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3D36" w14:textId="77777777" w:rsidR="000305BF" w:rsidRPr="00FC3DCC" w:rsidRDefault="000305BF" w:rsidP="000305BF">
      <w:pPr>
        <w:widowControl w:val="0"/>
        <w:autoSpaceDE w:val="0"/>
        <w:spacing w:line="200" w:lineRule="exact"/>
        <w:ind w:left="578" w:hanging="578"/>
        <w:rPr>
          <w:szCs w:val="20"/>
        </w:rPr>
      </w:pPr>
      <w:bookmarkStart w:id="0" w:name="_Hlk186135626"/>
      <w:r>
        <w:rPr>
          <w:rFonts w:eastAsia="Calibri"/>
          <w:noProof/>
        </w:rPr>
        <mc:AlternateContent>
          <mc:Choice Requires="wps">
            <w:drawing>
              <wp:anchor distT="0" distB="0" distL="114300" distR="114300" simplePos="0" relativeHeight="251664384" behindDoc="0" locked="0" layoutInCell="1" allowOverlap="1" wp14:anchorId="31928BA5" wp14:editId="551BED00">
                <wp:simplePos x="0" y="0"/>
                <wp:positionH relativeFrom="column">
                  <wp:posOffset>-537210</wp:posOffset>
                </wp:positionH>
                <wp:positionV relativeFrom="paragraph">
                  <wp:posOffset>-346710</wp:posOffset>
                </wp:positionV>
                <wp:extent cx="2700020" cy="2331720"/>
                <wp:effectExtent l="0" t="0" r="5080" b="0"/>
                <wp:wrapNone/>
                <wp:docPr id="1382140933" name="Zone de texte 1382140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2331720"/>
                        </a:xfrm>
                        <a:prstGeom prst="rect">
                          <a:avLst/>
                        </a:prstGeom>
                        <a:solidFill>
                          <a:sysClr val="window" lastClr="FFFFFF"/>
                        </a:solidFill>
                        <a:ln w="6350">
                          <a:noFill/>
                        </a:ln>
                        <a:effectLst/>
                      </wps:spPr>
                      <wps:txbx>
                        <w:txbxContent>
                          <w:p w14:paraId="7982F522" w14:textId="77777777" w:rsidR="000305BF" w:rsidRPr="00996C91" w:rsidRDefault="000305BF" w:rsidP="000305BF">
                            <w:pPr>
                              <w:jc w:val="center"/>
                              <w:rPr>
                                <w:bCs/>
                              </w:rPr>
                            </w:pPr>
                            <w:r w:rsidRPr="00996C91">
                              <w:rPr>
                                <w:bCs/>
                              </w:rPr>
                              <w:t>REPUBLIQUE DU CAMEROUN</w:t>
                            </w:r>
                          </w:p>
                          <w:p w14:paraId="300323D2" w14:textId="77777777" w:rsidR="000305BF" w:rsidRPr="00996C91" w:rsidRDefault="000305BF" w:rsidP="000305BF">
                            <w:pPr>
                              <w:jc w:val="center"/>
                              <w:rPr>
                                <w:bCs/>
                                <w:i/>
                              </w:rPr>
                            </w:pPr>
                            <w:r w:rsidRPr="00996C91">
                              <w:rPr>
                                <w:bCs/>
                                <w:i/>
                              </w:rPr>
                              <w:t>Paix –travail –</w:t>
                            </w:r>
                            <w:proofErr w:type="spellStart"/>
                            <w:r w:rsidRPr="00996C91">
                              <w:rPr>
                                <w:bCs/>
                                <w:i/>
                              </w:rPr>
                              <w:t>patrie</w:t>
                            </w:r>
                            <w:proofErr w:type="spellEnd"/>
                          </w:p>
                          <w:p w14:paraId="0381FC8B" w14:textId="77777777" w:rsidR="000305BF" w:rsidRPr="00996C91" w:rsidRDefault="000305BF" w:rsidP="000305BF">
                            <w:pPr>
                              <w:jc w:val="center"/>
                              <w:rPr>
                                <w:bCs/>
                              </w:rPr>
                            </w:pPr>
                            <w:r w:rsidRPr="00996C91">
                              <w:rPr>
                                <w:bCs/>
                              </w:rPr>
                              <w:t>*****</w:t>
                            </w:r>
                          </w:p>
                          <w:p w14:paraId="2CC21E63" w14:textId="77777777" w:rsidR="000305BF" w:rsidRPr="00996C91" w:rsidRDefault="000305BF" w:rsidP="000305BF">
                            <w:pPr>
                              <w:jc w:val="center"/>
                              <w:rPr>
                                <w:bCs/>
                              </w:rPr>
                            </w:pPr>
                            <w:r w:rsidRPr="00996C91">
                              <w:rPr>
                                <w:bCs/>
                              </w:rPr>
                              <w:t>REGION DU SUD</w:t>
                            </w:r>
                          </w:p>
                          <w:p w14:paraId="2E149727" w14:textId="77777777" w:rsidR="000305BF" w:rsidRPr="00996C91" w:rsidRDefault="000305BF" w:rsidP="000305BF">
                            <w:pPr>
                              <w:jc w:val="center"/>
                              <w:rPr>
                                <w:bCs/>
                              </w:rPr>
                            </w:pPr>
                            <w:r w:rsidRPr="00996C91">
                              <w:rPr>
                                <w:bCs/>
                              </w:rPr>
                              <w:t>*****</w:t>
                            </w:r>
                          </w:p>
                          <w:p w14:paraId="66F78F2E" w14:textId="77777777" w:rsidR="000305BF" w:rsidRPr="00996C91" w:rsidRDefault="000305BF" w:rsidP="000305BF">
                            <w:pPr>
                              <w:jc w:val="center"/>
                              <w:rPr>
                                <w:bCs/>
                              </w:rPr>
                            </w:pPr>
                            <w:r w:rsidRPr="00996C91">
                              <w:rPr>
                                <w:bCs/>
                              </w:rPr>
                              <w:t>DÉPARTEMENT DE L</w:t>
                            </w:r>
                            <w:r>
                              <w:rPr>
                                <w:bCs/>
                              </w:rPr>
                              <w:t>’OCEAN</w:t>
                            </w:r>
                          </w:p>
                          <w:p w14:paraId="423CB3A6" w14:textId="77777777" w:rsidR="000305BF" w:rsidRPr="00996C91" w:rsidRDefault="000305BF" w:rsidP="000305BF">
                            <w:pPr>
                              <w:jc w:val="center"/>
                              <w:rPr>
                                <w:bCs/>
                              </w:rPr>
                            </w:pPr>
                            <w:r w:rsidRPr="00996C91">
                              <w:rPr>
                                <w:bCs/>
                              </w:rPr>
                              <w:t>*****</w:t>
                            </w:r>
                          </w:p>
                          <w:p w14:paraId="2DC4BC46" w14:textId="77777777" w:rsidR="000305BF" w:rsidRPr="00996C91" w:rsidRDefault="000305BF" w:rsidP="000305BF">
                            <w:pPr>
                              <w:jc w:val="center"/>
                              <w:rPr>
                                <w:bCs/>
                              </w:rPr>
                            </w:pPr>
                            <w:r w:rsidRPr="00996C91">
                              <w:rPr>
                                <w:bCs/>
                              </w:rPr>
                              <w:t>COMMUNE D</w:t>
                            </w:r>
                            <w:r>
                              <w:rPr>
                                <w:bCs/>
                              </w:rPr>
                              <w:t>E NIETE</w:t>
                            </w:r>
                          </w:p>
                          <w:p w14:paraId="6F77A284" w14:textId="77777777" w:rsidR="000305BF" w:rsidRPr="00996C91" w:rsidRDefault="000305BF" w:rsidP="000305BF">
                            <w:pPr>
                              <w:jc w:val="center"/>
                              <w:rPr>
                                <w:bCs/>
                              </w:rPr>
                            </w:pPr>
                            <w:r w:rsidRPr="00996C91">
                              <w:rPr>
                                <w:bCs/>
                              </w:rPr>
                              <w:t>*****</w:t>
                            </w:r>
                          </w:p>
                          <w:p w14:paraId="5BA2A108" w14:textId="77777777" w:rsidR="000305BF" w:rsidRDefault="000305BF" w:rsidP="000305BF">
                            <w:pPr>
                              <w:jc w:val="center"/>
                              <w:rPr>
                                <w:rFonts w:eastAsia="Calibri"/>
                                <w:lang w:eastAsia="en-US"/>
                              </w:rPr>
                            </w:pPr>
                            <w:r>
                              <w:rPr>
                                <w:rFonts w:eastAsia="Calibri"/>
                                <w:lang w:eastAsia="en-US"/>
                              </w:rPr>
                              <w:t xml:space="preserve">COMMISSION INTERNE DE </w:t>
                            </w:r>
                            <w:r w:rsidRPr="00996C91">
                              <w:rPr>
                                <w:rFonts w:eastAsia="Calibri"/>
                                <w:lang w:eastAsia="en-US"/>
                              </w:rPr>
                              <w:t xml:space="preserve">PASSATION DES MARCHES </w:t>
                            </w:r>
                          </w:p>
                          <w:p w14:paraId="09088C26" w14:textId="77777777" w:rsidR="000305BF" w:rsidRPr="00996C91" w:rsidRDefault="000305BF" w:rsidP="000305BF">
                            <w:pPr>
                              <w:jc w:val="center"/>
                              <w:rPr>
                                <w:bCs/>
                              </w:rPr>
                            </w:pPr>
                            <w:r w:rsidRPr="00996C91">
                              <w:rPr>
                                <w:bCs/>
                              </w:rPr>
                              <w:t>*****</w:t>
                            </w:r>
                          </w:p>
                          <w:p w14:paraId="27F531EC" w14:textId="77777777" w:rsidR="000305BF" w:rsidRPr="00996C91" w:rsidRDefault="000305BF" w:rsidP="000305BF">
                            <w:pPr>
                              <w:jc w:val="center"/>
                            </w:pPr>
                          </w:p>
                          <w:p w14:paraId="0488F358" w14:textId="77777777" w:rsidR="000305BF" w:rsidRPr="00996C91" w:rsidRDefault="000305BF" w:rsidP="000305BF">
                            <w:pPr>
                              <w:jc w:val="center"/>
                              <w:rPr>
                                <w:bCs/>
                              </w:rPr>
                            </w:pPr>
                          </w:p>
                          <w:p w14:paraId="14EC2AD2" w14:textId="77777777" w:rsidR="000305BF" w:rsidRPr="00996C91" w:rsidRDefault="000305BF" w:rsidP="000305BF">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28BA5" id="_x0000_t202" coordsize="21600,21600" o:spt="202" path="m,l,21600r21600,l21600,xe">
                <v:stroke joinstyle="miter"/>
                <v:path gradientshapeok="t" o:connecttype="rect"/>
              </v:shapetype>
              <v:shape id="Zone de texte 1382140933" o:spid="_x0000_s1026" type="#_x0000_t202" style="position:absolute;left:0;text-align:left;margin-left:-42.3pt;margin-top:-27.3pt;width:212.6pt;height:18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" fillcolor="window" stroked="f" strokeweight=".5pt">
                <v:textbox>
                  <w:txbxContent>
                    <w:p w14:paraId="7982F522" w14:textId="77777777" w:rsidR="000305BF" w:rsidRPr="00996C91" w:rsidRDefault="000305BF" w:rsidP="000305BF">
                      <w:pPr>
                        <w:jc w:val="center"/>
                        <w:rPr>
                          <w:bCs/>
                        </w:rPr>
                      </w:pPr>
                      <w:r w:rsidRPr="00996C91">
                        <w:rPr>
                          <w:bCs/>
                        </w:rPr>
                        <w:t>REPUBLIQUE DU CAMEROUN</w:t>
                      </w:r>
                    </w:p>
                    <w:p w14:paraId="300323D2" w14:textId="77777777" w:rsidR="000305BF" w:rsidRPr="00996C91" w:rsidRDefault="000305BF" w:rsidP="000305BF">
                      <w:pPr>
                        <w:jc w:val="center"/>
                        <w:rPr>
                          <w:bCs/>
                          <w:i/>
                        </w:rPr>
                      </w:pPr>
                      <w:r w:rsidRPr="00996C91">
                        <w:rPr>
                          <w:bCs/>
                          <w:i/>
                        </w:rPr>
                        <w:t>Paix –travail –</w:t>
                      </w:r>
                      <w:proofErr w:type="spellStart"/>
                      <w:r w:rsidRPr="00996C91">
                        <w:rPr>
                          <w:bCs/>
                          <w:i/>
                        </w:rPr>
                        <w:t>patrie</w:t>
                      </w:r>
                      <w:proofErr w:type="spellEnd"/>
                    </w:p>
                    <w:p w14:paraId="0381FC8B" w14:textId="77777777" w:rsidR="000305BF" w:rsidRPr="00996C91" w:rsidRDefault="000305BF" w:rsidP="000305BF">
                      <w:pPr>
                        <w:jc w:val="center"/>
                        <w:rPr>
                          <w:bCs/>
                        </w:rPr>
                      </w:pPr>
                      <w:r w:rsidRPr="00996C91">
                        <w:rPr>
                          <w:bCs/>
                        </w:rPr>
                        <w:t>*****</w:t>
                      </w:r>
                    </w:p>
                    <w:p w14:paraId="2CC21E63" w14:textId="77777777" w:rsidR="000305BF" w:rsidRPr="00996C91" w:rsidRDefault="000305BF" w:rsidP="000305BF">
                      <w:pPr>
                        <w:jc w:val="center"/>
                        <w:rPr>
                          <w:bCs/>
                        </w:rPr>
                      </w:pPr>
                      <w:r w:rsidRPr="00996C91">
                        <w:rPr>
                          <w:bCs/>
                        </w:rPr>
                        <w:t>REGION DU SUD</w:t>
                      </w:r>
                    </w:p>
                    <w:p w14:paraId="2E149727" w14:textId="77777777" w:rsidR="000305BF" w:rsidRPr="00996C91" w:rsidRDefault="000305BF" w:rsidP="000305BF">
                      <w:pPr>
                        <w:jc w:val="center"/>
                        <w:rPr>
                          <w:bCs/>
                        </w:rPr>
                      </w:pPr>
                      <w:r w:rsidRPr="00996C91">
                        <w:rPr>
                          <w:bCs/>
                        </w:rPr>
                        <w:t>*****</w:t>
                      </w:r>
                    </w:p>
                    <w:p w14:paraId="66F78F2E" w14:textId="77777777" w:rsidR="000305BF" w:rsidRPr="00996C91" w:rsidRDefault="000305BF" w:rsidP="000305BF">
                      <w:pPr>
                        <w:jc w:val="center"/>
                        <w:rPr>
                          <w:bCs/>
                        </w:rPr>
                      </w:pPr>
                      <w:r w:rsidRPr="00996C91">
                        <w:rPr>
                          <w:bCs/>
                        </w:rPr>
                        <w:t>DÉPARTEMENT DE L</w:t>
                      </w:r>
                      <w:r>
                        <w:rPr>
                          <w:bCs/>
                        </w:rPr>
                        <w:t>’OCEAN</w:t>
                      </w:r>
                    </w:p>
                    <w:p w14:paraId="423CB3A6" w14:textId="77777777" w:rsidR="000305BF" w:rsidRPr="00996C91" w:rsidRDefault="000305BF" w:rsidP="000305BF">
                      <w:pPr>
                        <w:jc w:val="center"/>
                        <w:rPr>
                          <w:bCs/>
                        </w:rPr>
                      </w:pPr>
                      <w:r w:rsidRPr="00996C91">
                        <w:rPr>
                          <w:bCs/>
                        </w:rPr>
                        <w:t>*****</w:t>
                      </w:r>
                    </w:p>
                    <w:p w14:paraId="2DC4BC46" w14:textId="77777777" w:rsidR="000305BF" w:rsidRPr="00996C91" w:rsidRDefault="000305BF" w:rsidP="000305BF">
                      <w:pPr>
                        <w:jc w:val="center"/>
                        <w:rPr>
                          <w:bCs/>
                        </w:rPr>
                      </w:pPr>
                      <w:r w:rsidRPr="00996C91">
                        <w:rPr>
                          <w:bCs/>
                        </w:rPr>
                        <w:t>COMMUNE D</w:t>
                      </w:r>
                      <w:r>
                        <w:rPr>
                          <w:bCs/>
                        </w:rPr>
                        <w:t>E NIETE</w:t>
                      </w:r>
                    </w:p>
                    <w:p w14:paraId="6F77A284" w14:textId="77777777" w:rsidR="000305BF" w:rsidRPr="00996C91" w:rsidRDefault="000305BF" w:rsidP="000305BF">
                      <w:pPr>
                        <w:jc w:val="center"/>
                        <w:rPr>
                          <w:bCs/>
                        </w:rPr>
                      </w:pPr>
                      <w:r w:rsidRPr="00996C91">
                        <w:rPr>
                          <w:bCs/>
                        </w:rPr>
                        <w:t>*****</w:t>
                      </w:r>
                    </w:p>
                    <w:p w14:paraId="5BA2A108" w14:textId="77777777" w:rsidR="000305BF" w:rsidRDefault="000305BF" w:rsidP="000305BF">
                      <w:pPr>
                        <w:jc w:val="center"/>
                        <w:rPr>
                          <w:rFonts w:eastAsia="Calibri"/>
                          <w:lang w:eastAsia="en-US"/>
                        </w:rPr>
                      </w:pPr>
                      <w:r>
                        <w:rPr>
                          <w:rFonts w:eastAsia="Calibri"/>
                          <w:lang w:eastAsia="en-US"/>
                        </w:rPr>
                        <w:t xml:space="preserve">COMMISSION INTERNE DE </w:t>
                      </w:r>
                      <w:r w:rsidRPr="00996C91">
                        <w:rPr>
                          <w:rFonts w:eastAsia="Calibri"/>
                          <w:lang w:eastAsia="en-US"/>
                        </w:rPr>
                        <w:t xml:space="preserve">PASSATION DES MARCHES </w:t>
                      </w:r>
                    </w:p>
                    <w:p w14:paraId="09088C26" w14:textId="77777777" w:rsidR="000305BF" w:rsidRPr="00996C91" w:rsidRDefault="000305BF" w:rsidP="000305BF">
                      <w:pPr>
                        <w:jc w:val="center"/>
                        <w:rPr>
                          <w:bCs/>
                        </w:rPr>
                      </w:pPr>
                      <w:r w:rsidRPr="00996C91">
                        <w:rPr>
                          <w:bCs/>
                        </w:rPr>
                        <w:t>*****</w:t>
                      </w:r>
                    </w:p>
                    <w:p w14:paraId="27F531EC" w14:textId="77777777" w:rsidR="000305BF" w:rsidRPr="00996C91" w:rsidRDefault="000305BF" w:rsidP="000305BF">
                      <w:pPr>
                        <w:jc w:val="center"/>
                      </w:pPr>
                    </w:p>
                    <w:p w14:paraId="0488F358" w14:textId="77777777" w:rsidR="000305BF" w:rsidRPr="00996C91" w:rsidRDefault="000305BF" w:rsidP="000305BF">
                      <w:pPr>
                        <w:jc w:val="center"/>
                        <w:rPr>
                          <w:bCs/>
                        </w:rPr>
                      </w:pPr>
                    </w:p>
                    <w:p w14:paraId="14EC2AD2" w14:textId="77777777" w:rsidR="000305BF" w:rsidRPr="00996C91" w:rsidRDefault="000305BF" w:rsidP="000305BF">
                      <w:pPr>
                        <w:jc w:val="center"/>
                        <w:rPr>
                          <w:bCs/>
                        </w:rPr>
                      </w:pPr>
                    </w:p>
                  </w:txbxContent>
                </v:textbox>
              </v:shape>
            </w:pict>
          </mc:Fallback>
        </mc:AlternateContent>
      </w:r>
      <w:r>
        <w:rPr>
          <w:rFonts w:eastAsia="Calibri"/>
          <w:noProof/>
        </w:rPr>
        <mc:AlternateContent>
          <mc:Choice Requires="wps">
            <w:drawing>
              <wp:anchor distT="0" distB="0" distL="114300" distR="114300" simplePos="0" relativeHeight="251665408" behindDoc="0" locked="0" layoutInCell="1" allowOverlap="1" wp14:anchorId="5DD2AE82" wp14:editId="767D90FB">
                <wp:simplePos x="0" y="0"/>
                <wp:positionH relativeFrom="column">
                  <wp:posOffset>4224655</wp:posOffset>
                </wp:positionH>
                <wp:positionV relativeFrom="paragraph">
                  <wp:posOffset>-383540</wp:posOffset>
                </wp:positionV>
                <wp:extent cx="2580640" cy="2228850"/>
                <wp:effectExtent l="0" t="0" r="0" b="0"/>
                <wp:wrapNone/>
                <wp:docPr id="1382140932" name="Zone de texte 1382140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0640" cy="2228850"/>
                        </a:xfrm>
                        <a:prstGeom prst="rect">
                          <a:avLst/>
                        </a:prstGeom>
                        <a:solidFill>
                          <a:sysClr val="window" lastClr="FFFFFF"/>
                        </a:solidFill>
                        <a:ln w="6350">
                          <a:noFill/>
                        </a:ln>
                        <a:effectLst/>
                      </wps:spPr>
                      <wps:txbx>
                        <w:txbxContent>
                          <w:p w14:paraId="2B061BD6" w14:textId="77777777" w:rsidR="000305BF" w:rsidRPr="00996C91" w:rsidRDefault="000305BF" w:rsidP="000305BF">
                            <w:pPr>
                              <w:jc w:val="center"/>
                              <w:rPr>
                                <w:bCs/>
                                <w:lang w:val="en-GB"/>
                              </w:rPr>
                            </w:pPr>
                            <w:r w:rsidRPr="00996C91">
                              <w:rPr>
                                <w:bCs/>
                                <w:lang w:val="en-GB"/>
                              </w:rPr>
                              <w:t>REPUBLIC OF CAMEROON</w:t>
                            </w:r>
                          </w:p>
                          <w:p w14:paraId="2466B0D8" w14:textId="77777777" w:rsidR="000305BF" w:rsidRPr="00996C91" w:rsidRDefault="000305BF" w:rsidP="000305BF">
                            <w:pPr>
                              <w:jc w:val="center"/>
                              <w:rPr>
                                <w:bCs/>
                                <w:i/>
                                <w:lang w:val="en-GB"/>
                              </w:rPr>
                            </w:pPr>
                            <w:r w:rsidRPr="00996C91">
                              <w:rPr>
                                <w:bCs/>
                                <w:i/>
                                <w:lang w:val="en-GB"/>
                              </w:rPr>
                              <w:t>Peace – work - fatherland</w:t>
                            </w:r>
                          </w:p>
                          <w:p w14:paraId="129B089E" w14:textId="77777777" w:rsidR="000305BF" w:rsidRPr="00996C91" w:rsidRDefault="000305BF" w:rsidP="000305BF">
                            <w:pPr>
                              <w:jc w:val="center"/>
                              <w:rPr>
                                <w:bCs/>
                                <w:lang w:val="en-GB"/>
                              </w:rPr>
                            </w:pPr>
                            <w:r w:rsidRPr="00996C91">
                              <w:rPr>
                                <w:bCs/>
                                <w:lang w:val="en-GB"/>
                              </w:rPr>
                              <w:t>*****</w:t>
                            </w:r>
                          </w:p>
                          <w:p w14:paraId="60A64713" w14:textId="77777777" w:rsidR="000305BF" w:rsidRPr="00996C91" w:rsidRDefault="000305BF" w:rsidP="000305BF">
                            <w:pPr>
                              <w:jc w:val="center"/>
                              <w:rPr>
                                <w:bCs/>
                                <w:lang w:val="en-GB"/>
                              </w:rPr>
                            </w:pPr>
                            <w:r w:rsidRPr="00996C91">
                              <w:rPr>
                                <w:bCs/>
                                <w:lang w:val="en-GB"/>
                              </w:rPr>
                              <w:t>SOUTH REGION</w:t>
                            </w:r>
                          </w:p>
                          <w:p w14:paraId="66018E26" w14:textId="77777777" w:rsidR="000305BF" w:rsidRPr="00996C91" w:rsidRDefault="000305BF" w:rsidP="000305BF">
                            <w:pPr>
                              <w:jc w:val="center"/>
                              <w:rPr>
                                <w:bCs/>
                                <w:lang w:val="en-GB"/>
                              </w:rPr>
                            </w:pPr>
                            <w:r w:rsidRPr="00996C91">
                              <w:rPr>
                                <w:bCs/>
                                <w:lang w:val="en-GB"/>
                              </w:rPr>
                              <w:t>*****</w:t>
                            </w:r>
                          </w:p>
                          <w:p w14:paraId="64B7375F" w14:textId="77777777" w:rsidR="000305BF" w:rsidRPr="00996C91" w:rsidRDefault="000305BF" w:rsidP="000305BF">
                            <w:pPr>
                              <w:jc w:val="center"/>
                              <w:rPr>
                                <w:bCs/>
                                <w:lang w:val="en-GB"/>
                              </w:rPr>
                            </w:pPr>
                            <w:r>
                              <w:rPr>
                                <w:bCs/>
                                <w:lang w:val="en-GB"/>
                              </w:rPr>
                              <w:t>OCEAN</w:t>
                            </w:r>
                            <w:r w:rsidRPr="00996C91">
                              <w:rPr>
                                <w:bCs/>
                                <w:lang w:val="en-GB"/>
                              </w:rPr>
                              <w:t xml:space="preserve"> DIVISION</w:t>
                            </w:r>
                          </w:p>
                          <w:p w14:paraId="63D4231B" w14:textId="77777777" w:rsidR="000305BF" w:rsidRPr="00996C91" w:rsidRDefault="000305BF" w:rsidP="000305BF">
                            <w:pPr>
                              <w:jc w:val="center"/>
                              <w:rPr>
                                <w:bCs/>
                                <w:lang w:val="en-GB"/>
                              </w:rPr>
                            </w:pPr>
                            <w:r w:rsidRPr="00996C91">
                              <w:rPr>
                                <w:bCs/>
                                <w:lang w:val="en-GB"/>
                              </w:rPr>
                              <w:t>*****</w:t>
                            </w:r>
                          </w:p>
                          <w:p w14:paraId="5C53BCB7" w14:textId="77777777" w:rsidR="000305BF" w:rsidRPr="00996C91" w:rsidRDefault="000305BF" w:rsidP="000305BF">
                            <w:pPr>
                              <w:jc w:val="center"/>
                              <w:rPr>
                                <w:b/>
                                <w:bCs/>
                                <w:lang w:val="en-GB"/>
                              </w:rPr>
                            </w:pPr>
                            <w:r>
                              <w:rPr>
                                <w:b/>
                                <w:bCs/>
                                <w:lang w:val="en-GB"/>
                              </w:rPr>
                              <w:t>NIETE</w:t>
                            </w:r>
                            <w:r w:rsidRPr="00996C91">
                              <w:rPr>
                                <w:b/>
                                <w:bCs/>
                                <w:lang w:val="en-GB"/>
                              </w:rPr>
                              <w:t xml:space="preserve"> COUNCIL</w:t>
                            </w:r>
                          </w:p>
                          <w:p w14:paraId="137BA6A1" w14:textId="77777777" w:rsidR="000305BF" w:rsidRPr="00996C91" w:rsidRDefault="000305BF" w:rsidP="000305BF">
                            <w:pPr>
                              <w:jc w:val="center"/>
                              <w:rPr>
                                <w:bCs/>
                                <w:lang w:val="en-GB"/>
                              </w:rPr>
                            </w:pPr>
                            <w:r w:rsidRPr="00996C91">
                              <w:rPr>
                                <w:bCs/>
                                <w:lang w:val="en-GB"/>
                              </w:rPr>
                              <w:t>*****</w:t>
                            </w:r>
                          </w:p>
                          <w:p w14:paraId="09B4226B" w14:textId="77777777" w:rsidR="000305BF" w:rsidRPr="00996C91" w:rsidRDefault="000305BF" w:rsidP="000305BF">
                            <w:pPr>
                              <w:jc w:val="center"/>
                              <w:rPr>
                                <w:bCs/>
                                <w:lang w:val="en-GB"/>
                              </w:rPr>
                            </w:pPr>
                            <w:r w:rsidRPr="00996C91">
                              <w:rPr>
                                <w:bCs/>
                                <w:lang w:val="en-GB"/>
                              </w:rPr>
                              <w:t>INTERNAL PROCUREMENT COMMISSION</w:t>
                            </w:r>
                          </w:p>
                          <w:p w14:paraId="5E9911A0" w14:textId="77777777" w:rsidR="000305BF" w:rsidRPr="00996C91" w:rsidRDefault="000305BF" w:rsidP="000305BF">
                            <w:pPr>
                              <w:jc w:val="center"/>
                            </w:pPr>
                            <w:r w:rsidRPr="00996C91">
                              <w:t>***********</w:t>
                            </w:r>
                          </w:p>
                          <w:p w14:paraId="31460E27" w14:textId="77777777" w:rsidR="000305BF" w:rsidRPr="00996C91" w:rsidRDefault="000305BF" w:rsidP="000305B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2AE82" id="Zone de texte 1382140932" o:spid="_x0000_s1027" type="#_x0000_t202" style="position:absolute;left:0;text-align:left;margin-left:332.65pt;margin-top:-30.2pt;width:203.2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" fillcolor="window" stroked="f" strokeweight=".5pt">
                <v:textbox>
                  <w:txbxContent>
                    <w:p w14:paraId="2B061BD6" w14:textId="77777777" w:rsidR="000305BF" w:rsidRPr="00996C91" w:rsidRDefault="000305BF" w:rsidP="000305BF">
                      <w:pPr>
                        <w:jc w:val="center"/>
                        <w:rPr>
                          <w:bCs/>
                          <w:lang w:val="en-GB"/>
                        </w:rPr>
                      </w:pPr>
                      <w:r w:rsidRPr="00996C91">
                        <w:rPr>
                          <w:bCs/>
                          <w:lang w:val="en-GB"/>
                        </w:rPr>
                        <w:t>REPUBLIC OF CAMEROON</w:t>
                      </w:r>
                    </w:p>
                    <w:p w14:paraId="2466B0D8" w14:textId="77777777" w:rsidR="000305BF" w:rsidRPr="00996C91" w:rsidRDefault="000305BF" w:rsidP="000305BF">
                      <w:pPr>
                        <w:jc w:val="center"/>
                        <w:rPr>
                          <w:bCs/>
                          <w:i/>
                          <w:lang w:val="en-GB"/>
                        </w:rPr>
                      </w:pPr>
                      <w:r w:rsidRPr="00996C91">
                        <w:rPr>
                          <w:bCs/>
                          <w:i/>
                          <w:lang w:val="en-GB"/>
                        </w:rPr>
                        <w:t>Peace – work - fatherland</w:t>
                      </w:r>
                    </w:p>
                    <w:p w14:paraId="129B089E" w14:textId="77777777" w:rsidR="000305BF" w:rsidRPr="00996C91" w:rsidRDefault="000305BF" w:rsidP="000305BF">
                      <w:pPr>
                        <w:jc w:val="center"/>
                        <w:rPr>
                          <w:bCs/>
                          <w:lang w:val="en-GB"/>
                        </w:rPr>
                      </w:pPr>
                      <w:r w:rsidRPr="00996C91">
                        <w:rPr>
                          <w:bCs/>
                          <w:lang w:val="en-GB"/>
                        </w:rPr>
                        <w:t>*****</w:t>
                      </w:r>
                    </w:p>
                    <w:p w14:paraId="60A64713" w14:textId="77777777" w:rsidR="000305BF" w:rsidRPr="00996C91" w:rsidRDefault="000305BF" w:rsidP="000305BF">
                      <w:pPr>
                        <w:jc w:val="center"/>
                        <w:rPr>
                          <w:bCs/>
                          <w:lang w:val="en-GB"/>
                        </w:rPr>
                      </w:pPr>
                      <w:r w:rsidRPr="00996C91">
                        <w:rPr>
                          <w:bCs/>
                          <w:lang w:val="en-GB"/>
                        </w:rPr>
                        <w:t>SOUTH REGION</w:t>
                      </w:r>
                    </w:p>
                    <w:p w14:paraId="66018E26" w14:textId="77777777" w:rsidR="000305BF" w:rsidRPr="00996C91" w:rsidRDefault="000305BF" w:rsidP="000305BF">
                      <w:pPr>
                        <w:jc w:val="center"/>
                        <w:rPr>
                          <w:bCs/>
                          <w:lang w:val="en-GB"/>
                        </w:rPr>
                      </w:pPr>
                      <w:r w:rsidRPr="00996C91">
                        <w:rPr>
                          <w:bCs/>
                          <w:lang w:val="en-GB"/>
                        </w:rPr>
                        <w:t>*****</w:t>
                      </w:r>
                    </w:p>
                    <w:p w14:paraId="64B7375F" w14:textId="77777777" w:rsidR="000305BF" w:rsidRPr="00996C91" w:rsidRDefault="000305BF" w:rsidP="000305BF">
                      <w:pPr>
                        <w:jc w:val="center"/>
                        <w:rPr>
                          <w:bCs/>
                          <w:lang w:val="en-GB"/>
                        </w:rPr>
                      </w:pPr>
                      <w:r>
                        <w:rPr>
                          <w:bCs/>
                          <w:lang w:val="en-GB"/>
                        </w:rPr>
                        <w:t>OCEAN</w:t>
                      </w:r>
                      <w:r w:rsidRPr="00996C91">
                        <w:rPr>
                          <w:bCs/>
                          <w:lang w:val="en-GB"/>
                        </w:rPr>
                        <w:t xml:space="preserve"> DIVISION</w:t>
                      </w:r>
                    </w:p>
                    <w:p w14:paraId="63D4231B" w14:textId="77777777" w:rsidR="000305BF" w:rsidRPr="00996C91" w:rsidRDefault="000305BF" w:rsidP="000305BF">
                      <w:pPr>
                        <w:jc w:val="center"/>
                        <w:rPr>
                          <w:bCs/>
                          <w:lang w:val="en-GB"/>
                        </w:rPr>
                      </w:pPr>
                      <w:r w:rsidRPr="00996C91">
                        <w:rPr>
                          <w:bCs/>
                          <w:lang w:val="en-GB"/>
                        </w:rPr>
                        <w:t>*****</w:t>
                      </w:r>
                    </w:p>
                    <w:p w14:paraId="5C53BCB7" w14:textId="77777777" w:rsidR="000305BF" w:rsidRPr="00996C91" w:rsidRDefault="000305BF" w:rsidP="000305BF">
                      <w:pPr>
                        <w:jc w:val="center"/>
                        <w:rPr>
                          <w:b/>
                          <w:bCs/>
                          <w:lang w:val="en-GB"/>
                        </w:rPr>
                      </w:pPr>
                      <w:r>
                        <w:rPr>
                          <w:b/>
                          <w:bCs/>
                          <w:lang w:val="en-GB"/>
                        </w:rPr>
                        <w:t>NIETE</w:t>
                      </w:r>
                      <w:r w:rsidRPr="00996C91">
                        <w:rPr>
                          <w:b/>
                          <w:bCs/>
                          <w:lang w:val="en-GB"/>
                        </w:rPr>
                        <w:t xml:space="preserve"> COUNCIL</w:t>
                      </w:r>
                    </w:p>
                    <w:p w14:paraId="137BA6A1" w14:textId="77777777" w:rsidR="000305BF" w:rsidRPr="00996C91" w:rsidRDefault="000305BF" w:rsidP="000305BF">
                      <w:pPr>
                        <w:jc w:val="center"/>
                        <w:rPr>
                          <w:bCs/>
                          <w:lang w:val="en-GB"/>
                        </w:rPr>
                      </w:pPr>
                      <w:r w:rsidRPr="00996C91">
                        <w:rPr>
                          <w:bCs/>
                          <w:lang w:val="en-GB"/>
                        </w:rPr>
                        <w:t>*****</w:t>
                      </w:r>
                    </w:p>
                    <w:p w14:paraId="09B4226B" w14:textId="77777777" w:rsidR="000305BF" w:rsidRPr="00996C91" w:rsidRDefault="000305BF" w:rsidP="000305BF">
                      <w:pPr>
                        <w:jc w:val="center"/>
                        <w:rPr>
                          <w:bCs/>
                          <w:lang w:val="en-GB"/>
                        </w:rPr>
                      </w:pPr>
                      <w:r w:rsidRPr="00996C91">
                        <w:rPr>
                          <w:bCs/>
                          <w:lang w:val="en-GB"/>
                        </w:rPr>
                        <w:t>INTERNAL PROCUREMENT COMMISSION</w:t>
                      </w:r>
                    </w:p>
                    <w:p w14:paraId="5E9911A0" w14:textId="77777777" w:rsidR="000305BF" w:rsidRPr="00996C91" w:rsidRDefault="000305BF" w:rsidP="000305BF">
                      <w:pPr>
                        <w:jc w:val="center"/>
                      </w:pPr>
                      <w:r w:rsidRPr="00996C91">
                        <w:t>***********</w:t>
                      </w:r>
                    </w:p>
                    <w:p w14:paraId="31460E27" w14:textId="77777777" w:rsidR="000305BF" w:rsidRPr="00996C91" w:rsidRDefault="000305BF" w:rsidP="000305BF">
                      <w:pPr>
                        <w:rPr>
                          <w:lang w:val="en-US"/>
                        </w:rPr>
                      </w:pPr>
                    </w:p>
                  </w:txbxContent>
                </v:textbox>
              </v:shape>
            </w:pict>
          </mc:Fallback>
        </mc:AlternateContent>
      </w:r>
    </w:p>
    <w:p w14:paraId="4F08EB8D" w14:textId="77777777" w:rsidR="000305BF" w:rsidRPr="00FC3DCC" w:rsidRDefault="000305BF" w:rsidP="000305BF">
      <w:pPr>
        <w:spacing w:after="160" w:line="259" w:lineRule="auto"/>
        <w:ind w:right="-234"/>
        <w:rPr>
          <w:rFonts w:eastAsia="Calibri"/>
          <w:b/>
          <w:u w:val="single"/>
          <w:lang w:eastAsia="en-US"/>
        </w:rPr>
      </w:pPr>
    </w:p>
    <w:p w14:paraId="24415D23" w14:textId="77777777" w:rsidR="000305BF" w:rsidRPr="00FC3DCC" w:rsidRDefault="000305BF" w:rsidP="000305BF">
      <w:pPr>
        <w:spacing w:after="160" w:line="259" w:lineRule="auto"/>
        <w:rPr>
          <w:rFonts w:eastAsia="Calibri"/>
          <w:b/>
          <w:u w:val="single"/>
          <w:lang w:eastAsia="en-US"/>
        </w:rPr>
      </w:pPr>
    </w:p>
    <w:p w14:paraId="7A9EC42E" w14:textId="77777777" w:rsidR="000305BF" w:rsidRPr="00FC3DCC" w:rsidRDefault="000305BF" w:rsidP="000305BF">
      <w:pPr>
        <w:spacing w:after="160" w:line="259" w:lineRule="auto"/>
        <w:rPr>
          <w:rFonts w:eastAsia="Calibri"/>
          <w:b/>
          <w:u w:val="single"/>
          <w:lang w:eastAsia="en-US"/>
        </w:rPr>
      </w:pPr>
    </w:p>
    <w:p w14:paraId="37D908F4" w14:textId="77777777" w:rsidR="000305BF" w:rsidRPr="00FC3DCC" w:rsidRDefault="000305BF" w:rsidP="000305BF">
      <w:pPr>
        <w:spacing w:after="160" w:line="259" w:lineRule="auto"/>
        <w:rPr>
          <w:rFonts w:eastAsia="Calibri"/>
          <w:b/>
          <w:u w:val="single"/>
          <w:lang w:eastAsia="en-US"/>
        </w:rPr>
      </w:pPr>
    </w:p>
    <w:p w14:paraId="1C395661" w14:textId="77777777" w:rsidR="000305BF" w:rsidRPr="00FC3DCC" w:rsidRDefault="000305BF" w:rsidP="000305BF">
      <w:pPr>
        <w:spacing w:after="160" w:line="259" w:lineRule="auto"/>
        <w:rPr>
          <w:rFonts w:eastAsia="Calibri"/>
          <w:b/>
          <w:u w:val="single"/>
          <w:lang w:eastAsia="en-US"/>
        </w:rPr>
      </w:pPr>
    </w:p>
    <w:p w14:paraId="169D3A8D" w14:textId="77777777" w:rsidR="000305BF" w:rsidRDefault="000305BF" w:rsidP="00937F08">
      <w:pPr>
        <w:spacing w:after="160" w:line="259" w:lineRule="auto"/>
        <w:ind w:left="0" w:firstLine="0"/>
        <w:rPr>
          <w:rFonts w:eastAsia="Calibri"/>
          <w:b/>
          <w:u w:val="single"/>
          <w:lang w:eastAsia="en-US"/>
        </w:rPr>
      </w:pPr>
    </w:p>
    <w:p w14:paraId="165F3C03" w14:textId="77777777" w:rsidR="000305BF" w:rsidRDefault="000305BF" w:rsidP="00937F08">
      <w:pPr>
        <w:spacing w:line="360" w:lineRule="auto"/>
        <w:ind w:left="0" w:firstLine="0"/>
      </w:pPr>
    </w:p>
    <w:p w14:paraId="01E4D9EE" w14:textId="77777777" w:rsidR="00937F08" w:rsidRPr="00912962" w:rsidRDefault="00937F08" w:rsidP="00937F08">
      <w:pPr>
        <w:spacing w:line="360" w:lineRule="auto"/>
        <w:ind w:left="0" w:firstLine="0"/>
      </w:pPr>
    </w:p>
    <w:p w14:paraId="5E8E0E4A" w14:textId="77777777" w:rsidR="000305BF" w:rsidRPr="00FC3DCC" w:rsidRDefault="000305BF" w:rsidP="000305BF">
      <w:pPr>
        <w:spacing w:line="276" w:lineRule="auto"/>
        <w:jc w:val="center"/>
        <w:rPr>
          <w:rFonts w:eastAsia="Calibri"/>
          <w:b/>
          <w:lang w:eastAsia="en-US"/>
        </w:rPr>
      </w:pPr>
      <w:r w:rsidRPr="00FC3DCC">
        <w:rPr>
          <w:rFonts w:eastAsia="Calibri"/>
          <w:b/>
          <w:i/>
          <w:u w:val="single"/>
          <w:lang w:eastAsia="en-US"/>
        </w:rPr>
        <w:t xml:space="preserve">MAITRE </w:t>
      </w:r>
      <w:proofErr w:type="gramStart"/>
      <w:r w:rsidRPr="00FC3DCC">
        <w:rPr>
          <w:rFonts w:eastAsia="Calibri"/>
          <w:b/>
          <w:i/>
          <w:u w:val="single"/>
          <w:lang w:eastAsia="en-US"/>
        </w:rPr>
        <w:t>D’OUVRAGE</w:t>
      </w:r>
      <w:r w:rsidRPr="00FC3DCC">
        <w:rPr>
          <w:rFonts w:eastAsia="Calibri"/>
          <w:b/>
          <w:i/>
          <w:lang w:eastAsia="en-US"/>
        </w:rPr>
        <w:t> :</w:t>
      </w:r>
      <w:proofErr w:type="gramEnd"/>
      <w:r w:rsidRPr="00FC3DCC">
        <w:rPr>
          <w:rFonts w:eastAsia="Calibri"/>
          <w:b/>
          <w:i/>
          <w:lang w:eastAsia="en-US"/>
        </w:rPr>
        <w:t xml:space="preserve"> MAIRE DE LA COMMUNE D</w:t>
      </w:r>
      <w:r>
        <w:rPr>
          <w:rFonts w:eastAsia="Calibri"/>
          <w:b/>
          <w:i/>
          <w:lang w:eastAsia="en-US"/>
        </w:rPr>
        <w:t>E NIETE</w:t>
      </w:r>
    </w:p>
    <w:p w14:paraId="0AC70680" w14:textId="77777777" w:rsidR="000305BF" w:rsidRPr="00FC3DCC" w:rsidRDefault="000305BF" w:rsidP="000305BF">
      <w:pPr>
        <w:spacing w:line="276" w:lineRule="auto"/>
        <w:jc w:val="center"/>
        <w:rPr>
          <w:rFonts w:eastAsia="Calibri"/>
          <w:b/>
          <w:i/>
          <w:lang w:eastAsia="en-US"/>
        </w:rPr>
      </w:pPr>
      <w:r w:rsidRPr="00FC3DCC">
        <w:rPr>
          <w:rFonts w:eastAsia="Calibri"/>
          <w:b/>
          <w:i/>
          <w:u w:val="single"/>
          <w:lang w:eastAsia="en-US"/>
        </w:rPr>
        <w:t xml:space="preserve">AUTORITE </w:t>
      </w:r>
      <w:proofErr w:type="gramStart"/>
      <w:r w:rsidRPr="00FC3DCC">
        <w:rPr>
          <w:rFonts w:eastAsia="Calibri"/>
          <w:b/>
          <w:i/>
          <w:u w:val="single"/>
          <w:lang w:eastAsia="en-US"/>
        </w:rPr>
        <w:t>CONTRACTANTE</w:t>
      </w:r>
      <w:r w:rsidRPr="00FC3DCC">
        <w:rPr>
          <w:rFonts w:eastAsia="Calibri"/>
          <w:b/>
          <w:i/>
          <w:lang w:eastAsia="en-US"/>
        </w:rPr>
        <w:t> :</w:t>
      </w:r>
      <w:proofErr w:type="gramEnd"/>
      <w:r w:rsidRPr="00FC3DCC">
        <w:rPr>
          <w:rFonts w:eastAsia="Calibri"/>
          <w:b/>
          <w:i/>
          <w:lang w:eastAsia="en-US"/>
        </w:rPr>
        <w:t xml:space="preserve"> MAIRE DE LA COMMUNE D</w:t>
      </w:r>
      <w:r>
        <w:rPr>
          <w:rFonts w:eastAsia="Calibri"/>
          <w:b/>
          <w:i/>
          <w:lang w:eastAsia="en-US"/>
        </w:rPr>
        <w:t>E NIETE</w:t>
      </w:r>
    </w:p>
    <w:p w14:paraId="10511945" w14:textId="77777777" w:rsidR="000305BF" w:rsidRDefault="000305BF" w:rsidP="000305BF">
      <w:pPr>
        <w:spacing w:line="276" w:lineRule="auto"/>
        <w:jc w:val="center"/>
        <w:rPr>
          <w:rFonts w:eastAsia="Calibri"/>
          <w:b/>
          <w:i/>
          <w:lang w:eastAsia="en-US"/>
        </w:rPr>
      </w:pPr>
      <w:r w:rsidRPr="00FC3DCC">
        <w:rPr>
          <w:rFonts w:eastAsia="Calibri"/>
          <w:b/>
          <w:i/>
          <w:u w:val="single"/>
          <w:lang w:eastAsia="en-US"/>
        </w:rPr>
        <w:t xml:space="preserve">COMMISSION </w:t>
      </w:r>
      <w:proofErr w:type="gramStart"/>
      <w:r w:rsidRPr="00FC3DCC">
        <w:rPr>
          <w:rFonts w:eastAsia="Calibri"/>
          <w:b/>
          <w:i/>
          <w:u w:val="single"/>
          <w:lang w:eastAsia="en-US"/>
        </w:rPr>
        <w:t>COMPETENTE :</w:t>
      </w:r>
      <w:proofErr w:type="gramEnd"/>
      <w:r w:rsidRPr="00FC3DCC">
        <w:rPr>
          <w:rFonts w:eastAsia="Calibri"/>
          <w:b/>
          <w:i/>
          <w:lang w:eastAsia="en-US"/>
        </w:rPr>
        <w:t xml:space="preserve"> COMMISSION INTERNE DE PASSATION DES MARCHES DE LA COMMUNE D</w:t>
      </w:r>
      <w:r>
        <w:rPr>
          <w:rFonts w:eastAsia="Calibri"/>
          <w:b/>
          <w:i/>
          <w:lang w:eastAsia="en-US"/>
        </w:rPr>
        <w:t>E NIETE</w:t>
      </w:r>
    </w:p>
    <w:p w14:paraId="12432B75" w14:textId="77777777" w:rsidR="000305BF" w:rsidRPr="00FC3DCC" w:rsidRDefault="000305BF" w:rsidP="000305BF">
      <w:pPr>
        <w:spacing w:line="276" w:lineRule="auto"/>
        <w:jc w:val="center"/>
        <w:rPr>
          <w:rFonts w:eastAsia="Calibri"/>
          <w:b/>
          <w:i/>
          <w:lang w:eastAsia="en-US"/>
        </w:rPr>
      </w:pPr>
    </w:p>
    <w:p w14:paraId="35E6F49B" w14:textId="77777777" w:rsidR="000305BF" w:rsidRDefault="000305BF" w:rsidP="000305BF">
      <w:pPr>
        <w:spacing w:line="360" w:lineRule="auto"/>
        <w:jc w:val="center"/>
        <w:rPr>
          <w:b/>
        </w:rPr>
      </w:pPr>
      <w:r>
        <w:rPr>
          <w:rFonts w:eastAsia="Calibri"/>
          <w:noProof/>
        </w:rPr>
        <mc:AlternateContent>
          <mc:Choice Requires="wps">
            <w:drawing>
              <wp:anchor distT="0" distB="0" distL="114300" distR="114300" simplePos="0" relativeHeight="251666432" behindDoc="0" locked="0" layoutInCell="1" allowOverlap="1" wp14:anchorId="4A2FF2A1" wp14:editId="2C7BF7A9">
                <wp:simplePos x="0" y="0"/>
                <wp:positionH relativeFrom="column">
                  <wp:posOffset>-109855</wp:posOffset>
                </wp:positionH>
                <wp:positionV relativeFrom="paragraph">
                  <wp:posOffset>241300</wp:posOffset>
                </wp:positionV>
                <wp:extent cx="6466840" cy="1562100"/>
                <wp:effectExtent l="38100" t="38100" r="29210" b="38100"/>
                <wp:wrapNone/>
                <wp:docPr id="1" name="Rectangle à coins arrondis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562100"/>
                        </a:xfrm>
                        <a:prstGeom prst="roundRect">
                          <a:avLst>
                            <a:gd name="adj" fmla="val 16667"/>
                          </a:avLst>
                        </a:prstGeom>
                        <a:solidFill>
                          <a:srgbClr val="FFFFFF"/>
                        </a:solidFill>
                        <a:ln w="76200" cmpd="tri">
                          <a:solidFill>
                            <a:srgbClr val="000000"/>
                          </a:solidFill>
                          <a:round/>
                          <a:headEnd/>
                          <a:tailEnd/>
                        </a:ln>
                      </wps:spPr>
                      <wps:txbx>
                        <w:txbxContent>
                          <w:p w14:paraId="7B52DADD" w14:textId="19DADFE2" w:rsidR="00937F08" w:rsidRDefault="000305BF" w:rsidP="00937F08">
                            <w:pPr>
                              <w:widowControl w:val="0"/>
                              <w:autoSpaceDE w:val="0"/>
                              <w:ind w:left="284" w:right="136"/>
                              <w:jc w:val="center"/>
                              <w:rPr>
                                <w:b/>
                                <w:bCs/>
                                <w:sz w:val="32"/>
                                <w:szCs w:val="32"/>
                                <w:lang w:eastAsia="en-US"/>
                              </w:rPr>
                            </w:pPr>
                            <w:r w:rsidRPr="00643B25">
                              <w:rPr>
                                <w:b/>
                                <w:bCs/>
                                <w:sz w:val="32"/>
                                <w:szCs w:val="32"/>
                                <w:lang w:eastAsia="en-US"/>
                              </w:rPr>
                              <w:t>D</w:t>
                            </w:r>
                            <w:r w:rsidR="00937F08">
                              <w:rPr>
                                <w:b/>
                                <w:bCs/>
                                <w:sz w:val="32"/>
                                <w:szCs w:val="32"/>
                                <w:lang w:eastAsia="en-US"/>
                              </w:rPr>
                              <w:t>EMANDE DE COTATION</w:t>
                            </w:r>
                          </w:p>
                          <w:p w14:paraId="10337691" w14:textId="26C976AF" w:rsidR="000305BF" w:rsidRPr="00643B25" w:rsidRDefault="000305BF" w:rsidP="000305BF">
                            <w:pPr>
                              <w:widowControl w:val="0"/>
                              <w:autoSpaceDE w:val="0"/>
                              <w:ind w:left="284" w:right="136"/>
                              <w:rPr>
                                <w:sz w:val="32"/>
                                <w:szCs w:val="32"/>
                              </w:rPr>
                            </w:pPr>
                            <w:r w:rsidRPr="00643B25">
                              <w:rPr>
                                <w:b/>
                                <w:bCs/>
                                <w:sz w:val="32"/>
                                <w:szCs w:val="32"/>
                                <w:lang w:eastAsia="en-US"/>
                              </w:rPr>
                              <w:t>N°……/</w:t>
                            </w:r>
                            <w:r w:rsidR="00937F08">
                              <w:rPr>
                                <w:b/>
                                <w:bCs/>
                                <w:sz w:val="32"/>
                                <w:szCs w:val="32"/>
                                <w:lang w:eastAsia="en-US"/>
                              </w:rPr>
                              <w:t>DC/</w:t>
                            </w:r>
                            <w:r w:rsidRPr="00643B25">
                              <w:rPr>
                                <w:b/>
                                <w:bCs/>
                                <w:sz w:val="32"/>
                                <w:szCs w:val="32"/>
                                <w:lang w:eastAsia="en-US"/>
                              </w:rPr>
                              <w:t xml:space="preserve">C-NIETE/CIPM/2025 DU </w:t>
                            </w:r>
                            <w:r w:rsidRPr="00643B25">
                              <w:rPr>
                                <w:b/>
                                <w:sz w:val="32"/>
                                <w:szCs w:val="32"/>
                              </w:rPr>
                              <w:t>……………</w:t>
                            </w:r>
                            <w:proofErr w:type="gramStart"/>
                            <w:r w:rsidRPr="00643B25">
                              <w:rPr>
                                <w:b/>
                                <w:sz w:val="32"/>
                                <w:szCs w:val="32"/>
                              </w:rPr>
                              <w:t>…..</w:t>
                            </w:r>
                            <w:proofErr w:type="gramEnd"/>
                            <w:r w:rsidRPr="00643B25">
                              <w:rPr>
                                <w:b/>
                                <w:sz w:val="32"/>
                                <w:szCs w:val="32"/>
                              </w:rPr>
                              <w:t xml:space="preserve"> </w:t>
                            </w:r>
                            <w:r w:rsidRPr="00643B25">
                              <w:rPr>
                                <w:b/>
                                <w:bCs/>
                                <w:sz w:val="32"/>
                                <w:szCs w:val="32"/>
                                <w:lang w:eastAsia="en-US"/>
                              </w:rPr>
                              <w:t>POUR L’A</w:t>
                            </w:r>
                            <w:r w:rsidR="00937F08">
                              <w:rPr>
                                <w:b/>
                                <w:bCs/>
                                <w:sz w:val="32"/>
                                <w:szCs w:val="32"/>
                                <w:lang w:eastAsia="en-US"/>
                              </w:rPr>
                              <w:t>CHAT DU MATERIEL D’HYGIENE A LA</w:t>
                            </w:r>
                            <w:r w:rsidRPr="00643B25">
                              <w:rPr>
                                <w:b/>
                                <w:bCs/>
                                <w:sz w:val="32"/>
                                <w:szCs w:val="32"/>
                                <w:lang w:eastAsia="en-US"/>
                              </w:rPr>
                              <w:t xml:space="preserve"> COMMUNE DE NIETE, DEPARTEMENT DE L’OCEAN, REGION DU SUD</w:t>
                            </w:r>
                          </w:p>
                          <w:p w14:paraId="21585C1D" w14:textId="77777777" w:rsidR="000305BF" w:rsidRPr="00643B25" w:rsidRDefault="000305BF" w:rsidP="000305BF">
                            <w:pPr>
                              <w:widowControl w:val="0"/>
                              <w:autoSpaceDE w:val="0"/>
                              <w:ind w:left="285" w:right="135"/>
                              <w:rPr>
                                <w:b/>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2FF2A1" id="Rectangle à coins arrondis 517" o:spid="_x0000_s1028" style="position:absolute;left:0;text-align:left;margin-left:-8.65pt;margin-top:19pt;width:509.2pt;height:1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" strokeweight="6pt">
                <v:stroke linestyle="thickBetweenThin"/>
                <v:textbox>
                  <w:txbxContent>
                    <w:p w14:paraId="7B52DADD" w14:textId="19DADFE2" w:rsidR="00937F08" w:rsidRDefault="000305BF" w:rsidP="00937F08">
                      <w:pPr>
                        <w:widowControl w:val="0"/>
                        <w:autoSpaceDE w:val="0"/>
                        <w:ind w:left="284" w:right="136"/>
                        <w:jc w:val="center"/>
                        <w:rPr>
                          <w:b/>
                          <w:bCs/>
                          <w:sz w:val="32"/>
                          <w:szCs w:val="32"/>
                          <w:lang w:eastAsia="en-US"/>
                        </w:rPr>
                      </w:pPr>
                      <w:r w:rsidRPr="00643B25">
                        <w:rPr>
                          <w:b/>
                          <w:bCs/>
                          <w:sz w:val="32"/>
                          <w:szCs w:val="32"/>
                          <w:lang w:eastAsia="en-US"/>
                        </w:rPr>
                        <w:t>D</w:t>
                      </w:r>
                      <w:r w:rsidR="00937F08">
                        <w:rPr>
                          <w:b/>
                          <w:bCs/>
                          <w:sz w:val="32"/>
                          <w:szCs w:val="32"/>
                          <w:lang w:eastAsia="en-US"/>
                        </w:rPr>
                        <w:t>EMANDE DE COTATION</w:t>
                      </w:r>
                    </w:p>
                    <w:p w14:paraId="10337691" w14:textId="26C976AF" w:rsidR="000305BF" w:rsidRPr="00643B25" w:rsidRDefault="000305BF" w:rsidP="000305BF">
                      <w:pPr>
                        <w:widowControl w:val="0"/>
                        <w:autoSpaceDE w:val="0"/>
                        <w:ind w:left="284" w:right="136"/>
                        <w:rPr>
                          <w:sz w:val="32"/>
                          <w:szCs w:val="32"/>
                        </w:rPr>
                      </w:pPr>
                      <w:r w:rsidRPr="00643B25">
                        <w:rPr>
                          <w:b/>
                          <w:bCs/>
                          <w:sz w:val="32"/>
                          <w:szCs w:val="32"/>
                          <w:lang w:eastAsia="en-US"/>
                        </w:rPr>
                        <w:t>N°……/</w:t>
                      </w:r>
                      <w:r w:rsidR="00937F08">
                        <w:rPr>
                          <w:b/>
                          <w:bCs/>
                          <w:sz w:val="32"/>
                          <w:szCs w:val="32"/>
                          <w:lang w:eastAsia="en-US"/>
                        </w:rPr>
                        <w:t>DC/</w:t>
                      </w:r>
                      <w:r w:rsidRPr="00643B25">
                        <w:rPr>
                          <w:b/>
                          <w:bCs/>
                          <w:sz w:val="32"/>
                          <w:szCs w:val="32"/>
                          <w:lang w:eastAsia="en-US"/>
                        </w:rPr>
                        <w:t xml:space="preserve">C-NIETE/CIPM/2025 DU </w:t>
                      </w:r>
                      <w:r w:rsidRPr="00643B25">
                        <w:rPr>
                          <w:b/>
                          <w:sz w:val="32"/>
                          <w:szCs w:val="32"/>
                        </w:rPr>
                        <w:t>……………</w:t>
                      </w:r>
                      <w:proofErr w:type="gramStart"/>
                      <w:r w:rsidRPr="00643B25">
                        <w:rPr>
                          <w:b/>
                          <w:sz w:val="32"/>
                          <w:szCs w:val="32"/>
                        </w:rPr>
                        <w:t>…..</w:t>
                      </w:r>
                      <w:proofErr w:type="gramEnd"/>
                      <w:r w:rsidRPr="00643B25">
                        <w:rPr>
                          <w:b/>
                          <w:sz w:val="32"/>
                          <w:szCs w:val="32"/>
                        </w:rPr>
                        <w:t xml:space="preserve"> </w:t>
                      </w:r>
                      <w:r w:rsidRPr="00643B25">
                        <w:rPr>
                          <w:b/>
                          <w:bCs/>
                          <w:sz w:val="32"/>
                          <w:szCs w:val="32"/>
                          <w:lang w:eastAsia="en-US"/>
                        </w:rPr>
                        <w:t>POUR L’A</w:t>
                      </w:r>
                      <w:r w:rsidR="00937F08">
                        <w:rPr>
                          <w:b/>
                          <w:bCs/>
                          <w:sz w:val="32"/>
                          <w:szCs w:val="32"/>
                          <w:lang w:eastAsia="en-US"/>
                        </w:rPr>
                        <w:t>CHAT DU MATERIEL D’HYGIENE A LA</w:t>
                      </w:r>
                      <w:r w:rsidRPr="00643B25">
                        <w:rPr>
                          <w:b/>
                          <w:bCs/>
                          <w:sz w:val="32"/>
                          <w:szCs w:val="32"/>
                          <w:lang w:eastAsia="en-US"/>
                        </w:rPr>
                        <w:t xml:space="preserve"> COMMUNE DE NIETE, DEPARTEMENT DE L’OCEAN, REGION DU SUD</w:t>
                      </w:r>
                    </w:p>
                    <w:p w14:paraId="21585C1D" w14:textId="77777777" w:rsidR="000305BF" w:rsidRPr="00643B25" w:rsidRDefault="000305BF" w:rsidP="000305BF">
                      <w:pPr>
                        <w:widowControl w:val="0"/>
                        <w:autoSpaceDE w:val="0"/>
                        <w:ind w:left="285" w:right="135"/>
                        <w:rPr>
                          <w:b/>
                          <w:bCs/>
                          <w:sz w:val="32"/>
                          <w:szCs w:val="32"/>
                        </w:rPr>
                      </w:pPr>
                    </w:p>
                  </w:txbxContent>
                </v:textbox>
              </v:roundrect>
            </w:pict>
          </mc:Fallback>
        </mc:AlternateContent>
      </w:r>
    </w:p>
    <w:p w14:paraId="7842B49F" w14:textId="77777777" w:rsidR="000305BF" w:rsidRDefault="000305BF" w:rsidP="000305BF">
      <w:pPr>
        <w:spacing w:line="360" w:lineRule="auto"/>
        <w:jc w:val="center"/>
        <w:rPr>
          <w:b/>
        </w:rPr>
      </w:pPr>
    </w:p>
    <w:p w14:paraId="3218418E" w14:textId="77777777" w:rsidR="000305BF" w:rsidRDefault="000305BF" w:rsidP="000305BF">
      <w:pPr>
        <w:spacing w:line="360" w:lineRule="auto"/>
        <w:jc w:val="center"/>
        <w:rPr>
          <w:b/>
        </w:rPr>
      </w:pPr>
    </w:p>
    <w:p w14:paraId="6797BFEC" w14:textId="77777777" w:rsidR="000305BF" w:rsidRDefault="000305BF" w:rsidP="000305BF">
      <w:pPr>
        <w:spacing w:line="360" w:lineRule="auto"/>
        <w:jc w:val="center"/>
        <w:rPr>
          <w:b/>
        </w:rPr>
      </w:pPr>
    </w:p>
    <w:p w14:paraId="43AAAAAF" w14:textId="77777777" w:rsidR="000305BF" w:rsidRDefault="000305BF" w:rsidP="000305BF">
      <w:pPr>
        <w:spacing w:line="360" w:lineRule="auto"/>
        <w:jc w:val="center"/>
        <w:rPr>
          <w:b/>
        </w:rPr>
      </w:pPr>
    </w:p>
    <w:p w14:paraId="0562CF46" w14:textId="77777777" w:rsidR="000305BF" w:rsidRPr="00912962" w:rsidRDefault="000305BF" w:rsidP="000305BF">
      <w:pPr>
        <w:spacing w:line="360" w:lineRule="auto"/>
        <w:jc w:val="center"/>
        <w:rPr>
          <w:b/>
        </w:rPr>
      </w:pPr>
    </w:p>
    <w:bookmarkEnd w:id="0"/>
    <w:p w14:paraId="3AB65FC9" w14:textId="77777777" w:rsidR="000305BF" w:rsidRDefault="000305BF" w:rsidP="000305BF">
      <w:pPr>
        <w:widowControl w:val="0"/>
        <w:autoSpaceDE w:val="0"/>
        <w:spacing w:line="360" w:lineRule="auto"/>
        <w:ind w:right="-20"/>
        <w:jc w:val="center"/>
        <w:rPr>
          <w:b/>
        </w:rPr>
      </w:pPr>
    </w:p>
    <w:p w14:paraId="7C9D33FA" w14:textId="77777777" w:rsidR="000305BF" w:rsidRDefault="000305BF" w:rsidP="000305BF">
      <w:pPr>
        <w:widowControl w:val="0"/>
        <w:autoSpaceDE w:val="0"/>
        <w:spacing w:line="360" w:lineRule="auto"/>
        <w:ind w:left="0" w:right="-20" w:firstLine="0"/>
        <w:rPr>
          <w:b/>
        </w:rPr>
      </w:pPr>
    </w:p>
    <w:p w14:paraId="35DFFD6D" w14:textId="77777777" w:rsidR="000305BF" w:rsidRPr="00B51C49" w:rsidRDefault="000305BF" w:rsidP="000305BF">
      <w:pPr>
        <w:numPr>
          <w:ilvl w:val="0"/>
          <w:numId w:val="62"/>
        </w:numPr>
        <w:spacing w:after="160" w:line="360" w:lineRule="auto"/>
        <w:ind w:left="644" w:right="0"/>
        <w:rPr>
          <w:b/>
          <w:sz w:val="28"/>
        </w:rPr>
      </w:pPr>
      <w:proofErr w:type="gramStart"/>
      <w:r w:rsidRPr="00B51C49">
        <w:rPr>
          <w:b/>
          <w:sz w:val="28"/>
        </w:rPr>
        <w:t>FINANCEMENT :</w:t>
      </w:r>
      <w:proofErr w:type="gramEnd"/>
      <w:r w:rsidRPr="00B51C49">
        <w:rPr>
          <w:b/>
          <w:sz w:val="28"/>
        </w:rPr>
        <w:t xml:space="preserve"> </w:t>
      </w:r>
      <w:r>
        <w:rPr>
          <w:b/>
          <w:sz w:val="28"/>
        </w:rPr>
        <w:t>BIP ……………………….</w:t>
      </w:r>
    </w:p>
    <w:p w14:paraId="6D09FEF5" w14:textId="77777777" w:rsidR="000305BF" w:rsidRPr="00B51C49" w:rsidRDefault="000305BF" w:rsidP="000305BF">
      <w:pPr>
        <w:numPr>
          <w:ilvl w:val="0"/>
          <w:numId w:val="62"/>
        </w:numPr>
        <w:spacing w:after="160" w:line="360" w:lineRule="auto"/>
        <w:ind w:left="644" w:right="0"/>
        <w:rPr>
          <w:b/>
          <w:sz w:val="28"/>
        </w:rPr>
      </w:pPr>
      <w:proofErr w:type="gramStart"/>
      <w:r w:rsidRPr="00B51C49">
        <w:rPr>
          <w:b/>
          <w:sz w:val="28"/>
        </w:rPr>
        <w:t>EXERCICE :</w:t>
      </w:r>
      <w:proofErr w:type="gramEnd"/>
      <w:r w:rsidRPr="00B51C49">
        <w:rPr>
          <w:b/>
          <w:sz w:val="28"/>
        </w:rPr>
        <w:t xml:space="preserve"> 2025</w:t>
      </w:r>
    </w:p>
    <w:p w14:paraId="3386FE55" w14:textId="77777777" w:rsidR="000305BF" w:rsidRPr="00B51C49" w:rsidRDefault="000305BF" w:rsidP="000305BF">
      <w:pPr>
        <w:numPr>
          <w:ilvl w:val="0"/>
          <w:numId w:val="62"/>
        </w:numPr>
        <w:spacing w:after="160" w:line="360" w:lineRule="auto"/>
        <w:ind w:left="644" w:right="0"/>
        <w:rPr>
          <w:b/>
          <w:sz w:val="28"/>
        </w:rPr>
      </w:pPr>
      <w:r w:rsidRPr="00B51C49">
        <w:rPr>
          <w:b/>
          <w:sz w:val="28"/>
        </w:rPr>
        <w:t xml:space="preserve">IMPUTATION </w:t>
      </w:r>
      <w:proofErr w:type="gramStart"/>
      <w:r w:rsidRPr="00B51C49">
        <w:rPr>
          <w:b/>
          <w:sz w:val="28"/>
        </w:rPr>
        <w:t>BUDGETAIRE :</w:t>
      </w:r>
      <w:proofErr w:type="gramEnd"/>
      <w:r w:rsidRPr="00B51C49">
        <w:rPr>
          <w:b/>
          <w:sz w:val="28"/>
        </w:rPr>
        <w:t xml:space="preserve"> ___________________</w:t>
      </w:r>
    </w:p>
    <w:p w14:paraId="5CD7CA22" w14:textId="4E29685D" w:rsidR="000305BF" w:rsidRPr="00B51C49" w:rsidRDefault="000305BF" w:rsidP="000305BF">
      <w:pPr>
        <w:numPr>
          <w:ilvl w:val="0"/>
          <w:numId w:val="62"/>
        </w:numPr>
        <w:spacing w:after="160" w:line="360" w:lineRule="auto"/>
        <w:ind w:left="644" w:right="0"/>
        <w:rPr>
          <w:b/>
          <w:sz w:val="28"/>
        </w:rPr>
      </w:pPr>
      <w:r>
        <w:rPr>
          <w:b/>
          <w:sz w:val="28"/>
        </w:rPr>
        <w:t xml:space="preserve">MONTANT </w:t>
      </w:r>
      <w:proofErr w:type="gramStart"/>
      <w:r>
        <w:rPr>
          <w:b/>
          <w:sz w:val="28"/>
        </w:rPr>
        <w:t>PREVISIONNEL</w:t>
      </w:r>
      <w:r w:rsidRPr="00B51C49">
        <w:rPr>
          <w:b/>
          <w:sz w:val="28"/>
        </w:rPr>
        <w:t> :</w:t>
      </w:r>
      <w:proofErr w:type="gramEnd"/>
      <w:r w:rsidRPr="00B51C49">
        <w:rPr>
          <w:b/>
          <w:sz w:val="28"/>
        </w:rPr>
        <w:t xml:space="preserve"> </w:t>
      </w:r>
      <w:r w:rsidR="00937F08">
        <w:rPr>
          <w:b/>
          <w:sz w:val="28"/>
        </w:rPr>
        <w:t>10 000 000 FCFA</w:t>
      </w:r>
    </w:p>
    <w:p w14:paraId="5D727096" w14:textId="77777777" w:rsidR="000305BF" w:rsidRPr="00B51C49" w:rsidRDefault="000305BF" w:rsidP="000305BF">
      <w:pPr>
        <w:spacing w:after="160" w:line="360" w:lineRule="auto"/>
        <w:ind w:left="644"/>
        <w:rPr>
          <w:b/>
          <w:sz w:val="28"/>
        </w:rPr>
      </w:pPr>
    </w:p>
    <w:p w14:paraId="0A561C76" w14:textId="14E2BAB8" w:rsidR="000305BF" w:rsidRDefault="000305BF" w:rsidP="000305BF">
      <w:pPr>
        <w:widowControl w:val="0"/>
        <w:autoSpaceDE w:val="0"/>
        <w:spacing w:line="360" w:lineRule="auto"/>
        <w:ind w:right="-20"/>
        <w:jc w:val="center"/>
        <w:rPr>
          <w:b/>
        </w:rPr>
      </w:pPr>
      <w:r>
        <w:rPr>
          <w:b/>
          <w:sz w:val="28"/>
        </w:rPr>
        <w:t xml:space="preserve">DOSSIER </w:t>
      </w:r>
      <w:r w:rsidR="00937F08">
        <w:rPr>
          <w:b/>
          <w:sz w:val="28"/>
        </w:rPr>
        <w:t>DE DEMANDE DE COTATION</w:t>
      </w:r>
    </w:p>
    <w:p w14:paraId="248E98E9" w14:textId="77777777" w:rsidR="000305BF" w:rsidRDefault="000305BF" w:rsidP="000305BF">
      <w:pPr>
        <w:widowControl w:val="0"/>
        <w:autoSpaceDE w:val="0"/>
        <w:spacing w:line="360" w:lineRule="auto"/>
        <w:ind w:right="-20"/>
        <w:jc w:val="center"/>
        <w:rPr>
          <w:b/>
        </w:rPr>
      </w:pPr>
    </w:p>
    <w:p w14:paraId="52D4FC92" w14:textId="511A3143" w:rsidR="0013560D" w:rsidRDefault="008356BE" w:rsidP="00937F08">
      <w:pPr>
        <w:spacing w:after="134" w:line="259" w:lineRule="auto"/>
        <w:ind w:left="0" w:right="0" w:firstLine="0"/>
        <w:jc w:val="center"/>
        <w:rPr>
          <w:b/>
          <w:sz w:val="48"/>
        </w:rPr>
      </w:pPr>
      <w:r>
        <w:rPr>
          <w:b/>
          <w:sz w:val="48"/>
        </w:rPr>
        <w:lastRenderedPageBreak/>
        <w:t>SOMMAIRE</w:t>
      </w:r>
    </w:p>
    <w:p w14:paraId="69D4D092" w14:textId="77777777" w:rsidR="00937F08" w:rsidRDefault="00937F08" w:rsidP="00937F08">
      <w:pPr>
        <w:spacing w:after="134" w:line="259" w:lineRule="auto"/>
        <w:ind w:left="0" w:right="0" w:firstLine="0"/>
        <w:jc w:val="center"/>
      </w:pPr>
    </w:p>
    <w:p w14:paraId="4FEA5AA9" w14:textId="22D06362" w:rsidR="0013560D" w:rsidRPr="00E420C6" w:rsidRDefault="008356BE" w:rsidP="00E420C6">
      <w:pPr>
        <w:spacing w:after="0" w:line="240" w:lineRule="auto"/>
        <w:ind w:left="572" w:right="0" w:hanging="11"/>
        <w:jc w:val="left"/>
        <w:rPr>
          <w:sz w:val="26"/>
          <w:szCs w:val="26"/>
        </w:rPr>
      </w:pPr>
      <w:r w:rsidRPr="00E420C6">
        <w:rPr>
          <w:b/>
          <w:sz w:val="26"/>
          <w:szCs w:val="26"/>
        </w:rPr>
        <w:t xml:space="preserve">PIECE </w:t>
      </w:r>
      <w:proofErr w:type="gramStart"/>
      <w:r w:rsidRPr="00E420C6">
        <w:rPr>
          <w:b/>
          <w:sz w:val="26"/>
          <w:szCs w:val="26"/>
        </w:rPr>
        <w:t>I :</w:t>
      </w:r>
      <w:proofErr w:type="gramEnd"/>
      <w:r w:rsidR="00E420C6" w:rsidRPr="00E420C6">
        <w:rPr>
          <w:b/>
          <w:sz w:val="26"/>
          <w:szCs w:val="26"/>
        </w:rPr>
        <w:t xml:space="preserve"> </w:t>
      </w:r>
      <w:r w:rsidRPr="00E420C6">
        <w:rPr>
          <w:b/>
          <w:sz w:val="26"/>
          <w:szCs w:val="26"/>
        </w:rPr>
        <w:t xml:space="preserve">AVIS DE DEMANDE DE COTATION </w:t>
      </w:r>
    </w:p>
    <w:p w14:paraId="2AA89EF2" w14:textId="77777777" w:rsidR="00E420C6" w:rsidRDefault="00E420C6" w:rsidP="00E420C6">
      <w:pPr>
        <w:spacing w:after="0" w:line="240" w:lineRule="auto"/>
        <w:ind w:left="572" w:right="0" w:hanging="11"/>
        <w:jc w:val="left"/>
        <w:rPr>
          <w:b/>
          <w:sz w:val="26"/>
          <w:szCs w:val="26"/>
        </w:rPr>
      </w:pPr>
    </w:p>
    <w:p w14:paraId="6CA4D544" w14:textId="0EA6A8DB" w:rsidR="0013560D" w:rsidRPr="00E420C6" w:rsidRDefault="008356BE" w:rsidP="00E420C6">
      <w:pPr>
        <w:spacing w:after="0" w:line="240" w:lineRule="auto"/>
        <w:ind w:left="572" w:right="0" w:hanging="11"/>
        <w:jc w:val="left"/>
        <w:rPr>
          <w:sz w:val="26"/>
          <w:szCs w:val="26"/>
        </w:rPr>
      </w:pPr>
      <w:r w:rsidRPr="00E420C6">
        <w:rPr>
          <w:b/>
          <w:sz w:val="26"/>
          <w:szCs w:val="26"/>
        </w:rPr>
        <w:t xml:space="preserve">PIECE </w:t>
      </w:r>
      <w:proofErr w:type="gramStart"/>
      <w:r w:rsidRPr="00E420C6">
        <w:rPr>
          <w:b/>
          <w:sz w:val="26"/>
          <w:szCs w:val="26"/>
        </w:rPr>
        <w:t>II :REGLEMENT</w:t>
      </w:r>
      <w:proofErr w:type="gramEnd"/>
      <w:r w:rsidRPr="00E420C6">
        <w:rPr>
          <w:b/>
          <w:sz w:val="26"/>
          <w:szCs w:val="26"/>
        </w:rPr>
        <w:t xml:space="preserve"> DE LA COTATION  </w:t>
      </w:r>
    </w:p>
    <w:p w14:paraId="1EBEC9D0" w14:textId="77777777" w:rsidR="00E420C6" w:rsidRDefault="00E420C6" w:rsidP="00E420C6">
      <w:pPr>
        <w:spacing w:after="0" w:line="240" w:lineRule="auto"/>
        <w:ind w:left="572" w:right="0" w:hanging="11"/>
        <w:jc w:val="left"/>
        <w:rPr>
          <w:b/>
          <w:sz w:val="26"/>
          <w:szCs w:val="26"/>
        </w:rPr>
      </w:pPr>
    </w:p>
    <w:p w14:paraId="0A9683AC" w14:textId="21E66509" w:rsidR="0013560D" w:rsidRPr="00E420C6" w:rsidRDefault="008356BE" w:rsidP="00E420C6">
      <w:pPr>
        <w:spacing w:after="0" w:line="240" w:lineRule="auto"/>
        <w:ind w:left="572" w:right="0" w:hanging="11"/>
        <w:jc w:val="left"/>
        <w:rPr>
          <w:sz w:val="26"/>
          <w:szCs w:val="26"/>
        </w:rPr>
      </w:pPr>
      <w:r w:rsidRPr="00E420C6">
        <w:rPr>
          <w:b/>
          <w:sz w:val="26"/>
          <w:szCs w:val="26"/>
        </w:rPr>
        <w:t xml:space="preserve">PIECE </w:t>
      </w:r>
      <w:proofErr w:type="gramStart"/>
      <w:r w:rsidRPr="00E420C6">
        <w:rPr>
          <w:b/>
          <w:sz w:val="26"/>
          <w:szCs w:val="26"/>
        </w:rPr>
        <w:t>III :</w:t>
      </w:r>
      <w:proofErr w:type="gramEnd"/>
      <w:r w:rsidRPr="00E420C6">
        <w:rPr>
          <w:b/>
          <w:sz w:val="26"/>
          <w:szCs w:val="26"/>
        </w:rPr>
        <w:t xml:space="preserve"> CLAUSE TECHNIQUES  </w:t>
      </w:r>
    </w:p>
    <w:p w14:paraId="7277233C" w14:textId="77777777" w:rsidR="00E420C6" w:rsidRDefault="00E420C6" w:rsidP="00E420C6">
      <w:pPr>
        <w:spacing w:after="0" w:line="240" w:lineRule="auto"/>
        <w:ind w:left="572" w:right="0" w:hanging="11"/>
        <w:jc w:val="left"/>
        <w:rPr>
          <w:b/>
          <w:sz w:val="26"/>
          <w:szCs w:val="26"/>
        </w:rPr>
      </w:pPr>
    </w:p>
    <w:p w14:paraId="4B461B99" w14:textId="1850E53D" w:rsidR="0013560D" w:rsidRPr="00E420C6" w:rsidRDefault="008356BE" w:rsidP="00E420C6">
      <w:pPr>
        <w:spacing w:after="0" w:line="240" w:lineRule="auto"/>
        <w:ind w:left="572" w:right="0" w:hanging="11"/>
        <w:jc w:val="left"/>
        <w:rPr>
          <w:sz w:val="26"/>
          <w:szCs w:val="26"/>
        </w:rPr>
      </w:pPr>
      <w:r w:rsidRPr="00E420C6">
        <w:rPr>
          <w:b/>
          <w:sz w:val="26"/>
          <w:szCs w:val="26"/>
        </w:rPr>
        <w:t xml:space="preserve">PIECE </w:t>
      </w:r>
      <w:proofErr w:type="gramStart"/>
      <w:r w:rsidRPr="00E420C6">
        <w:rPr>
          <w:b/>
          <w:sz w:val="26"/>
          <w:szCs w:val="26"/>
        </w:rPr>
        <w:t>VI :PROJET</w:t>
      </w:r>
      <w:proofErr w:type="gramEnd"/>
      <w:r w:rsidRPr="00E420C6">
        <w:rPr>
          <w:b/>
          <w:sz w:val="26"/>
          <w:szCs w:val="26"/>
        </w:rPr>
        <w:t xml:space="preserve"> DE LETTRE COMMANDE</w:t>
      </w:r>
      <w:r w:rsidRPr="00E420C6">
        <w:rPr>
          <w:sz w:val="26"/>
          <w:szCs w:val="26"/>
        </w:rPr>
        <w:t xml:space="preserve"> </w:t>
      </w:r>
    </w:p>
    <w:p w14:paraId="22EC831E" w14:textId="77777777" w:rsidR="00E420C6" w:rsidRDefault="00E420C6" w:rsidP="00E420C6">
      <w:pPr>
        <w:spacing w:after="0" w:line="240" w:lineRule="auto"/>
        <w:ind w:left="572" w:right="0" w:hanging="11"/>
        <w:jc w:val="left"/>
        <w:rPr>
          <w:b/>
          <w:sz w:val="26"/>
          <w:szCs w:val="26"/>
        </w:rPr>
      </w:pPr>
    </w:p>
    <w:p w14:paraId="5B9DACAC" w14:textId="5F8F98F9" w:rsidR="0013560D" w:rsidRPr="00E420C6" w:rsidRDefault="008356BE" w:rsidP="00E420C6">
      <w:pPr>
        <w:spacing w:after="0" w:line="240" w:lineRule="auto"/>
        <w:ind w:left="572" w:right="0" w:hanging="11"/>
        <w:jc w:val="left"/>
        <w:rPr>
          <w:sz w:val="26"/>
          <w:szCs w:val="26"/>
        </w:rPr>
      </w:pPr>
      <w:r w:rsidRPr="00E420C6">
        <w:rPr>
          <w:b/>
          <w:sz w:val="26"/>
          <w:szCs w:val="26"/>
        </w:rPr>
        <w:t xml:space="preserve">PIECE </w:t>
      </w:r>
      <w:proofErr w:type="gramStart"/>
      <w:r w:rsidRPr="00E420C6">
        <w:rPr>
          <w:b/>
          <w:sz w:val="26"/>
          <w:szCs w:val="26"/>
        </w:rPr>
        <w:t>VII :MODELE</w:t>
      </w:r>
      <w:proofErr w:type="gramEnd"/>
      <w:r w:rsidRPr="00E420C6">
        <w:rPr>
          <w:b/>
          <w:sz w:val="26"/>
          <w:szCs w:val="26"/>
        </w:rPr>
        <w:t xml:space="preserve"> DE FORMULAIRE DES PIECES </w:t>
      </w:r>
    </w:p>
    <w:p w14:paraId="452D02A8" w14:textId="77777777" w:rsidR="00E420C6" w:rsidRDefault="00E420C6" w:rsidP="00E420C6">
      <w:pPr>
        <w:spacing w:after="0" w:line="240" w:lineRule="auto"/>
        <w:ind w:left="572" w:right="0" w:hanging="11"/>
        <w:jc w:val="left"/>
        <w:rPr>
          <w:b/>
          <w:sz w:val="26"/>
          <w:szCs w:val="26"/>
        </w:rPr>
      </w:pPr>
    </w:p>
    <w:p w14:paraId="4AF6387F" w14:textId="666ED6A2" w:rsidR="0013560D" w:rsidRPr="00E420C6" w:rsidRDefault="008356BE" w:rsidP="00E420C6">
      <w:pPr>
        <w:spacing w:after="0" w:line="240" w:lineRule="auto"/>
        <w:ind w:left="572" w:right="0" w:hanging="11"/>
        <w:jc w:val="left"/>
        <w:rPr>
          <w:sz w:val="26"/>
          <w:szCs w:val="26"/>
        </w:rPr>
      </w:pPr>
      <w:r w:rsidRPr="00E420C6">
        <w:rPr>
          <w:b/>
          <w:sz w:val="26"/>
          <w:szCs w:val="26"/>
        </w:rPr>
        <w:t xml:space="preserve">PIECE </w:t>
      </w:r>
      <w:proofErr w:type="gramStart"/>
      <w:r w:rsidRPr="00E420C6">
        <w:rPr>
          <w:b/>
          <w:sz w:val="26"/>
          <w:szCs w:val="26"/>
        </w:rPr>
        <w:t>VIII:CHARTE</w:t>
      </w:r>
      <w:proofErr w:type="gramEnd"/>
      <w:r w:rsidRPr="00E420C6">
        <w:rPr>
          <w:b/>
          <w:sz w:val="26"/>
          <w:szCs w:val="26"/>
        </w:rPr>
        <w:t xml:space="preserve"> D’INTEGRITE  </w:t>
      </w:r>
    </w:p>
    <w:p w14:paraId="258D9E5E" w14:textId="77777777" w:rsidR="00E420C6" w:rsidRDefault="00E420C6" w:rsidP="00E420C6">
      <w:pPr>
        <w:spacing w:after="0" w:line="240" w:lineRule="auto"/>
        <w:ind w:left="572" w:right="0" w:hanging="11"/>
        <w:jc w:val="left"/>
        <w:rPr>
          <w:b/>
          <w:sz w:val="26"/>
          <w:szCs w:val="26"/>
        </w:rPr>
      </w:pPr>
    </w:p>
    <w:p w14:paraId="62E23D32" w14:textId="6ACBBFE5" w:rsidR="0013560D" w:rsidRPr="00E420C6" w:rsidRDefault="008356BE" w:rsidP="00E420C6">
      <w:pPr>
        <w:spacing w:after="0" w:line="240" w:lineRule="auto"/>
        <w:ind w:left="572" w:right="0" w:hanging="11"/>
        <w:jc w:val="left"/>
        <w:rPr>
          <w:sz w:val="26"/>
          <w:szCs w:val="26"/>
        </w:rPr>
      </w:pPr>
      <w:r w:rsidRPr="00E420C6">
        <w:rPr>
          <w:b/>
          <w:sz w:val="26"/>
          <w:szCs w:val="26"/>
        </w:rPr>
        <w:t xml:space="preserve">PIECE </w:t>
      </w:r>
      <w:proofErr w:type="gramStart"/>
      <w:r w:rsidRPr="00E420C6">
        <w:rPr>
          <w:b/>
          <w:sz w:val="26"/>
          <w:szCs w:val="26"/>
        </w:rPr>
        <w:t>IX :</w:t>
      </w:r>
      <w:proofErr w:type="gramEnd"/>
      <w:r w:rsidRPr="00E420C6">
        <w:rPr>
          <w:b/>
          <w:sz w:val="26"/>
          <w:szCs w:val="26"/>
        </w:rPr>
        <w:t xml:space="preserve"> CLAUSES SOCIALES ET ENVIRONNEMENTALES  </w:t>
      </w:r>
    </w:p>
    <w:p w14:paraId="5BC60530" w14:textId="77777777" w:rsidR="00E420C6" w:rsidRDefault="00E420C6" w:rsidP="00E420C6">
      <w:pPr>
        <w:spacing w:after="0" w:line="240" w:lineRule="auto"/>
        <w:ind w:left="572" w:right="0" w:hanging="11"/>
        <w:jc w:val="left"/>
        <w:rPr>
          <w:b/>
          <w:sz w:val="26"/>
          <w:szCs w:val="26"/>
        </w:rPr>
      </w:pPr>
    </w:p>
    <w:p w14:paraId="1C5297EF" w14:textId="45013E76" w:rsidR="0013560D" w:rsidRPr="00E420C6" w:rsidRDefault="008356BE" w:rsidP="00E420C6">
      <w:pPr>
        <w:spacing w:after="0" w:line="240" w:lineRule="auto"/>
        <w:ind w:left="572" w:right="0" w:hanging="11"/>
        <w:jc w:val="left"/>
        <w:rPr>
          <w:sz w:val="26"/>
          <w:szCs w:val="26"/>
        </w:rPr>
      </w:pPr>
      <w:r w:rsidRPr="00E420C6">
        <w:rPr>
          <w:b/>
          <w:sz w:val="26"/>
          <w:szCs w:val="26"/>
        </w:rPr>
        <w:t xml:space="preserve">PIECE </w:t>
      </w:r>
      <w:proofErr w:type="gramStart"/>
      <w:r w:rsidRPr="00E420C6">
        <w:rPr>
          <w:b/>
          <w:sz w:val="26"/>
          <w:szCs w:val="26"/>
        </w:rPr>
        <w:t>X :</w:t>
      </w:r>
      <w:proofErr w:type="gramEnd"/>
      <w:r w:rsidRPr="00E420C6">
        <w:rPr>
          <w:b/>
          <w:sz w:val="26"/>
          <w:szCs w:val="26"/>
        </w:rPr>
        <w:t xml:space="preserve"> LISTE DES ETABLISSEMENTS ET ORGANISMES FINANCIERS  </w:t>
      </w:r>
    </w:p>
    <w:p w14:paraId="6A4E31DF" w14:textId="77777777" w:rsidR="00E420C6" w:rsidRDefault="00E420C6" w:rsidP="00E420C6">
      <w:pPr>
        <w:spacing w:after="0" w:line="240" w:lineRule="auto"/>
        <w:ind w:left="572" w:right="0" w:hanging="11"/>
        <w:jc w:val="left"/>
        <w:rPr>
          <w:b/>
          <w:sz w:val="26"/>
          <w:szCs w:val="26"/>
        </w:rPr>
      </w:pPr>
    </w:p>
    <w:p w14:paraId="10C32635" w14:textId="56C1F7D9" w:rsidR="0013560D" w:rsidRPr="00E420C6" w:rsidRDefault="008356BE" w:rsidP="00E420C6">
      <w:pPr>
        <w:spacing w:after="0" w:line="240" w:lineRule="auto"/>
        <w:ind w:left="572" w:right="0" w:hanging="11"/>
        <w:jc w:val="left"/>
        <w:rPr>
          <w:sz w:val="26"/>
          <w:szCs w:val="26"/>
        </w:rPr>
      </w:pPr>
      <w:r w:rsidRPr="00E420C6">
        <w:rPr>
          <w:b/>
          <w:sz w:val="26"/>
          <w:szCs w:val="26"/>
        </w:rPr>
        <w:t xml:space="preserve">PIECE </w:t>
      </w:r>
      <w:proofErr w:type="gramStart"/>
      <w:r w:rsidRPr="00E420C6">
        <w:rPr>
          <w:b/>
          <w:sz w:val="26"/>
          <w:szCs w:val="26"/>
        </w:rPr>
        <w:t>XI :</w:t>
      </w:r>
      <w:proofErr w:type="gramEnd"/>
      <w:r w:rsidRPr="00E420C6">
        <w:rPr>
          <w:b/>
          <w:sz w:val="26"/>
          <w:szCs w:val="26"/>
        </w:rPr>
        <w:t xml:space="preserve"> PROCEDURE DE SOUMISSION EN LIGNE </w:t>
      </w:r>
    </w:p>
    <w:p w14:paraId="299D66AB" w14:textId="77777777" w:rsidR="0013560D" w:rsidRDefault="008356BE">
      <w:pPr>
        <w:spacing w:after="0" w:line="259" w:lineRule="auto"/>
        <w:ind w:left="578" w:right="0" w:firstLine="0"/>
        <w:jc w:val="left"/>
      </w:pPr>
      <w:r>
        <w:rPr>
          <w:b/>
          <w:sz w:val="48"/>
        </w:rPr>
        <w:t xml:space="preserve"> </w:t>
      </w:r>
    </w:p>
    <w:p w14:paraId="1678766E" w14:textId="77777777" w:rsidR="0013560D" w:rsidRDefault="008356BE">
      <w:pPr>
        <w:spacing w:after="0" w:line="259" w:lineRule="auto"/>
        <w:ind w:left="578" w:right="0" w:firstLine="0"/>
        <w:jc w:val="left"/>
      </w:pPr>
      <w:r>
        <w:rPr>
          <w:b/>
          <w:sz w:val="48"/>
        </w:rPr>
        <w:t xml:space="preserve"> </w:t>
      </w:r>
    </w:p>
    <w:p w14:paraId="2664184E" w14:textId="77777777" w:rsidR="0013560D" w:rsidRDefault="008356BE">
      <w:pPr>
        <w:spacing w:after="0" w:line="259" w:lineRule="auto"/>
        <w:ind w:left="622" w:right="0" w:firstLine="0"/>
        <w:jc w:val="center"/>
      </w:pPr>
      <w:r>
        <w:rPr>
          <w:b/>
          <w:sz w:val="48"/>
        </w:rPr>
        <w:t xml:space="preserve"> </w:t>
      </w:r>
    </w:p>
    <w:p w14:paraId="6905209B" w14:textId="77777777" w:rsidR="0013560D" w:rsidRDefault="008356BE">
      <w:pPr>
        <w:spacing w:after="0" w:line="259" w:lineRule="auto"/>
        <w:ind w:left="622" w:right="0" w:firstLine="0"/>
        <w:jc w:val="center"/>
      </w:pPr>
      <w:r>
        <w:rPr>
          <w:b/>
          <w:sz w:val="48"/>
        </w:rPr>
        <w:t xml:space="preserve"> </w:t>
      </w:r>
    </w:p>
    <w:p w14:paraId="04C0C3F6" w14:textId="77777777" w:rsidR="0013560D" w:rsidRDefault="008356BE">
      <w:pPr>
        <w:spacing w:after="0" w:line="259" w:lineRule="auto"/>
        <w:ind w:left="622" w:right="0" w:firstLine="0"/>
        <w:jc w:val="center"/>
      </w:pPr>
      <w:r>
        <w:rPr>
          <w:b/>
          <w:sz w:val="48"/>
        </w:rPr>
        <w:t xml:space="preserve"> </w:t>
      </w:r>
    </w:p>
    <w:p w14:paraId="722A6C30" w14:textId="77777777" w:rsidR="0013560D" w:rsidRDefault="008356BE">
      <w:pPr>
        <w:spacing w:after="0" w:line="259" w:lineRule="auto"/>
        <w:ind w:left="622" w:right="0" w:firstLine="0"/>
        <w:jc w:val="center"/>
      </w:pPr>
      <w:r>
        <w:rPr>
          <w:b/>
          <w:sz w:val="48"/>
        </w:rPr>
        <w:t xml:space="preserve"> </w:t>
      </w:r>
    </w:p>
    <w:p w14:paraId="608553A3" w14:textId="77777777" w:rsidR="0013560D" w:rsidRDefault="008356BE">
      <w:pPr>
        <w:spacing w:after="0" w:line="259" w:lineRule="auto"/>
        <w:ind w:left="622" w:right="0" w:firstLine="0"/>
        <w:jc w:val="center"/>
      </w:pPr>
      <w:r>
        <w:rPr>
          <w:b/>
          <w:sz w:val="48"/>
        </w:rPr>
        <w:t xml:space="preserve"> </w:t>
      </w:r>
    </w:p>
    <w:p w14:paraId="75E68B20" w14:textId="77777777" w:rsidR="0013560D" w:rsidRDefault="008356BE">
      <w:pPr>
        <w:spacing w:after="0" w:line="259" w:lineRule="auto"/>
        <w:ind w:left="622" w:right="0" w:firstLine="0"/>
        <w:jc w:val="center"/>
      </w:pPr>
      <w:r>
        <w:rPr>
          <w:b/>
          <w:sz w:val="48"/>
        </w:rPr>
        <w:t xml:space="preserve"> </w:t>
      </w:r>
    </w:p>
    <w:p w14:paraId="28742E95" w14:textId="77777777" w:rsidR="0013560D" w:rsidRDefault="008356BE">
      <w:pPr>
        <w:spacing w:after="0" w:line="259" w:lineRule="auto"/>
        <w:ind w:left="622" w:right="0" w:firstLine="0"/>
        <w:jc w:val="center"/>
      </w:pPr>
      <w:r>
        <w:rPr>
          <w:b/>
          <w:sz w:val="48"/>
        </w:rPr>
        <w:t xml:space="preserve"> </w:t>
      </w:r>
    </w:p>
    <w:p w14:paraId="0C2BC999" w14:textId="77777777" w:rsidR="0013560D" w:rsidRDefault="008356BE">
      <w:pPr>
        <w:spacing w:after="0" w:line="259" w:lineRule="auto"/>
        <w:ind w:left="622" w:right="0" w:firstLine="0"/>
        <w:jc w:val="center"/>
      </w:pPr>
      <w:r>
        <w:rPr>
          <w:b/>
          <w:sz w:val="48"/>
        </w:rPr>
        <w:t xml:space="preserve"> </w:t>
      </w:r>
    </w:p>
    <w:p w14:paraId="06E1A04B" w14:textId="77777777" w:rsidR="0013560D" w:rsidRDefault="008356BE">
      <w:pPr>
        <w:spacing w:after="0" w:line="259" w:lineRule="auto"/>
        <w:ind w:left="622" w:right="0" w:firstLine="0"/>
        <w:jc w:val="center"/>
      </w:pPr>
      <w:r>
        <w:rPr>
          <w:b/>
          <w:sz w:val="48"/>
        </w:rPr>
        <w:t xml:space="preserve"> </w:t>
      </w:r>
    </w:p>
    <w:p w14:paraId="18CF0915" w14:textId="77777777" w:rsidR="0013560D" w:rsidRDefault="008356BE">
      <w:pPr>
        <w:spacing w:after="0" w:line="259" w:lineRule="auto"/>
        <w:ind w:left="622" w:right="0" w:firstLine="0"/>
        <w:jc w:val="center"/>
      </w:pPr>
      <w:r>
        <w:rPr>
          <w:b/>
          <w:sz w:val="48"/>
        </w:rPr>
        <w:t xml:space="preserve"> </w:t>
      </w:r>
    </w:p>
    <w:p w14:paraId="599C2812" w14:textId="77777777" w:rsidR="0013560D" w:rsidRDefault="008356BE">
      <w:pPr>
        <w:spacing w:after="0" w:line="259" w:lineRule="auto"/>
        <w:ind w:left="622" w:right="0" w:firstLine="0"/>
        <w:jc w:val="center"/>
      </w:pPr>
      <w:r>
        <w:rPr>
          <w:b/>
          <w:sz w:val="48"/>
        </w:rPr>
        <w:t xml:space="preserve"> </w:t>
      </w:r>
    </w:p>
    <w:p w14:paraId="56BA1247" w14:textId="77777777" w:rsidR="0013560D" w:rsidRDefault="008356BE">
      <w:pPr>
        <w:spacing w:after="0" w:line="259" w:lineRule="auto"/>
        <w:ind w:left="622" w:right="0" w:firstLine="0"/>
        <w:jc w:val="center"/>
      </w:pPr>
      <w:r>
        <w:rPr>
          <w:b/>
          <w:sz w:val="48"/>
        </w:rPr>
        <w:t xml:space="preserve"> </w:t>
      </w:r>
    </w:p>
    <w:p w14:paraId="3B5C2288" w14:textId="77777777" w:rsidR="0013560D" w:rsidRDefault="008356BE">
      <w:pPr>
        <w:spacing w:after="0" w:line="259" w:lineRule="auto"/>
        <w:ind w:left="622" w:right="0" w:firstLine="0"/>
        <w:jc w:val="center"/>
      </w:pPr>
      <w:r>
        <w:rPr>
          <w:b/>
          <w:sz w:val="48"/>
        </w:rPr>
        <w:t xml:space="preserve"> </w:t>
      </w:r>
    </w:p>
    <w:p w14:paraId="58A59518" w14:textId="77777777" w:rsidR="0013560D" w:rsidRDefault="008356BE">
      <w:pPr>
        <w:spacing w:after="0" w:line="259" w:lineRule="auto"/>
        <w:ind w:left="622" w:right="0" w:firstLine="0"/>
        <w:jc w:val="center"/>
      </w:pPr>
      <w:r>
        <w:rPr>
          <w:b/>
          <w:sz w:val="48"/>
        </w:rPr>
        <w:t xml:space="preserve"> </w:t>
      </w:r>
    </w:p>
    <w:p w14:paraId="6355A3D1" w14:textId="77777777" w:rsidR="0013560D" w:rsidRDefault="008356BE">
      <w:pPr>
        <w:spacing w:after="0" w:line="259" w:lineRule="auto"/>
        <w:ind w:left="622" w:right="0" w:firstLine="0"/>
        <w:jc w:val="center"/>
      </w:pPr>
      <w:r>
        <w:rPr>
          <w:b/>
          <w:sz w:val="48"/>
        </w:rPr>
        <w:t xml:space="preserve"> </w:t>
      </w:r>
    </w:p>
    <w:p w14:paraId="677A6A8E" w14:textId="77777777" w:rsidR="0013560D" w:rsidRDefault="008356BE">
      <w:pPr>
        <w:spacing w:after="0" w:line="259" w:lineRule="auto"/>
        <w:ind w:left="622" w:right="0" w:firstLine="0"/>
        <w:jc w:val="center"/>
      </w:pPr>
      <w:r>
        <w:rPr>
          <w:b/>
          <w:sz w:val="48"/>
        </w:rPr>
        <w:t xml:space="preserve"> </w:t>
      </w:r>
    </w:p>
    <w:p w14:paraId="5E56BD6C" w14:textId="77777777" w:rsidR="0013560D" w:rsidRDefault="008356BE">
      <w:pPr>
        <w:spacing w:after="0" w:line="259" w:lineRule="auto"/>
        <w:ind w:left="622" w:right="0" w:firstLine="0"/>
        <w:jc w:val="center"/>
      </w:pPr>
      <w:r>
        <w:rPr>
          <w:b/>
          <w:sz w:val="48"/>
        </w:rPr>
        <w:t xml:space="preserve"> </w:t>
      </w:r>
    </w:p>
    <w:p w14:paraId="40ADD165" w14:textId="77777777" w:rsidR="0013560D" w:rsidRDefault="008356BE">
      <w:pPr>
        <w:spacing w:after="0" w:line="259" w:lineRule="auto"/>
        <w:ind w:left="622" w:right="0" w:firstLine="0"/>
        <w:jc w:val="center"/>
      </w:pPr>
      <w:r>
        <w:rPr>
          <w:b/>
          <w:sz w:val="48"/>
        </w:rPr>
        <w:t xml:space="preserve"> </w:t>
      </w:r>
    </w:p>
    <w:p w14:paraId="6746DE84" w14:textId="77777777" w:rsidR="0013560D" w:rsidRDefault="008356BE">
      <w:pPr>
        <w:spacing w:after="0" w:line="259" w:lineRule="auto"/>
        <w:ind w:left="622" w:right="0" w:firstLine="0"/>
        <w:jc w:val="center"/>
      </w:pPr>
      <w:r>
        <w:rPr>
          <w:b/>
          <w:sz w:val="48"/>
        </w:rPr>
        <w:t xml:space="preserve"> </w:t>
      </w:r>
    </w:p>
    <w:p w14:paraId="3B2FC410" w14:textId="77777777" w:rsidR="00E420C6" w:rsidRDefault="00E420C6" w:rsidP="00E420C6">
      <w:pPr>
        <w:spacing w:after="0" w:line="240" w:lineRule="auto"/>
        <w:ind w:left="803" w:right="289"/>
        <w:jc w:val="center"/>
        <w:rPr>
          <w:rFonts w:ascii="Arial" w:hAnsi="Arial" w:cs="Arial"/>
          <w:b/>
          <w:sz w:val="22"/>
        </w:rPr>
      </w:pPr>
    </w:p>
    <w:p w14:paraId="24D34B17" w14:textId="62ADA8C0" w:rsidR="0013560D" w:rsidRPr="00E420C6" w:rsidRDefault="008356BE" w:rsidP="00E420C6">
      <w:pPr>
        <w:spacing w:after="0" w:line="240" w:lineRule="auto"/>
        <w:ind w:left="0" w:right="289"/>
        <w:jc w:val="center"/>
        <w:rPr>
          <w:rFonts w:ascii="Arial" w:hAnsi="Arial" w:cs="Arial"/>
          <w:sz w:val="32"/>
          <w:szCs w:val="32"/>
        </w:rPr>
      </w:pPr>
      <w:r w:rsidRPr="00E420C6">
        <w:rPr>
          <w:rFonts w:ascii="Arial" w:hAnsi="Arial" w:cs="Arial"/>
          <w:b/>
          <w:sz w:val="32"/>
          <w:szCs w:val="32"/>
        </w:rPr>
        <w:lastRenderedPageBreak/>
        <w:t xml:space="preserve">PIECE </w:t>
      </w:r>
      <w:proofErr w:type="gramStart"/>
      <w:r w:rsidRPr="00E420C6">
        <w:rPr>
          <w:rFonts w:ascii="Arial" w:hAnsi="Arial" w:cs="Arial"/>
          <w:b/>
          <w:sz w:val="32"/>
          <w:szCs w:val="32"/>
        </w:rPr>
        <w:t>I :</w:t>
      </w:r>
      <w:proofErr w:type="gramEnd"/>
      <w:r w:rsidRPr="00E420C6">
        <w:rPr>
          <w:rFonts w:ascii="Arial" w:hAnsi="Arial" w:cs="Arial"/>
          <w:b/>
          <w:sz w:val="32"/>
          <w:szCs w:val="32"/>
        </w:rPr>
        <w:t xml:space="preserve"> </w:t>
      </w:r>
    </w:p>
    <w:p w14:paraId="58F482BA" w14:textId="77777777" w:rsidR="0013560D" w:rsidRPr="00E420C6" w:rsidRDefault="008356BE" w:rsidP="00E420C6">
      <w:pPr>
        <w:spacing w:after="0" w:line="240" w:lineRule="auto"/>
        <w:ind w:left="609" w:right="0" w:firstLine="0"/>
        <w:jc w:val="center"/>
        <w:rPr>
          <w:rFonts w:ascii="Arial" w:hAnsi="Arial" w:cs="Arial"/>
          <w:sz w:val="22"/>
        </w:rPr>
      </w:pPr>
      <w:r w:rsidRPr="00E420C6">
        <w:rPr>
          <w:rFonts w:ascii="Arial" w:hAnsi="Arial" w:cs="Arial"/>
          <w:b/>
          <w:sz w:val="22"/>
        </w:rPr>
        <w:t xml:space="preserve"> </w:t>
      </w:r>
    </w:p>
    <w:p w14:paraId="3747FD73" w14:textId="23BC2802" w:rsidR="0013560D" w:rsidRPr="00E420C6" w:rsidRDefault="008356BE" w:rsidP="00E420C6">
      <w:pPr>
        <w:spacing w:after="0" w:line="240" w:lineRule="auto"/>
        <w:ind w:left="0" w:right="0"/>
        <w:jc w:val="center"/>
        <w:rPr>
          <w:rFonts w:ascii="Arial" w:hAnsi="Arial" w:cs="Arial"/>
          <w:sz w:val="22"/>
        </w:rPr>
      </w:pPr>
      <w:r w:rsidRPr="00E420C6">
        <w:rPr>
          <w:rFonts w:ascii="Arial" w:hAnsi="Arial" w:cs="Arial"/>
          <w:b/>
          <w:sz w:val="22"/>
        </w:rPr>
        <w:t>AVIS DE DEMANDE DE COTATION</w:t>
      </w:r>
    </w:p>
    <w:p w14:paraId="5FD3037C" w14:textId="77777777" w:rsidR="0013560D" w:rsidRPr="00E420C6" w:rsidRDefault="008356BE" w:rsidP="00E420C6">
      <w:pPr>
        <w:spacing w:after="0" w:line="240" w:lineRule="auto"/>
        <w:ind w:left="612" w:right="0" w:firstLine="0"/>
        <w:jc w:val="center"/>
        <w:rPr>
          <w:rFonts w:ascii="Arial" w:hAnsi="Arial" w:cs="Arial"/>
          <w:sz w:val="22"/>
        </w:rPr>
      </w:pPr>
      <w:r w:rsidRPr="00E420C6">
        <w:rPr>
          <w:rFonts w:ascii="Arial" w:hAnsi="Arial" w:cs="Arial"/>
          <w:b/>
          <w:sz w:val="22"/>
        </w:rPr>
        <w:t xml:space="preserve"> </w:t>
      </w:r>
    </w:p>
    <w:p w14:paraId="3D399CAA" w14:textId="77777777" w:rsidR="0013560D" w:rsidRPr="00E420C6" w:rsidRDefault="008356BE" w:rsidP="00E420C6">
      <w:pPr>
        <w:spacing w:after="0" w:line="240" w:lineRule="auto"/>
        <w:ind w:left="622" w:right="0" w:firstLine="0"/>
        <w:jc w:val="center"/>
        <w:rPr>
          <w:rFonts w:ascii="Arial" w:hAnsi="Arial" w:cs="Arial"/>
          <w:sz w:val="22"/>
        </w:rPr>
      </w:pPr>
      <w:r w:rsidRPr="00E420C6">
        <w:rPr>
          <w:rFonts w:ascii="Arial" w:hAnsi="Arial" w:cs="Arial"/>
          <w:sz w:val="22"/>
        </w:rPr>
        <w:t xml:space="preserve"> </w:t>
      </w:r>
    </w:p>
    <w:p w14:paraId="663BFFD2" w14:textId="77777777" w:rsidR="0013560D" w:rsidRPr="00E420C6" w:rsidRDefault="008356BE" w:rsidP="00E420C6">
      <w:pPr>
        <w:spacing w:after="0" w:line="240" w:lineRule="auto"/>
        <w:ind w:left="0" w:right="1821" w:firstLine="0"/>
        <w:jc w:val="right"/>
        <w:rPr>
          <w:rFonts w:ascii="Arial" w:hAnsi="Arial" w:cs="Arial"/>
          <w:sz w:val="22"/>
        </w:rPr>
      </w:pPr>
      <w:r w:rsidRPr="00E420C6">
        <w:rPr>
          <w:rFonts w:ascii="Arial" w:hAnsi="Arial" w:cs="Arial"/>
          <w:sz w:val="22"/>
        </w:rPr>
        <w:t xml:space="preserve"> </w:t>
      </w:r>
      <w:r w:rsidRPr="00E420C6">
        <w:rPr>
          <w:rFonts w:ascii="Arial" w:hAnsi="Arial" w:cs="Arial"/>
          <w:sz w:val="22"/>
        </w:rPr>
        <w:tab/>
      </w:r>
      <w:r w:rsidRPr="00E420C6">
        <w:rPr>
          <w:rFonts w:ascii="Arial" w:hAnsi="Arial" w:cs="Arial"/>
          <w:b/>
          <w:i/>
          <w:sz w:val="22"/>
        </w:rPr>
        <w:t xml:space="preserve"> </w:t>
      </w:r>
    </w:p>
    <w:p w14:paraId="26D201DE" w14:textId="16F604D2" w:rsidR="0013560D" w:rsidRPr="00E420C6" w:rsidRDefault="008356BE" w:rsidP="00E420C6">
      <w:pPr>
        <w:pStyle w:val="Titre3"/>
        <w:spacing w:after="0" w:line="240" w:lineRule="auto"/>
        <w:jc w:val="center"/>
        <w:rPr>
          <w:rFonts w:ascii="Arial" w:hAnsi="Arial" w:cs="Arial"/>
          <w:sz w:val="22"/>
        </w:rPr>
      </w:pPr>
      <w:r w:rsidRPr="00E420C6">
        <w:rPr>
          <w:rFonts w:ascii="Arial" w:hAnsi="Arial" w:cs="Arial"/>
          <w:sz w:val="22"/>
        </w:rPr>
        <w:t xml:space="preserve">Avis de la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b w:val="0"/>
          <w:i/>
          <w:sz w:val="22"/>
        </w:rPr>
        <w:t xml:space="preserve"> </w:t>
      </w:r>
      <w:r w:rsidRPr="00E420C6">
        <w:rPr>
          <w:rFonts w:ascii="Arial" w:hAnsi="Arial" w:cs="Arial"/>
          <w:sz w:val="22"/>
        </w:rPr>
        <w:t>N°</w:t>
      </w:r>
      <w:r w:rsidRPr="00E420C6">
        <w:rPr>
          <w:rFonts w:ascii="Arial" w:hAnsi="Arial" w:cs="Arial"/>
          <w:b w:val="0"/>
          <w:sz w:val="22"/>
        </w:rPr>
        <w:t>001</w:t>
      </w:r>
      <w:r w:rsidRPr="00E420C6">
        <w:rPr>
          <w:rFonts w:ascii="Arial" w:hAnsi="Arial" w:cs="Arial"/>
          <w:sz w:val="22"/>
        </w:rPr>
        <w:t>/DC/C</w:t>
      </w:r>
      <w:r w:rsidR="00E420C6">
        <w:rPr>
          <w:rFonts w:ascii="Arial" w:hAnsi="Arial" w:cs="Arial"/>
          <w:sz w:val="22"/>
        </w:rPr>
        <w:t>-NIETE</w:t>
      </w:r>
      <w:r w:rsidRPr="00E420C6">
        <w:rPr>
          <w:rFonts w:ascii="Arial" w:hAnsi="Arial" w:cs="Arial"/>
          <w:sz w:val="22"/>
        </w:rPr>
        <w:t xml:space="preserve">/CIPM/SIGAMP/2025 du </w:t>
      </w:r>
      <w:r w:rsidR="00E420C6">
        <w:rPr>
          <w:rFonts w:ascii="Arial" w:hAnsi="Arial" w:cs="Arial"/>
          <w:sz w:val="22"/>
        </w:rPr>
        <w:t>.....................</w:t>
      </w:r>
      <w:r w:rsidRPr="00E420C6">
        <w:rPr>
          <w:rFonts w:ascii="Arial" w:hAnsi="Arial" w:cs="Arial"/>
          <w:sz w:val="22"/>
        </w:rPr>
        <w:t xml:space="preserve"> Pour </w:t>
      </w:r>
      <w:proofErr w:type="spellStart"/>
      <w:r w:rsidRPr="00E420C6">
        <w:rPr>
          <w:rFonts w:ascii="Arial" w:hAnsi="Arial" w:cs="Arial"/>
          <w:sz w:val="22"/>
        </w:rPr>
        <w:t>l’Achat</w:t>
      </w:r>
      <w:proofErr w:type="spellEnd"/>
      <w:r w:rsidRPr="00E420C6">
        <w:rPr>
          <w:rFonts w:ascii="Arial" w:hAnsi="Arial" w:cs="Arial"/>
          <w:sz w:val="22"/>
        </w:rPr>
        <w:t xml:space="preserve"> du matériel </w:t>
      </w:r>
      <w:proofErr w:type="spellStart"/>
      <w:r w:rsidRPr="00E420C6">
        <w:rPr>
          <w:rFonts w:ascii="Arial" w:hAnsi="Arial" w:cs="Arial"/>
          <w:sz w:val="22"/>
        </w:rPr>
        <w:t>d</w:t>
      </w:r>
      <w:r w:rsidR="00E420C6">
        <w:rPr>
          <w:rFonts w:ascii="Arial" w:hAnsi="Arial" w:cs="Arial"/>
          <w:sz w:val="22"/>
        </w:rPr>
        <w:t>’hygiène</w:t>
      </w:r>
      <w:proofErr w:type="spellEnd"/>
      <w:r w:rsidR="00E420C6">
        <w:rPr>
          <w:rFonts w:ascii="Arial" w:hAnsi="Arial" w:cs="Arial"/>
          <w:sz w:val="22"/>
        </w:rPr>
        <w:t xml:space="preserve"> à la commune de NIETE</w:t>
      </w:r>
      <w:r w:rsidRPr="00E420C6">
        <w:rPr>
          <w:rFonts w:ascii="Arial" w:hAnsi="Arial" w:cs="Arial"/>
          <w:sz w:val="22"/>
        </w:rPr>
        <w:t xml:space="preserve"> </w:t>
      </w:r>
    </w:p>
    <w:p w14:paraId="619E6EAC" w14:textId="77777777" w:rsidR="0013560D" w:rsidRPr="00E420C6" w:rsidRDefault="008356BE" w:rsidP="00E420C6">
      <w:pPr>
        <w:spacing w:after="0" w:line="240" w:lineRule="auto"/>
        <w:ind w:left="427" w:right="0" w:firstLine="0"/>
        <w:jc w:val="center"/>
        <w:rPr>
          <w:rFonts w:ascii="Arial" w:hAnsi="Arial" w:cs="Arial"/>
          <w:sz w:val="22"/>
        </w:rPr>
      </w:pPr>
      <w:r w:rsidRPr="00E420C6">
        <w:rPr>
          <w:rFonts w:ascii="Arial" w:hAnsi="Arial" w:cs="Arial"/>
          <w:b/>
          <w:sz w:val="22"/>
        </w:rPr>
        <w:t xml:space="preserve"> </w:t>
      </w:r>
    </w:p>
    <w:p w14:paraId="1608B233"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6A90FB7"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7ECCBA5D" w14:textId="77777777" w:rsidR="0013560D" w:rsidRPr="00E420C6" w:rsidRDefault="008356BE" w:rsidP="00E420C6">
      <w:pPr>
        <w:pStyle w:val="Titre4"/>
        <w:tabs>
          <w:tab w:val="center" w:pos="668"/>
          <w:tab w:val="center" w:pos="2995"/>
        </w:tabs>
        <w:spacing w:after="0" w:line="240" w:lineRule="auto"/>
        <w:ind w:left="0" w:firstLine="0"/>
        <w:rPr>
          <w:rFonts w:ascii="Arial" w:hAnsi="Arial" w:cs="Arial"/>
          <w:sz w:val="22"/>
        </w:rPr>
      </w:pPr>
      <w:r w:rsidRPr="00E420C6">
        <w:rPr>
          <w:rFonts w:ascii="Arial" w:eastAsia="Calibri" w:hAnsi="Arial" w:cs="Arial"/>
          <w:b w:val="0"/>
          <w:sz w:val="22"/>
        </w:rPr>
        <w:tab/>
      </w:r>
      <w:r w:rsidRPr="00E420C6">
        <w:rPr>
          <w:rFonts w:ascii="Arial" w:hAnsi="Arial" w:cs="Arial"/>
          <w:sz w:val="22"/>
        </w:rPr>
        <w:t>1.</w:t>
      </w:r>
      <w:r w:rsidRPr="00E420C6">
        <w:rPr>
          <w:rFonts w:ascii="Arial" w:eastAsia="Arial" w:hAnsi="Arial" w:cs="Arial"/>
          <w:sz w:val="22"/>
        </w:rPr>
        <w:t xml:space="preserve"> </w:t>
      </w:r>
      <w:r w:rsidRPr="00E420C6">
        <w:rPr>
          <w:rFonts w:ascii="Arial" w:eastAsia="Arial" w:hAnsi="Arial" w:cs="Arial"/>
          <w:sz w:val="22"/>
        </w:rPr>
        <w:tab/>
      </w:r>
      <w:proofErr w:type="spellStart"/>
      <w:r w:rsidRPr="00E420C6">
        <w:rPr>
          <w:rFonts w:ascii="Arial" w:hAnsi="Arial" w:cs="Arial"/>
          <w:sz w:val="22"/>
        </w:rPr>
        <w:t>Objet</w:t>
      </w:r>
      <w:proofErr w:type="spellEnd"/>
      <w:r w:rsidRPr="00E420C6">
        <w:rPr>
          <w:rFonts w:ascii="Arial" w:hAnsi="Arial" w:cs="Arial"/>
          <w:sz w:val="22"/>
        </w:rPr>
        <w:t xml:space="preserve"> de la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w:t>
      </w:r>
    </w:p>
    <w:p w14:paraId="0F168EA7" w14:textId="32A6971D" w:rsidR="0013560D" w:rsidRPr="00E420C6" w:rsidRDefault="008356BE" w:rsidP="00E420C6">
      <w:pPr>
        <w:spacing w:after="0" w:line="240" w:lineRule="auto"/>
        <w:ind w:left="0" w:right="0" w:firstLine="0"/>
        <w:rPr>
          <w:rFonts w:ascii="Arial" w:hAnsi="Arial" w:cs="Arial"/>
          <w:sz w:val="22"/>
        </w:rPr>
      </w:pPr>
      <w:r w:rsidRPr="00E420C6">
        <w:rPr>
          <w:rFonts w:ascii="Arial" w:hAnsi="Arial" w:cs="Arial"/>
          <w:sz w:val="22"/>
        </w:rPr>
        <w:t xml:space="preserve">Dans le cadre de </w:t>
      </w:r>
      <w:proofErr w:type="spellStart"/>
      <w:r w:rsidRPr="00E420C6">
        <w:rPr>
          <w:rFonts w:ascii="Arial" w:hAnsi="Arial" w:cs="Arial"/>
          <w:sz w:val="22"/>
        </w:rPr>
        <w:t>l’exécution</w:t>
      </w:r>
      <w:proofErr w:type="spellEnd"/>
      <w:r w:rsidRPr="00E420C6">
        <w:rPr>
          <w:rFonts w:ascii="Arial" w:hAnsi="Arial" w:cs="Arial"/>
          <w:sz w:val="22"/>
        </w:rPr>
        <w:t xml:space="preserve"> du Budget </w:t>
      </w:r>
      <w:proofErr w:type="spellStart"/>
      <w:r w:rsidRPr="00E420C6">
        <w:rPr>
          <w:rFonts w:ascii="Arial" w:hAnsi="Arial" w:cs="Arial"/>
          <w:sz w:val="22"/>
        </w:rPr>
        <w:t>d’Investissement</w:t>
      </w:r>
      <w:proofErr w:type="spellEnd"/>
      <w:r w:rsidRPr="00E420C6">
        <w:rPr>
          <w:rFonts w:ascii="Arial" w:hAnsi="Arial" w:cs="Arial"/>
          <w:sz w:val="22"/>
        </w:rPr>
        <w:t xml:space="preserve"> Public pour le </w:t>
      </w:r>
      <w:proofErr w:type="spellStart"/>
      <w:r w:rsidRPr="00E420C6">
        <w:rPr>
          <w:rFonts w:ascii="Arial" w:hAnsi="Arial" w:cs="Arial"/>
          <w:sz w:val="22"/>
        </w:rPr>
        <w:t>compte</w:t>
      </w:r>
      <w:proofErr w:type="spellEnd"/>
      <w:r w:rsidRPr="00E420C6">
        <w:rPr>
          <w:rFonts w:ascii="Arial" w:hAnsi="Arial" w:cs="Arial"/>
          <w:sz w:val="22"/>
        </w:rPr>
        <w:t xml:space="preserve"> de </w:t>
      </w:r>
      <w:proofErr w:type="spellStart"/>
      <w:r w:rsidRPr="00E420C6">
        <w:rPr>
          <w:rFonts w:ascii="Arial" w:hAnsi="Arial" w:cs="Arial"/>
          <w:sz w:val="22"/>
        </w:rPr>
        <w:t>l’exercice</w:t>
      </w:r>
      <w:proofErr w:type="spellEnd"/>
      <w:r w:rsidRPr="00E420C6">
        <w:rPr>
          <w:rFonts w:ascii="Arial" w:hAnsi="Arial" w:cs="Arial"/>
          <w:sz w:val="22"/>
        </w:rPr>
        <w:t xml:space="preserve"> 2025, le Maire de la Commune d</w:t>
      </w:r>
      <w:r w:rsidR="00E420C6">
        <w:rPr>
          <w:rFonts w:ascii="Arial" w:hAnsi="Arial" w:cs="Arial"/>
          <w:sz w:val="22"/>
        </w:rPr>
        <w:t>e NIETE</w:t>
      </w:r>
      <w:r w:rsidRPr="00E420C6">
        <w:rPr>
          <w:rFonts w:ascii="Arial" w:hAnsi="Arial" w:cs="Arial"/>
          <w:sz w:val="22"/>
        </w:rPr>
        <w:t xml:space="preserve">, Maître </w:t>
      </w:r>
      <w:proofErr w:type="spellStart"/>
      <w:r w:rsidRPr="00E420C6">
        <w:rPr>
          <w:rFonts w:ascii="Arial" w:hAnsi="Arial" w:cs="Arial"/>
          <w:sz w:val="22"/>
        </w:rPr>
        <w:t>d’Ouvrage</w:t>
      </w:r>
      <w:proofErr w:type="spellEnd"/>
      <w:r w:rsidRPr="00E420C6">
        <w:rPr>
          <w:rFonts w:ascii="Arial" w:hAnsi="Arial" w:cs="Arial"/>
          <w:sz w:val="22"/>
        </w:rPr>
        <w:t xml:space="preserve"> lance </w:t>
      </w:r>
      <w:proofErr w:type="spellStart"/>
      <w:r w:rsidRPr="00E420C6">
        <w:rPr>
          <w:rFonts w:ascii="Arial" w:hAnsi="Arial" w:cs="Arial"/>
          <w:sz w:val="22"/>
        </w:rPr>
        <w:t>une</w:t>
      </w:r>
      <w:proofErr w:type="spellEnd"/>
      <w:r w:rsidRPr="00E420C6">
        <w:rPr>
          <w:rFonts w:ascii="Arial" w:hAnsi="Arial" w:cs="Arial"/>
          <w:sz w:val="22"/>
        </w:rPr>
        <w:t xml:space="preserve"> consultation pour </w:t>
      </w:r>
      <w:proofErr w:type="spellStart"/>
      <w:r w:rsidRPr="00E420C6">
        <w:rPr>
          <w:rFonts w:ascii="Arial" w:hAnsi="Arial" w:cs="Arial"/>
          <w:b/>
          <w:sz w:val="22"/>
        </w:rPr>
        <w:t>l’Achat</w:t>
      </w:r>
      <w:proofErr w:type="spellEnd"/>
      <w:r w:rsidRPr="00E420C6">
        <w:rPr>
          <w:rFonts w:ascii="Arial" w:hAnsi="Arial" w:cs="Arial"/>
          <w:b/>
          <w:sz w:val="22"/>
        </w:rPr>
        <w:t xml:space="preserve"> du matériel </w:t>
      </w:r>
      <w:proofErr w:type="spellStart"/>
      <w:r w:rsidRPr="00E420C6">
        <w:rPr>
          <w:rFonts w:ascii="Arial" w:hAnsi="Arial" w:cs="Arial"/>
          <w:b/>
          <w:sz w:val="22"/>
        </w:rPr>
        <w:t>d</w:t>
      </w:r>
      <w:r w:rsidR="00E420C6">
        <w:rPr>
          <w:rFonts w:ascii="Arial" w:hAnsi="Arial" w:cs="Arial"/>
          <w:b/>
          <w:sz w:val="22"/>
        </w:rPr>
        <w:t>’hygiène</w:t>
      </w:r>
      <w:proofErr w:type="spellEnd"/>
      <w:r w:rsidRPr="00E420C6">
        <w:rPr>
          <w:rFonts w:ascii="Arial" w:hAnsi="Arial" w:cs="Arial"/>
          <w:b/>
          <w:sz w:val="22"/>
        </w:rPr>
        <w:t xml:space="preserve"> à la </w:t>
      </w:r>
      <w:proofErr w:type="spellStart"/>
      <w:r w:rsidRPr="00E420C6">
        <w:rPr>
          <w:rFonts w:ascii="Arial" w:hAnsi="Arial" w:cs="Arial"/>
          <w:b/>
          <w:sz w:val="22"/>
        </w:rPr>
        <w:t>mairie</w:t>
      </w:r>
      <w:proofErr w:type="spellEnd"/>
      <w:r w:rsidRPr="00E420C6">
        <w:rPr>
          <w:rFonts w:ascii="Arial" w:hAnsi="Arial" w:cs="Arial"/>
          <w:b/>
          <w:sz w:val="22"/>
        </w:rPr>
        <w:t xml:space="preserve"> de </w:t>
      </w:r>
      <w:r w:rsidR="00E420C6">
        <w:rPr>
          <w:rFonts w:ascii="Arial" w:hAnsi="Arial" w:cs="Arial"/>
          <w:b/>
          <w:sz w:val="22"/>
        </w:rPr>
        <w:t>NIETE.</w:t>
      </w:r>
      <w:r w:rsidRPr="00E420C6">
        <w:rPr>
          <w:rFonts w:ascii="Arial" w:hAnsi="Arial" w:cs="Arial"/>
          <w:b/>
          <w:sz w:val="22"/>
        </w:rPr>
        <w:t xml:space="preserve"> </w:t>
      </w:r>
    </w:p>
    <w:p w14:paraId="6F6B62B9" w14:textId="77777777" w:rsidR="0013560D" w:rsidRPr="00E420C6" w:rsidRDefault="008356BE" w:rsidP="00E420C6">
      <w:pPr>
        <w:spacing w:after="0" w:line="240" w:lineRule="auto"/>
        <w:ind w:left="1287" w:right="0" w:firstLine="0"/>
        <w:jc w:val="left"/>
        <w:rPr>
          <w:rFonts w:ascii="Arial" w:hAnsi="Arial" w:cs="Arial"/>
          <w:sz w:val="22"/>
        </w:rPr>
      </w:pPr>
      <w:r w:rsidRPr="00E420C6">
        <w:rPr>
          <w:rFonts w:ascii="Arial" w:hAnsi="Arial" w:cs="Arial"/>
          <w:sz w:val="22"/>
        </w:rPr>
        <w:t xml:space="preserve"> </w:t>
      </w:r>
    </w:p>
    <w:p w14:paraId="05B74D0B" w14:textId="77777777" w:rsidR="0013560D" w:rsidRPr="00E420C6" w:rsidRDefault="008356BE" w:rsidP="00E420C6">
      <w:pPr>
        <w:tabs>
          <w:tab w:val="center" w:pos="668"/>
          <w:tab w:val="center" w:pos="2694"/>
        </w:tabs>
        <w:spacing w:after="0" w:line="240" w:lineRule="auto"/>
        <w:ind w:left="0" w:right="0" w:firstLine="0"/>
        <w:jc w:val="left"/>
        <w:rPr>
          <w:rFonts w:ascii="Arial" w:hAnsi="Arial" w:cs="Arial"/>
          <w:sz w:val="22"/>
        </w:rPr>
      </w:pPr>
      <w:r w:rsidRPr="00E420C6">
        <w:rPr>
          <w:rFonts w:ascii="Arial" w:eastAsia="Calibri" w:hAnsi="Arial" w:cs="Arial"/>
          <w:sz w:val="22"/>
        </w:rPr>
        <w:tab/>
      </w:r>
      <w:r w:rsidRPr="00E420C6">
        <w:rPr>
          <w:rFonts w:ascii="Arial" w:hAnsi="Arial" w:cs="Arial"/>
          <w:b/>
          <w:sz w:val="22"/>
        </w:rPr>
        <w:t>2.</w:t>
      </w:r>
      <w:r w:rsidRPr="00E420C6">
        <w:rPr>
          <w:rFonts w:ascii="Arial" w:eastAsia="Arial" w:hAnsi="Arial" w:cs="Arial"/>
          <w:b/>
          <w:sz w:val="22"/>
        </w:rPr>
        <w:t xml:space="preserve"> </w:t>
      </w:r>
      <w:r w:rsidRPr="00E420C6">
        <w:rPr>
          <w:rFonts w:ascii="Arial" w:eastAsia="Arial" w:hAnsi="Arial" w:cs="Arial"/>
          <w:b/>
          <w:sz w:val="22"/>
        </w:rPr>
        <w:tab/>
      </w:r>
      <w:proofErr w:type="spellStart"/>
      <w:r w:rsidRPr="00E420C6">
        <w:rPr>
          <w:rFonts w:ascii="Arial" w:hAnsi="Arial" w:cs="Arial"/>
          <w:b/>
          <w:sz w:val="22"/>
        </w:rPr>
        <w:t>Consistance</w:t>
      </w:r>
      <w:proofErr w:type="spellEnd"/>
      <w:r w:rsidRPr="00E420C6">
        <w:rPr>
          <w:rFonts w:ascii="Arial" w:hAnsi="Arial" w:cs="Arial"/>
          <w:b/>
          <w:sz w:val="22"/>
        </w:rPr>
        <w:t xml:space="preserve"> des </w:t>
      </w:r>
      <w:proofErr w:type="spellStart"/>
      <w:r w:rsidRPr="00E420C6">
        <w:rPr>
          <w:rFonts w:ascii="Arial" w:hAnsi="Arial" w:cs="Arial"/>
          <w:b/>
          <w:sz w:val="22"/>
        </w:rPr>
        <w:t>prestations</w:t>
      </w:r>
      <w:proofErr w:type="spellEnd"/>
      <w:r w:rsidRPr="00E420C6">
        <w:rPr>
          <w:rFonts w:ascii="Arial" w:hAnsi="Arial" w:cs="Arial"/>
          <w:b/>
          <w:sz w:val="22"/>
        </w:rPr>
        <w:t xml:space="preserve">  </w:t>
      </w:r>
    </w:p>
    <w:p w14:paraId="1BAD1733" w14:textId="2C38F558" w:rsidR="0013560D" w:rsidRPr="00E420C6" w:rsidRDefault="008356BE" w:rsidP="00EC3473">
      <w:pPr>
        <w:spacing w:after="0" w:line="240" w:lineRule="auto"/>
        <w:ind w:left="10" w:right="68"/>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prestations</w:t>
      </w:r>
      <w:proofErr w:type="spellEnd"/>
      <w:r w:rsidRPr="00E420C6">
        <w:rPr>
          <w:rFonts w:ascii="Arial" w:hAnsi="Arial" w:cs="Arial"/>
          <w:sz w:val="22"/>
        </w:rPr>
        <w:t xml:space="preserve"> de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w:t>
      </w:r>
      <w:proofErr w:type="spellStart"/>
      <w:r w:rsidRPr="00E420C6">
        <w:rPr>
          <w:rFonts w:ascii="Arial" w:hAnsi="Arial" w:cs="Arial"/>
          <w:sz w:val="22"/>
        </w:rPr>
        <w:t>constituées</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lot unique, consistent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00EC3473">
        <w:rPr>
          <w:rFonts w:ascii="Arial" w:hAnsi="Arial" w:cs="Arial"/>
          <w:sz w:val="22"/>
        </w:rPr>
        <w:t>l</w:t>
      </w:r>
      <w:r w:rsidRPr="00E420C6">
        <w:rPr>
          <w:rFonts w:ascii="Arial" w:hAnsi="Arial" w:cs="Arial"/>
          <w:sz w:val="22"/>
        </w:rPr>
        <w:t>’</w:t>
      </w:r>
      <w:r w:rsidR="00EC3473">
        <w:rPr>
          <w:rFonts w:ascii="Arial" w:hAnsi="Arial" w:cs="Arial"/>
          <w:sz w:val="22"/>
        </w:rPr>
        <w:t>a</w:t>
      </w:r>
      <w:r w:rsidRPr="00E420C6">
        <w:rPr>
          <w:rFonts w:ascii="Arial" w:hAnsi="Arial" w:cs="Arial"/>
          <w:sz w:val="22"/>
        </w:rPr>
        <w:t>chat</w:t>
      </w:r>
      <w:proofErr w:type="spellEnd"/>
      <w:r w:rsidRPr="00E420C6">
        <w:rPr>
          <w:rFonts w:ascii="Arial" w:hAnsi="Arial" w:cs="Arial"/>
          <w:sz w:val="22"/>
        </w:rPr>
        <w:t xml:space="preserve"> </w:t>
      </w:r>
      <w:proofErr w:type="gramStart"/>
      <w:r w:rsidRPr="00E420C6">
        <w:rPr>
          <w:rFonts w:ascii="Arial" w:hAnsi="Arial" w:cs="Arial"/>
          <w:sz w:val="22"/>
        </w:rPr>
        <w:t>du  matériel</w:t>
      </w:r>
      <w:proofErr w:type="gramEnd"/>
      <w:r w:rsidR="00EC3473">
        <w:rPr>
          <w:rFonts w:ascii="Arial" w:hAnsi="Arial" w:cs="Arial"/>
          <w:sz w:val="22"/>
        </w:rPr>
        <w:t xml:space="preserve"> </w:t>
      </w:r>
      <w:proofErr w:type="spellStart"/>
      <w:r w:rsidR="00EC3473">
        <w:rPr>
          <w:rFonts w:ascii="Arial" w:hAnsi="Arial" w:cs="Arial"/>
          <w:sz w:val="22"/>
        </w:rPr>
        <w:t>d’hygiène</w:t>
      </w:r>
      <w:proofErr w:type="spellEnd"/>
      <w:r w:rsidR="00EC3473">
        <w:rPr>
          <w:rFonts w:ascii="Arial" w:hAnsi="Arial" w:cs="Arial"/>
          <w:sz w:val="22"/>
        </w:rPr>
        <w:t xml:space="preserve"> à la Commune NIETE.</w:t>
      </w:r>
      <w:r w:rsidRPr="00E420C6">
        <w:rPr>
          <w:rFonts w:ascii="Arial" w:hAnsi="Arial" w:cs="Arial"/>
          <w:sz w:val="22"/>
        </w:rPr>
        <w:t xml:space="preserve"> </w:t>
      </w:r>
    </w:p>
    <w:p w14:paraId="5A5FC476"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700C0E7" w14:textId="77777777" w:rsidR="0013560D" w:rsidRPr="00E420C6" w:rsidRDefault="008356BE" w:rsidP="00E420C6">
      <w:pPr>
        <w:pStyle w:val="Titre4"/>
        <w:tabs>
          <w:tab w:val="center" w:pos="668"/>
          <w:tab w:val="center" w:pos="2472"/>
        </w:tabs>
        <w:spacing w:after="0" w:line="240" w:lineRule="auto"/>
        <w:ind w:left="0" w:firstLine="0"/>
        <w:rPr>
          <w:rFonts w:ascii="Arial" w:hAnsi="Arial" w:cs="Arial"/>
          <w:sz w:val="22"/>
        </w:rPr>
      </w:pPr>
      <w:r w:rsidRPr="00E420C6">
        <w:rPr>
          <w:rFonts w:ascii="Arial" w:eastAsia="Calibri" w:hAnsi="Arial" w:cs="Arial"/>
          <w:b w:val="0"/>
          <w:sz w:val="22"/>
        </w:rPr>
        <w:tab/>
      </w:r>
      <w:r w:rsidRPr="00E420C6">
        <w:rPr>
          <w:rFonts w:ascii="Arial" w:hAnsi="Arial" w:cs="Arial"/>
          <w:sz w:val="22"/>
        </w:rPr>
        <w:t>3.</w:t>
      </w:r>
      <w:r w:rsidRPr="00E420C6">
        <w:rPr>
          <w:rFonts w:ascii="Arial" w:eastAsia="Arial" w:hAnsi="Arial" w:cs="Arial"/>
          <w:sz w:val="22"/>
        </w:rPr>
        <w:t xml:space="preserve"> </w:t>
      </w:r>
      <w:r w:rsidRPr="00E420C6">
        <w:rPr>
          <w:rFonts w:ascii="Arial" w:eastAsia="Arial" w:hAnsi="Arial" w:cs="Arial"/>
          <w:sz w:val="22"/>
        </w:rPr>
        <w:tab/>
      </w:r>
      <w:r w:rsidRPr="00E420C6">
        <w:rPr>
          <w:rFonts w:ascii="Arial" w:hAnsi="Arial" w:cs="Arial"/>
          <w:sz w:val="22"/>
        </w:rPr>
        <w:t xml:space="preserve">Participation et origine  </w:t>
      </w:r>
    </w:p>
    <w:p w14:paraId="62F5362F" w14:textId="77777777" w:rsidR="0013560D" w:rsidRPr="00E420C6" w:rsidRDefault="008356BE" w:rsidP="00EC3473">
      <w:pPr>
        <w:spacing w:after="0" w:line="240" w:lineRule="auto"/>
        <w:ind w:left="0" w:right="75"/>
        <w:rPr>
          <w:rFonts w:ascii="Arial" w:hAnsi="Arial" w:cs="Arial"/>
          <w:sz w:val="22"/>
        </w:rPr>
      </w:pPr>
      <w:r w:rsidRPr="00E420C6">
        <w:rPr>
          <w:rFonts w:ascii="Arial" w:hAnsi="Arial" w:cs="Arial"/>
          <w:sz w:val="22"/>
        </w:rPr>
        <w:t xml:space="preserve">La participation à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ouverte aux </w:t>
      </w:r>
      <w:proofErr w:type="spellStart"/>
      <w:r w:rsidRPr="00E420C6">
        <w:rPr>
          <w:rFonts w:ascii="Arial" w:hAnsi="Arial" w:cs="Arial"/>
          <w:sz w:val="22"/>
        </w:rPr>
        <w:t>prestataires</w:t>
      </w:r>
      <w:proofErr w:type="spellEnd"/>
      <w:r w:rsidRPr="00E420C6">
        <w:rPr>
          <w:rFonts w:ascii="Arial" w:hAnsi="Arial" w:cs="Arial"/>
          <w:sz w:val="22"/>
        </w:rPr>
        <w:t xml:space="preserve"> de droit </w:t>
      </w:r>
      <w:proofErr w:type="spellStart"/>
      <w:r w:rsidRPr="00E420C6">
        <w:rPr>
          <w:rFonts w:ascii="Arial" w:hAnsi="Arial" w:cs="Arial"/>
          <w:sz w:val="22"/>
        </w:rPr>
        <w:t>camerounais</w:t>
      </w:r>
      <w:proofErr w:type="spellEnd"/>
      <w:r w:rsidRPr="00E420C6">
        <w:rPr>
          <w:rFonts w:ascii="Arial" w:hAnsi="Arial" w:cs="Arial"/>
          <w:i/>
          <w:sz w:val="22"/>
        </w:rPr>
        <w:t xml:space="preserve"> </w:t>
      </w:r>
      <w:r w:rsidRPr="00E420C6">
        <w:rPr>
          <w:rFonts w:ascii="Arial" w:hAnsi="Arial" w:cs="Arial"/>
          <w:sz w:val="22"/>
        </w:rPr>
        <w:t xml:space="preserve">et </w:t>
      </w:r>
      <w:proofErr w:type="spellStart"/>
      <w:r w:rsidRPr="00E420C6">
        <w:rPr>
          <w:rFonts w:ascii="Arial" w:hAnsi="Arial" w:cs="Arial"/>
          <w:sz w:val="22"/>
        </w:rPr>
        <w:t>répondant</w:t>
      </w:r>
      <w:proofErr w:type="spellEnd"/>
      <w:r w:rsidRPr="00E420C6">
        <w:rPr>
          <w:rFonts w:ascii="Arial" w:hAnsi="Arial" w:cs="Arial"/>
          <w:sz w:val="22"/>
        </w:rPr>
        <w:t xml:space="preserve"> aux </w:t>
      </w:r>
      <w:proofErr w:type="spellStart"/>
      <w:r w:rsidRPr="00E420C6">
        <w:rPr>
          <w:rFonts w:ascii="Arial" w:hAnsi="Arial" w:cs="Arial"/>
          <w:sz w:val="22"/>
        </w:rPr>
        <w:t>critères</w:t>
      </w:r>
      <w:proofErr w:type="spellEnd"/>
      <w:r w:rsidRPr="00E420C6">
        <w:rPr>
          <w:rFonts w:ascii="Arial" w:hAnsi="Arial" w:cs="Arial"/>
          <w:sz w:val="22"/>
        </w:rPr>
        <w:t xml:space="preserve"> de qualification </w:t>
      </w:r>
      <w:proofErr w:type="spellStart"/>
      <w:r w:rsidRPr="00E420C6">
        <w:rPr>
          <w:rFonts w:ascii="Arial" w:hAnsi="Arial" w:cs="Arial"/>
          <w:sz w:val="22"/>
        </w:rPr>
        <w:t>indiquée</w:t>
      </w:r>
      <w:proofErr w:type="spellEnd"/>
      <w:r w:rsidRPr="00E420C6">
        <w:rPr>
          <w:rFonts w:ascii="Arial" w:hAnsi="Arial" w:cs="Arial"/>
          <w:sz w:val="22"/>
        </w:rPr>
        <w:t xml:space="preserve"> dans le </w:t>
      </w:r>
      <w:proofErr w:type="spellStart"/>
      <w:r w:rsidRPr="00E420C6">
        <w:rPr>
          <w:rFonts w:ascii="Arial" w:hAnsi="Arial" w:cs="Arial"/>
          <w:sz w:val="22"/>
        </w:rPr>
        <w:t>présent</w:t>
      </w:r>
      <w:proofErr w:type="spellEnd"/>
      <w:r w:rsidRPr="00E420C6">
        <w:rPr>
          <w:rFonts w:ascii="Arial" w:hAnsi="Arial" w:cs="Arial"/>
          <w:sz w:val="22"/>
        </w:rPr>
        <w:t xml:space="preserve"> Dossier de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w:t>
      </w:r>
    </w:p>
    <w:p w14:paraId="742C81DD"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A7EDE7D" w14:textId="77777777" w:rsidR="0013560D" w:rsidRPr="00E420C6" w:rsidRDefault="008356BE" w:rsidP="00E420C6">
      <w:pPr>
        <w:pStyle w:val="Titre4"/>
        <w:tabs>
          <w:tab w:val="center" w:pos="668"/>
          <w:tab w:val="center" w:pos="1954"/>
        </w:tabs>
        <w:spacing w:after="0" w:line="240" w:lineRule="auto"/>
        <w:ind w:left="0" w:firstLine="0"/>
        <w:rPr>
          <w:rFonts w:ascii="Arial" w:hAnsi="Arial" w:cs="Arial"/>
          <w:sz w:val="22"/>
        </w:rPr>
      </w:pPr>
      <w:r w:rsidRPr="00E420C6">
        <w:rPr>
          <w:rFonts w:ascii="Arial" w:eastAsia="Calibri" w:hAnsi="Arial" w:cs="Arial"/>
          <w:b w:val="0"/>
          <w:sz w:val="22"/>
        </w:rPr>
        <w:tab/>
      </w:r>
      <w:r w:rsidRPr="00E420C6">
        <w:rPr>
          <w:rFonts w:ascii="Arial" w:hAnsi="Arial" w:cs="Arial"/>
          <w:sz w:val="22"/>
        </w:rPr>
        <w:t>4.</w:t>
      </w:r>
      <w:r w:rsidRPr="00E420C6">
        <w:rPr>
          <w:rFonts w:ascii="Arial" w:eastAsia="Arial" w:hAnsi="Arial" w:cs="Arial"/>
          <w:sz w:val="22"/>
        </w:rPr>
        <w:t xml:space="preserve"> </w:t>
      </w:r>
      <w:r w:rsidRPr="00E420C6">
        <w:rPr>
          <w:rFonts w:ascii="Arial" w:eastAsia="Arial" w:hAnsi="Arial" w:cs="Arial"/>
          <w:sz w:val="22"/>
        </w:rPr>
        <w:tab/>
      </w:r>
      <w:proofErr w:type="spellStart"/>
      <w:r w:rsidRPr="00E420C6">
        <w:rPr>
          <w:rFonts w:ascii="Arial" w:hAnsi="Arial" w:cs="Arial"/>
          <w:sz w:val="22"/>
        </w:rPr>
        <w:t>Financement</w:t>
      </w:r>
      <w:proofErr w:type="spellEnd"/>
      <w:r w:rsidRPr="00E420C6">
        <w:rPr>
          <w:rFonts w:ascii="Arial" w:hAnsi="Arial" w:cs="Arial"/>
          <w:sz w:val="22"/>
        </w:rPr>
        <w:t xml:space="preserve"> </w:t>
      </w:r>
    </w:p>
    <w:p w14:paraId="202A4E22" w14:textId="77777777" w:rsidR="0013560D" w:rsidRPr="00E420C6" w:rsidRDefault="008356BE" w:rsidP="00EC3473">
      <w:pPr>
        <w:spacing w:after="0" w:line="240" w:lineRule="auto"/>
        <w:ind w:left="0" w:right="0"/>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prestations</w:t>
      </w:r>
      <w:proofErr w:type="spellEnd"/>
      <w:r w:rsidRPr="00E420C6">
        <w:rPr>
          <w:rFonts w:ascii="Arial" w:hAnsi="Arial" w:cs="Arial"/>
          <w:sz w:val="22"/>
        </w:rPr>
        <w:t xml:space="preserve"> </w:t>
      </w:r>
      <w:proofErr w:type="spellStart"/>
      <w:r w:rsidRPr="00E420C6">
        <w:rPr>
          <w:rFonts w:ascii="Arial" w:hAnsi="Arial" w:cs="Arial"/>
          <w:sz w:val="22"/>
        </w:rPr>
        <w:t>objet</w:t>
      </w:r>
      <w:proofErr w:type="spellEnd"/>
      <w:r w:rsidRPr="00E420C6">
        <w:rPr>
          <w:rFonts w:ascii="Arial" w:hAnsi="Arial" w:cs="Arial"/>
          <w:sz w:val="22"/>
        </w:rPr>
        <w:t xml:space="preserve"> de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w:t>
      </w:r>
      <w:proofErr w:type="spellStart"/>
      <w:r w:rsidRPr="00E420C6">
        <w:rPr>
          <w:rFonts w:ascii="Arial" w:hAnsi="Arial" w:cs="Arial"/>
          <w:sz w:val="22"/>
        </w:rPr>
        <w:t>sont</w:t>
      </w:r>
      <w:proofErr w:type="spellEnd"/>
      <w:r w:rsidRPr="00E420C6">
        <w:rPr>
          <w:rFonts w:ascii="Arial" w:hAnsi="Arial" w:cs="Arial"/>
          <w:sz w:val="22"/>
        </w:rPr>
        <w:t xml:space="preserve"> </w:t>
      </w:r>
      <w:proofErr w:type="spellStart"/>
      <w:r w:rsidRPr="00E420C6">
        <w:rPr>
          <w:rFonts w:ascii="Arial" w:hAnsi="Arial" w:cs="Arial"/>
          <w:sz w:val="22"/>
        </w:rPr>
        <w:t>financées</w:t>
      </w:r>
      <w:proofErr w:type="spellEnd"/>
      <w:r w:rsidRPr="00E420C6">
        <w:rPr>
          <w:rFonts w:ascii="Arial" w:hAnsi="Arial" w:cs="Arial"/>
          <w:sz w:val="22"/>
        </w:rPr>
        <w:t xml:space="preserve"> par le Budget </w:t>
      </w:r>
      <w:proofErr w:type="spellStart"/>
      <w:r w:rsidRPr="00E420C6">
        <w:rPr>
          <w:rFonts w:ascii="Arial" w:hAnsi="Arial" w:cs="Arial"/>
          <w:sz w:val="22"/>
        </w:rPr>
        <w:t>d’Investissement</w:t>
      </w:r>
      <w:proofErr w:type="spellEnd"/>
      <w:r w:rsidRPr="00E420C6">
        <w:rPr>
          <w:rFonts w:ascii="Arial" w:hAnsi="Arial" w:cs="Arial"/>
          <w:sz w:val="22"/>
        </w:rPr>
        <w:t xml:space="preserve"> Public du MINEPDED de </w:t>
      </w:r>
      <w:proofErr w:type="spellStart"/>
      <w:r w:rsidRPr="00E420C6">
        <w:rPr>
          <w:rFonts w:ascii="Arial" w:hAnsi="Arial" w:cs="Arial"/>
          <w:sz w:val="22"/>
        </w:rPr>
        <w:t>l’exercice</w:t>
      </w:r>
      <w:proofErr w:type="spellEnd"/>
      <w:r w:rsidRPr="00E420C6">
        <w:rPr>
          <w:rFonts w:ascii="Arial" w:hAnsi="Arial" w:cs="Arial"/>
          <w:sz w:val="22"/>
        </w:rPr>
        <w:t xml:space="preserve"> 2025.sur la </w:t>
      </w:r>
      <w:proofErr w:type="spellStart"/>
      <w:r w:rsidRPr="00E420C6">
        <w:rPr>
          <w:rFonts w:ascii="Arial" w:hAnsi="Arial" w:cs="Arial"/>
          <w:sz w:val="22"/>
        </w:rPr>
        <w:t>ligne</w:t>
      </w:r>
      <w:proofErr w:type="spellEnd"/>
      <w:r w:rsidRPr="00E420C6">
        <w:rPr>
          <w:rFonts w:ascii="Arial" w:hAnsi="Arial" w:cs="Arial"/>
          <w:sz w:val="22"/>
        </w:rPr>
        <w:t xml:space="preserve"> </w:t>
      </w:r>
      <w:proofErr w:type="spellStart"/>
      <w:r w:rsidRPr="00E420C6">
        <w:rPr>
          <w:rFonts w:ascii="Arial" w:hAnsi="Arial" w:cs="Arial"/>
          <w:sz w:val="22"/>
        </w:rPr>
        <w:t>d’imputation</w:t>
      </w:r>
      <w:proofErr w:type="spellEnd"/>
      <w:r w:rsidRPr="00E420C6">
        <w:rPr>
          <w:rFonts w:ascii="Arial" w:hAnsi="Arial" w:cs="Arial"/>
          <w:sz w:val="22"/>
        </w:rPr>
        <w:t xml:space="preserve"> </w:t>
      </w:r>
      <w:proofErr w:type="spellStart"/>
      <w:r w:rsidRPr="00E420C6">
        <w:rPr>
          <w:rFonts w:ascii="Arial" w:hAnsi="Arial" w:cs="Arial"/>
          <w:sz w:val="22"/>
        </w:rPr>
        <w:t>budgétaire</w:t>
      </w:r>
      <w:proofErr w:type="spellEnd"/>
      <w:r w:rsidRPr="00E420C6">
        <w:rPr>
          <w:rFonts w:ascii="Arial" w:hAnsi="Arial" w:cs="Arial"/>
          <w:sz w:val="22"/>
        </w:rPr>
        <w:t xml:space="preserve"> n°   </w:t>
      </w:r>
    </w:p>
    <w:p w14:paraId="12043756"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 </w:t>
      </w:r>
    </w:p>
    <w:p w14:paraId="46CB8E92"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A2956F3" w14:textId="77777777" w:rsidR="0013560D" w:rsidRPr="00E420C6" w:rsidRDefault="008356BE" w:rsidP="00E420C6">
      <w:pPr>
        <w:tabs>
          <w:tab w:val="center" w:pos="668"/>
          <w:tab w:val="center" w:pos="2320"/>
        </w:tabs>
        <w:spacing w:after="0" w:line="240" w:lineRule="auto"/>
        <w:ind w:left="0" w:right="0" w:firstLine="0"/>
        <w:jc w:val="left"/>
        <w:rPr>
          <w:rFonts w:ascii="Arial" w:hAnsi="Arial" w:cs="Arial"/>
          <w:sz w:val="22"/>
        </w:rPr>
      </w:pPr>
      <w:r w:rsidRPr="00E420C6">
        <w:rPr>
          <w:rFonts w:ascii="Arial" w:eastAsia="Calibri" w:hAnsi="Arial" w:cs="Arial"/>
          <w:sz w:val="22"/>
        </w:rPr>
        <w:tab/>
      </w:r>
      <w:r w:rsidRPr="00E420C6">
        <w:rPr>
          <w:rFonts w:ascii="Arial" w:hAnsi="Arial" w:cs="Arial"/>
          <w:b/>
          <w:sz w:val="22"/>
        </w:rPr>
        <w:t>5.</w:t>
      </w:r>
      <w:r w:rsidRPr="00E420C6">
        <w:rPr>
          <w:rFonts w:ascii="Arial" w:eastAsia="Arial" w:hAnsi="Arial" w:cs="Arial"/>
          <w:b/>
          <w:sz w:val="22"/>
        </w:rPr>
        <w:t xml:space="preserve"> </w:t>
      </w:r>
      <w:r w:rsidRPr="00E420C6">
        <w:rPr>
          <w:rFonts w:ascii="Arial" w:eastAsia="Arial" w:hAnsi="Arial" w:cs="Arial"/>
          <w:b/>
          <w:sz w:val="22"/>
        </w:rPr>
        <w:tab/>
      </w:r>
      <w:r w:rsidRPr="00E420C6">
        <w:rPr>
          <w:rFonts w:ascii="Arial" w:hAnsi="Arial" w:cs="Arial"/>
          <w:b/>
          <w:sz w:val="22"/>
        </w:rPr>
        <w:t xml:space="preserve">Mode de </w:t>
      </w:r>
      <w:proofErr w:type="spellStart"/>
      <w:r w:rsidRPr="00E420C6">
        <w:rPr>
          <w:rFonts w:ascii="Arial" w:hAnsi="Arial" w:cs="Arial"/>
          <w:b/>
          <w:sz w:val="22"/>
        </w:rPr>
        <w:t>soumission</w:t>
      </w:r>
      <w:proofErr w:type="spellEnd"/>
      <w:r w:rsidRPr="00E420C6">
        <w:rPr>
          <w:rFonts w:ascii="Arial" w:hAnsi="Arial" w:cs="Arial"/>
          <w:b/>
          <w:sz w:val="22"/>
        </w:rPr>
        <w:t xml:space="preserve"> </w:t>
      </w:r>
      <w:r w:rsidRPr="00E420C6">
        <w:rPr>
          <w:rFonts w:ascii="Arial" w:hAnsi="Arial" w:cs="Arial"/>
          <w:sz w:val="22"/>
        </w:rPr>
        <w:t xml:space="preserve"> </w:t>
      </w:r>
    </w:p>
    <w:p w14:paraId="6EF96EEF" w14:textId="77777777" w:rsidR="0013560D" w:rsidRPr="00E420C6" w:rsidRDefault="008356BE" w:rsidP="00EC3473">
      <w:pPr>
        <w:spacing w:after="0" w:line="240" w:lineRule="auto"/>
        <w:ind w:left="0" w:right="0"/>
        <w:rPr>
          <w:rFonts w:ascii="Arial" w:hAnsi="Arial" w:cs="Arial"/>
          <w:sz w:val="22"/>
        </w:rPr>
      </w:pPr>
      <w:r w:rsidRPr="00E420C6">
        <w:rPr>
          <w:rFonts w:ascii="Arial" w:hAnsi="Arial" w:cs="Arial"/>
          <w:sz w:val="22"/>
        </w:rPr>
        <w:t xml:space="preserve">Le mode de </w:t>
      </w:r>
      <w:proofErr w:type="spellStart"/>
      <w:r w:rsidRPr="00E420C6">
        <w:rPr>
          <w:rFonts w:ascii="Arial" w:hAnsi="Arial" w:cs="Arial"/>
          <w:sz w:val="22"/>
        </w:rPr>
        <w:t>soumission</w:t>
      </w:r>
      <w:proofErr w:type="spellEnd"/>
      <w:r w:rsidRPr="00E420C6">
        <w:rPr>
          <w:rFonts w:ascii="Arial" w:hAnsi="Arial" w:cs="Arial"/>
          <w:sz w:val="22"/>
        </w:rPr>
        <w:t xml:space="preserve"> </w:t>
      </w:r>
      <w:proofErr w:type="spellStart"/>
      <w:r w:rsidRPr="00E420C6">
        <w:rPr>
          <w:rFonts w:ascii="Arial" w:hAnsi="Arial" w:cs="Arial"/>
          <w:sz w:val="22"/>
        </w:rPr>
        <w:t>retenu</w:t>
      </w:r>
      <w:proofErr w:type="spellEnd"/>
      <w:r w:rsidRPr="00E420C6">
        <w:rPr>
          <w:rFonts w:ascii="Arial" w:hAnsi="Arial" w:cs="Arial"/>
          <w:sz w:val="22"/>
        </w:rPr>
        <w:t xml:space="preserve"> pour </w:t>
      </w:r>
      <w:proofErr w:type="spellStart"/>
      <w:r w:rsidRPr="00E420C6">
        <w:rPr>
          <w:rFonts w:ascii="Arial" w:hAnsi="Arial" w:cs="Arial"/>
          <w:sz w:val="22"/>
        </w:rPr>
        <w:t>cette</w:t>
      </w:r>
      <w:proofErr w:type="spellEnd"/>
      <w:r w:rsidRPr="00E420C6">
        <w:rPr>
          <w:rFonts w:ascii="Arial" w:hAnsi="Arial" w:cs="Arial"/>
          <w:sz w:val="22"/>
        </w:rPr>
        <w:t xml:space="preserve">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le mode hors </w:t>
      </w:r>
      <w:proofErr w:type="spellStart"/>
      <w:r w:rsidRPr="00E420C6">
        <w:rPr>
          <w:rFonts w:ascii="Arial" w:hAnsi="Arial" w:cs="Arial"/>
          <w:sz w:val="22"/>
        </w:rPr>
        <w:t>ligne</w:t>
      </w:r>
      <w:proofErr w:type="spellEnd"/>
      <w:r w:rsidRPr="00E420C6">
        <w:rPr>
          <w:rFonts w:ascii="Arial" w:hAnsi="Arial" w:cs="Arial"/>
          <w:sz w:val="22"/>
        </w:rPr>
        <w:t xml:space="preserve">. </w:t>
      </w:r>
    </w:p>
    <w:p w14:paraId="7221ABAD"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10C3F892" w14:textId="77777777" w:rsidR="0013560D" w:rsidRPr="00E420C6" w:rsidRDefault="008356BE" w:rsidP="00E420C6">
      <w:pPr>
        <w:pStyle w:val="Titre4"/>
        <w:tabs>
          <w:tab w:val="center" w:pos="668"/>
          <w:tab w:val="center" w:pos="3814"/>
        </w:tabs>
        <w:spacing w:after="0" w:line="240" w:lineRule="auto"/>
        <w:ind w:left="0" w:firstLine="0"/>
        <w:rPr>
          <w:rFonts w:ascii="Arial" w:hAnsi="Arial" w:cs="Arial"/>
          <w:sz w:val="22"/>
        </w:rPr>
      </w:pPr>
      <w:r w:rsidRPr="00E420C6">
        <w:rPr>
          <w:rFonts w:ascii="Arial" w:eastAsia="Calibri" w:hAnsi="Arial" w:cs="Arial"/>
          <w:b w:val="0"/>
          <w:sz w:val="22"/>
        </w:rPr>
        <w:tab/>
      </w:r>
      <w:r w:rsidRPr="00E420C6">
        <w:rPr>
          <w:rFonts w:ascii="Arial" w:hAnsi="Arial" w:cs="Arial"/>
          <w:sz w:val="22"/>
        </w:rPr>
        <w:t>6.</w:t>
      </w:r>
      <w:r w:rsidRPr="00E420C6">
        <w:rPr>
          <w:rFonts w:ascii="Arial" w:eastAsia="Arial" w:hAnsi="Arial" w:cs="Arial"/>
          <w:sz w:val="22"/>
        </w:rPr>
        <w:t xml:space="preserve"> </w:t>
      </w:r>
      <w:r w:rsidRPr="00E420C6">
        <w:rPr>
          <w:rFonts w:ascii="Arial" w:eastAsia="Arial" w:hAnsi="Arial" w:cs="Arial"/>
          <w:sz w:val="22"/>
        </w:rPr>
        <w:tab/>
      </w:r>
      <w:r w:rsidRPr="00E420C6">
        <w:rPr>
          <w:rFonts w:ascii="Arial" w:hAnsi="Arial" w:cs="Arial"/>
          <w:sz w:val="22"/>
        </w:rPr>
        <w:t xml:space="preserve">Consultation du Dossier de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w:t>
      </w:r>
    </w:p>
    <w:p w14:paraId="4923C218" w14:textId="31CFC8AC" w:rsidR="0013560D" w:rsidRPr="00E420C6" w:rsidRDefault="008356BE" w:rsidP="00EC3473">
      <w:pPr>
        <w:spacing w:after="0" w:line="240" w:lineRule="auto"/>
        <w:ind w:left="0" w:right="0"/>
        <w:rPr>
          <w:rFonts w:ascii="Arial" w:hAnsi="Arial" w:cs="Arial"/>
          <w:sz w:val="22"/>
        </w:rPr>
      </w:pPr>
      <w:r w:rsidRPr="00E420C6">
        <w:rPr>
          <w:rFonts w:ascii="Arial" w:hAnsi="Arial" w:cs="Arial"/>
          <w:sz w:val="22"/>
        </w:rPr>
        <w:t xml:space="preserve">Le dossier physique </w:t>
      </w:r>
      <w:proofErr w:type="spellStart"/>
      <w:r w:rsidRPr="00E420C6">
        <w:rPr>
          <w:rFonts w:ascii="Arial" w:hAnsi="Arial" w:cs="Arial"/>
          <w:sz w:val="22"/>
        </w:rPr>
        <w:t>peut</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consulté</w:t>
      </w:r>
      <w:proofErr w:type="spellEnd"/>
      <w:r w:rsidRPr="00E420C6">
        <w:rPr>
          <w:rFonts w:ascii="Arial" w:hAnsi="Arial" w:cs="Arial"/>
          <w:sz w:val="22"/>
        </w:rPr>
        <w:t xml:space="preserve"> </w:t>
      </w:r>
      <w:proofErr w:type="spellStart"/>
      <w:r w:rsidRPr="00E420C6">
        <w:rPr>
          <w:rFonts w:ascii="Arial" w:hAnsi="Arial" w:cs="Arial"/>
          <w:sz w:val="22"/>
        </w:rPr>
        <w:t>gratuitement</w:t>
      </w:r>
      <w:proofErr w:type="spellEnd"/>
      <w:r w:rsidRPr="00E420C6">
        <w:rPr>
          <w:rFonts w:ascii="Arial" w:hAnsi="Arial" w:cs="Arial"/>
          <w:sz w:val="22"/>
        </w:rPr>
        <w:t xml:space="preserve"> dans les services du Maire de la Commune d</w:t>
      </w:r>
      <w:r w:rsidR="00EC3473">
        <w:rPr>
          <w:rFonts w:ascii="Arial" w:hAnsi="Arial" w:cs="Arial"/>
          <w:sz w:val="22"/>
        </w:rPr>
        <w:t>e NIETE</w:t>
      </w:r>
      <w:r w:rsidRPr="00E420C6">
        <w:rPr>
          <w:rFonts w:ascii="Arial" w:hAnsi="Arial" w:cs="Arial"/>
          <w:sz w:val="22"/>
        </w:rPr>
        <w:t xml:space="preserve"> aux </w:t>
      </w:r>
      <w:proofErr w:type="spellStart"/>
      <w:r w:rsidRPr="00E420C6">
        <w:rPr>
          <w:rFonts w:ascii="Arial" w:hAnsi="Arial" w:cs="Arial"/>
          <w:sz w:val="22"/>
        </w:rPr>
        <w:t>heures</w:t>
      </w:r>
      <w:proofErr w:type="spellEnd"/>
      <w:r w:rsidRPr="00E420C6">
        <w:rPr>
          <w:rFonts w:ascii="Arial" w:hAnsi="Arial" w:cs="Arial"/>
          <w:sz w:val="22"/>
        </w:rPr>
        <w:t xml:space="preserve"> </w:t>
      </w:r>
      <w:proofErr w:type="spellStart"/>
      <w:r w:rsidRPr="00E420C6">
        <w:rPr>
          <w:rFonts w:ascii="Arial" w:hAnsi="Arial" w:cs="Arial"/>
          <w:sz w:val="22"/>
        </w:rPr>
        <w:t>ouvrables</w:t>
      </w:r>
      <w:proofErr w:type="spellEnd"/>
      <w:r w:rsidRPr="00E420C6">
        <w:rPr>
          <w:rFonts w:ascii="Arial" w:hAnsi="Arial" w:cs="Arial"/>
          <w:sz w:val="22"/>
        </w:rPr>
        <w:t xml:space="preserve"> (</w:t>
      </w:r>
      <w:proofErr w:type="gramStart"/>
      <w:r w:rsidRPr="00E420C6">
        <w:rPr>
          <w:rFonts w:ascii="Arial" w:hAnsi="Arial" w:cs="Arial"/>
          <w:sz w:val="22"/>
        </w:rPr>
        <w:t>SIGAMP :</w:t>
      </w:r>
      <w:proofErr w:type="gramEnd"/>
      <w:r w:rsidRPr="00E420C6">
        <w:rPr>
          <w:rFonts w:ascii="Arial" w:hAnsi="Arial" w:cs="Arial"/>
          <w:sz w:val="22"/>
        </w:rPr>
        <w:t xml:space="preserve"> Structure Interne de Gestion Administrative des </w:t>
      </w:r>
      <w:proofErr w:type="spellStart"/>
      <w:r w:rsidRPr="00E420C6">
        <w:rPr>
          <w:rFonts w:ascii="Arial" w:hAnsi="Arial" w:cs="Arial"/>
          <w:sz w:val="22"/>
        </w:rPr>
        <w:t>Marchés</w:t>
      </w:r>
      <w:proofErr w:type="spellEnd"/>
      <w:r w:rsidRPr="00E420C6">
        <w:rPr>
          <w:rFonts w:ascii="Arial" w:hAnsi="Arial" w:cs="Arial"/>
          <w:sz w:val="22"/>
        </w:rPr>
        <w:t xml:space="preserve"> Publics, BP : ____, </w:t>
      </w:r>
      <w:proofErr w:type="spellStart"/>
      <w:r w:rsidRPr="00E420C6">
        <w:rPr>
          <w:rFonts w:ascii="Arial" w:hAnsi="Arial" w:cs="Arial"/>
          <w:sz w:val="22"/>
        </w:rPr>
        <w:t>Tél</w:t>
      </w:r>
      <w:proofErr w:type="spellEnd"/>
      <w:r w:rsidRPr="00E420C6">
        <w:rPr>
          <w:rFonts w:ascii="Arial" w:hAnsi="Arial" w:cs="Arial"/>
          <w:sz w:val="22"/>
        </w:rPr>
        <w:t xml:space="preserve"> : </w:t>
      </w:r>
      <w:r w:rsidR="00EC3473">
        <w:rPr>
          <w:rFonts w:ascii="Arial" w:hAnsi="Arial" w:cs="Arial"/>
          <w:sz w:val="22"/>
        </w:rPr>
        <w:t>....................</w:t>
      </w:r>
      <w:r w:rsidRPr="00E420C6">
        <w:rPr>
          <w:rFonts w:ascii="Arial" w:hAnsi="Arial" w:cs="Arial"/>
          <w:sz w:val="22"/>
        </w:rPr>
        <w:t xml:space="preserve">), </w:t>
      </w:r>
      <w:proofErr w:type="spellStart"/>
      <w:r w:rsidRPr="00E420C6">
        <w:rPr>
          <w:rFonts w:ascii="Arial" w:hAnsi="Arial" w:cs="Arial"/>
          <w:sz w:val="22"/>
        </w:rPr>
        <w:t>dès</w:t>
      </w:r>
      <w:proofErr w:type="spellEnd"/>
      <w:r w:rsidRPr="00E420C6">
        <w:rPr>
          <w:rFonts w:ascii="Arial" w:hAnsi="Arial" w:cs="Arial"/>
          <w:sz w:val="22"/>
        </w:rPr>
        <w:t xml:space="preserve"> publication du </w:t>
      </w:r>
      <w:proofErr w:type="spellStart"/>
      <w:r w:rsidRPr="00E420C6">
        <w:rPr>
          <w:rFonts w:ascii="Arial" w:hAnsi="Arial" w:cs="Arial"/>
          <w:sz w:val="22"/>
        </w:rPr>
        <w:t>présent</w:t>
      </w:r>
      <w:proofErr w:type="spellEnd"/>
      <w:r w:rsidRPr="00E420C6">
        <w:rPr>
          <w:rFonts w:ascii="Arial" w:hAnsi="Arial" w:cs="Arial"/>
          <w:sz w:val="22"/>
        </w:rPr>
        <w:t xml:space="preserve"> Avis. </w:t>
      </w:r>
    </w:p>
    <w:p w14:paraId="7BD9F060"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72E79506" w14:textId="77777777" w:rsidR="0013560D" w:rsidRPr="00E420C6" w:rsidRDefault="008356BE" w:rsidP="00EC3473">
      <w:pPr>
        <w:spacing w:after="0" w:line="240" w:lineRule="auto"/>
        <w:ind w:left="0" w:right="76" w:firstLine="0"/>
        <w:rPr>
          <w:rFonts w:ascii="Arial" w:hAnsi="Arial" w:cs="Arial"/>
          <w:sz w:val="22"/>
        </w:rPr>
      </w:pPr>
      <w:r w:rsidRPr="00E420C6">
        <w:rPr>
          <w:rFonts w:ascii="Arial" w:hAnsi="Arial" w:cs="Arial"/>
          <w:sz w:val="22"/>
        </w:rPr>
        <w:t xml:space="preserve">Il </w:t>
      </w:r>
      <w:proofErr w:type="spellStart"/>
      <w:r w:rsidRPr="00E420C6">
        <w:rPr>
          <w:rFonts w:ascii="Arial" w:hAnsi="Arial" w:cs="Arial"/>
          <w:sz w:val="22"/>
        </w:rPr>
        <w:t>peut</w:t>
      </w:r>
      <w:proofErr w:type="spellEnd"/>
      <w:r w:rsidRPr="00E420C6">
        <w:rPr>
          <w:rFonts w:ascii="Arial" w:hAnsi="Arial" w:cs="Arial"/>
          <w:sz w:val="22"/>
        </w:rPr>
        <w:t xml:space="preserve"> </w:t>
      </w:r>
      <w:proofErr w:type="spellStart"/>
      <w:r w:rsidRPr="00E420C6">
        <w:rPr>
          <w:rFonts w:ascii="Arial" w:hAnsi="Arial" w:cs="Arial"/>
          <w:sz w:val="22"/>
        </w:rPr>
        <w:t>également</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consulté</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ligne</w:t>
      </w:r>
      <w:proofErr w:type="spellEnd"/>
      <w:r w:rsidRPr="00E420C6">
        <w:rPr>
          <w:rFonts w:ascii="Arial" w:hAnsi="Arial" w:cs="Arial"/>
          <w:sz w:val="22"/>
        </w:rPr>
        <w:t xml:space="preserve"> sur la </w:t>
      </w:r>
      <w:proofErr w:type="spellStart"/>
      <w:r w:rsidRPr="00E420C6">
        <w:rPr>
          <w:rFonts w:ascii="Arial" w:hAnsi="Arial" w:cs="Arial"/>
          <w:sz w:val="22"/>
        </w:rPr>
        <w:t>plateforme</w:t>
      </w:r>
      <w:proofErr w:type="spellEnd"/>
      <w:r w:rsidRPr="00E420C6">
        <w:rPr>
          <w:rFonts w:ascii="Arial" w:hAnsi="Arial" w:cs="Arial"/>
          <w:sz w:val="22"/>
        </w:rPr>
        <w:t xml:space="preserve"> à </w:t>
      </w:r>
      <w:proofErr w:type="spellStart"/>
      <w:r w:rsidRPr="00E420C6">
        <w:rPr>
          <w:rFonts w:ascii="Arial" w:hAnsi="Arial" w:cs="Arial"/>
          <w:sz w:val="22"/>
        </w:rPr>
        <w:t>l’adresse</w:t>
      </w:r>
      <w:proofErr w:type="spellEnd"/>
      <w:r w:rsidRPr="00E420C6">
        <w:rPr>
          <w:rFonts w:ascii="Arial" w:hAnsi="Arial" w:cs="Arial"/>
          <w:sz w:val="22"/>
        </w:rPr>
        <w:t xml:space="preserve"> </w:t>
      </w:r>
      <w:r w:rsidRPr="00E420C6">
        <w:rPr>
          <w:rFonts w:ascii="Arial" w:hAnsi="Arial" w:cs="Arial"/>
          <w:b/>
          <w:sz w:val="22"/>
        </w:rPr>
        <w:t>http://www.publiccontracts.cm</w:t>
      </w:r>
      <w:r w:rsidRPr="00E420C6">
        <w:rPr>
          <w:rFonts w:ascii="Arial" w:hAnsi="Arial" w:cs="Arial"/>
          <w:sz w:val="22"/>
        </w:rPr>
        <w:t xml:space="preserve"> sur le site internet de </w:t>
      </w:r>
      <w:proofErr w:type="spellStart"/>
      <w:r w:rsidRPr="00E420C6">
        <w:rPr>
          <w:rFonts w:ascii="Arial" w:hAnsi="Arial" w:cs="Arial"/>
          <w:sz w:val="22"/>
        </w:rPr>
        <w:t>l'ARMP</w:t>
      </w:r>
      <w:proofErr w:type="spellEnd"/>
      <w:r w:rsidRPr="00E420C6">
        <w:rPr>
          <w:rFonts w:ascii="Arial" w:hAnsi="Arial" w:cs="Arial"/>
          <w:sz w:val="22"/>
        </w:rPr>
        <w:t xml:space="preserve"> </w:t>
      </w:r>
      <w:r w:rsidRPr="00E420C6">
        <w:rPr>
          <w:rFonts w:ascii="Arial" w:hAnsi="Arial" w:cs="Arial"/>
          <w:b/>
          <w:sz w:val="22"/>
        </w:rPr>
        <w:t>(www.armp.cm)</w:t>
      </w:r>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sur tout </w:t>
      </w:r>
      <w:proofErr w:type="spellStart"/>
      <w:r w:rsidRPr="00E420C6">
        <w:rPr>
          <w:rFonts w:ascii="Arial" w:hAnsi="Arial" w:cs="Arial"/>
          <w:sz w:val="22"/>
        </w:rPr>
        <w:t>autre</w:t>
      </w:r>
      <w:proofErr w:type="spellEnd"/>
      <w:r w:rsidRPr="00E420C6">
        <w:rPr>
          <w:rFonts w:ascii="Arial" w:hAnsi="Arial" w:cs="Arial"/>
          <w:sz w:val="22"/>
        </w:rPr>
        <w:t xml:space="preserve"> moyen de communication </w:t>
      </w:r>
      <w:proofErr w:type="spellStart"/>
      <w:r w:rsidRPr="00E420C6">
        <w:rPr>
          <w:rFonts w:ascii="Arial" w:hAnsi="Arial" w:cs="Arial"/>
          <w:sz w:val="22"/>
        </w:rPr>
        <w:t>électronique</w:t>
      </w:r>
      <w:proofErr w:type="spellEnd"/>
      <w:r w:rsidRPr="00E420C6">
        <w:rPr>
          <w:rFonts w:ascii="Arial" w:hAnsi="Arial" w:cs="Arial"/>
          <w:sz w:val="22"/>
        </w:rPr>
        <w:t xml:space="preserve"> </w:t>
      </w:r>
      <w:proofErr w:type="spellStart"/>
      <w:r w:rsidRPr="00E420C6">
        <w:rPr>
          <w:rFonts w:ascii="Arial" w:hAnsi="Arial" w:cs="Arial"/>
          <w:sz w:val="22"/>
        </w:rPr>
        <w:t>indiqué</w:t>
      </w:r>
      <w:proofErr w:type="spellEnd"/>
      <w:r w:rsidRPr="00E420C6">
        <w:rPr>
          <w:rFonts w:ascii="Arial" w:hAnsi="Arial" w:cs="Arial"/>
          <w:sz w:val="22"/>
        </w:rPr>
        <w:t xml:space="preserve"> par le Maître </w:t>
      </w:r>
      <w:proofErr w:type="spellStart"/>
      <w:r w:rsidRPr="00E420C6">
        <w:rPr>
          <w:rFonts w:ascii="Arial" w:hAnsi="Arial" w:cs="Arial"/>
          <w:sz w:val="22"/>
        </w:rPr>
        <w:t>d’Ouvrage</w:t>
      </w:r>
      <w:proofErr w:type="spellEnd"/>
      <w:r w:rsidRPr="00E420C6">
        <w:rPr>
          <w:rFonts w:ascii="Arial" w:hAnsi="Arial" w:cs="Arial"/>
          <w:sz w:val="22"/>
        </w:rPr>
        <w:t xml:space="preserve">. </w:t>
      </w:r>
    </w:p>
    <w:p w14:paraId="394CF4A7"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sz w:val="22"/>
        </w:rPr>
        <w:t xml:space="preserve"> </w:t>
      </w:r>
    </w:p>
    <w:p w14:paraId="58526CAE" w14:textId="77777777" w:rsidR="0013560D" w:rsidRPr="00E420C6" w:rsidRDefault="008356BE" w:rsidP="00E420C6">
      <w:pPr>
        <w:pStyle w:val="Titre4"/>
        <w:tabs>
          <w:tab w:val="center" w:pos="668"/>
          <w:tab w:val="center" w:pos="3719"/>
        </w:tabs>
        <w:spacing w:after="0" w:line="240" w:lineRule="auto"/>
        <w:ind w:left="0" w:firstLine="0"/>
        <w:rPr>
          <w:rFonts w:ascii="Arial" w:hAnsi="Arial" w:cs="Arial"/>
          <w:sz w:val="22"/>
        </w:rPr>
      </w:pPr>
      <w:r w:rsidRPr="00E420C6">
        <w:rPr>
          <w:rFonts w:ascii="Arial" w:eastAsia="Calibri" w:hAnsi="Arial" w:cs="Arial"/>
          <w:b w:val="0"/>
          <w:sz w:val="22"/>
        </w:rPr>
        <w:tab/>
      </w:r>
      <w:r w:rsidRPr="00E420C6">
        <w:rPr>
          <w:rFonts w:ascii="Arial" w:hAnsi="Arial" w:cs="Arial"/>
          <w:sz w:val="22"/>
        </w:rPr>
        <w:t>7.</w:t>
      </w:r>
      <w:r w:rsidRPr="00E420C6">
        <w:rPr>
          <w:rFonts w:ascii="Arial" w:eastAsia="Arial" w:hAnsi="Arial" w:cs="Arial"/>
          <w:sz w:val="22"/>
        </w:rPr>
        <w:t xml:space="preserve"> </w:t>
      </w:r>
      <w:r w:rsidRPr="00E420C6">
        <w:rPr>
          <w:rFonts w:ascii="Arial" w:eastAsia="Arial" w:hAnsi="Arial" w:cs="Arial"/>
          <w:sz w:val="22"/>
        </w:rPr>
        <w:tab/>
      </w:r>
      <w:r w:rsidRPr="00E420C6">
        <w:rPr>
          <w:rFonts w:ascii="Arial" w:hAnsi="Arial" w:cs="Arial"/>
          <w:sz w:val="22"/>
        </w:rPr>
        <w:t xml:space="preserve">Acquisition du dossier de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w:t>
      </w:r>
    </w:p>
    <w:p w14:paraId="6D202A06" w14:textId="3C29BF78" w:rsidR="0013560D" w:rsidRPr="00E420C6" w:rsidRDefault="008356BE" w:rsidP="00EC3473">
      <w:pPr>
        <w:spacing w:after="0" w:line="240" w:lineRule="auto"/>
        <w:ind w:left="0" w:right="0"/>
        <w:rPr>
          <w:rFonts w:ascii="Arial" w:hAnsi="Arial" w:cs="Arial"/>
          <w:sz w:val="22"/>
        </w:rPr>
      </w:pPr>
      <w:r w:rsidRPr="00E420C6">
        <w:rPr>
          <w:rFonts w:ascii="Arial" w:hAnsi="Arial" w:cs="Arial"/>
          <w:sz w:val="22"/>
        </w:rPr>
        <w:t xml:space="preserve">La version physique du dossier </w:t>
      </w:r>
      <w:proofErr w:type="spellStart"/>
      <w:r w:rsidRPr="00E420C6">
        <w:rPr>
          <w:rFonts w:ascii="Arial" w:hAnsi="Arial" w:cs="Arial"/>
          <w:sz w:val="22"/>
        </w:rPr>
        <w:t>peut</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obtenu</w:t>
      </w:r>
      <w:proofErr w:type="spellEnd"/>
      <w:r w:rsidRPr="00E420C6">
        <w:rPr>
          <w:rFonts w:ascii="Arial" w:hAnsi="Arial" w:cs="Arial"/>
          <w:sz w:val="22"/>
        </w:rPr>
        <w:t xml:space="preserve"> à la </w:t>
      </w:r>
      <w:proofErr w:type="spellStart"/>
      <w:r w:rsidRPr="00E420C6">
        <w:rPr>
          <w:rFonts w:ascii="Arial" w:hAnsi="Arial" w:cs="Arial"/>
          <w:sz w:val="22"/>
        </w:rPr>
        <w:t>Mairie</w:t>
      </w:r>
      <w:proofErr w:type="spellEnd"/>
      <w:r w:rsidRPr="00E420C6">
        <w:rPr>
          <w:rFonts w:ascii="Arial" w:hAnsi="Arial" w:cs="Arial"/>
          <w:sz w:val="22"/>
        </w:rPr>
        <w:t xml:space="preserve"> de </w:t>
      </w:r>
      <w:r w:rsidR="00EC3473">
        <w:rPr>
          <w:rFonts w:ascii="Arial" w:hAnsi="Arial" w:cs="Arial"/>
          <w:sz w:val="22"/>
        </w:rPr>
        <w:t>NIETE</w:t>
      </w:r>
      <w:r w:rsidRPr="00E420C6">
        <w:rPr>
          <w:rFonts w:ascii="Arial" w:hAnsi="Arial" w:cs="Arial"/>
          <w:sz w:val="22"/>
        </w:rPr>
        <w:t xml:space="preserve"> (</w:t>
      </w:r>
      <w:proofErr w:type="gramStart"/>
      <w:r w:rsidRPr="00E420C6">
        <w:rPr>
          <w:rFonts w:ascii="Arial" w:hAnsi="Arial" w:cs="Arial"/>
          <w:sz w:val="22"/>
        </w:rPr>
        <w:t>SIGAMP :</w:t>
      </w:r>
      <w:proofErr w:type="gramEnd"/>
      <w:r w:rsidRPr="00E420C6">
        <w:rPr>
          <w:rFonts w:ascii="Arial" w:hAnsi="Arial" w:cs="Arial"/>
          <w:sz w:val="22"/>
        </w:rPr>
        <w:t xml:space="preserve"> Structure Interne de Gestion Administrative des </w:t>
      </w:r>
      <w:proofErr w:type="spellStart"/>
      <w:r w:rsidRPr="00E420C6">
        <w:rPr>
          <w:rFonts w:ascii="Arial" w:hAnsi="Arial" w:cs="Arial"/>
          <w:sz w:val="22"/>
        </w:rPr>
        <w:t>Marchés</w:t>
      </w:r>
      <w:proofErr w:type="spellEnd"/>
      <w:r w:rsidRPr="00E420C6">
        <w:rPr>
          <w:rFonts w:ascii="Arial" w:hAnsi="Arial" w:cs="Arial"/>
          <w:sz w:val="22"/>
        </w:rPr>
        <w:t xml:space="preserve"> Publics, BP : _____, </w:t>
      </w:r>
      <w:proofErr w:type="spellStart"/>
      <w:r w:rsidRPr="00E420C6">
        <w:rPr>
          <w:rFonts w:ascii="Arial" w:hAnsi="Arial" w:cs="Arial"/>
          <w:sz w:val="22"/>
        </w:rPr>
        <w:t>Tél</w:t>
      </w:r>
      <w:proofErr w:type="spellEnd"/>
      <w:r w:rsidRPr="00E420C6">
        <w:rPr>
          <w:rFonts w:ascii="Arial" w:hAnsi="Arial" w:cs="Arial"/>
          <w:sz w:val="22"/>
        </w:rPr>
        <w:t xml:space="preserve"> : </w:t>
      </w:r>
      <w:r w:rsidR="00EC3473">
        <w:rPr>
          <w:rFonts w:ascii="Arial" w:hAnsi="Arial" w:cs="Arial"/>
          <w:sz w:val="22"/>
        </w:rPr>
        <w:t>......................</w:t>
      </w:r>
      <w:r w:rsidRPr="00E420C6">
        <w:rPr>
          <w:rFonts w:ascii="Arial" w:hAnsi="Arial" w:cs="Arial"/>
          <w:i/>
          <w:sz w:val="22"/>
        </w:rPr>
        <w:t xml:space="preserve"> </w:t>
      </w:r>
      <w:proofErr w:type="spellStart"/>
      <w:r w:rsidRPr="00E420C6">
        <w:rPr>
          <w:rFonts w:ascii="Arial" w:hAnsi="Arial" w:cs="Arial"/>
          <w:sz w:val="22"/>
        </w:rPr>
        <w:t>dès</w:t>
      </w:r>
      <w:proofErr w:type="spellEnd"/>
      <w:r w:rsidRPr="00E420C6">
        <w:rPr>
          <w:rFonts w:ascii="Arial" w:hAnsi="Arial" w:cs="Arial"/>
          <w:sz w:val="22"/>
        </w:rPr>
        <w:t xml:space="preserve"> publication du </w:t>
      </w:r>
      <w:proofErr w:type="spellStart"/>
      <w:r w:rsidRPr="00E420C6">
        <w:rPr>
          <w:rFonts w:ascii="Arial" w:hAnsi="Arial" w:cs="Arial"/>
          <w:sz w:val="22"/>
        </w:rPr>
        <w:t>présent</w:t>
      </w:r>
      <w:proofErr w:type="spellEnd"/>
      <w:r w:rsidRPr="00E420C6">
        <w:rPr>
          <w:rFonts w:ascii="Arial" w:hAnsi="Arial" w:cs="Arial"/>
          <w:sz w:val="22"/>
        </w:rPr>
        <w:t xml:space="preserve"> </w:t>
      </w:r>
      <w:proofErr w:type="spellStart"/>
      <w:r w:rsidRPr="00E420C6">
        <w:rPr>
          <w:rFonts w:ascii="Arial" w:hAnsi="Arial" w:cs="Arial"/>
          <w:sz w:val="22"/>
        </w:rPr>
        <w:t>avis</w:t>
      </w:r>
      <w:proofErr w:type="spellEnd"/>
      <w:r w:rsidRPr="00E420C6">
        <w:rPr>
          <w:rFonts w:ascii="Arial" w:hAnsi="Arial" w:cs="Arial"/>
          <w:sz w:val="22"/>
        </w:rPr>
        <w:t xml:space="preserve">, </w:t>
      </w:r>
      <w:proofErr w:type="spellStart"/>
      <w:r w:rsidRPr="00E420C6">
        <w:rPr>
          <w:rFonts w:ascii="Arial" w:hAnsi="Arial" w:cs="Arial"/>
          <w:sz w:val="22"/>
        </w:rPr>
        <w:t>contre</w:t>
      </w:r>
      <w:proofErr w:type="spellEnd"/>
      <w:r w:rsidRPr="00E420C6">
        <w:rPr>
          <w:rFonts w:ascii="Arial" w:hAnsi="Arial" w:cs="Arial"/>
          <w:sz w:val="22"/>
        </w:rPr>
        <w:t xml:space="preserve"> </w:t>
      </w:r>
      <w:proofErr w:type="spellStart"/>
      <w:r w:rsidRPr="00E420C6">
        <w:rPr>
          <w:rFonts w:ascii="Arial" w:hAnsi="Arial" w:cs="Arial"/>
          <w:sz w:val="22"/>
        </w:rPr>
        <w:t>versement</w:t>
      </w:r>
      <w:proofErr w:type="spellEnd"/>
      <w:r w:rsidRPr="00E420C6">
        <w:rPr>
          <w:rFonts w:ascii="Arial" w:hAnsi="Arial" w:cs="Arial"/>
          <w:sz w:val="22"/>
        </w:rPr>
        <w:t xml:space="preserve"> </w:t>
      </w:r>
      <w:proofErr w:type="spellStart"/>
      <w:r w:rsidRPr="00E420C6">
        <w:rPr>
          <w:rFonts w:ascii="Arial" w:hAnsi="Arial" w:cs="Arial"/>
          <w:sz w:val="22"/>
        </w:rPr>
        <w:t>d’une</w:t>
      </w:r>
      <w:proofErr w:type="spellEnd"/>
      <w:r w:rsidRPr="00E420C6">
        <w:rPr>
          <w:rFonts w:ascii="Arial" w:hAnsi="Arial" w:cs="Arial"/>
          <w:sz w:val="22"/>
        </w:rPr>
        <w:t xml:space="preserve"> </w:t>
      </w:r>
      <w:proofErr w:type="spellStart"/>
      <w:r w:rsidRPr="00E420C6">
        <w:rPr>
          <w:rFonts w:ascii="Arial" w:hAnsi="Arial" w:cs="Arial"/>
          <w:sz w:val="22"/>
        </w:rPr>
        <w:t>somme</w:t>
      </w:r>
      <w:proofErr w:type="spellEnd"/>
      <w:r w:rsidRPr="00E420C6">
        <w:rPr>
          <w:rFonts w:ascii="Arial" w:hAnsi="Arial" w:cs="Arial"/>
          <w:sz w:val="22"/>
        </w:rPr>
        <w:t xml:space="preserve"> non </w:t>
      </w:r>
      <w:proofErr w:type="spellStart"/>
      <w:r w:rsidRPr="00E420C6">
        <w:rPr>
          <w:rFonts w:ascii="Arial" w:hAnsi="Arial" w:cs="Arial"/>
          <w:sz w:val="22"/>
        </w:rPr>
        <w:t>remboursable</w:t>
      </w:r>
      <w:proofErr w:type="spellEnd"/>
      <w:r w:rsidRPr="00E420C6">
        <w:rPr>
          <w:rFonts w:ascii="Arial" w:hAnsi="Arial" w:cs="Arial"/>
          <w:sz w:val="22"/>
        </w:rPr>
        <w:t xml:space="preserve"> des frais </w:t>
      </w:r>
      <w:proofErr w:type="spellStart"/>
      <w:r w:rsidRPr="00E420C6">
        <w:rPr>
          <w:rFonts w:ascii="Arial" w:hAnsi="Arial" w:cs="Arial"/>
          <w:sz w:val="22"/>
        </w:rPr>
        <w:t>d’achat</w:t>
      </w:r>
      <w:proofErr w:type="spellEnd"/>
      <w:r w:rsidRPr="00E420C6">
        <w:rPr>
          <w:rFonts w:ascii="Arial" w:hAnsi="Arial" w:cs="Arial"/>
          <w:sz w:val="22"/>
        </w:rPr>
        <w:t xml:space="preserve"> du Dossier de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i/>
          <w:sz w:val="22"/>
        </w:rPr>
        <w:t xml:space="preserve"> </w:t>
      </w:r>
      <w:r w:rsidRPr="00E420C6">
        <w:rPr>
          <w:rFonts w:ascii="Arial" w:hAnsi="Arial" w:cs="Arial"/>
          <w:sz w:val="22"/>
        </w:rPr>
        <w:t xml:space="preserve">de </w:t>
      </w:r>
      <w:r w:rsidRPr="00E420C6">
        <w:rPr>
          <w:rFonts w:ascii="Arial" w:hAnsi="Arial" w:cs="Arial"/>
          <w:b/>
          <w:sz w:val="22"/>
        </w:rPr>
        <w:t xml:space="preserve">25 000 (Vingt-cinq </w:t>
      </w:r>
      <w:proofErr w:type="spellStart"/>
      <w:r w:rsidRPr="00E420C6">
        <w:rPr>
          <w:rFonts w:ascii="Arial" w:hAnsi="Arial" w:cs="Arial"/>
          <w:b/>
          <w:sz w:val="22"/>
        </w:rPr>
        <w:t>mille</w:t>
      </w:r>
      <w:proofErr w:type="spellEnd"/>
      <w:r w:rsidRPr="00E420C6">
        <w:rPr>
          <w:rFonts w:ascii="Arial" w:hAnsi="Arial" w:cs="Arial"/>
          <w:b/>
          <w:sz w:val="22"/>
        </w:rPr>
        <w:t>) Francs CFA</w:t>
      </w:r>
      <w:r w:rsidRPr="00E420C6">
        <w:rPr>
          <w:rFonts w:ascii="Arial" w:hAnsi="Arial" w:cs="Arial"/>
          <w:i/>
          <w:sz w:val="22"/>
        </w:rPr>
        <w:t xml:space="preserve">, </w:t>
      </w:r>
      <w:r w:rsidRPr="00E420C6">
        <w:rPr>
          <w:rFonts w:ascii="Arial" w:hAnsi="Arial" w:cs="Arial"/>
          <w:sz w:val="22"/>
        </w:rPr>
        <w:t xml:space="preserve">payable à la </w:t>
      </w:r>
      <w:proofErr w:type="spellStart"/>
      <w:r w:rsidRPr="00E420C6">
        <w:rPr>
          <w:rFonts w:ascii="Arial" w:hAnsi="Arial" w:cs="Arial"/>
          <w:sz w:val="22"/>
        </w:rPr>
        <w:t>Recette</w:t>
      </w:r>
      <w:proofErr w:type="spellEnd"/>
      <w:r w:rsidRPr="00E420C6">
        <w:rPr>
          <w:rFonts w:ascii="Arial" w:hAnsi="Arial" w:cs="Arial"/>
          <w:sz w:val="22"/>
        </w:rPr>
        <w:t xml:space="preserve"> </w:t>
      </w:r>
      <w:proofErr w:type="spellStart"/>
      <w:r w:rsidRPr="00E420C6">
        <w:rPr>
          <w:rFonts w:ascii="Arial" w:hAnsi="Arial" w:cs="Arial"/>
          <w:sz w:val="22"/>
        </w:rPr>
        <w:t>Municipale</w:t>
      </w:r>
      <w:proofErr w:type="spellEnd"/>
      <w:r w:rsidRPr="00E420C6">
        <w:rPr>
          <w:rFonts w:ascii="Arial" w:hAnsi="Arial" w:cs="Arial"/>
          <w:sz w:val="22"/>
        </w:rPr>
        <w:t xml:space="preserve"> de </w:t>
      </w:r>
      <w:r w:rsidR="00EC3473">
        <w:rPr>
          <w:rFonts w:ascii="Arial" w:hAnsi="Arial" w:cs="Arial"/>
          <w:sz w:val="22"/>
        </w:rPr>
        <w:t>NIETE</w:t>
      </w:r>
      <w:r w:rsidRPr="00E420C6">
        <w:rPr>
          <w:rFonts w:ascii="Arial" w:hAnsi="Arial" w:cs="Arial"/>
          <w:i/>
          <w:sz w:val="22"/>
        </w:rPr>
        <w:t xml:space="preserve">.  </w:t>
      </w:r>
    </w:p>
    <w:p w14:paraId="05F907B8" w14:textId="77777777" w:rsidR="0013560D" w:rsidRPr="00E420C6" w:rsidRDefault="008356BE" w:rsidP="00EC3473">
      <w:pPr>
        <w:spacing w:after="0" w:line="240" w:lineRule="auto"/>
        <w:ind w:left="0" w:right="0"/>
        <w:rPr>
          <w:rFonts w:ascii="Arial" w:hAnsi="Arial" w:cs="Arial"/>
          <w:sz w:val="22"/>
        </w:rPr>
      </w:pPr>
      <w:r w:rsidRPr="00E420C6">
        <w:rPr>
          <w:rFonts w:ascii="Arial" w:hAnsi="Arial" w:cs="Arial"/>
          <w:sz w:val="22"/>
        </w:rPr>
        <w:t xml:space="preserve">Il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également</w:t>
      </w:r>
      <w:proofErr w:type="spellEnd"/>
      <w:r w:rsidRPr="00E420C6">
        <w:rPr>
          <w:rFonts w:ascii="Arial" w:hAnsi="Arial" w:cs="Arial"/>
          <w:sz w:val="22"/>
        </w:rPr>
        <w:t xml:space="preserve"> possible </w:t>
      </w:r>
      <w:proofErr w:type="spellStart"/>
      <w:r w:rsidRPr="00E420C6">
        <w:rPr>
          <w:rFonts w:ascii="Arial" w:hAnsi="Arial" w:cs="Arial"/>
          <w:sz w:val="22"/>
        </w:rPr>
        <w:t>d’obtenir</w:t>
      </w:r>
      <w:proofErr w:type="spellEnd"/>
      <w:r w:rsidRPr="00E420C6">
        <w:rPr>
          <w:rFonts w:ascii="Arial" w:hAnsi="Arial" w:cs="Arial"/>
          <w:sz w:val="22"/>
        </w:rPr>
        <w:t xml:space="preserve"> la version </w:t>
      </w:r>
      <w:proofErr w:type="spellStart"/>
      <w:r w:rsidRPr="00E420C6">
        <w:rPr>
          <w:rFonts w:ascii="Arial" w:hAnsi="Arial" w:cs="Arial"/>
          <w:sz w:val="22"/>
        </w:rPr>
        <w:t>électronique</w:t>
      </w:r>
      <w:proofErr w:type="spellEnd"/>
      <w:r w:rsidRPr="00E420C6">
        <w:rPr>
          <w:rFonts w:ascii="Arial" w:hAnsi="Arial" w:cs="Arial"/>
          <w:sz w:val="22"/>
        </w:rPr>
        <w:t xml:space="preserve"> du dossier de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(DC) par </w:t>
      </w:r>
      <w:proofErr w:type="spellStart"/>
      <w:r w:rsidRPr="00E420C6">
        <w:rPr>
          <w:rFonts w:ascii="Arial" w:hAnsi="Arial" w:cs="Arial"/>
          <w:sz w:val="22"/>
        </w:rPr>
        <w:t>téléchargement</w:t>
      </w:r>
      <w:proofErr w:type="spellEnd"/>
      <w:r w:rsidRPr="00E420C6">
        <w:rPr>
          <w:rFonts w:ascii="Arial" w:hAnsi="Arial" w:cs="Arial"/>
          <w:sz w:val="22"/>
        </w:rPr>
        <w:t xml:space="preserve"> </w:t>
      </w:r>
      <w:proofErr w:type="spellStart"/>
      <w:r w:rsidRPr="00E420C6">
        <w:rPr>
          <w:rFonts w:ascii="Arial" w:hAnsi="Arial" w:cs="Arial"/>
          <w:sz w:val="22"/>
        </w:rPr>
        <w:t>gratuit</w:t>
      </w:r>
      <w:proofErr w:type="spellEnd"/>
      <w:r w:rsidRPr="00E420C6">
        <w:rPr>
          <w:rFonts w:ascii="Arial" w:hAnsi="Arial" w:cs="Arial"/>
          <w:sz w:val="22"/>
        </w:rPr>
        <w:t xml:space="preserve"> sur les </w:t>
      </w:r>
      <w:proofErr w:type="spellStart"/>
      <w:r w:rsidRPr="00E420C6">
        <w:rPr>
          <w:rFonts w:ascii="Arial" w:hAnsi="Arial" w:cs="Arial"/>
          <w:sz w:val="22"/>
        </w:rPr>
        <w:t>plateformes</w:t>
      </w:r>
      <w:proofErr w:type="spellEnd"/>
      <w:r w:rsidRPr="00E420C6">
        <w:rPr>
          <w:rFonts w:ascii="Arial" w:hAnsi="Arial" w:cs="Arial"/>
          <w:sz w:val="22"/>
        </w:rPr>
        <w:t xml:space="preserve"> COLEPS </w:t>
      </w:r>
      <w:proofErr w:type="spellStart"/>
      <w:r w:rsidRPr="00E420C6">
        <w:rPr>
          <w:rFonts w:ascii="Arial" w:hAnsi="Arial" w:cs="Arial"/>
          <w:sz w:val="22"/>
        </w:rPr>
        <w:t>ou</w:t>
      </w:r>
      <w:proofErr w:type="spellEnd"/>
      <w:r w:rsidRPr="00E420C6">
        <w:rPr>
          <w:rFonts w:ascii="Arial" w:hAnsi="Arial" w:cs="Arial"/>
          <w:sz w:val="22"/>
        </w:rPr>
        <w:t xml:space="preserve"> PRIDESOFT </w:t>
      </w:r>
      <w:proofErr w:type="spellStart"/>
      <w:r w:rsidRPr="00E420C6">
        <w:rPr>
          <w:rFonts w:ascii="Arial" w:hAnsi="Arial" w:cs="Arial"/>
          <w:sz w:val="22"/>
        </w:rPr>
        <w:t>disponibles</w:t>
      </w:r>
      <w:proofErr w:type="spellEnd"/>
      <w:r w:rsidRPr="00E420C6">
        <w:rPr>
          <w:rFonts w:ascii="Arial" w:hAnsi="Arial" w:cs="Arial"/>
          <w:sz w:val="22"/>
        </w:rPr>
        <w:t xml:space="preserve"> aux </w:t>
      </w:r>
      <w:proofErr w:type="spellStart"/>
      <w:r w:rsidRPr="00E420C6">
        <w:rPr>
          <w:rFonts w:ascii="Arial" w:hAnsi="Arial" w:cs="Arial"/>
          <w:sz w:val="22"/>
        </w:rPr>
        <w:t>adresses</w:t>
      </w:r>
      <w:proofErr w:type="spellEnd"/>
      <w:r w:rsidRPr="00E420C6">
        <w:rPr>
          <w:rFonts w:ascii="Arial" w:hAnsi="Arial" w:cs="Arial"/>
          <w:sz w:val="22"/>
        </w:rPr>
        <w:t xml:space="preserve"> sus </w:t>
      </w:r>
      <w:proofErr w:type="spellStart"/>
      <w:r w:rsidRPr="00E420C6">
        <w:rPr>
          <w:rFonts w:ascii="Arial" w:hAnsi="Arial" w:cs="Arial"/>
          <w:sz w:val="22"/>
        </w:rPr>
        <w:t>indiquées</w:t>
      </w:r>
      <w:proofErr w:type="spellEnd"/>
      <w:r w:rsidRPr="00E420C6">
        <w:rPr>
          <w:rFonts w:ascii="Arial" w:hAnsi="Arial" w:cs="Arial"/>
          <w:sz w:val="22"/>
        </w:rPr>
        <w:t xml:space="preserve"> pour la version </w:t>
      </w:r>
      <w:proofErr w:type="spellStart"/>
      <w:r w:rsidRPr="00E420C6">
        <w:rPr>
          <w:rFonts w:ascii="Arial" w:hAnsi="Arial" w:cs="Arial"/>
          <w:sz w:val="22"/>
        </w:rPr>
        <w:t>électronique</w:t>
      </w:r>
      <w:proofErr w:type="spellEnd"/>
      <w:r w:rsidRPr="00E420C6">
        <w:rPr>
          <w:rFonts w:ascii="Arial" w:hAnsi="Arial" w:cs="Arial"/>
          <w:sz w:val="22"/>
        </w:rPr>
        <w:t xml:space="preserve">.  </w:t>
      </w:r>
    </w:p>
    <w:p w14:paraId="3DA9C1BC"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347A235D"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lastRenderedPageBreak/>
        <w:t xml:space="preserve"> </w:t>
      </w:r>
    </w:p>
    <w:p w14:paraId="4CAB6700" w14:textId="77777777" w:rsidR="0013560D" w:rsidRPr="00E420C6" w:rsidRDefault="008356BE" w:rsidP="00E420C6">
      <w:pPr>
        <w:pStyle w:val="Titre4"/>
        <w:tabs>
          <w:tab w:val="center" w:pos="668"/>
          <w:tab w:val="center" w:pos="2055"/>
        </w:tabs>
        <w:spacing w:after="0" w:line="240" w:lineRule="auto"/>
        <w:ind w:left="0" w:firstLine="0"/>
        <w:rPr>
          <w:rFonts w:ascii="Arial" w:hAnsi="Arial" w:cs="Arial"/>
          <w:sz w:val="22"/>
        </w:rPr>
      </w:pPr>
      <w:r w:rsidRPr="00E420C6">
        <w:rPr>
          <w:rFonts w:ascii="Arial" w:eastAsia="Calibri" w:hAnsi="Arial" w:cs="Arial"/>
          <w:b w:val="0"/>
          <w:sz w:val="22"/>
        </w:rPr>
        <w:tab/>
      </w:r>
      <w:r w:rsidRPr="00E420C6">
        <w:rPr>
          <w:rFonts w:ascii="Arial" w:hAnsi="Arial" w:cs="Arial"/>
          <w:sz w:val="22"/>
        </w:rPr>
        <w:t>8.</w:t>
      </w:r>
      <w:r w:rsidRPr="00E420C6">
        <w:rPr>
          <w:rFonts w:ascii="Arial" w:eastAsia="Arial" w:hAnsi="Arial" w:cs="Arial"/>
          <w:sz w:val="22"/>
        </w:rPr>
        <w:t xml:space="preserve"> </w:t>
      </w:r>
      <w:r w:rsidRPr="00E420C6">
        <w:rPr>
          <w:rFonts w:ascii="Arial" w:eastAsia="Arial" w:hAnsi="Arial" w:cs="Arial"/>
          <w:sz w:val="22"/>
        </w:rPr>
        <w:tab/>
      </w:r>
      <w:proofErr w:type="spellStart"/>
      <w:r w:rsidRPr="00E420C6">
        <w:rPr>
          <w:rFonts w:ascii="Arial" w:hAnsi="Arial" w:cs="Arial"/>
          <w:sz w:val="22"/>
        </w:rPr>
        <w:t>Coût</w:t>
      </w:r>
      <w:proofErr w:type="spellEnd"/>
      <w:r w:rsidRPr="00E420C6">
        <w:rPr>
          <w:rFonts w:ascii="Arial" w:hAnsi="Arial" w:cs="Arial"/>
          <w:sz w:val="22"/>
        </w:rPr>
        <w:t xml:space="preserve"> </w:t>
      </w:r>
      <w:proofErr w:type="spellStart"/>
      <w:r w:rsidRPr="00E420C6">
        <w:rPr>
          <w:rFonts w:ascii="Arial" w:hAnsi="Arial" w:cs="Arial"/>
          <w:sz w:val="22"/>
        </w:rPr>
        <w:t>prévisionnel</w:t>
      </w:r>
      <w:proofErr w:type="spellEnd"/>
      <w:r w:rsidRPr="00E420C6">
        <w:rPr>
          <w:rFonts w:ascii="Arial" w:hAnsi="Arial" w:cs="Arial"/>
          <w:b w:val="0"/>
          <w:sz w:val="22"/>
        </w:rPr>
        <w:t xml:space="preserve"> </w:t>
      </w:r>
    </w:p>
    <w:p w14:paraId="669B3806" w14:textId="77777777" w:rsidR="0013560D" w:rsidRPr="00E420C6" w:rsidRDefault="008356BE" w:rsidP="00EC3473">
      <w:pPr>
        <w:spacing w:after="0" w:line="240" w:lineRule="auto"/>
        <w:ind w:left="0" w:right="0"/>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coût</w:t>
      </w:r>
      <w:proofErr w:type="spellEnd"/>
      <w:r w:rsidRPr="00E420C6">
        <w:rPr>
          <w:rFonts w:ascii="Arial" w:hAnsi="Arial" w:cs="Arial"/>
          <w:sz w:val="22"/>
        </w:rPr>
        <w:t xml:space="preserve"> </w:t>
      </w:r>
      <w:proofErr w:type="spellStart"/>
      <w:r w:rsidRPr="00E420C6">
        <w:rPr>
          <w:rFonts w:ascii="Arial" w:hAnsi="Arial" w:cs="Arial"/>
          <w:sz w:val="22"/>
        </w:rPr>
        <w:t>prévisionnel</w:t>
      </w:r>
      <w:proofErr w:type="spellEnd"/>
      <w:r w:rsidRPr="00E420C6">
        <w:rPr>
          <w:rFonts w:ascii="Arial" w:hAnsi="Arial" w:cs="Arial"/>
          <w:sz w:val="22"/>
        </w:rPr>
        <w:t xml:space="preserve"> de </w:t>
      </w:r>
      <w:proofErr w:type="spellStart"/>
      <w:r w:rsidRPr="00E420C6">
        <w:rPr>
          <w:rFonts w:ascii="Arial" w:hAnsi="Arial" w:cs="Arial"/>
          <w:sz w:val="22"/>
        </w:rPr>
        <w:t>l’opération</w:t>
      </w:r>
      <w:proofErr w:type="spellEnd"/>
      <w:r w:rsidRPr="00E420C6">
        <w:rPr>
          <w:rFonts w:ascii="Arial" w:hAnsi="Arial" w:cs="Arial"/>
          <w:sz w:val="22"/>
        </w:rPr>
        <w:t xml:space="preserve"> à </w:t>
      </w:r>
      <w:proofErr w:type="spellStart"/>
      <w:r w:rsidRPr="00E420C6">
        <w:rPr>
          <w:rFonts w:ascii="Arial" w:hAnsi="Arial" w:cs="Arial"/>
          <w:sz w:val="22"/>
        </w:rPr>
        <w:t>l’issue</w:t>
      </w:r>
      <w:proofErr w:type="spellEnd"/>
      <w:r w:rsidRPr="00E420C6">
        <w:rPr>
          <w:rFonts w:ascii="Arial" w:hAnsi="Arial" w:cs="Arial"/>
          <w:sz w:val="22"/>
        </w:rPr>
        <w:t xml:space="preserve"> des études </w:t>
      </w:r>
      <w:proofErr w:type="spellStart"/>
      <w:r w:rsidRPr="00E420C6">
        <w:rPr>
          <w:rFonts w:ascii="Arial" w:hAnsi="Arial" w:cs="Arial"/>
          <w:sz w:val="22"/>
        </w:rPr>
        <w:t>préalables</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de </w:t>
      </w:r>
      <w:r w:rsidRPr="00E420C6">
        <w:rPr>
          <w:rFonts w:ascii="Arial" w:hAnsi="Arial" w:cs="Arial"/>
          <w:b/>
          <w:sz w:val="22"/>
        </w:rPr>
        <w:t>10 000 000 (Dix millions) Francs CFA TTC</w:t>
      </w:r>
      <w:r w:rsidRPr="00E420C6">
        <w:rPr>
          <w:rFonts w:ascii="Arial" w:hAnsi="Arial" w:cs="Arial"/>
          <w:sz w:val="22"/>
        </w:rPr>
        <w:t xml:space="preserve">. </w:t>
      </w:r>
    </w:p>
    <w:p w14:paraId="6BC133E4"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DF09960" w14:textId="77777777" w:rsidR="0013560D" w:rsidRPr="00E420C6" w:rsidRDefault="008356BE" w:rsidP="00E420C6">
      <w:pPr>
        <w:pStyle w:val="Titre4"/>
        <w:tabs>
          <w:tab w:val="center" w:pos="668"/>
          <w:tab w:val="center" w:pos="2679"/>
        </w:tabs>
        <w:spacing w:after="0" w:line="240" w:lineRule="auto"/>
        <w:ind w:left="0" w:firstLine="0"/>
        <w:rPr>
          <w:rFonts w:ascii="Arial" w:hAnsi="Arial" w:cs="Arial"/>
          <w:sz w:val="22"/>
        </w:rPr>
      </w:pPr>
      <w:r w:rsidRPr="00E420C6">
        <w:rPr>
          <w:rFonts w:ascii="Arial" w:eastAsia="Calibri" w:hAnsi="Arial" w:cs="Arial"/>
          <w:b w:val="0"/>
          <w:sz w:val="22"/>
        </w:rPr>
        <w:tab/>
      </w:r>
      <w:r w:rsidRPr="00E420C6">
        <w:rPr>
          <w:rFonts w:ascii="Arial" w:hAnsi="Arial" w:cs="Arial"/>
          <w:sz w:val="22"/>
        </w:rPr>
        <w:t>9.</w:t>
      </w:r>
      <w:r w:rsidRPr="00E420C6">
        <w:rPr>
          <w:rFonts w:ascii="Arial" w:eastAsia="Arial" w:hAnsi="Arial" w:cs="Arial"/>
          <w:sz w:val="22"/>
        </w:rPr>
        <w:t xml:space="preserve"> </w:t>
      </w:r>
      <w:r w:rsidRPr="00E420C6">
        <w:rPr>
          <w:rFonts w:ascii="Arial" w:eastAsia="Arial" w:hAnsi="Arial" w:cs="Arial"/>
          <w:sz w:val="22"/>
        </w:rPr>
        <w:tab/>
      </w:r>
      <w:proofErr w:type="spellStart"/>
      <w:r w:rsidRPr="00E420C6">
        <w:rPr>
          <w:rFonts w:ascii="Arial" w:hAnsi="Arial" w:cs="Arial"/>
          <w:sz w:val="22"/>
        </w:rPr>
        <w:t>Cautionnement</w:t>
      </w:r>
      <w:proofErr w:type="spellEnd"/>
      <w:r w:rsidRPr="00E420C6">
        <w:rPr>
          <w:rFonts w:ascii="Arial" w:hAnsi="Arial" w:cs="Arial"/>
          <w:sz w:val="22"/>
        </w:rPr>
        <w:t xml:space="preserve"> de </w:t>
      </w:r>
      <w:proofErr w:type="spellStart"/>
      <w:r w:rsidRPr="00E420C6">
        <w:rPr>
          <w:rFonts w:ascii="Arial" w:hAnsi="Arial" w:cs="Arial"/>
          <w:sz w:val="22"/>
        </w:rPr>
        <w:t>soumission</w:t>
      </w:r>
      <w:proofErr w:type="spellEnd"/>
      <w:r w:rsidRPr="00E420C6">
        <w:rPr>
          <w:rFonts w:ascii="Arial" w:hAnsi="Arial" w:cs="Arial"/>
          <w:sz w:val="22"/>
        </w:rPr>
        <w:t xml:space="preserve">  </w:t>
      </w:r>
      <w:r w:rsidRPr="00E420C6">
        <w:rPr>
          <w:rFonts w:ascii="Arial" w:hAnsi="Arial" w:cs="Arial"/>
          <w:b w:val="0"/>
          <w:sz w:val="22"/>
        </w:rPr>
        <w:t xml:space="preserve"> </w:t>
      </w:r>
    </w:p>
    <w:p w14:paraId="4238F947" w14:textId="77777777" w:rsidR="0013560D" w:rsidRPr="00E420C6" w:rsidRDefault="008356BE" w:rsidP="00EC3473">
      <w:pPr>
        <w:spacing w:after="0" w:line="240" w:lineRule="auto"/>
        <w:ind w:left="0" w:right="0"/>
        <w:rPr>
          <w:rFonts w:ascii="Arial" w:hAnsi="Arial" w:cs="Arial"/>
          <w:sz w:val="22"/>
        </w:rPr>
      </w:pPr>
      <w:proofErr w:type="spellStart"/>
      <w:r w:rsidRPr="00E420C6">
        <w:rPr>
          <w:rFonts w:ascii="Arial" w:hAnsi="Arial" w:cs="Arial"/>
          <w:sz w:val="22"/>
        </w:rPr>
        <w:t>Chaque</w:t>
      </w:r>
      <w:proofErr w:type="spellEnd"/>
      <w:r w:rsidRPr="00E420C6">
        <w:rPr>
          <w:rFonts w:ascii="Arial" w:hAnsi="Arial" w:cs="Arial"/>
          <w:sz w:val="22"/>
        </w:rPr>
        <w:t xml:space="preserve"> </w:t>
      </w:r>
      <w:proofErr w:type="spellStart"/>
      <w:r w:rsidRPr="00E420C6">
        <w:rPr>
          <w:rFonts w:ascii="Arial" w:hAnsi="Arial" w:cs="Arial"/>
          <w:sz w:val="22"/>
        </w:rPr>
        <w:t>soumissionnaire</w:t>
      </w:r>
      <w:proofErr w:type="spellEnd"/>
      <w:r w:rsidRPr="00E420C6">
        <w:rPr>
          <w:rFonts w:ascii="Arial" w:hAnsi="Arial" w:cs="Arial"/>
          <w:sz w:val="22"/>
        </w:rPr>
        <w:t xml:space="preserve"> doit </w:t>
      </w:r>
      <w:proofErr w:type="spellStart"/>
      <w:r w:rsidRPr="00E420C6">
        <w:rPr>
          <w:rFonts w:ascii="Arial" w:hAnsi="Arial" w:cs="Arial"/>
          <w:sz w:val="22"/>
        </w:rPr>
        <w:t>joindre</w:t>
      </w:r>
      <w:proofErr w:type="spellEnd"/>
      <w:r w:rsidRPr="00E420C6">
        <w:rPr>
          <w:rFonts w:ascii="Arial" w:hAnsi="Arial" w:cs="Arial"/>
          <w:sz w:val="22"/>
        </w:rPr>
        <w:t xml:space="preserve"> à </w:t>
      </w:r>
      <w:proofErr w:type="spellStart"/>
      <w:r w:rsidRPr="00E420C6">
        <w:rPr>
          <w:rFonts w:ascii="Arial" w:hAnsi="Arial" w:cs="Arial"/>
          <w:sz w:val="22"/>
        </w:rPr>
        <w:t>ses</w:t>
      </w:r>
      <w:proofErr w:type="spellEnd"/>
      <w:r w:rsidRPr="00E420C6">
        <w:rPr>
          <w:rFonts w:ascii="Arial" w:hAnsi="Arial" w:cs="Arial"/>
          <w:sz w:val="22"/>
        </w:rPr>
        <w:t xml:space="preserve"> </w:t>
      </w:r>
      <w:proofErr w:type="spellStart"/>
      <w:r w:rsidRPr="00E420C6">
        <w:rPr>
          <w:rFonts w:ascii="Arial" w:hAnsi="Arial" w:cs="Arial"/>
          <w:sz w:val="22"/>
        </w:rPr>
        <w:t>pièces</w:t>
      </w:r>
      <w:proofErr w:type="spellEnd"/>
      <w:r w:rsidRPr="00E420C6">
        <w:rPr>
          <w:rFonts w:ascii="Arial" w:hAnsi="Arial" w:cs="Arial"/>
          <w:sz w:val="22"/>
        </w:rPr>
        <w:t xml:space="preserve"> </w:t>
      </w:r>
      <w:proofErr w:type="spellStart"/>
      <w:r w:rsidRPr="00E420C6">
        <w:rPr>
          <w:rFonts w:ascii="Arial" w:hAnsi="Arial" w:cs="Arial"/>
          <w:sz w:val="22"/>
        </w:rPr>
        <w:t>administratives</w:t>
      </w:r>
      <w:proofErr w:type="spellEnd"/>
      <w:r w:rsidRPr="00E420C6">
        <w:rPr>
          <w:rFonts w:ascii="Arial" w:hAnsi="Arial" w:cs="Arial"/>
          <w:sz w:val="22"/>
        </w:rPr>
        <w:t xml:space="preserve"> un </w:t>
      </w:r>
      <w:proofErr w:type="spellStart"/>
      <w:r w:rsidRPr="00E420C6">
        <w:rPr>
          <w:rFonts w:ascii="Arial" w:hAnsi="Arial" w:cs="Arial"/>
          <w:sz w:val="22"/>
        </w:rPr>
        <w:t>cautionnement</w:t>
      </w:r>
      <w:proofErr w:type="spellEnd"/>
      <w:r w:rsidRPr="00E420C6">
        <w:rPr>
          <w:rFonts w:ascii="Arial" w:hAnsi="Arial" w:cs="Arial"/>
          <w:sz w:val="22"/>
        </w:rPr>
        <w:t xml:space="preserve"> de </w:t>
      </w:r>
      <w:proofErr w:type="spellStart"/>
      <w:r w:rsidRPr="00E420C6">
        <w:rPr>
          <w:rFonts w:ascii="Arial" w:hAnsi="Arial" w:cs="Arial"/>
          <w:sz w:val="22"/>
        </w:rPr>
        <w:t>soumission</w:t>
      </w:r>
      <w:proofErr w:type="spellEnd"/>
      <w:r w:rsidRPr="00E420C6">
        <w:rPr>
          <w:rFonts w:ascii="Arial" w:hAnsi="Arial" w:cs="Arial"/>
          <w:sz w:val="22"/>
        </w:rPr>
        <w:t xml:space="preserve"> </w:t>
      </w:r>
      <w:proofErr w:type="spellStart"/>
      <w:r w:rsidRPr="00E420C6">
        <w:rPr>
          <w:rFonts w:ascii="Arial" w:hAnsi="Arial" w:cs="Arial"/>
          <w:sz w:val="22"/>
        </w:rPr>
        <w:t>acquitté</w:t>
      </w:r>
      <w:proofErr w:type="spellEnd"/>
      <w:r w:rsidRPr="00E420C6">
        <w:rPr>
          <w:rFonts w:ascii="Arial" w:hAnsi="Arial" w:cs="Arial"/>
          <w:sz w:val="22"/>
        </w:rPr>
        <w:t xml:space="preserve"> à la main et </w:t>
      </w:r>
      <w:proofErr w:type="spellStart"/>
      <w:r w:rsidRPr="00E420C6">
        <w:rPr>
          <w:rFonts w:ascii="Arial" w:hAnsi="Arial" w:cs="Arial"/>
          <w:sz w:val="22"/>
        </w:rPr>
        <w:t>timbré</w:t>
      </w:r>
      <w:proofErr w:type="spellEnd"/>
      <w:r w:rsidRPr="00E420C6">
        <w:rPr>
          <w:rFonts w:ascii="Arial" w:hAnsi="Arial" w:cs="Arial"/>
          <w:sz w:val="22"/>
        </w:rPr>
        <w:t xml:space="preserve">, </w:t>
      </w:r>
      <w:proofErr w:type="spellStart"/>
      <w:r w:rsidRPr="00E420C6">
        <w:rPr>
          <w:rFonts w:ascii="Arial" w:hAnsi="Arial" w:cs="Arial"/>
          <w:sz w:val="22"/>
        </w:rPr>
        <w:t>délivré</w:t>
      </w:r>
      <w:proofErr w:type="spellEnd"/>
      <w:r w:rsidRPr="00E420C6">
        <w:rPr>
          <w:rFonts w:ascii="Arial" w:hAnsi="Arial" w:cs="Arial"/>
          <w:sz w:val="22"/>
        </w:rPr>
        <w:t xml:space="preserve"> par un </w:t>
      </w:r>
      <w:proofErr w:type="spellStart"/>
      <w:r w:rsidRPr="00E420C6">
        <w:rPr>
          <w:rFonts w:ascii="Arial" w:hAnsi="Arial" w:cs="Arial"/>
          <w:sz w:val="22"/>
        </w:rPr>
        <w:t>organisme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une</w:t>
      </w:r>
      <w:proofErr w:type="spellEnd"/>
      <w:r w:rsidRPr="00E420C6">
        <w:rPr>
          <w:rFonts w:ascii="Arial" w:hAnsi="Arial" w:cs="Arial"/>
          <w:sz w:val="22"/>
        </w:rPr>
        <w:t xml:space="preserve"> institution financière </w:t>
      </w:r>
      <w:proofErr w:type="spellStart"/>
      <w:r w:rsidRPr="00E420C6">
        <w:rPr>
          <w:rFonts w:ascii="Arial" w:hAnsi="Arial" w:cs="Arial"/>
          <w:sz w:val="22"/>
        </w:rPr>
        <w:t>agréée</w:t>
      </w:r>
      <w:proofErr w:type="spellEnd"/>
      <w:r w:rsidRPr="00E420C6">
        <w:rPr>
          <w:rFonts w:ascii="Arial" w:hAnsi="Arial" w:cs="Arial"/>
          <w:sz w:val="22"/>
        </w:rPr>
        <w:t xml:space="preserve"> par le </w:t>
      </w:r>
      <w:proofErr w:type="spellStart"/>
      <w:r w:rsidRPr="00E420C6">
        <w:rPr>
          <w:rFonts w:ascii="Arial" w:hAnsi="Arial" w:cs="Arial"/>
          <w:sz w:val="22"/>
        </w:rPr>
        <w:t>Ministre</w:t>
      </w:r>
      <w:proofErr w:type="spellEnd"/>
      <w:r w:rsidRPr="00E420C6">
        <w:rPr>
          <w:rFonts w:ascii="Arial" w:hAnsi="Arial" w:cs="Arial"/>
          <w:sz w:val="22"/>
        </w:rPr>
        <w:t xml:space="preserve"> chargé des finances pour </w:t>
      </w:r>
      <w:proofErr w:type="spellStart"/>
      <w:r w:rsidRPr="00E420C6">
        <w:rPr>
          <w:rFonts w:ascii="Arial" w:hAnsi="Arial" w:cs="Arial"/>
          <w:sz w:val="22"/>
        </w:rPr>
        <w:t>émettre</w:t>
      </w:r>
      <w:proofErr w:type="spellEnd"/>
      <w:r w:rsidRPr="00E420C6">
        <w:rPr>
          <w:rFonts w:ascii="Arial" w:hAnsi="Arial" w:cs="Arial"/>
          <w:sz w:val="22"/>
        </w:rPr>
        <w:t xml:space="preserve"> les cautions dans le </w:t>
      </w:r>
      <w:proofErr w:type="spellStart"/>
      <w:r w:rsidRPr="00E420C6">
        <w:rPr>
          <w:rFonts w:ascii="Arial" w:hAnsi="Arial" w:cs="Arial"/>
          <w:sz w:val="22"/>
        </w:rPr>
        <w:t>domaine</w:t>
      </w:r>
      <w:proofErr w:type="spellEnd"/>
      <w:r w:rsidRPr="00E420C6">
        <w:rPr>
          <w:rFonts w:ascii="Arial" w:hAnsi="Arial" w:cs="Arial"/>
          <w:sz w:val="22"/>
        </w:rPr>
        <w:t xml:space="preserve"> des </w:t>
      </w:r>
      <w:proofErr w:type="spellStart"/>
      <w:r w:rsidRPr="00E420C6">
        <w:rPr>
          <w:rFonts w:ascii="Arial" w:hAnsi="Arial" w:cs="Arial"/>
          <w:sz w:val="22"/>
        </w:rPr>
        <w:t>marchés</w:t>
      </w:r>
      <w:proofErr w:type="spellEnd"/>
      <w:r w:rsidRPr="00E420C6">
        <w:rPr>
          <w:rFonts w:ascii="Arial" w:hAnsi="Arial" w:cs="Arial"/>
          <w:sz w:val="22"/>
        </w:rPr>
        <w:t xml:space="preserve"> publics </w:t>
      </w:r>
      <w:proofErr w:type="spellStart"/>
      <w:r w:rsidRPr="00E420C6">
        <w:rPr>
          <w:rFonts w:ascii="Arial" w:hAnsi="Arial" w:cs="Arial"/>
          <w:sz w:val="22"/>
        </w:rPr>
        <w:t>dont</w:t>
      </w:r>
      <w:proofErr w:type="spellEnd"/>
      <w:r w:rsidRPr="00E420C6">
        <w:rPr>
          <w:rFonts w:ascii="Arial" w:hAnsi="Arial" w:cs="Arial"/>
          <w:sz w:val="22"/>
        </w:rPr>
        <w:t xml:space="preserve"> la </w:t>
      </w:r>
      <w:proofErr w:type="spellStart"/>
      <w:r w:rsidRPr="00E420C6">
        <w:rPr>
          <w:rFonts w:ascii="Arial" w:hAnsi="Arial" w:cs="Arial"/>
          <w:sz w:val="22"/>
        </w:rPr>
        <w:t>liste</w:t>
      </w:r>
      <w:proofErr w:type="spellEnd"/>
      <w:r w:rsidRPr="00E420C6">
        <w:rPr>
          <w:rFonts w:ascii="Arial" w:hAnsi="Arial" w:cs="Arial"/>
          <w:sz w:val="22"/>
        </w:rPr>
        <w:t xml:space="preserve"> figure dans la pièce 10 du DDC </w:t>
      </w:r>
      <w:proofErr w:type="spellStart"/>
      <w:r w:rsidRPr="00E420C6">
        <w:rPr>
          <w:rFonts w:ascii="Arial" w:hAnsi="Arial" w:cs="Arial"/>
          <w:sz w:val="22"/>
        </w:rPr>
        <w:t>dont</w:t>
      </w:r>
      <w:proofErr w:type="spellEnd"/>
      <w:r w:rsidRPr="00E420C6">
        <w:rPr>
          <w:rFonts w:ascii="Arial" w:hAnsi="Arial" w:cs="Arial"/>
          <w:sz w:val="22"/>
        </w:rPr>
        <w:t xml:space="preserve"> le </w:t>
      </w:r>
      <w:proofErr w:type="spellStart"/>
      <w:r w:rsidRPr="00E420C6">
        <w:rPr>
          <w:rFonts w:ascii="Arial" w:hAnsi="Arial" w:cs="Arial"/>
          <w:sz w:val="22"/>
        </w:rPr>
        <w:t>montant</w:t>
      </w:r>
      <w:proofErr w:type="spellEnd"/>
      <w:r w:rsidRPr="00E420C6">
        <w:rPr>
          <w:rFonts w:ascii="Arial" w:hAnsi="Arial" w:cs="Arial"/>
          <w:sz w:val="22"/>
        </w:rPr>
        <w:t xml:space="preserve"> </w:t>
      </w:r>
      <w:proofErr w:type="spellStart"/>
      <w:r w:rsidRPr="00E420C6">
        <w:rPr>
          <w:rFonts w:ascii="Arial" w:hAnsi="Arial" w:cs="Arial"/>
          <w:sz w:val="22"/>
        </w:rPr>
        <w:t>s’élève</w:t>
      </w:r>
      <w:proofErr w:type="spellEnd"/>
      <w:r w:rsidRPr="00E420C6">
        <w:rPr>
          <w:rFonts w:ascii="Arial" w:hAnsi="Arial" w:cs="Arial"/>
          <w:sz w:val="22"/>
        </w:rPr>
        <w:t xml:space="preserve"> à </w:t>
      </w:r>
      <w:r w:rsidRPr="00E420C6">
        <w:rPr>
          <w:rFonts w:ascii="Arial" w:hAnsi="Arial" w:cs="Arial"/>
          <w:b/>
          <w:sz w:val="22"/>
        </w:rPr>
        <w:t xml:space="preserve">200 000 (Deux cent </w:t>
      </w:r>
      <w:proofErr w:type="spellStart"/>
      <w:r w:rsidRPr="00E420C6">
        <w:rPr>
          <w:rFonts w:ascii="Arial" w:hAnsi="Arial" w:cs="Arial"/>
          <w:b/>
          <w:sz w:val="22"/>
        </w:rPr>
        <w:t>mille</w:t>
      </w:r>
      <w:proofErr w:type="spellEnd"/>
      <w:r w:rsidRPr="00E420C6">
        <w:rPr>
          <w:rFonts w:ascii="Arial" w:hAnsi="Arial" w:cs="Arial"/>
          <w:b/>
          <w:sz w:val="22"/>
        </w:rPr>
        <w:t>) Francs CFA</w:t>
      </w:r>
      <w:r w:rsidRPr="00E420C6">
        <w:rPr>
          <w:rFonts w:ascii="Arial" w:hAnsi="Arial" w:cs="Arial"/>
          <w:sz w:val="22"/>
        </w:rPr>
        <w:t xml:space="preserve"> et </w:t>
      </w:r>
      <w:proofErr w:type="spellStart"/>
      <w:r w:rsidRPr="00E420C6">
        <w:rPr>
          <w:rFonts w:ascii="Arial" w:hAnsi="Arial" w:cs="Arial"/>
          <w:sz w:val="22"/>
        </w:rPr>
        <w:t>valable</w:t>
      </w:r>
      <w:proofErr w:type="spellEnd"/>
      <w:r w:rsidRPr="00E420C6">
        <w:rPr>
          <w:rFonts w:ascii="Arial" w:hAnsi="Arial" w:cs="Arial"/>
          <w:sz w:val="22"/>
        </w:rPr>
        <w:t xml:space="preserve"> </w:t>
      </w:r>
      <w:proofErr w:type="spellStart"/>
      <w:r w:rsidRPr="00E420C6">
        <w:rPr>
          <w:rFonts w:ascii="Arial" w:hAnsi="Arial" w:cs="Arial"/>
          <w:sz w:val="22"/>
        </w:rPr>
        <w:t>jusqu'à</w:t>
      </w:r>
      <w:proofErr w:type="spellEnd"/>
      <w:r w:rsidRPr="00E420C6">
        <w:rPr>
          <w:rFonts w:ascii="Arial" w:hAnsi="Arial" w:cs="Arial"/>
          <w:sz w:val="22"/>
        </w:rPr>
        <w:t xml:space="preserve"> </w:t>
      </w:r>
      <w:proofErr w:type="spellStart"/>
      <w:r w:rsidRPr="00E420C6">
        <w:rPr>
          <w:rFonts w:ascii="Arial" w:hAnsi="Arial" w:cs="Arial"/>
          <w:sz w:val="22"/>
        </w:rPr>
        <w:t>trente</w:t>
      </w:r>
      <w:proofErr w:type="spellEnd"/>
      <w:r w:rsidRPr="00E420C6">
        <w:rPr>
          <w:rFonts w:ascii="Arial" w:hAnsi="Arial" w:cs="Arial"/>
          <w:sz w:val="22"/>
        </w:rPr>
        <w:t xml:space="preserve"> (30) </w:t>
      </w:r>
      <w:proofErr w:type="spellStart"/>
      <w:r w:rsidRPr="00E420C6">
        <w:rPr>
          <w:rFonts w:ascii="Arial" w:hAnsi="Arial" w:cs="Arial"/>
          <w:sz w:val="22"/>
        </w:rPr>
        <w:t>jours</w:t>
      </w:r>
      <w:proofErr w:type="spellEnd"/>
      <w:r w:rsidRPr="00E420C6">
        <w:rPr>
          <w:rFonts w:ascii="Arial" w:hAnsi="Arial" w:cs="Arial"/>
          <w:sz w:val="22"/>
        </w:rPr>
        <w:t xml:space="preserve"> au-</w:t>
      </w:r>
      <w:proofErr w:type="spellStart"/>
      <w:r w:rsidRPr="00E420C6">
        <w:rPr>
          <w:rFonts w:ascii="Arial" w:hAnsi="Arial" w:cs="Arial"/>
          <w:sz w:val="22"/>
        </w:rPr>
        <w:t>delà</w:t>
      </w:r>
      <w:proofErr w:type="spellEnd"/>
      <w:r w:rsidRPr="00E420C6">
        <w:rPr>
          <w:rFonts w:ascii="Arial" w:hAnsi="Arial" w:cs="Arial"/>
          <w:sz w:val="22"/>
        </w:rPr>
        <w:t xml:space="preserve"> de la date </w:t>
      </w:r>
      <w:proofErr w:type="spellStart"/>
      <w:r w:rsidRPr="00E420C6">
        <w:rPr>
          <w:rFonts w:ascii="Arial" w:hAnsi="Arial" w:cs="Arial"/>
          <w:sz w:val="22"/>
        </w:rPr>
        <w:t>initiale</w:t>
      </w:r>
      <w:proofErr w:type="spellEnd"/>
      <w:r w:rsidRPr="00E420C6">
        <w:rPr>
          <w:rFonts w:ascii="Arial" w:hAnsi="Arial" w:cs="Arial"/>
          <w:sz w:val="22"/>
        </w:rPr>
        <w:t xml:space="preserve"> de </w:t>
      </w:r>
      <w:proofErr w:type="spellStart"/>
      <w:r w:rsidRPr="00E420C6">
        <w:rPr>
          <w:rFonts w:ascii="Arial" w:hAnsi="Arial" w:cs="Arial"/>
          <w:sz w:val="22"/>
        </w:rPr>
        <w:t>validité</w:t>
      </w:r>
      <w:proofErr w:type="spellEnd"/>
      <w:r w:rsidRPr="00E420C6">
        <w:rPr>
          <w:rFonts w:ascii="Arial" w:hAnsi="Arial" w:cs="Arial"/>
          <w:sz w:val="22"/>
        </w:rPr>
        <w:t xml:space="preserve"> des </w:t>
      </w:r>
      <w:proofErr w:type="spellStart"/>
      <w:r w:rsidRPr="00E420C6">
        <w:rPr>
          <w:rFonts w:ascii="Arial" w:hAnsi="Arial" w:cs="Arial"/>
          <w:sz w:val="22"/>
        </w:rPr>
        <w:t>offres</w:t>
      </w:r>
      <w:proofErr w:type="spellEnd"/>
      <w:r w:rsidRPr="00E420C6">
        <w:rPr>
          <w:rFonts w:ascii="Arial" w:hAnsi="Arial" w:cs="Arial"/>
          <w:sz w:val="22"/>
        </w:rPr>
        <w:t xml:space="preserve">. </w:t>
      </w:r>
      <w:proofErr w:type="spellStart"/>
      <w:r w:rsidRPr="00E420C6">
        <w:rPr>
          <w:rFonts w:ascii="Arial" w:hAnsi="Arial" w:cs="Arial"/>
          <w:sz w:val="22"/>
        </w:rPr>
        <w:t>L’absence</w:t>
      </w:r>
      <w:proofErr w:type="spellEnd"/>
      <w:r w:rsidRPr="00E420C6">
        <w:rPr>
          <w:rFonts w:ascii="Arial" w:hAnsi="Arial" w:cs="Arial"/>
          <w:sz w:val="22"/>
        </w:rPr>
        <w:t xml:space="preserve"> de la caution de </w:t>
      </w:r>
      <w:proofErr w:type="spellStart"/>
      <w:r w:rsidRPr="00E420C6">
        <w:rPr>
          <w:rFonts w:ascii="Arial" w:hAnsi="Arial" w:cs="Arial"/>
          <w:sz w:val="22"/>
        </w:rPr>
        <w:t>soumission</w:t>
      </w:r>
      <w:proofErr w:type="spellEnd"/>
      <w:r w:rsidRPr="00E420C6">
        <w:rPr>
          <w:rFonts w:ascii="Arial" w:hAnsi="Arial" w:cs="Arial"/>
          <w:sz w:val="22"/>
        </w:rPr>
        <w:t xml:space="preserve"> </w:t>
      </w:r>
      <w:proofErr w:type="spellStart"/>
      <w:r w:rsidRPr="00E420C6">
        <w:rPr>
          <w:rFonts w:ascii="Arial" w:hAnsi="Arial" w:cs="Arial"/>
          <w:sz w:val="22"/>
        </w:rPr>
        <w:t>délivrée</w:t>
      </w:r>
      <w:proofErr w:type="spellEnd"/>
      <w:r w:rsidRPr="00E420C6">
        <w:rPr>
          <w:rFonts w:ascii="Arial" w:hAnsi="Arial" w:cs="Arial"/>
          <w:sz w:val="22"/>
        </w:rPr>
        <w:t xml:space="preserve"> par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banque</w:t>
      </w:r>
      <w:proofErr w:type="spellEnd"/>
      <w:r w:rsidRPr="00E420C6">
        <w:rPr>
          <w:rFonts w:ascii="Arial" w:hAnsi="Arial" w:cs="Arial"/>
          <w:sz w:val="22"/>
        </w:rPr>
        <w:t xml:space="preserve"> de premier </w:t>
      </w:r>
      <w:proofErr w:type="spellStart"/>
      <w:r w:rsidRPr="00E420C6">
        <w:rPr>
          <w:rFonts w:ascii="Arial" w:hAnsi="Arial" w:cs="Arial"/>
          <w:sz w:val="22"/>
        </w:rPr>
        <w:t>ordre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un </w:t>
      </w:r>
      <w:proofErr w:type="spellStart"/>
      <w:r w:rsidRPr="00E420C6">
        <w:rPr>
          <w:rFonts w:ascii="Arial" w:hAnsi="Arial" w:cs="Arial"/>
          <w:sz w:val="22"/>
        </w:rPr>
        <w:t>organisme</w:t>
      </w:r>
      <w:proofErr w:type="spellEnd"/>
      <w:r w:rsidRPr="00E420C6">
        <w:rPr>
          <w:rFonts w:ascii="Arial" w:hAnsi="Arial" w:cs="Arial"/>
          <w:sz w:val="22"/>
        </w:rPr>
        <w:t xml:space="preserve"> financier de première </w:t>
      </w:r>
      <w:proofErr w:type="spellStart"/>
      <w:r w:rsidRPr="00E420C6">
        <w:rPr>
          <w:rFonts w:ascii="Arial" w:hAnsi="Arial" w:cs="Arial"/>
          <w:sz w:val="22"/>
        </w:rPr>
        <w:t>catégorie</w:t>
      </w:r>
      <w:proofErr w:type="spellEnd"/>
      <w:r w:rsidRPr="00E420C6">
        <w:rPr>
          <w:rFonts w:ascii="Arial" w:hAnsi="Arial" w:cs="Arial"/>
          <w:sz w:val="22"/>
        </w:rPr>
        <w:t xml:space="preserve"> </w:t>
      </w:r>
      <w:proofErr w:type="spellStart"/>
      <w:r w:rsidRPr="00E420C6">
        <w:rPr>
          <w:rFonts w:ascii="Arial" w:hAnsi="Arial" w:cs="Arial"/>
          <w:sz w:val="22"/>
        </w:rPr>
        <w:t>autorisé</w:t>
      </w:r>
      <w:proofErr w:type="spellEnd"/>
      <w:r w:rsidRPr="00E420C6">
        <w:rPr>
          <w:rFonts w:ascii="Arial" w:hAnsi="Arial" w:cs="Arial"/>
          <w:sz w:val="22"/>
        </w:rPr>
        <w:t xml:space="preserve"> par le Ministère chargé des Finances à </w:t>
      </w:r>
      <w:proofErr w:type="spellStart"/>
      <w:r w:rsidRPr="00E420C6">
        <w:rPr>
          <w:rFonts w:ascii="Arial" w:hAnsi="Arial" w:cs="Arial"/>
          <w:sz w:val="22"/>
        </w:rPr>
        <w:t>émettre</w:t>
      </w:r>
      <w:proofErr w:type="spellEnd"/>
      <w:r w:rsidRPr="00E420C6">
        <w:rPr>
          <w:rFonts w:ascii="Arial" w:hAnsi="Arial" w:cs="Arial"/>
          <w:sz w:val="22"/>
        </w:rPr>
        <w:t xml:space="preserve"> des cautions dans le cadre des </w:t>
      </w:r>
      <w:proofErr w:type="spellStart"/>
      <w:r w:rsidRPr="00E420C6">
        <w:rPr>
          <w:rFonts w:ascii="Arial" w:hAnsi="Arial" w:cs="Arial"/>
          <w:sz w:val="22"/>
        </w:rPr>
        <w:t>marchés</w:t>
      </w:r>
      <w:proofErr w:type="spellEnd"/>
      <w:r w:rsidRPr="00E420C6">
        <w:rPr>
          <w:rFonts w:ascii="Arial" w:hAnsi="Arial" w:cs="Arial"/>
          <w:sz w:val="22"/>
        </w:rPr>
        <w:t xml:space="preserve"> publics, </w:t>
      </w:r>
      <w:proofErr w:type="spellStart"/>
      <w:r w:rsidRPr="00E420C6">
        <w:rPr>
          <w:rFonts w:ascii="Arial" w:hAnsi="Arial" w:cs="Arial"/>
          <w:sz w:val="22"/>
        </w:rPr>
        <w:t>entraînera</w:t>
      </w:r>
      <w:proofErr w:type="spellEnd"/>
      <w:r w:rsidRPr="00E420C6">
        <w:rPr>
          <w:rFonts w:ascii="Arial" w:hAnsi="Arial" w:cs="Arial"/>
          <w:sz w:val="22"/>
        </w:rPr>
        <w:t xml:space="preserve"> le </w:t>
      </w:r>
      <w:proofErr w:type="spellStart"/>
      <w:r w:rsidRPr="00E420C6">
        <w:rPr>
          <w:rFonts w:ascii="Arial" w:hAnsi="Arial" w:cs="Arial"/>
          <w:sz w:val="22"/>
        </w:rPr>
        <w:t>rejet</w:t>
      </w:r>
      <w:proofErr w:type="spellEnd"/>
      <w:r w:rsidRPr="00E420C6">
        <w:rPr>
          <w:rFonts w:ascii="Arial" w:hAnsi="Arial" w:cs="Arial"/>
          <w:sz w:val="22"/>
        </w:rPr>
        <w:t xml:space="preserve"> </w:t>
      </w:r>
      <w:proofErr w:type="spellStart"/>
      <w:r w:rsidRPr="00E420C6">
        <w:rPr>
          <w:rFonts w:ascii="Arial" w:hAnsi="Arial" w:cs="Arial"/>
          <w:sz w:val="22"/>
        </w:rPr>
        <w:t>pur</w:t>
      </w:r>
      <w:proofErr w:type="spellEnd"/>
      <w:r w:rsidRPr="00E420C6">
        <w:rPr>
          <w:rFonts w:ascii="Arial" w:hAnsi="Arial" w:cs="Arial"/>
          <w:sz w:val="22"/>
        </w:rPr>
        <w:t xml:space="preserve"> et simple de </w:t>
      </w:r>
      <w:proofErr w:type="spellStart"/>
      <w:r w:rsidRPr="00E420C6">
        <w:rPr>
          <w:rFonts w:ascii="Arial" w:hAnsi="Arial" w:cs="Arial"/>
          <w:sz w:val="22"/>
        </w:rPr>
        <w:t>l'offre</w:t>
      </w:r>
      <w:proofErr w:type="spellEnd"/>
      <w:r w:rsidRPr="00E420C6">
        <w:rPr>
          <w:rFonts w:ascii="Arial" w:hAnsi="Arial" w:cs="Arial"/>
          <w:sz w:val="22"/>
        </w:rPr>
        <w:t xml:space="preserve">. Une caution de </w:t>
      </w:r>
      <w:proofErr w:type="spellStart"/>
      <w:r w:rsidRPr="00E420C6">
        <w:rPr>
          <w:rFonts w:ascii="Arial" w:hAnsi="Arial" w:cs="Arial"/>
          <w:sz w:val="22"/>
        </w:rPr>
        <w:t>soumission</w:t>
      </w:r>
      <w:proofErr w:type="spellEnd"/>
      <w:r w:rsidRPr="00E420C6">
        <w:rPr>
          <w:rFonts w:ascii="Arial" w:hAnsi="Arial" w:cs="Arial"/>
          <w:sz w:val="22"/>
        </w:rPr>
        <w:t xml:space="preserve"> </w:t>
      </w:r>
      <w:proofErr w:type="spellStart"/>
      <w:r w:rsidRPr="00E420C6">
        <w:rPr>
          <w:rFonts w:ascii="Arial" w:hAnsi="Arial" w:cs="Arial"/>
          <w:sz w:val="22"/>
        </w:rPr>
        <w:t>produite</w:t>
      </w:r>
      <w:proofErr w:type="spellEnd"/>
      <w:r w:rsidRPr="00E420C6">
        <w:rPr>
          <w:rFonts w:ascii="Arial" w:hAnsi="Arial" w:cs="Arial"/>
          <w:sz w:val="22"/>
        </w:rPr>
        <w:t xml:space="preserve"> </w:t>
      </w:r>
      <w:proofErr w:type="spellStart"/>
      <w:r w:rsidRPr="00E420C6">
        <w:rPr>
          <w:rFonts w:ascii="Arial" w:hAnsi="Arial" w:cs="Arial"/>
          <w:sz w:val="22"/>
        </w:rPr>
        <w:t>mais</w:t>
      </w:r>
      <w:proofErr w:type="spellEnd"/>
      <w:r w:rsidRPr="00E420C6">
        <w:rPr>
          <w:rFonts w:ascii="Arial" w:hAnsi="Arial" w:cs="Arial"/>
          <w:sz w:val="22"/>
        </w:rPr>
        <w:t xml:space="preserve"> </w:t>
      </w:r>
      <w:proofErr w:type="spellStart"/>
      <w:r w:rsidRPr="00E420C6">
        <w:rPr>
          <w:rFonts w:ascii="Arial" w:hAnsi="Arial" w:cs="Arial"/>
          <w:sz w:val="22"/>
        </w:rPr>
        <w:t>n'ayant</w:t>
      </w:r>
      <w:proofErr w:type="spellEnd"/>
      <w:r w:rsidRPr="00E420C6">
        <w:rPr>
          <w:rFonts w:ascii="Arial" w:hAnsi="Arial" w:cs="Arial"/>
          <w:sz w:val="22"/>
        </w:rPr>
        <w:t xml:space="preserve"> </w:t>
      </w:r>
      <w:proofErr w:type="spellStart"/>
      <w:r w:rsidRPr="00E420C6">
        <w:rPr>
          <w:rFonts w:ascii="Arial" w:hAnsi="Arial" w:cs="Arial"/>
          <w:sz w:val="22"/>
        </w:rPr>
        <w:t>aucun</w:t>
      </w:r>
      <w:proofErr w:type="spellEnd"/>
      <w:r w:rsidRPr="00E420C6">
        <w:rPr>
          <w:rFonts w:ascii="Arial" w:hAnsi="Arial" w:cs="Arial"/>
          <w:sz w:val="22"/>
        </w:rPr>
        <w:t xml:space="preserve"> rapport avec la consultation </w:t>
      </w:r>
      <w:proofErr w:type="spellStart"/>
      <w:r w:rsidRPr="00E420C6">
        <w:rPr>
          <w:rFonts w:ascii="Arial" w:hAnsi="Arial" w:cs="Arial"/>
          <w:sz w:val="22"/>
        </w:rPr>
        <w:t>concernée</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considérée</w:t>
      </w:r>
      <w:proofErr w:type="spellEnd"/>
      <w:r w:rsidRPr="00E420C6">
        <w:rPr>
          <w:rFonts w:ascii="Arial" w:hAnsi="Arial" w:cs="Arial"/>
          <w:sz w:val="22"/>
        </w:rPr>
        <w:t xml:space="preserve"> </w:t>
      </w:r>
      <w:proofErr w:type="spellStart"/>
      <w:r w:rsidRPr="00E420C6">
        <w:rPr>
          <w:rFonts w:ascii="Arial" w:hAnsi="Arial" w:cs="Arial"/>
          <w:sz w:val="22"/>
        </w:rPr>
        <w:t>comme</w:t>
      </w:r>
      <w:proofErr w:type="spellEnd"/>
      <w:r w:rsidRPr="00E420C6">
        <w:rPr>
          <w:rFonts w:ascii="Arial" w:hAnsi="Arial" w:cs="Arial"/>
          <w:sz w:val="22"/>
        </w:rPr>
        <w:t xml:space="preserve"> </w:t>
      </w:r>
      <w:proofErr w:type="spellStart"/>
      <w:r w:rsidRPr="00E420C6">
        <w:rPr>
          <w:rFonts w:ascii="Arial" w:hAnsi="Arial" w:cs="Arial"/>
          <w:sz w:val="22"/>
        </w:rPr>
        <w:t>absente</w:t>
      </w:r>
      <w:proofErr w:type="spellEnd"/>
      <w:r w:rsidRPr="00E420C6">
        <w:rPr>
          <w:rFonts w:ascii="Arial" w:hAnsi="Arial" w:cs="Arial"/>
          <w:sz w:val="22"/>
        </w:rPr>
        <w:t xml:space="preserve">. La caution de </w:t>
      </w:r>
      <w:proofErr w:type="spellStart"/>
      <w:r w:rsidRPr="00E420C6">
        <w:rPr>
          <w:rFonts w:ascii="Arial" w:hAnsi="Arial" w:cs="Arial"/>
          <w:sz w:val="22"/>
        </w:rPr>
        <w:t>soumission</w:t>
      </w:r>
      <w:proofErr w:type="spellEnd"/>
      <w:r w:rsidRPr="00E420C6">
        <w:rPr>
          <w:rFonts w:ascii="Arial" w:hAnsi="Arial" w:cs="Arial"/>
          <w:sz w:val="22"/>
        </w:rPr>
        <w:t xml:space="preserve"> </w:t>
      </w:r>
      <w:proofErr w:type="spellStart"/>
      <w:r w:rsidRPr="00E420C6">
        <w:rPr>
          <w:rFonts w:ascii="Arial" w:hAnsi="Arial" w:cs="Arial"/>
          <w:sz w:val="22"/>
        </w:rPr>
        <w:t>présentée</w:t>
      </w:r>
      <w:proofErr w:type="spellEnd"/>
      <w:r w:rsidRPr="00E420C6">
        <w:rPr>
          <w:rFonts w:ascii="Arial" w:hAnsi="Arial" w:cs="Arial"/>
          <w:sz w:val="22"/>
        </w:rPr>
        <w:t xml:space="preserve"> par un </w:t>
      </w:r>
      <w:proofErr w:type="spellStart"/>
      <w:r w:rsidRPr="00E420C6">
        <w:rPr>
          <w:rFonts w:ascii="Arial" w:hAnsi="Arial" w:cs="Arial"/>
          <w:sz w:val="22"/>
        </w:rPr>
        <w:t>soumissionnaire</w:t>
      </w:r>
      <w:proofErr w:type="spellEnd"/>
      <w:r w:rsidRPr="00E420C6">
        <w:rPr>
          <w:rFonts w:ascii="Arial" w:hAnsi="Arial" w:cs="Arial"/>
          <w:sz w:val="22"/>
        </w:rPr>
        <w:t xml:space="preserve"> au </w:t>
      </w:r>
      <w:proofErr w:type="spellStart"/>
      <w:r w:rsidRPr="00E420C6">
        <w:rPr>
          <w:rFonts w:ascii="Arial" w:hAnsi="Arial" w:cs="Arial"/>
          <w:sz w:val="22"/>
        </w:rPr>
        <w:t>cours</w:t>
      </w:r>
      <w:proofErr w:type="spellEnd"/>
      <w:r w:rsidRPr="00E420C6">
        <w:rPr>
          <w:rFonts w:ascii="Arial" w:hAnsi="Arial" w:cs="Arial"/>
          <w:sz w:val="22"/>
        </w:rPr>
        <w:t xml:space="preserve"> de la séance </w:t>
      </w:r>
      <w:proofErr w:type="spellStart"/>
      <w:r w:rsidRPr="00E420C6">
        <w:rPr>
          <w:rFonts w:ascii="Arial" w:hAnsi="Arial" w:cs="Arial"/>
          <w:sz w:val="22"/>
        </w:rPr>
        <w:t>d’ouverture</w:t>
      </w:r>
      <w:proofErr w:type="spellEnd"/>
      <w:r w:rsidRPr="00E420C6">
        <w:rPr>
          <w:rFonts w:ascii="Arial" w:hAnsi="Arial" w:cs="Arial"/>
          <w:sz w:val="22"/>
        </w:rPr>
        <w:t xml:space="preserve"> des </w:t>
      </w:r>
      <w:proofErr w:type="spellStart"/>
      <w:r w:rsidRPr="00E420C6">
        <w:rPr>
          <w:rFonts w:ascii="Arial" w:hAnsi="Arial" w:cs="Arial"/>
          <w:sz w:val="22"/>
        </w:rPr>
        <w:t>plis</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irrecevable</w:t>
      </w:r>
      <w:proofErr w:type="spellEnd"/>
      <w:r w:rsidRPr="00E420C6">
        <w:rPr>
          <w:rFonts w:ascii="Arial" w:hAnsi="Arial" w:cs="Arial"/>
          <w:sz w:val="22"/>
        </w:rPr>
        <w:t xml:space="preserve">. </w:t>
      </w:r>
    </w:p>
    <w:p w14:paraId="1EBFE6F2"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30B96B3" w14:textId="77777777" w:rsidR="0013560D" w:rsidRPr="00E420C6" w:rsidRDefault="008356BE" w:rsidP="00E420C6">
      <w:pPr>
        <w:pStyle w:val="Titre4"/>
        <w:tabs>
          <w:tab w:val="center" w:pos="728"/>
          <w:tab w:val="center" w:pos="2380"/>
        </w:tabs>
        <w:spacing w:after="0" w:line="240" w:lineRule="auto"/>
        <w:ind w:left="0" w:firstLine="0"/>
        <w:rPr>
          <w:rFonts w:ascii="Arial" w:hAnsi="Arial" w:cs="Arial"/>
          <w:sz w:val="22"/>
        </w:rPr>
      </w:pPr>
      <w:r w:rsidRPr="00E420C6">
        <w:rPr>
          <w:rFonts w:ascii="Arial" w:eastAsia="Calibri" w:hAnsi="Arial" w:cs="Arial"/>
          <w:b w:val="0"/>
          <w:sz w:val="22"/>
        </w:rPr>
        <w:tab/>
      </w:r>
      <w:r w:rsidRPr="00E420C6">
        <w:rPr>
          <w:rFonts w:ascii="Arial" w:hAnsi="Arial" w:cs="Arial"/>
          <w:sz w:val="22"/>
        </w:rPr>
        <w:t>10.</w:t>
      </w:r>
      <w:r w:rsidRPr="00E420C6">
        <w:rPr>
          <w:rFonts w:ascii="Arial" w:eastAsia="Arial" w:hAnsi="Arial" w:cs="Arial"/>
          <w:sz w:val="22"/>
        </w:rPr>
        <w:t xml:space="preserve"> </w:t>
      </w:r>
      <w:r w:rsidRPr="00E420C6">
        <w:rPr>
          <w:rFonts w:ascii="Arial" w:eastAsia="Arial" w:hAnsi="Arial" w:cs="Arial"/>
          <w:sz w:val="22"/>
        </w:rPr>
        <w:tab/>
      </w:r>
      <w:r w:rsidRPr="00E420C6">
        <w:rPr>
          <w:rFonts w:ascii="Arial" w:hAnsi="Arial" w:cs="Arial"/>
          <w:sz w:val="22"/>
        </w:rPr>
        <w:t xml:space="preserve">Remise des </w:t>
      </w:r>
      <w:proofErr w:type="spellStart"/>
      <w:r w:rsidRPr="00E420C6">
        <w:rPr>
          <w:rFonts w:ascii="Arial" w:hAnsi="Arial" w:cs="Arial"/>
          <w:sz w:val="22"/>
        </w:rPr>
        <w:t>Cotations</w:t>
      </w:r>
      <w:proofErr w:type="spellEnd"/>
      <w:r w:rsidRPr="00E420C6">
        <w:rPr>
          <w:rFonts w:ascii="Arial" w:hAnsi="Arial" w:cs="Arial"/>
          <w:sz w:val="22"/>
        </w:rPr>
        <w:t xml:space="preserve">  </w:t>
      </w:r>
    </w:p>
    <w:p w14:paraId="2EA12121"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0E55565" w14:textId="59AB6EF3" w:rsidR="0013560D" w:rsidRPr="00E420C6" w:rsidRDefault="008356BE" w:rsidP="00EC3473">
      <w:pPr>
        <w:spacing w:after="0" w:line="240" w:lineRule="auto"/>
        <w:ind w:left="0" w:right="0" w:firstLine="0"/>
        <w:rPr>
          <w:rFonts w:ascii="Arial" w:hAnsi="Arial" w:cs="Arial"/>
          <w:sz w:val="22"/>
        </w:rPr>
      </w:pPr>
      <w:proofErr w:type="spellStart"/>
      <w:r w:rsidRPr="00E420C6">
        <w:rPr>
          <w:rFonts w:ascii="Arial" w:hAnsi="Arial" w:cs="Arial"/>
          <w:sz w:val="22"/>
        </w:rPr>
        <w:t>Chaque</w:t>
      </w:r>
      <w:proofErr w:type="spellEnd"/>
      <w:r w:rsidRPr="00E420C6">
        <w:rPr>
          <w:rFonts w:ascii="Arial" w:hAnsi="Arial" w:cs="Arial"/>
          <w:sz w:val="22"/>
        </w:rPr>
        <w:t xml:space="preserve"> </w:t>
      </w:r>
      <w:proofErr w:type="spellStart"/>
      <w:r w:rsidRPr="00E420C6">
        <w:rPr>
          <w:rFonts w:ascii="Arial" w:hAnsi="Arial" w:cs="Arial"/>
          <w:sz w:val="22"/>
        </w:rPr>
        <w:t>cotation</w:t>
      </w:r>
      <w:proofErr w:type="spellEnd"/>
      <w:r w:rsidRPr="00E420C6">
        <w:rPr>
          <w:rFonts w:ascii="Arial" w:hAnsi="Arial" w:cs="Arial"/>
          <w:sz w:val="22"/>
        </w:rPr>
        <w:t xml:space="preserve"> </w:t>
      </w:r>
      <w:proofErr w:type="spellStart"/>
      <w:r w:rsidRPr="00E420C6">
        <w:rPr>
          <w:rFonts w:ascii="Arial" w:hAnsi="Arial" w:cs="Arial"/>
          <w:sz w:val="22"/>
        </w:rPr>
        <w:t>rédigée</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français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anglais</w:t>
      </w:r>
      <w:proofErr w:type="spellEnd"/>
      <w:r w:rsidRPr="00E420C6">
        <w:rPr>
          <w:rFonts w:ascii="Arial" w:hAnsi="Arial" w:cs="Arial"/>
          <w:sz w:val="22"/>
        </w:rPr>
        <w:t xml:space="preserve"> et </w:t>
      </w:r>
      <w:proofErr w:type="spellStart"/>
      <w:r w:rsidRPr="00E420C6">
        <w:rPr>
          <w:rFonts w:ascii="Arial" w:hAnsi="Arial" w:cs="Arial"/>
          <w:sz w:val="22"/>
        </w:rPr>
        <w:t>en</w:t>
      </w:r>
      <w:proofErr w:type="spellEnd"/>
      <w:r w:rsidRPr="00E420C6">
        <w:rPr>
          <w:rFonts w:ascii="Arial" w:hAnsi="Arial" w:cs="Arial"/>
          <w:i/>
          <w:sz w:val="22"/>
        </w:rPr>
        <w:t xml:space="preserve"> </w:t>
      </w:r>
      <w:r w:rsidRPr="00E420C6">
        <w:rPr>
          <w:rFonts w:ascii="Arial" w:hAnsi="Arial" w:cs="Arial"/>
          <w:sz w:val="22"/>
        </w:rPr>
        <w:t xml:space="preserve">sept (07) </w:t>
      </w:r>
      <w:proofErr w:type="spellStart"/>
      <w:r w:rsidRPr="00E420C6">
        <w:rPr>
          <w:rFonts w:ascii="Arial" w:hAnsi="Arial" w:cs="Arial"/>
          <w:sz w:val="22"/>
        </w:rPr>
        <w:t>exemplaires</w:t>
      </w:r>
      <w:proofErr w:type="spellEnd"/>
      <w:r w:rsidRPr="00E420C6">
        <w:rPr>
          <w:rFonts w:ascii="Arial" w:hAnsi="Arial" w:cs="Arial"/>
          <w:sz w:val="22"/>
        </w:rPr>
        <w:t xml:space="preserve"> </w:t>
      </w:r>
      <w:proofErr w:type="spellStart"/>
      <w:r w:rsidRPr="00E420C6">
        <w:rPr>
          <w:rFonts w:ascii="Arial" w:hAnsi="Arial" w:cs="Arial"/>
          <w:sz w:val="22"/>
        </w:rPr>
        <w:t>dont</w:t>
      </w:r>
      <w:proofErr w:type="spellEnd"/>
      <w:r w:rsidRPr="00E420C6">
        <w:rPr>
          <w:rFonts w:ascii="Arial" w:hAnsi="Arial" w:cs="Arial"/>
          <w:sz w:val="22"/>
        </w:rPr>
        <w:t xml:space="preserve"> un (01) original et six (06) copies </w:t>
      </w:r>
      <w:proofErr w:type="spellStart"/>
      <w:r w:rsidRPr="00E420C6">
        <w:rPr>
          <w:rFonts w:ascii="Arial" w:hAnsi="Arial" w:cs="Arial"/>
          <w:sz w:val="22"/>
        </w:rPr>
        <w:t>marquées</w:t>
      </w:r>
      <w:proofErr w:type="spellEnd"/>
      <w:r w:rsidRPr="00E420C6">
        <w:rPr>
          <w:rFonts w:ascii="Arial" w:hAnsi="Arial" w:cs="Arial"/>
          <w:sz w:val="22"/>
        </w:rPr>
        <w:t xml:space="preserve"> </w:t>
      </w:r>
      <w:proofErr w:type="spellStart"/>
      <w:r w:rsidRPr="00E420C6">
        <w:rPr>
          <w:rFonts w:ascii="Arial" w:hAnsi="Arial" w:cs="Arial"/>
          <w:sz w:val="22"/>
        </w:rPr>
        <w:t>comme</w:t>
      </w:r>
      <w:proofErr w:type="spellEnd"/>
      <w:r w:rsidRPr="00E420C6">
        <w:rPr>
          <w:rFonts w:ascii="Arial" w:hAnsi="Arial" w:cs="Arial"/>
          <w:sz w:val="22"/>
        </w:rPr>
        <w:t xml:space="preserve"> </w:t>
      </w:r>
      <w:proofErr w:type="spellStart"/>
      <w:r w:rsidRPr="00E420C6">
        <w:rPr>
          <w:rFonts w:ascii="Arial" w:hAnsi="Arial" w:cs="Arial"/>
          <w:sz w:val="22"/>
        </w:rPr>
        <w:t>telles</w:t>
      </w:r>
      <w:proofErr w:type="spellEnd"/>
      <w:r w:rsidRPr="00E420C6">
        <w:rPr>
          <w:rFonts w:ascii="Arial" w:hAnsi="Arial" w:cs="Arial"/>
          <w:sz w:val="22"/>
        </w:rPr>
        <w:t xml:space="preserve">, </w:t>
      </w:r>
      <w:proofErr w:type="spellStart"/>
      <w:r w:rsidRPr="00E420C6">
        <w:rPr>
          <w:rFonts w:ascii="Arial" w:hAnsi="Arial" w:cs="Arial"/>
          <w:sz w:val="22"/>
        </w:rPr>
        <w:t>devra</w:t>
      </w:r>
      <w:proofErr w:type="spellEnd"/>
      <w:r w:rsidRPr="00E420C6">
        <w:rPr>
          <w:rFonts w:ascii="Arial" w:hAnsi="Arial" w:cs="Arial"/>
          <w:sz w:val="22"/>
        </w:rPr>
        <w:t xml:space="preserve"> </w:t>
      </w:r>
      <w:proofErr w:type="spellStart"/>
      <w:r w:rsidRPr="00E420C6">
        <w:rPr>
          <w:rFonts w:ascii="Arial" w:hAnsi="Arial" w:cs="Arial"/>
          <w:sz w:val="22"/>
        </w:rPr>
        <w:t>parvenir</w:t>
      </w:r>
      <w:proofErr w:type="spellEnd"/>
      <w:r w:rsidRPr="00E420C6">
        <w:rPr>
          <w:rFonts w:ascii="Arial" w:hAnsi="Arial" w:cs="Arial"/>
          <w:i/>
          <w:sz w:val="22"/>
        </w:rPr>
        <w:t xml:space="preserve"> </w:t>
      </w:r>
      <w:r w:rsidRPr="00E420C6">
        <w:rPr>
          <w:rFonts w:ascii="Arial" w:hAnsi="Arial" w:cs="Arial"/>
          <w:sz w:val="22"/>
        </w:rPr>
        <w:t xml:space="preserve">à la </w:t>
      </w:r>
      <w:proofErr w:type="spellStart"/>
      <w:r w:rsidRPr="00E420C6">
        <w:rPr>
          <w:rFonts w:ascii="Arial" w:hAnsi="Arial" w:cs="Arial"/>
          <w:sz w:val="22"/>
        </w:rPr>
        <w:t>Mairie</w:t>
      </w:r>
      <w:proofErr w:type="spellEnd"/>
      <w:r w:rsidRPr="00E420C6">
        <w:rPr>
          <w:rFonts w:ascii="Arial" w:hAnsi="Arial" w:cs="Arial"/>
          <w:sz w:val="22"/>
        </w:rPr>
        <w:t xml:space="preserve"> </w:t>
      </w:r>
      <w:r w:rsidR="00EC3473">
        <w:rPr>
          <w:rFonts w:ascii="Arial" w:hAnsi="Arial" w:cs="Arial"/>
          <w:sz w:val="22"/>
        </w:rPr>
        <w:t>de NIETE</w:t>
      </w:r>
      <w:r w:rsidRPr="00E420C6">
        <w:rPr>
          <w:rFonts w:ascii="Arial" w:hAnsi="Arial" w:cs="Arial"/>
          <w:i/>
          <w:sz w:val="22"/>
        </w:rPr>
        <w:t xml:space="preserve"> </w:t>
      </w:r>
      <w:r w:rsidRPr="00E420C6">
        <w:rPr>
          <w:rFonts w:ascii="Arial" w:hAnsi="Arial" w:cs="Arial"/>
          <w:sz w:val="22"/>
        </w:rPr>
        <w:t>(</w:t>
      </w:r>
      <w:proofErr w:type="gramStart"/>
      <w:r w:rsidRPr="00E420C6">
        <w:rPr>
          <w:rFonts w:ascii="Arial" w:hAnsi="Arial" w:cs="Arial"/>
          <w:sz w:val="22"/>
        </w:rPr>
        <w:t>SIGAMP :</w:t>
      </w:r>
      <w:proofErr w:type="gramEnd"/>
      <w:r w:rsidRPr="00E420C6">
        <w:rPr>
          <w:rFonts w:ascii="Arial" w:hAnsi="Arial" w:cs="Arial"/>
          <w:sz w:val="22"/>
        </w:rPr>
        <w:t xml:space="preserve"> Structure Interne de Gestion Administrative des </w:t>
      </w:r>
      <w:proofErr w:type="spellStart"/>
      <w:r w:rsidRPr="00E420C6">
        <w:rPr>
          <w:rFonts w:ascii="Arial" w:hAnsi="Arial" w:cs="Arial"/>
          <w:sz w:val="22"/>
        </w:rPr>
        <w:t>Marchés</w:t>
      </w:r>
      <w:proofErr w:type="spellEnd"/>
      <w:r w:rsidRPr="00E420C6">
        <w:rPr>
          <w:rFonts w:ascii="Arial" w:hAnsi="Arial" w:cs="Arial"/>
          <w:sz w:val="22"/>
        </w:rPr>
        <w:t xml:space="preserve"> Publics, BP : ____, </w:t>
      </w:r>
      <w:proofErr w:type="spellStart"/>
      <w:r w:rsidRPr="00E420C6">
        <w:rPr>
          <w:rFonts w:ascii="Arial" w:hAnsi="Arial" w:cs="Arial"/>
          <w:sz w:val="22"/>
        </w:rPr>
        <w:t>Tél</w:t>
      </w:r>
      <w:proofErr w:type="spellEnd"/>
      <w:r w:rsidRPr="00E420C6">
        <w:rPr>
          <w:rFonts w:ascii="Arial" w:hAnsi="Arial" w:cs="Arial"/>
          <w:sz w:val="22"/>
        </w:rPr>
        <w:t xml:space="preserve"> : </w:t>
      </w:r>
      <w:r w:rsidR="00EC3473">
        <w:rPr>
          <w:rFonts w:ascii="Arial" w:hAnsi="Arial" w:cs="Arial"/>
          <w:sz w:val="22"/>
        </w:rPr>
        <w:t>......................</w:t>
      </w:r>
      <w:r w:rsidRPr="00E420C6">
        <w:rPr>
          <w:rFonts w:ascii="Arial" w:hAnsi="Arial" w:cs="Arial"/>
          <w:sz w:val="22"/>
        </w:rPr>
        <w:t xml:space="preserve">), au plus tard le </w:t>
      </w:r>
      <w:r w:rsidR="00EC3473">
        <w:rPr>
          <w:rFonts w:ascii="Arial" w:hAnsi="Arial" w:cs="Arial"/>
          <w:b/>
          <w:sz w:val="22"/>
        </w:rPr>
        <w:t>..................</w:t>
      </w:r>
      <w:r w:rsidRPr="00E420C6">
        <w:rPr>
          <w:rFonts w:ascii="Arial" w:hAnsi="Arial" w:cs="Arial"/>
          <w:b/>
          <w:sz w:val="22"/>
        </w:rPr>
        <w:t xml:space="preserve"> / 2025</w:t>
      </w:r>
      <w:r w:rsidRPr="00E420C6">
        <w:rPr>
          <w:rFonts w:ascii="Arial" w:hAnsi="Arial" w:cs="Arial"/>
          <w:sz w:val="22"/>
        </w:rPr>
        <w:t xml:space="preserve"> à </w:t>
      </w:r>
      <w:r w:rsidR="00EC3473">
        <w:rPr>
          <w:rFonts w:ascii="Arial" w:hAnsi="Arial" w:cs="Arial"/>
          <w:b/>
          <w:sz w:val="22"/>
        </w:rPr>
        <w:t>..............</w:t>
      </w:r>
      <w:r w:rsidRPr="00E420C6">
        <w:rPr>
          <w:rFonts w:ascii="Arial" w:hAnsi="Arial" w:cs="Arial"/>
          <w:b/>
          <w:sz w:val="22"/>
        </w:rPr>
        <w:t xml:space="preserve"> </w:t>
      </w:r>
      <w:proofErr w:type="spellStart"/>
      <w:r w:rsidRPr="00E420C6">
        <w:rPr>
          <w:rFonts w:ascii="Arial" w:hAnsi="Arial" w:cs="Arial"/>
          <w:b/>
          <w:sz w:val="22"/>
        </w:rPr>
        <w:t>heures</w:t>
      </w:r>
      <w:proofErr w:type="spellEnd"/>
      <w:r w:rsidRPr="00E420C6">
        <w:rPr>
          <w:rFonts w:ascii="Arial" w:hAnsi="Arial" w:cs="Arial"/>
          <w:sz w:val="22"/>
        </w:rPr>
        <w:t xml:space="preserve"> et </w:t>
      </w:r>
      <w:proofErr w:type="spellStart"/>
      <w:r w:rsidRPr="00E420C6">
        <w:rPr>
          <w:rFonts w:ascii="Arial" w:hAnsi="Arial" w:cs="Arial"/>
          <w:sz w:val="22"/>
        </w:rPr>
        <w:t>devra</w:t>
      </w:r>
      <w:proofErr w:type="spellEnd"/>
      <w:r w:rsidRPr="00E420C6">
        <w:rPr>
          <w:rFonts w:ascii="Arial" w:hAnsi="Arial" w:cs="Arial"/>
          <w:sz w:val="22"/>
        </w:rPr>
        <w:t xml:space="preserve"> porter la mention :</w:t>
      </w:r>
      <w:r w:rsidRPr="00E420C6">
        <w:rPr>
          <w:rFonts w:ascii="Arial" w:hAnsi="Arial" w:cs="Arial"/>
          <w:i/>
          <w:sz w:val="22"/>
        </w:rPr>
        <w:t xml:space="preserve"> </w:t>
      </w:r>
    </w:p>
    <w:p w14:paraId="3909C7A7"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73D21D7" w14:textId="12C7A8FF" w:rsidR="0013560D" w:rsidRPr="00E420C6" w:rsidRDefault="008356BE" w:rsidP="00FA5C34">
      <w:pPr>
        <w:spacing w:after="0" w:line="240" w:lineRule="auto"/>
        <w:ind w:left="0" w:right="65"/>
        <w:jc w:val="center"/>
        <w:rPr>
          <w:rFonts w:ascii="Arial" w:hAnsi="Arial" w:cs="Arial"/>
          <w:sz w:val="22"/>
        </w:rPr>
      </w:pPr>
      <w:r w:rsidRPr="00E420C6">
        <w:rPr>
          <w:rFonts w:ascii="Arial" w:hAnsi="Arial" w:cs="Arial"/>
          <w:b/>
          <w:sz w:val="22"/>
        </w:rPr>
        <w:t xml:space="preserve">« Avis de </w:t>
      </w:r>
      <w:proofErr w:type="spellStart"/>
      <w:r w:rsidRPr="00E420C6">
        <w:rPr>
          <w:rFonts w:ascii="Arial" w:hAnsi="Arial" w:cs="Arial"/>
          <w:b/>
          <w:sz w:val="22"/>
        </w:rPr>
        <w:t>Demande</w:t>
      </w:r>
      <w:proofErr w:type="spellEnd"/>
      <w:r w:rsidRPr="00E420C6">
        <w:rPr>
          <w:rFonts w:ascii="Arial" w:hAnsi="Arial" w:cs="Arial"/>
          <w:b/>
          <w:sz w:val="22"/>
        </w:rPr>
        <w:t xml:space="preserve"> de </w:t>
      </w:r>
      <w:proofErr w:type="spellStart"/>
      <w:r w:rsidRPr="00E420C6">
        <w:rPr>
          <w:rFonts w:ascii="Arial" w:hAnsi="Arial" w:cs="Arial"/>
          <w:b/>
          <w:sz w:val="22"/>
        </w:rPr>
        <w:t>Cotation</w:t>
      </w:r>
      <w:proofErr w:type="spellEnd"/>
      <w:r w:rsidRPr="00E420C6">
        <w:rPr>
          <w:rFonts w:ascii="Arial" w:hAnsi="Arial" w:cs="Arial"/>
          <w:b/>
          <w:sz w:val="22"/>
        </w:rPr>
        <w:t xml:space="preserve"> N°</w:t>
      </w:r>
      <w:r w:rsidR="00EC3473">
        <w:rPr>
          <w:rFonts w:ascii="Arial" w:hAnsi="Arial" w:cs="Arial"/>
          <w:b/>
          <w:sz w:val="22"/>
        </w:rPr>
        <w:t>.....</w:t>
      </w:r>
      <w:r w:rsidRPr="00E420C6">
        <w:rPr>
          <w:rFonts w:ascii="Arial" w:hAnsi="Arial" w:cs="Arial"/>
          <w:b/>
          <w:sz w:val="22"/>
        </w:rPr>
        <w:t>1/DC/C</w:t>
      </w:r>
      <w:r w:rsidR="00EC3473">
        <w:rPr>
          <w:rFonts w:ascii="Arial" w:hAnsi="Arial" w:cs="Arial"/>
          <w:b/>
          <w:sz w:val="22"/>
        </w:rPr>
        <w:t>-NIETE</w:t>
      </w:r>
      <w:r w:rsidRPr="00E420C6">
        <w:rPr>
          <w:rFonts w:ascii="Arial" w:hAnsi="Arial" w:cs="Arial"/>
          <w:b/>
          <w:sz w:val="22"/>
        </w:rPr>
        <w:t xml:space="preserve">/CIPM/SIGAMP/2025 du </w:t>
      </w:r>
      <w:r w:rsidR="00FA5C34">
        <w:rPr>
          <w:rFonts w:ascii="Arial" w:hAnsi="Arial" w:cs="Arial"/>
          <w:b/>
          <w:sz w:val="22"/>
        </w:rPr>
        <w:t>.......................</w:t>
      </w:r>
      <w:r w:rsidRPr="00E420C6">
        <w:rPr>
          <w:rFonts w:ascii="Arial" w:hAnsi="Arial" w:cs="Arial"/>
          <w:b/>
          <w:sz w:val="22"/>
        </w:rPr>
        <w:t xml:space="preserve"> Pour </w:t>
      </w:r>
      <w:proofErr w:type="spellStart"/>
      <w:r w:rsidRPr="00E420C6">
        <w:rPr>
          <w:rFonts w:ascii="Arial" w:hAnsi="Arial" w:cs="Arial"/>
          <w:b/>
          <w:sz w:val="22"/>
        </w:rPr>
        <w:t>l’Achat</w:t>
      </w:r>
      <w:proofErr w:type="spellEnd"/>
      <w:r w:rsidRPr="00E420C6">
        <w:rPr>
          <w:rFonts w:ascii="Arial" w:hAnsi="Arial" w:cs="Arial"/>
          <w:b/>
          <w:sz w:val="22"/>
        </w:rPr>
        <w:t xml:space="preserve"> du matériel </w:t>
      </w:r>
      <w:proofErr w:type="spellStart"/>
      <w:r w:rsidRPr="00E420C6">
        <w:rPr>
          <w:rFonts w:ascii="Arial" w:hAnsi="Arial" w:cs="Arial"/>
          <w:b/>
          <w:sz w:val="22"/>
        </w:rPr>
        <w:t>d</w:t>
      </w:r>
      <w:r w:rsidR="00FA5C34">
        <w:rPr>
          <w:rFonts w:ascii="Arial" w:hAnsi="Arial" w:cs="Arial"/>
          <w:b/>
          <w:sz w:val="22"/>
        </w:rPr>
        <w:t>’hygiène</w:t>
      </w:r>
      <w:proofErr w:type="spellEnd"/>
      <w:r w:rsidRPr="00E420C6">
        <w:rPr>
          <w:rFonts w:ascii="Arial" w:hAnsi="Arial" w:cs="Arial"/>
          <w:b/>
          <w:sz w:val="22"/>
        </w:rPr>
        <w:t xml:space="preserve"> à la </w:t>
      </w:r>
      <w:r w:rsidR="00FA5C34">
        <w:rPr>
          <w:rFonts w:ascii="Arial" w:hAnsi="Arial" w:cs="Arial"/>
          <w:b/>
          <w:sz w:val="22"/>
        </w:rPr>
        <w:t>COMMUNE DE NIETE.</w:t>
      </w:r>
    </w:p>
    <w:p w14:paraId="0F481C96" w14:textId="77777777" w:rsidR="0013560D" w:rsidRPr="00E420C6" w:rsidRDefault="008356BE" w:rsidP="00E420C6">
      <w:pPr>
        <w:spacing w:after="0" w:line="240" w:lineRule="auto"/>
        <w:ind w:left="427" w:right="0" w:firstLine="0"/>
        <w:jc w:val="center"/>
        <w:rPr>
          <w:rFonts w:ascii="Arial" w:hAnsi="Arial" w:cs="Arial"/>
          <w:sz w:val="22"/>
        </w:rPr>
      </w:pPr>
      <w:r w:rsidRPr="00E420C6">
        <w:rPr>
          <w:rFonts w:ascii="Arial" w:hAnsi="Arial" w:cs="Arial"/>
          <w:b/>
          <w:sz w:val="22"/>
        </w:rPr>
        <w:t xml:space="preserve"> </w:t>
      </w:r>
    </w:p>
    <w:p w14:paraId="5C7D540C" w14:textId="10AAF5B6" w:rsidR="0013560D" w:rsidRPr="00E420C6" w:rsidRDefault="008356BE" w:rsidP="00FA5C34">
      <w:pPr>
        <w:pStyle w:val="Titre3"/>
        <w:spacing w:after="0" w:line="240" w:lineRule="auto"/>
        <w:ind w:left="0" w:right="49" w:firstLine="0"/>
        <w:jc w:val="center"/>
        <w:rPr>
          <w:rFonts w:ascii="Arial" w:hAnsi="Arial" w:cs="Arial"/>
          <w:sz w:val="22"/>
        </w:rPr>
      </w:pPr>
      <w:r w:rsidRPr="00E420C6">
        <w:rPr>
          <w:rFonts w:ascii="Arial" w:hAnsi="Arial" w:cs="Arial"/>
          <w:sz w:val="22"/>
        </w:rPr>
        <w:t xml:space="preserve">« A </w:t>
      </w:r>
      <w:proofErr w:type="spellStart"/>
      <w:r w:rsidRPr="00E420C6">
        <w:rPr>
          <w:rFonts w:ascii="Arial" w:hAnsi="Arial" w:cs="Arial"/>
          <w:sz w:val="22"/>
        </w:rPr>
        <w:t>n’ouvrir</w:t>
      </w:r>
      <w:proofErr w:type="spellEnd"/>
      <w:r w:rsidRPr="00E420C6">
        <w:rPr>
          <w:rFonts w:ascii="Arial" w:hAnsi="Arial" w:cs="Arial"/>
          <w:sz w:val="22"/>
        </w:rPr>
        <w:t xml:space="preserve"> </w:t>
      </w:r>
      <w:proofErr w:type="spellStart"/>
      <w:r w:rsidRPr="00E420C6">
        <w:rPr>
          <w:rFonts w:ascii="Arial" w:hAnsi="Arial" w:cs="Arial"/>
          <w:sz w:val="22"/>
        </w:rPr>
        <w:t>qu’en</w:t>
      </w:r>
      <w:proofErr w:type="spellEnd"/>
      <w:r w:rsidRPr="00E420C6">
        <w:rPr>
          <w:rFonts w:ascii="Arial" w:hAnsi="Arial" w:cs="Arial"/>
          <w:sz w:val="22"/>
        </w:rPr>
        <w:t xml:space="preserve"> séance de </w:t>
      </w:r>
      <w:proofErr w:type="spellStart"/>
      <w:r w:rsidRPr="00E420C6">
        <w:rPr>
          <w:rFonts w:ascii="Arial" w:hAnsi="Arial" w:cs="Arial"/>
          <w:sz w:val="22"/>
        </w:rPr>
        <w:t>dépouillement</w:t>
      </w:r>
      <w:proofErr w:type="spellEnd"/>
      <w:r w:rsidRPr="00E420C6">
        <w:rPr>
          <w:rFonts w:ascii="Arial" w:hAnsi="Arial" w:cs="Arial"/>
          <w:sz w:val="22"/>
        </w:rPr>
        <w:t xml:space="preserve"> »</w:t>
      </w:r>
    </w:p>
    <w:p w14:paraId="6FF99B3A" w14:textId="6D91CEB9" w:rsidR="0013560D" w:rsidRPr="00E420C6" w:rsidRDefault="008356BE" w:rsidP="00FA5C34">
      <w:pPr>
        <w:spacing w:after="0" w:line="240" w:lineRule="auto"/>
        <w:ind w:left="478" w:right="0" w:firstLine="0"/>
        <w:jc w:val="left"/>
        <w:rPr>
          <w:rFonts w:ascii="Arial" w:hAnsi="Arial" w:cs="Arial"/>
          <w:sz w:val="22"/>
        </w:rPr>
      </w:pPr>
      <w:r w:rsidRPr="00E420C6">
        <w:rPr>
          <w:rFonts w:ascii="Arial" w:hAnsi="Arial" w:cs="Arial"/>
          <w:i/>
          <w:sz w:val="22"/>
        </w:rPr>
        <w:t xml:space="preserve"> </w:t>
      </w:r>
    </w:p>
    <w:p w14:paraId="55C4FD6D" w14:textId="77777777" w:rsidR="0013560D" w:rsidRPr="00E420C6" w:rsidRDefault="008356BE" w:rsidP="00E420C6">
      <w:pPr>
        <w:pStyle w:val="Titre4"/>
        <w:tabs>
          <w:tab w:val="center" w:pos="728"/>
          <w:tab w:val="center" w:pos="2233"/>
        </w:tabs>
        <w:spacing w:after="0" w:line="240" w:lineRule="auto"/>
        <w:ind w:left="0" w:firstLine="0"/>
        <w:rPr>
          <w:rFonts w:ascii="Arial" w:hAnsi="Arial" w:cs="Arial"/>
          <w:sz w:val="22"/>
        </w:rPr>
      </w:pPr>
      <w:r w:rsidRPr="00E420C6">
        <w:rPr>
          <w:rFonts w:ascii="Arial" w:eastAsia="Calibri" w:hAnsi="Arial" w:cs="Arial"/>
          <w:b w:val="0"/>
          <w:sz w:val="22"/>
        </w:rPr>
        <w:tab/>
      </w:r>
      <w:r w:rsidRPr="00E420C6">
        <w:rPr>
          <w:rFonts w:ascii="Arial" w:hAnsi="Arial" w:cs="Arial"/>
          <w:sz w:val="22"/>
        </w:rPr>
        <w:t>11.</w:t>
      </w:r>
      <w:r w:rsidRPr="00E420C6">
        <w:rPr>
          <w:rFonts w:ascii="Arial" w:eastAsia="Arial" w:hAnsi="Arial" w:cs="Arial"/>
          <w:sz w:val="22"/>
        </w:rPr>
        <w:t xml:space="preserve"> </w:t>
      </w:r>
      <w:r w:rsidRPr="00E420C6">
        <w:rPr>
          <w:rFonts w:ascii="Arial" w:eastAsia="Arial" w:hAnsi="Arial" w:cs="Arial"/>
          <w:sz w:val="22"/>
        </w:rPr>
        <w:tab/>
      </w:r>
      <w:proofErr w:type="spellStart"/>
      <w:r w:rsidRPr="00E420C6">
        <w:rPr>
          <w:rFonts w:ascii="Arial" w:hAnsi="Arial" w:cs="Arial"/>
          <w:sz w:val="22"/>
        </w:rPr>
        <w:t>Ouverture</w:t>
      </w:r>
      <w:proofErr w:type="spellEnd"/>
      <w:r w:rsidRPr="00E420C6">
        <w:rPr>
          <w:rFonts w:ascii="Arial" w:hAnsi="Arial" w:cs="Arial"/>
          <w:sz w:val="22"/>
        </w:rPr>
        <w:t xml:space="preserve"> des </w:t>
      </w:r>
      <w:proofErr w:type="spellStart"/>
      <w:r w:rsidRPr="00E420C6">
        <w:rPr>
          <w:rFonts w:ascii="Arial" w:hAnsi="Arial" w:cs="Arial"/>
          <w:sz w:val="22"/>
        </w:rPr>
        <w:t>plis</w:t>
      </w:r>
      <w:proofErr w:type="spellEnd"/>
      <w:r w:rsidRPr="00E420C6">
        <w:rPr>
          <w:rFonts w:ascii="Arial" w:hAnsi="Arial" w:cs="Arial"/>
          <w:sz w:val="22"/>
        </w:rPr>
        <w:t xml:space="preserve"> </w:t>
      </w:r>
    </w:p>
    <w:p w14:paraId="013B1418" w14:textId="50314F51" w:rsidR="0013560D" w:rsidRPr="00E420C6" w:rsidRDefault="008356BE" w:rsidP="00FA5C34">
      <w:pPr>
        <w:spacing w:after="0" w:line="240" w:lineRule="auto"/>
        <w:ind w:left="0" w:right="0"/>
        <w:rPr>
          <w:rFonts w:ascii="Arial" w:hAnsi="Arial" w:cs="Arial"/>
          <w:sz w:val="22"/>
        </w:rPr>
      </w:pPr>
      <w:proofErr w:type="spellStart"/>
      <w:r w:rsidRPr="00E420C6">
        <w:rPr>
          <w:rFonts w:ascii="Arial" w:hAnsi="Arial" w:cs="Arial"/>
          <w:sz w:val="22"/>
        </w:rPr>
        <w:t>L’ouverture</w:t>
      </w:r>
      <w:proofErr w:type="spellEnd"/>
      <w:r w:rsidRPr="00E420C6">
        <w:rPr>
          <w:rFonts w:ascii="Arial" w:hAnsi="Arial" w:cs="Arial"/>
          <w:sz w:val="22"/>
        </w:rPr>
        <w:t xml:space="preserve"> des </w:t>
      </w:r>
      <w:proofErr w:type="spellStart"/>
      <w:r w:rsidRPr="00E420C6">
        <w:rPr>
          <w:rFonts w:ascii="Arial" w:hAnsi="Arial" w:cs="Arial"/>
          <w:sz w:val="22"/>
        </w:rPr>
        <w:t>plis</w:t>
      </w:r>
      <w:proofErr w:type="spellEnd"/>
      <w:r w:rsidRPr="00E420C6">
        <w:rPr>
          <w:rFonts w:ascii="Arial" w:hAnsi="Arial" w:cs="Arial"/>
          <w:sz w:val="22"/>
        </w:rPr>
        <w:t xml:space="preserve"> se fait </w:t>
      </w:r>
      <w:proofErr w:type="spellStart"/>
      <w:r w:rsidRPr="00E420C6">
        <w:rPr>
          <w:rFonts w:ascii="Arial" w:hAnsi="Arial" w:cs="Arial"/>
          <w:sz w:val="22"/>
        </w:rPr>
        <w:t>en</w:t>
      </w:r>
      <w:proofErr w:type="spellEnd"/>
      <w:r w:rsidRPr="00E420C6">
        <w:rPr>
          <w:rFonts w:ascii="Arial" w:hAnsi="Arial" w:cs="Arial"/>
          <w:sz w:val="22"/>
        </w:rPr>
        <w:t xml:space="preserve"> un temps et aura lieu le </w:t>
      </w:r>
      <w:r w:rsidR="00FA5C34">
        <w:rPr>
          <w:rFonts w:ascii="Arial" w:hAnsi="Arial" w:cs="Arial"/>
          <w:b/>
          <w:sz w:val="22"/>
        </w:rPr>
        <w:t>.........................</w:t>
      </w:r>
      <w:r w:rsidRPr="00E420C6">
        <w:rPr>
          <w:rFonts w:ascii="Arial" w:hAnsi="Arial" w:cs="Arial"/>
          <w:sz w:val="22"/>
        </w:rPr>
        <w:t xml:space="preserve"> à </w:t>
      </w:r>
      <w:r w:rsidR="00FA5C34">
        <w:rPr>
          <w:rFonts w:ascii="Arial" w:hAnsi="Arial" w:cs="Arial"/>
          <w:b/>
          <w:sz w:val="22"/>
        </w:rPr>
        <w:t>........</w:t>
      </w:r>
      <w:r w:rsidRPr="00E420C6">
        <w:rPr>
          <w:rFonts w:ascii="Arial" w:hAnsi="Arial" w:cs="Arial"/>
          <w:b/>
          <w:sz w:val="22"/>
        </w:rPr>
        <w:t xml:space="preserve"> </w:t>
      </w:r>
      <w:proofErr w:type="spellStart"/>
      <w:r w:rsidRPr="00E420C6">
        <w:rPr>
          <w:rFonts w:ascii="Arial" w:hAnsi="Arial" w:cs="Arial"/>
          <w:b/>
          <w:sz w:val="22"/>
        </w:rPr>
        <w:t>heures</w:t>
      </w:r>
      <w:proofErr w:type="spellEnd"/>
      <w:r w:rsidRPr="00E420C6">
        <w:rPr>
          <w:rFonts w:ascii="Arial" w:hAnsi="Arial" w:cs="Arial"/>
          <w:sz w:val="22"/>
        </w:rPr>
        <w:t xml:space="preserve"> par la Commission Interne de </w:t>
      </w:r>
      <w:proofErr w:type="spellStart"/>
      <w:r w:rsidRPr="00E420C6">
        <w:rPr>
          <w:rFonts w:ascii="Arial" w:hAnsi="Arial" w:cs="Arial"/>
          <w:sz w:val="22"/>
        </w:rPr>
        <w:t>Passation</w:t>
      </w:r>
      <w:proofErr w:type="spellEnd"/>
      <w:r w:rsidRPr="00E420C6">
        <w:rPr>
          <w:rFonts w:ascii="Arial" w:hAnsi="Arial" w:cs="Arial"/>
          <w:sz w:val="22"/>
        </w:rPr>
        <w:t xml:space="preserve"> des </w:t>
      </w:r>
      <w:proofErr w:type="spellStart"/>
      <w:r w:rsidRPr="00E420C6">
        <w:rPr>
          <w:rFonts w:ascii="Arial" w:hAnsi="Arial" w:cs="Arial"/>
          <w:sz w:val="22"/>
        </w:rPr>
        <w:t>Marchés</w:t>
      </w:r>
      <w:proofErr w:type="spellEnd"/>
      <w:r w:rsidRPr="00E420C6">
        <w:rPr>
          <w:rFonts w:ascii="Arial" w:hAnsi="Arial" w:cs="Arial"/>
          <w:sz w:val="22"/>
        </w:rPr>
        <w:t xml:space="preserve"> </w:t>
      </w:r>
      <w:proofErr w:type="spellStart"/>
      <w:r w:rsidRPr="00E420C6">
        <w:rPr>
          <w:rFonts w:ascii="Arial" w:hAnsi="Arial" w:cs="Arial"/>
          <w:sz w:val="22"/>
        </w:rPr>
        <w:t>auprès</w:t>
      </w:r>
      <w:proofErr w:type="spellEnd"/>
      <w:r w:rsidRPr="00E420C6">
        <w:rPr>
          <w:rFonts w:ascii="Arial" w:hAnsi="Arial" w:cs="Arial"/>
          <w:sz w:val="22"/>
        </w:rPr>
        <w:t xml:space="preserve"> de la Commune d</w:t>
      </w:r>
      <w:r w:rsidR="00FA5C34">
        <w:rPr>
          <w:rFonts w:ascii="Arial" w:hAnsi="Arial" w:cs="Arial"/>
          <w:sz w:val="22"/>
        </w:rPr>
        <w:t>e NIETE</w:t>
      </w:r>
      <w:r w:rsidRPr="00E420C6">
        <w:rPr>
          <w:rFonts w:ascii="Arial" w:hAnsi="Arial" w:cs="Arial"/>
          <w:sz w:val="22"/>
        </w:rPr>
        <w:t xml:space="preserve"> dans la salle de </w:t>
      </w:r>
      <w:proofErr w:type="spellStart"/>
      <w:r w:rsidR="00FA5C34">
        <w:rPr>
          <w:rFonts w:ascii="Arial" w:hAnsi="Arial" w:cs="Arial"/>
          <w:sz w:val="22"/>
        </w:rPr>
        <w:t>délibérations</w:t>
      </w:r>
      <w:proofErr w:type="spellEnd"/>
      <w:r w:rsidR="00FA5C34">
        <w:rPr>
          <w:rFonts w:ascii="Arial" w:hAnsi="Arial" w:cs="Arial"/>
          <w:sz w:val="22"/>
        </w:rPr>
        <w:t xml:space="preserve"> de </w:t>
      </w:r>
      <w:r w:rsidRPr="00E420C6">
        <w:rPr>
          <w:rFonts w:ascii="Arial" w:hAnsi="Arial" w:cs="Arial"/>
          <w:sz w:val="22"/>
        </w:rPr>
        <w:t xml:space="preserve">la </w:t>
      </w:r>
      <w:proofErr w:type="spellStart"/>
      <w:r w:rsidRPr="00E420C6">
        <w:rPr>
          <w:rFonts w:ascii="Arial" w:hAnsi="Arial" w:cs="Arial"/>
          <w:sz w:val="22"/>
        </w:rPr>
        <w:t>Mairie</w:t>
      </w:r>
      <w:proofErr w:type="spellEnd"/>
      <w:r w:rsidRPr="00E420C6">
        <w:rPr>
          <w:rFonts w:ascii="Arial" w:hAnsi="Arial" w:cs="Arial"/>
          <w:sz w:val="22"/>
        </w:rPr>
        <w:t xml:space="preserve"> de </w:t>
      </w:r>
      <w:r w:rsidR="00FA5C34">
        <w:rPr>
          <w:rFonts w:ascii="Arial" w:hAnsi="Arial" w:cs="Arial"/>
          <w:sz w:val="22"/>
        </w:rPr>
        <w:t>NIETE</w:t>
      </w:r>
      <w:r w:rsidRPr="00E420C6">
        <w:rPr>
          <w:rFonts w:ascii="Arial" w:hAnsi="Arial" w:cs="Arial"/>
          <w:sz w:val="22"/>
        </w:rPr>
        <w:t xml:space="preserve">. </w:t>
      </w:r>
    </w:p>
    <w:p w14:paraId="527E99DC"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5DE16F27" w14:textId="77777777" w:rsidR="0013560D" w:rsidRPr="00E420C6" w:rsidRDefault="008356BE" w:rsidP="00FA5C34">
      <w:pPr>
        <w:spacing w:after="0" w:line="240" w:lineRule="auto"/>
        <w:ind w:left="0" w:right="0"/>
        <w:rPr>
          <w:rFonts w:ascii="Arial" w:hAnsi="Arial" w:cs="Arial"/>
          <w:sz w:val="22"/>
        </w:rPr>
      </w:pPr>
      <w:r w:rsidRPr="00E420C6">
        <w:rPr>
          <w:rFonts w:ascii="Arial" w:hAnsi="Arial" w:cs="Arial"/>
          <w:sz w:val="22"/>
        </w:rPr>
        <w:t xml:space="preserve">Seuls les </w:t>
      </w:r>
      <w:proofErr w:type="spellStart"/>
      <w:r w:rsidRPr="00E420C6">
        <w:rPr>
          <w:rFonts w:ascii="Arial" w:hAnsi="Arial" w:cs="Arial"/>
          <w:sz w:val="22"/>
        </w:rPr>
        <w:t>soumissionnaires</w:t>
      </w:r>
      <w:proofErr w:type="spellEnd"/>
      <w:r w:rsidRPr="00E420C6">
        <w:rPr>
          <w:rFonts w:ascii="Arial" w:hAnsi="Arial" w:cs="Arial"/>
          <w:sz w:val="22"/>
        </w:rPr>
        <w:t xml:space="preserve"> </w:t>
      </w:r>
      <w:proofErr w:type="spellStart"/>
      <w:r w:rsidRPr="00E420C6">
        <w:rPr>
          <w:rFonts w:ascii="Arial" w:hAnsi="Arial" w:cs="Arial"/>
          <w:sz w:val="22"/>
        </w:rPr>
        <w:t>peuvent</w:t>
      </w:r>
      <w:proofErr w:type="spellEnd"/>
      <w:r w:rsidRPr="00E420C6">
        <w:rPr>
          <w:rFonts w:ascii="Arial" w:hAnsi="Arial" w:cs="Arial"/>
          <w:sz w:val="22"/>
        </w:rPr>
        <w:t xml:space="preserve"> assister à </w:t>
      </w:r>
      <w:proofErr w:type="spellStart"/>
      <w:r w:rsidRPr="00E420C6">
        <w:rPr>
          <w:rFonts w:ascii="Arial" w:hAnsi="Arial" w:cs="Arial"/>
          <w:sz w:val="22"/>
        </w:rPr>
        <w:t>cette</w:t>
      </w:r>
      <w:proofErr w:type="spellEnd"/>
      <w:r w:rsidRPr="00E420C6">
        <w:rPr>
          <w:rFonts w:ascii="Arial" w:hAnsi="Arial" w:cs="Arial"/>
          <w:sz w:val="22"/>
        </w:rPr>
        <w:t xml:space="preserve"> séance </w:t>
      </w:r>
      <w:proofErr w:type="spellStart"/>
      <w:r w:rsidRPr="00E420C6">
        <w:rPr>
          <w:rFonts w:ascii="Arial" w:hAnsi="Arial" w:cs="Arial"/>
          <w:sz w:val="22"/>
        </w:rPr>
        <w:t>d'ouverture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s'y</w:t>
      </w:r>
      <w:proofErr w:type="spellEnd"/>
      <w:r w:rsidRPr="00E420C6">
        <w:rPr>
          <w:rFonts w:ascii="Arial" w:hAnsi="Arial" w:cs="Arial"/>
          <w:sz w:val="22"/>
        </w:rPr>
        <w:t xml:space="preserve"> faire </w:t>
      </w:r>
      <w:proofErr w:type="spellStart"/>
      <w:r w:rsidRPr="00E420C6">
        <w:rPr>
          <w:rFonts w:ascii="Arial" w:hAnsi="Arial" w:cs="Arial"/>
          <w:sz w:val="22"/>
        </w:rPr>
        <w:t>représenter</w:t>
      </w:r>
      <w:proofErr w:type="spellEnd"/>
      <w:r w:rsidRPr="00E420C6">
        <w:rPr>
          <w:rFonts w:ascii="Arial" w:hAnsi="Arial" w:cs="Arial"/>
          <w:sz w:val="22"/>
        </w:rPr>
        <w:t xml:space="preserve"> par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personne</w:t>
      </w:r>
      <w:proofErr w:type="spellEnd"/>
      <w:r w:rsidRPr="00E420C6">
        <w:rPr>
          <w:rFonts w:ascii="Arial" w:hAnsi="Arial" w:cs="Arial"/>
          <w:sz w:val="22"/>
        </w:rPr>
        <w:t xml:space="preserve"> de </w:t>
      </w:r>
      <w:proofErr w:type="spellStart"/>
      <w:r w:rsidRPr="00E420C6">
        <w:rPr>
          <w:rFonts w:ascii="Arial" w:hAnsi="Arial" w:cs="Arial"/>
          <w:sz w:val="22"/>
        </w:rPr>
        <w:t>leur</w:t>
      </w:r>
      <w:proofErr w:type="spellEnd"/>
      <w:r w:rsidRPr="00E420C6">
        <w:rPr>
          <w:rFonts w:ascii="Arial" w:hAnsi="Arial" w:cs="Arial"/>
          <w:sz w:val="22"/>
        </w:rPr>
        <w:t xml:space="preserve"> choix </w:t>
      </w:r>
      <w:proofErr w:type="spellStart"/>
      <w:r w:rsidRPr="00E420C6">
        <w:rPr>
          <w:rFonts w:ascii="Arial" w:hAnsi="Arial" w:cs="Arial"/>
          <w:sz w:val="22"/>
        </w:rPr>
        <w:t>dûment</w:t>
      </w:r>
      <w:proofErr w:type="spellEnd"/>
      <w:r w:rsidRPr="00E420C6">
        <w:rPr>
          <w:rFonts w:ascii="Arial" w:hAnsi="Arial" w:cs="Arial"/>
          <w:sz w:val="22"/>
        </w:rPr>
        <w:t xml:space="preserve"> </w:t>
      </w:r>
      <w:proofErr w:type="spellStart"/>
      <w:r w:rsidRPr="00E420C6">
        <w:rPr>
          <w:rFonts w:ascii="Arial" w:hAnsi="Arial" w:cs="Arial"/>
          <w:sz w:val="22"/>
        </w:rPr>
        <w:t>mandatée</w:t>
      </w:r>
      <w:proofErr w:type="spellEnd"/>
      <w:r w:rsidRPr="00E420C6">
        <w:rPr>
          <w:rFonts w:ascii="Arial" w:hAnsi="Arial" w:cs="Arial"/>
          <w:sz w:val="22"/>
        </w:rPr>
        <w:t xml:space="preserve"> et </w:t>
      </w:r>
      <w:proofErr w:type="spellStart"/>
      <w:r w:rsidRPr="00E420C6">
        <w:rPr>
          <w:rFonts w:ascii="Arial" w:hAnsi="Arial" w:cs="Arial"/>
          <w:sz w:val="22"/>
        </w:rPr>
        <w:t>ayant</w:t>
      </w:r>
      <w:proofErr w:type="spellEnd"/>
      <w:r w:rsidRPr="00E420C6">
        <w:rPr>
          <w:rFonts w:ascii="Arial" w:hAnsi="Arial" w:cs="Arial"/>
          <w:sz w:val="22"/>
        </w:rPr>
        <w:t xml:space="preserve">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parfaite</w:t>
      </w:r>
      <w:proofErr w:type="spellEnd"/>
      <w:r w:rsidRPr="00E420C6">
        <w:rPr>
          <w:rFonts w:ascii="Arial" w:hAnsi="Arial" w:cs="Arial"/>
          <w:sz w:val="22"/>
        </w:rPr>
        <w:t xml:space="preserve"> </w:t>
      </w:r>
      <w:proofErr w:type="spellStart"/>
      <w:r w:rsidRPr="00E420C6">
        <w:rPr>
          <w:rFonts w:ascii="Arial" w:hAnsi="Arial" w:cs="Arial"/>
          <w:sz w:val="22"/>
        </w:rPr>
        <w:t>maitrise</w:t>
      </w:r>
      <w:proofErr w:type="spellEnd"/>
      <w:r w:rsidRPr="00E420C6">
        <w:rPr>
          <w:rFonts w:ascii="Arial" w:hAnsi="Arial" w:cs="Arial"/>
          <w:sz w:val="22"/>
        </w:rPr>
        <w:t xml:space="preserve"> des </w:t>
      </w:r>
      <w:proofErr w:type="spellStart"/>
      <w:r w:rsidRPr="00E420C6">
        <w:rPr>
          <w:rFonts w:ascii="Arial" w:hAnsi="Arial" w:cs="Arial"/>
          <w:sz w:val="22"/>
        </w:rPr>
        <w:t>offres</w:t>
      </w:r>
      <w:proofErr w:type="spellEnd"/>
      <w:r w:rsidRPr="00E420C6">
        <w:rPr>
          <w:rFonts w:ascii="Arial" w:hAnsi="Arial" w:cs="Arial"/>
          <w:sz w:val="22"/>
        </w:rPr>
        <w:t xml:space="preserve">. </w:t>
      </w:r>
    </w:p>
    <w:p w14:paraId="2C72157E" w14:textId="77777777" w:rsidR="0013560D" w:rsidRPr="00E420C6" w:rsidRDefault="008356BE" w:rsidP="00FA5C34">
      <w:pPr>
        <w:spacing w:after="0" w:line="240" w:lineRule="auto"/>
        <w:ind w:left="0" w:right="65"/>
        <w:rPr>
          <w:rFonts w:ascii="Arial" w:hAnsi="Arial" w:cs="Arial"/>
          <w:sz w:val="22"/>
        </w:rPr>
      </w:pPr>
      <w:r w:rsidRPr="00E420C6">
        <w:rPr>
          <w:rFonts w:ascii="Arial" w:hAnsi="Arial" w:cs="Arial"/>
          <w:b/>
          <w:sz w:val="22"/>
        </w:rPr>
        <w:t xml:space="preserve">Sous </w:t>
      </w:r>
      <w:proofErr w:type="spellStart"/>
      <w:r w:rsidRPr="00E420C6">
        <w:rPr>
          <w:rFonts w:ascii="Arial" w:hAnsi="Arial" w:cs="Arial"/>
          <w:b/>
          <w:sz w:val="22"/>
        </w:rPr>
        <w:t>peine</w:t>
      </w:r>
      <w:proofErr w:type="spellEnd"/>
      <w:r w:rsidRPr="00E420C6">
        <w:rPr>
          <w:rFonts w:ascii="Arial" w:hAnsi="Arial" w:cs="Arial"/>
          <w:b/>
          <w:sz w:val="22"/>
        </w:rPr>
        <w:t xml:space="preserve"> de </w:t>
      </w:r>
      <w:proofErr w:type="spellStart"/>
      <w:r w:rsidRPr="00E420C6">
        <w:rPr>
          <w:rFonts w:ascii="Arial" w:hAnsi="Arial" w:cs="Arial"/>
          <w:b/>
          <w:sz w:val="22"/>
        </w:rPr>
        <w:t>rejet</w:t>
      </w:r>
      <w:proofErr w:type="spellEnd"/>
      <w:r w:rsidRPr="00E420C6">
        <w:rPr>
          <w:rFonts w:ascii="Arial" w:hAnsi="Arial" w:cs="Arial"/>
          <w:b/>
          <w:sz w:val="22"/>
        </w:rPr>
        <w:t xml:space="preserve">, les </w:t>
      </w:r>
      <w:proofErr w:type="spellStart"/>
      <w:r w:rsidRPr="00E420C6">
        <w:rPr>
          <w:rFonts w:ascii="Arial" w:hAnsi="Arial" w:cs="Arial"/>
          <w:b/>
          <w:sz w:val="22"/>
        </w:rPr>
        <w:t>pièces</w:t>
      </w:r>
      <w:proofErr w:type="spellEnd"/>
      <w:r w:rsidRPr="00E420C6">
        <w:rPr>
          <w:rFonts w:ascii="Arial" w:hAnsi="Arial" w:cs="Arial"/>
          <w:b/>
          <w:sz w:val="22"/>
        </w:rPr>
        <w:t xml:space="preserve"> du dossier </w:t>
      </w:r>
      <w:proofErr w:type="spellStart"/>
      <w:r w:rsidRPr="00E420C6">
        <w:rPr>
          <w:rFonts w:ascii="Arial" w:hAnsi="Arial" w:cs="Arial"/>
          <w:b/>
          <w:sz w:val="22"/>
        </w:rPr>
        <w:t>administratif</w:t>
      </w:r>
      <w:proofErr w:type="spellEnd"/>
      <w:r w:rsidRPr="00E420C6">
        <w:rPr>
          <w:rFonts w:ascii="Arial" w:hAnsi="Arial" w:cs="Arial"/>
          <w:b/>
          <w:sz w:val="22"/>
        </w:rPr>
        <w:t xml:space="preserve"> </w:t>
      </w:r>
      <w:proofErr w:type="spellStart"/>
      <w:r w:rsidRPr="00E420C6">
        <w:rPr>
          <w:rFonts w:ascii="Arial" w:hAnsi="Arial" w:cs="Arial"/>
          <w:b/>
          <w:sz w:val="22"/>
        </w:rPr>
        <w:t>requises</w:t>
      </w:r>
      <w:proofErr w:type="spellEnd"/>
      <w:r w:rsidRPr="00E420C6">
        <w:rPr>
          <w:rFonts w:ascii="Arial" w:hAnsi="Arial" w:cs="Arial"/>
          <w:b/>
          <w:sz w:val="22"/>
        </w:rPr>
        <w:t xml:space="preserve"> </w:t>
      </w:r>
      <w:proofErr w:type="spellStart"/>
      <w:r w:rsidRPr="00E420C6">
        <w:rPr>
          <w:rFonts w:ascii="Arial" w:hAnsi="Arial" w:cs="Arial"/>
          <w:b/>
          <w:sz w:val="22"/>
        </w:rPr>
        <w:t>doivent</w:t>
      </w:r>
      <w:proofErr w:type="spellEnd"/>
      <w:r w:rsidRPr="00E420C6">
        <w:rPr>
          <w:rFonts w:ascii="Arial" w:hAnsi="Arial" w:cs="Arial"/>
          <w:b/>
          <w:sz w:val="22"/>
        </w:rPr>
        <w:t xml:space="preserve"> </w:t>
      </w:r>
      <w:proofErr w:type="spellStart"/>
      <w:r w:rsidRPr="00E420C6">
        <w:rPr>
          <w:rFonts w:ascii="Arial" w:hAnsi="Arial" w:cs="Arial"/>
          <w:b/>
          <w:sz w:val="22"/>
        </w:rPr>
        <w:t>être</w:t>
      </w:r>
      <w:proofErr w:type="spellEnd"/>
      <w:r w:rsidRPr="00E420C6">
        <w:rPr>
          <w:rFonts w:ascii="Arial" w:hAnsi="Arial" w:cs="Arial"/>
          <w:b/>
          <w:sz w:val="22"/>
        </w:rPr>
        <w:t xml:space="preserve"> </w:t>
      </w:r>
      <w:proofErr w:type="spellStart"/>
      <w:r w:rsidRPr="00E420C6">
        <w:rPr>
          <w:rFonts w:ascii="Arial" w:hAnsi="Arial" w:cs="Arial"/>
          <w:b/>
          <w:sz w:val="22"/>
        </w:rPr>
        <w:t>produites</w:t>
      </w:r>
      <w:proofErr w:type="spellEnd"/>
      <w:r w:rsidRPr="00E420C6">
        <w:rPr>
          <w:rFonts w:ascii="Arial" w:hAnsi="Arial" w:cs="Arial"/>
          <w:b/>
          <w:sz w:val="22"/>
        </w:rPr>
        <w:t xml:space="preserve"> </w:t>
      </w:r>
      <w:proofErr w:type="spellStart"/>
      <w:r w:rsidRPr="00E420C6">
        <w:rPr>
          <w:rFonts w:ascii="Arial" w:hAnsi="Arial" w:cs="Arial"/>
          <w:b/>
          <w:sz w:val="22"/>
        </w:rPr>
        <w:t>en</w:t>
      </w:r>
      <w:proofErr w:type="spellEnd"/>
      <w:r w:rsidRPr="00E420C6">
        <w:rPr>
          <w:rFonts w:ascii="Arial" w:hAnsi="Arial" w:cs="Arial"/>
          <w:b/>
          <w:sz w:val="22"/>
        </w:rPr>
        <w:t xml:space="preserve"> </w:t>
      </w:r>
      <w:proofErr w:type="spellStart"/>
      <w:r w:rsidRPr="00E420C6">
        <w:rPr>
          <w:rFonts w:ascii="Arial" w:hAnsi="Arial" w:cs="Arial"/>
          <w:b/>
          <w:sz w:val="22"/>
        </w:rPr>
        <w:t>originaux</w:t>
      </w:r>
      <w:proofErr w:type="spellEnd"/>
      <w:r w:rsidRPr="00E420C6">
        <w:rPr>
          <w:rFonts w:ascii="Arial" w:hAnsi="Arial" w:cs="Arial"/>
          <w:b/>
          <w:sz w:val="22"/>
        </w:rPr>
        <w:t xml:space="preserve"> </w:t>
      </w:r>
      <w:proofErr w:type="spellStart"/>
      <w:r w:rsidRPr="00E420C6">
        <w:rPr>
          <w:rFonts w:ascii="Arial" w:hAnsi="Arial" w:cs="Arial"/>
          <w:b/>
          <w:sz w:val="22"/>
        </w:rPr>
        <w:t>ou</w:t>
      </w:r>
      <w:proofErr w:type="spellEnd"/>
      <w:r w:rsidRPr="00E420C6">
        <w:rPr>
          <w:rFonts w:ascii="Arial" w:hAnsi="Arial" w:cs="Arial"/>
          <w:b/>
          <w:sz w:val="22"/>
        </w:rPr>
        <w:t xml:space="preserve"> </w:t>
      </w:r>
      <w:proofErr w:type="spellStart"/>
      <w:r w:rsidRPr="00E420C6">
        <w:rPr>
          <w:rFonts w:ascii="Arial" w:hAnsi="Arial" w:cs="Arial"/>
          <w:b/>
          <w:sz w:val="22"/>
        </w:rPr>
        <w:t>en</w:t>
      </w:r>
      <w:proofErr w:type="spellEnd"/>
      <w:r w:rsidRPr="00E420C6">
        <w:rPr>
          <w:rFonts w:ascii="Arial" w:hAnsi="Arial" w:cs="Arial"/>
          <w:b/>
          <w:sz w:val="22"/>
        </w:rPr>
        <w:t xml:space="preserve"> copies </w:t>
      </w:r>
      <w:proofErr w:type="spellStart"/>
      <w:r w:rsidRPr="00E420C6">
        <w:rPr>
          <w:rFonts w:ascii="Arial" w:hAnsi="Arial" w:cs="Arial"/>
          <w:b/>
          <w:sz w:val="22"/>
        </w:rPr>
        <w:t>certifiées</w:t>
      </w:r>
      <w:proofErr w:type="spellEnd"/>
      <w:r w:rsidRPr="00E420C6">
        <w:rPr>
          <w:rFonts w:ascii="Arial" w:hAnsi="Arial" w:cs="Arial"/>
          <w:b/>
          <w:sz w:val="22"/>
        </w:rPr>
        <w:t xml:space="preserve"> </w:t>
      </w:r>
      <w:proofErr w:type="spellStart"/>
      <w:r w:rsidRPr="00E420C6">
        <w:rPr>
          <w:rFonts w:ascii="Arial" w:hAnsi="Arial" w:cs="Arial"/>
          <w:b/>
          <w:sz w:val="22"/>
        </w:rPr>
        <w:t>conformes</w:t>
      </w:r>
      <w:proofErr w:type="spellEnd"/>
      <w:r w:rsidRPr="00E420C6">
        <w:rPr>
          <w:rFonts w:ascii="Arial" w:hAnsi="Arial" w:cs="Arial"/>
          <w:b/>
          <w:sz w:val="22"/>
        </w:rPr>
        <w:t xml:space="preserve"> par le service </w:t>
      </w:r>
      <w:proofErr w:type="spellStart"/>
      <w:r w:rsidRPr="00E420C6">
        <w:rPr>
          <w:rFonts w:ascii="Arial" w:hAnsi="Arial" w:cs="Arial"/>
          <w:b/>
          <w:sz w:val="22"/>
        </w:rPr>
        <w:t>émetteur</w:t>
      </w:r>
      <w:proofErr w:type="spellEnd"/>
      <w:r w:rsidRPr="00E420C6">
        <w:rPr>
          <w:rFonts w:ascii="Arial" w:hAnsi="Arial" w:cs="Arial"/>
          <w:b/>
          <w:sz w:val="22"/>
        </w:rPr>
        <w:t xml:space="preserve"> </w:t>
      </w:r>
      <w:proofErr w:type="spellStart"/>
      <w:r w:rsidRPr="00E420C6">
        <w:rPr>
          <w:rFonts w:ascii="Arial" w:hAnsi="Arial" w:cs="Arial"/>
          <w:b/>
          <w:sz w:val="22"/>
        </w:rPr>
        <w:t>ou</w:t>
      </w:r>
      <w:proofErr w:type="spellEnd"/>
      <w:r w:rsidRPr="00E420C6">
        <w:rPr>
          <w:rFonts w:ascii="Arial" w:hAnsi="Arial" w:cs="Arial"/>
          <w:b/>
          <w:sz w:val="22"/>
        </w:rPr>
        <w:t xml:space="preserve"> </w:t>
      </w:r>
      <w:proofErr w:type="spellStart"/>
      <w:r w:rsidRPr="00E420C6">
        <w:rPr>
          <w:rFonts w:ascii="Arial" w:hAnsi="Arial" w:cs="Arial"/>
          <w:b/>
          <w:sz w:val="22"/>
        </w:rPr>
        <w:t>autorité</w:t>
      </w:r>
      <w:proofErr w:type="spellEnd"/>
      <w:r w:rsidRPr="00E420C6">
        <w:rPr>
          <w:rFonts w:ascii="Arial" w:hAnsi="Arial" w:cs="Arial"/>
          <w:b/>
          <w:sz w:val="22"/>
        </w:rPr>
        <w:t xml:space="preserve"> administrative </w:t>
      </w:r>
      <w:proofErr w:type="spellStart"/>
      <w:r w:rsidRPr="00E420C6">
        <w:rPr>
          <w:rFonts w:ascii="Arial" w:hAnsi="Arial" w:cs="Arial"/>
          <w:b/>
          <w:sz w:val="22"/>
        </w:rPr>
        <w:t>compétente</w:t>
      </w:r>
      <w:proofErr w:type="spellEnd"/>
      <w:r w:rsidRPr="00E420C6">
        <w:rPr>
          <w:rFonts w:ascii="Arial" w:hAnsi="Arial" w:cs="Arial"/>
          <w:b/>
          <w:sz w:val="22"/>
        </w:rPr>
        <w:t xml:space="preserve">, </w:t>
      </w:r>
      <w:proofErr w:type="spellStart"/>
      <w:r w:rsidRPr="00E420C6">
        <w:rPr>
          <w:rFonts w:ascii="Arial" w:hAnsi="Arial" w:cs="Arial"/>
          <w:b/>
          <w:sz w:val="22"/>
        </w:rPr>
        <w:t>conformément</w:t>
      </w:r>
      <w:proofErr w:type="spellEnd"/>
      <w:r w:rsidRPr="00E420C6">
        <w:rPr>
          <w:rFonts w:ascii="Arial" w:hAnsi="Arial" w:cs="Arial"/>
          <w:b/>
          <w:sz w:val="22"/>
        </w:rPr>
        <w:t xml:space="preserve"> aux stipulations du </w:t>
      </w:r>
      <w:proofErr w:type="spellStart"/>
      <w:r w:rsidRPr="00E420C6">
        <w:rPr>
          <w:rFonts w:ascii="Arial" w:hAnsi="Arial" w:cs="Arial"/>
          <w:b/>
          <w:sz w:val="22"/>
        </w:rPr>
        <w:t>Règlement</w:t>
      </w:r>
      <w:proofErr w:type="spellEnd"/>
      <w:r w:rsidRPr="00E420C6">
        <w:rPr>
          <w:rFonts w:ascii="Arial" w:hAnsi="Arial" w:cs="Arial"/>
          <w:b/>
          <w:sz w:val="22"/>
        </w:rPr>
        <w:t xml:space="preserve"> Particulier de la </w:t>
      </w:r>
      <w:proofErr w:type="spellStart"/>
      <w:r w:rsidRPr="00E420C6">
        <w:rPr>
          <w:rFonts w:ascii="Arial" w:hAnsi="Arial" w:cs="Arial"/>
          <w:b/>
          <w:sz w:val="22"/>
        </w:rPr>
        <w:t>Cotation</w:t>
      </w:r>
      <w:proofErr w:type="spellEnd"/>
      <w:r w:rsidRPr="00E420C6">
        <w:rPr>
          <w:rFonts w:ascii="Arial" w:hAnsi="Arial" w:cs="Arial"/>
          <w:b/>
          <w:sz w:val="22"/>
        </w:rPr>
        <w:t xml:space="preserve">. Elles </w:t>
      </w:r>
      <w:proofErr w:type="spellStart"/>
      <w:r w:rsidRPr="00E420C6">
        <w:rPr>
          <w:rFonts w:ascii="Arial" w:hAnsi="Arial" w:cs="Arial"/>
          <w:b/>
          <w:sz w:val="22"/>
        </w:rPr>
        <w:t>doivent</w:t>
      </w:r>
      <w:proofErr w:type="spellEnd"/>
      <w:r w:rsidRPr="00E420C6">
        <w:rPr>
          <w:rFonts w:ascii="Arial" w:hAnsi="Arial" w:cs="Arial"/>
          <w:b/>
          <w:sz w:val="22"/>
        </w:rPr>
        <w:t xml:space="preserve"> dater de </w:t>
      </w:r>
      <w:proofErr w:type="spellStart"/>
      <w:r w:rsidRPr="00E420C6">
        <w:rPr>
          <w:rFonts w:ascii="Arial" w:hAnsi="Arial" w:cs="Arial"/>
          <w:b/>
          <w:sz w:val="22"/>
        </w:rPr>
        <w:t>moins</w:t>
      </w:r>
      <w:proofErr w:type="spellEnd"/>
      <w:r w:rsidRPr="00E420C6">
        <w:rPr>
          <w:rFonts w:ascii="Arial" w:hAnsi="Arial" w:cs="Arial"/>
          <w:b/>
          <w:sz w:val="22"/>
        </w:rPr>
        <w:t xml:space="preserve"> de trois (03) </w:t>
      </w:r>
      <w:proofErr w:type="spellStart"/>
      <w:r w:rsidRPr="00E420C6">
        <w:rPr>
          <w:rFonts w:ascii="Arial" w:hAnsi="Arial" w:cs="Arial"/>
          <w:b/>
          <w:sz w:val="22"/>
        </w:rPr>
        <w:t>mois</w:t>
      </w:r>
      <w:proofErr w:type="spellEnd"/>
      <w:r w:rsidRPr="00E420C6">
        <w:rPr>
          <w:rFonts w:ascii="Arial" w:hAnsi="Arial" w:cs="Arial"/>
          <w:b/>
          <w:sz w:val="22"/>
        </w:rPr>
        <w:t xml:space="preserve"> </w:t>
      </w:r>
      <w:proofErr w:type="spellStart"/>
      <w:r w:rsidRPr="00E420C6">
        <w:rPr>
          <w:rFonts w:ascii="Arial" w:hAnsi="Arial" w:cs="Arial"/>
          <w:b/>
          <w:sz w:val="22"/>
        </w:rPr>
        <w:t>ou</w:t>
      </w:r>
      <w:proofErr w:type="spellEnd"/>
      <w:r w:rsidRPr="00E420C6">
        <w:rPr>
          <w:rFonts w:ascii="Arial" w:hAnsi="Arial" w:cs="Arial"/>
          <w:b/>
          <w:sz w:val="22"/>
        </w:rPr>
        <w:t xml:space="preserve"> </w:t>
      </w:r>
      <w:proofErr w:type="spellStart"/>
      <w:r w:rsidRPr="00E420C6">
        <w:rPr>
          <w:rFonts w:ascii="Arial" w:hAnsi="Arial" w:cs="Arial"/>
          <w:b/>
          <w:sz w:val="22"/>
        </w:rPr>
        <w:t>avoir</w:t>
      </w:r>
      <w:proofErr w:type="spellEnd"/>
      <w:r w:rsidRPr="00E420C6">
        <w:rPr>
          <w:rFonts w:ascii="Arial" w:hAnsi="Arial" w:cs="Arial"/>
          <w:b/>
          <w:sz w:val="22"/>
        </w:rPr>
        <w:t xml:space="preserve"> </w:t>
      </w:r>
      <w:proofErr w:type="spellStart"/>
      <w:r w:rsidRPr="00E420C6">
        <w:rPr>
          <w:rFonts w:ascii="Arial" w:hAnsi="Arial" w:cs="Arial"/>
          <w:b/>
          <w:sz w:val="22"/>
        </w:rPr>
        <w:t>été</w:t>
      </w:r>
      <w:proofErr w:type="spellEnd"/>
      <w:r w:rsidRPr="00E420C6">
        <w:rPr>
          <w:rFonts w:ascii="Arial" w:hAnsi="Arial" w:cs="Arial"/>
          <w:b/>
          <w:sz w:val="22"/>
        </w:rPr>
        <w:t xml:space="preserve"> </w:t>
      </w:r>
      <w:proofErr w:type="spellStart"/>
      <w:r w:rsidRPr="00E420C6">
        <w:rPr>
          <w:rFonts w:ascii="Arial" w:hAnsi="Arial" w:cs="Arial"/>
          <w:b/>
          <w:sz w:val="22"/>
        </w:rPr>
        <w:t>établies</w:t>
      </w:r>
      <w:proofErr w:type="spellEnd"/>
      <w:r w:rsidRPr="00E420C6">
        <w:rPr>
          <w:rFonts w:ascii="Arial" w:hAnsi="Arial" w:cs="Arial"/>
          <w:b/>
          <w:sz w:val="22"/>
        </w:rPr>
        <w:t xml:space="preserve"> </w:t>
      </w:r>
      <w:proofErr w:type="spellStart"/>
      <w:r w:rsidRPr="00E420C6">
        <w:rPr>
          <w:rFonts w:ascii="Arial" w:hAnsi="Arial" w:cs="Arial"/>
          <w:b/>
          <w:sz w:val="22"/>
        </w:rPr>
        <w:t>postérieurement</w:t>
      </w:r>
      <w:proofErr w:type="spellEnd"/>
      <w:r w:rsidRPr="00E420C6">
        <w:rPr>
          <w:rFonts w:ascii="Arial" w:hAnsi="Arial" w:cs="Arial"/>
          <w:b/>
          <w:sz w:val="22"/>
        </w:rPr>
        <w:t xml:space="preserve"> à la date de signature de </w:t>
      </w:r>
      <w:proofErr w:type="spellStart"/>
      <w:r w:rsidRPr="00E420C6">
        <w:rPr>
          <w:rFonts w:ascii="Arial" w:hAnsi="Arial" w:cs="Arial"/>
          <w:b/>
          <w:sz w:val="22"/>
        </w:rPr>
        <w:t>l’avis</w:t>
      </w:r>
      <w:proofErr w:type="spellEnd"/>
      <w:r w:rsidRPr="00E420C6">
        <w:rPr>
          <w:rFonts w:ascii="Arial" w:hAnsi="Arial" w:cs="Arial"/>
          <w:b/>
          <w:sz w:val="22"/>
        </w:rPr>
        <w:t xml:space="preserve"> de </w:t>
      </w:r>
      <w:proofErr w:type="spellStart"/>
      <w:r w:rsidRPr="00E420C6">
        <w:rPr>
          <w:rFonts w:ascii="Arial" w:hAnsi="Arial" w:cs="Arial"/>
          <w:b/>
          <w:sz w:val="22"/>
        </w:rPr>
        <w:t>Cotation</w:t>
      </w:r>
      <w:proofErr w:type="spellEnd"/>
      <w:r w:rsidRPr="00E420C6">
        <w:rPr>
          <w:rFonts w:ascii="Arial" w:hAnsi="Arial" w:cs="Arial"/>
          <w:b/>
          <w:sz w:val="22"/>
        </w:rPr>
        <w:t xml:space="preserve">. </w:t>
      </w:r>
    </w:p>
    <w:p w14:paraId="2FAF52F3"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sz w:val="22"/>
        </w:rPr>
        <w:t xml:space="preserve"> </w:t>
      </w:r>
    </w:p>
    <w:p w14:paraId="740DF563" w14:textId="77777777" w:rsidR="0013560D" w:rsidRPr="00E420C6" w:rsidRDefault="008356BE" w:rsidP="00FA5C34">
      <w:pPr>
        <w:spacing w:after="0" w:line="240" w:lineRule="auto"/>
        <w:ind w:left="0" w:right="0"/>
        <w:rPr>
          <w:rFonts w:ascii="Arial" w:hAnsi="Arial" w:cs="Arial"/>
          <w:sz w:val="22"/>
        </w:rPr>
      </w:pPr>
      <w:r w:rsidRPr="00E420C6">
        <w:rPr>
          <w:rFonts w:ascii="Arial" w:hAnsi="Arial" w:cs="Arial"/>
          <w:sz w:val="22"/>
        </w:rPr>
        <w:t xml:space="preserve">En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r w:rsidRPr="00E420C6">
        <w:rPr>
          <w:rFonts w:ascii="Arial" w:hAnsi="Arial" w:cs="Arial"/>
          <w:sz w:val="22"/>
        </w:rPr>
        <w:t>d’absence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de non-</w:t>
      </w:r>
      <w:proofErr w:type="spellStart"/>
      <w:r w:rsidRPr="00E420C6">
        <w:rPr>
          <w:rFonts w:ascii="Arial" w:hAnsi="Arial" w:cs="Arial"/>
          <w:sz w:val="22"/>
        </w:rPr>
        <w:t>conformité</w:t>
      </w:r>
      <w:proofErr w:type="spellEnd"/>
      <w:r w:rsidRPr="00E420C6">
        <w:rPr>
          <w:rFonts w:ascii="Arial" w:hAnsi="Arial" w:cs="Arial"/>
          <w:sz w:val="22"/>
        </w:rPr>
        <w:t xml:space="preserve"> </w:t>
      </w:r>
      <w:proofErr w:type="spellStart"/>
      <w:r w:rsidRPr="00E420C6">
        <w:rPr>
          <w:rFonts w:ascii="Arial" w:hAnsi="Arial" w:cs="Arial"/>
          <w:sz w:val="22"/>
        </w:rPr>
        <w:t>d’une</w:t>
      </w:r>
      <w:proofErr w:type="spellEnd"/>
      <w:r w:rsidRPr="00E420C6">
        <w:rPr>
          <w:rFonts w:ascii="Arial" w:hAnsi="Arial" w:cs="Arial"/>
          <w:sz w:val="22"/>
        </w:rPr>
        <w:t xml:space="preserve"> pièce du dossier </w:t>
      </w:r>
      <w:proofErr w:type="spellStart"/>
      <w:r w:rsidRPr="00E420C6">
        <w:rPr>
          <w:rFonts w:ascii="Arial" w:hAnsi="Arial" w:cs="Arial"/>
          <w:sz w:val="22"/>
        </w:rPr>
        <w:t>administratif</w:t>
      </w:r>
      <w:proofErr w:type="spellEnd"/>
      <w:r w:rsidRPr="00E420C6">
        <w:rPr>
          <w:rFonts w:ascii="Arial" w:hAnsi="Arial" w:cs="Arial"/>
          <w:sz w:val="22"/>
        </w:rPr>
        <w:t xml:space="preserve"> </w:t>
      </w:r>
      <w:proofErr w:type="spellStart"/>
      <w:r w:rsidRPr="00E420C6">
        <w:rPr>
          <w:rFonts w:ascii="Arial" w:hAnsi="Arial" w:cs="Arial"/>
          <w:sz w:val="22"/>
        </w:rPr>
        <w:t>lors</w:t>
      </w:r>
      <w:proofErr w:type="spellEnd"/>
      <w:r w:rsidRPr="00E420C6">
        <w:rPr>
          <w:rFonts w:ascii="Arial" w:hAnsi="Arial" w:cs="Arial"/>
          <w:sz w:val="22"/>
        </w:rPr>
        <w:t xml:space="preserve"> de </w:t>
      </w:r>
      <w:proofErr w:type="spellStart"/>
      <w:r w:rsidRPr="00E420C6">
        <w:rPr>
          <w:rFonts w:ascii="Arial" w:hAnsi="Arial" w:cs="Arial"/>
          <w:sz w:val="22"/>
        </w:rPr>
        <w:t>l’ouverture</w:t>
      </w:r>
      <w:proofErr w:type="spellEnd"/>
      <w:r w:rsidRPr="00E420C6">
        <w:rPr>
          <w:rFonts w:ascii="Arial" w:hAnsi="Arial" w:cs="Arial"/>
          <w:sz w:val="22"/>
        </w:rPr>
        <w:t xml:space="preserve"> des </w:t>
      </w:r>
      <w:proofErr w:type="spellStart"/>
      <w:r w:rsidRPr="00E420C6">
        <w:rPr>
          <w:rFonts w:ascii="Arial" w:hAnsi="Arial" w:cs="Arial"/>
          <w:sz w:val="22"/>
        </w:rPr>
        <w:t>plis</w:t>
      </w:r>
      <w:proofErr w:type="spellEnd"/>
      <w:r w:rsidRPr="00E420C6">
        <w:rPr>
          <w:rFonts w:ascii="Arial" w:hAnsi="Arial" w:cs="Arial"/>
          <w:sz w:val="22"/>
        </w:rPr>
        <w:t xml:space="preserve">, après un </w:t>
      </w:r>
      <w:proofErr w:type="spellStart"/>
      <w:r w:rsidRPr="00E420C6">
        <w:rPr>
          <w:rFonts w:ascii="Arial" w:hAnsi="Arial" w:cs="Arial"/>
          <w:sz w:val="22"/>
        </w:rPr>
        <w:t>délai</w:t>
      </w:r>
      <w:proofErr w:type="spellEnd"/>
      <w:r w:rsidRPr="00E420C6">
        <w:rPr>
          <w:rFonts w:ascii="Arial" w:hAnsi="Arial" w:cs="Arial"/>
          <w:sz w:val="22"/>
        </w:rPr>
        <w:t xml:space="preserve"> de 48 </w:t>
      </w:r>
      <w:proofErr w:type="spellStart"/>
      <w:r w:rsidRPr="00E420C6">
        <w:rPr>
          <w:rFonts w:ascii="Arial" w:hAnsi="Arial" w:cs="Arial"/>
          <w:sz w:val="22"/>
        </w:rPr>
        <w:t>heures</w:t>
      </w:r>
      <w:proofErr w:type="spellEnd"/>
      <w:r w:rsidRPr="00E420C6">
        <w:rPr>
          <w:rFonts w:ascii="Arial" w:hAnsi="Arial" w:cs="Arial"/>
          <w:sz w:val="22"/>
        </w:rPr>
        <w:t xml:space="preserve"> </w:t>
      </w:r>
      <w:proofErr w:type="spellStart"/>
      <w:r w:rsidRPr="00E420C6">
        <w:rPr>
          <w:rFonts w:ascii="Arial" w:hAnsi="Arial" w:cs="Arial"/>
          <w:sz w:val="22"/>
        </w:rPr>
        <w:t>accordées</w:t>
      </w:r>
      <w:proofErr w:type="spellEnd"/>
      <w:r w:rsidRPr="00E420C6">
        <w:rPr>
          <w:rFonts w:ascii="Arial" w:hAnsi="Arial" w:cs="Arial"/>
          <w:sz w:val="22"/>
        </w:rPr>
        <w:t xml:space="preserve"> par la Commission, </w:t>
      </w:r>
      <w:proofErr w:type="spellStart"/>
      <w:r w:rsidRPr="00E420C6">
        <w:rPr>
          <w:rFonts w:ascii="Arial" w:hAnsi="Arial" w:cs="Arial"/>
          <w:sz w:val="22"/>
        </w:rPr>
        <w:t>l'offre</w:t>
      </w:r>
      <w:proofErr w:type="spellEnd"/>
      <w:r w:rsidRPr="00E420C6">
        <w:rPr>
          <w:rFonts w:ascii="Arial" w:hAnsi="Arial" w:cs="Arial"/>
          <w:sz w:val="22"/>
        </w:rPr>
        <w:t xml:space="preserve"> sera </w:t>
      </w:r>
      <w:proofErr w:type="spellStart"/>
      <w:r w:rsidRPr="00E420C6">
        <w:rPr>
          <w:rFonts w:ascii="Arial" w:hAnsi="Arial" w:cs="Arial"/>
          <w:sz w:val="22"/>
        </w:rPr>
        <w:t>rejetée</w:t>
      </w:r>
      <w:proofErr w:type="spellEnd"/>
      <w:r w:rsidRPr="00E420C6">
        <w:rPr>
          <w:rFonts w:ascii="Arial" w:hAnsi="Arial" w:cs="Arial"/>
          <w:sz w:val="22"/>
        </w:rPr>
        <w:t xml:space="preserve">. </w:t>
      </w:r>
    </w:p>
    <w:p w14:paraId="568BD13F"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CE74882"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5FD58F46" w14:textId="77777777" w:rsidR="0013560D" w:rsidRPr="00E420C6" w:rsidRDefault="008356BE" w:rsidP="00E420C6">
      <w:pPr>
        <w:pStyle w:val="Titre4"/>
        <w:tabs>
          <w:tab w:val="center" w:pos="728"/>
          <w:tab w:val="center" w:pos="2634"/>
        </w:tabs>
        <w:spacing w:after="0" w:line="240" w:lineRule="auto"/>
        <w:ind w:left="0" w:firstLine="0"/>
        <w:rPr>
          <w:rFonts w:ascii="Arial" w:hAnsi="Arial" w:cs="Arial"/>
          <w:sz w:val="22"/>
        </w:rPr>
      </w:pPr>
      <w:r w:rsidRPr="00E420C6">
        <w:rPr>
          <w:rFonts w:ascii="Arial" w:eastAsia="Calibri" w:hAnsi="Arial" w:cs="Arial"/>
          <w:b w:val="0"/>
          <w:sz w:val="22"/>
        </w:rPr>
        <w:tab/>
      </w:r>
      <w:r w:rsidRPr="00E420C6">
        <w:rPr>
          <w:rFonts w:ascii="Arial" w:hAnsi="Arial" w:cs="Arial"/>
          <w:sz w:val="22"/>
        </w:rPr>
        <w:t>12.</w:t>
      </w:r>
      <w:r w:rsidRPr="00E420C6">
        <w:rPr>
          <w:rFonts w:ascii="Arial" w:eastAsia="Arial" w:hAnsi="Arial" w:cs="Arial"/>
          <w:sz w:val="22"/>
        </w:rPr>
        <w:t xml:space="preserve"> </w:t>
      </w:r>
      <w:r w:rsidRPr="00E420C6">
        <w:rPr>
          <w:rFonts w:ascii="Arial" w:eastAsia="Arial" w:hAnsi="Arial" w:cs="Arial"/>
          <w:sz w:val="22"/>
        </w:rPr>
        <w:tab/>
      </w:r>
      <w:proofErr w:type="spellStart"/>
      <w:r w:rsidRPr="00E420C6">
        <w:rPr>
          <w:rFonts w:ascii="Arial" w:hAnsi="Arial" w:cs="Arial"/>
          <w:sz w:val="22"/>
        </w:rPr>
        <w:t>Recevabilité</w:t>
      </w:r>
      <w:proofErr w:type="spellEnd"/>
      <w:r w:rsidRPr="00E420C6">
        <w:rPr>
          <w:rFonts w:ascii="Arial" w:hAnsi="Arial" w:cs="Arial"/>
          <w:sz w:val="22"/>
        </w:rPr>
        <w:t xml:space="preserve"> des </w:t>
      </w:r>
      <w:proofErr w:type="spellStart"/>
      <w:r w:rsidRPr="00E420C6">
        <w:rPr>
          <w:rFonts w:ascii="Arial" w:hAnsi="Arial" w:cs="Arial"/>
          <w:sz w:val="22"/>
        </w:rPr>
        <w:t>Cotations</w:t>
      </w:r>
      <w:proofErr w:type="spellEnd"/>
      <w:r w:rsidRPr="00E420C6">
        <w:rPr>
          <w:rFonts w:ascii="Arial" w:hAnsi="Arial" w:cs="Arial"/>
          <w:sz w:val="22"/>
        </w:rPr>
        <w:t xml:space="preserve">  </w:t>
      </w:r>
    </w:p>
    <w:p w14:paraId="1EE6476C" w14:textId="77777777" w:rsidR="0013560D" w:rsidRPr="00E420C6" w:rsidRDefault="008356BE" w:rsidP="00FA5C34">
      <w:pPr>
        <w:spacing w:after="0" w:line="240" w:lineRule="auto"/>
        <w:ind w:left="0" w:right="81"/>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pièces</w:t>
      </w:r>
      <w:proofErr w:type="spellEnd"/>
      <w:r w:rsidRPr="00E420C6">
        <w:rPr>
          <w:rFonts w:ascii="Arial" w:hAnsi="Arial" w:cs="Arial"/>
          <w:sz w:val="22"/>
        </w:rPr>
        <w:t xml:space="preserve"> </w:t>
      </w:r>
      <w:proofErr w:type="spellStart"/>
      <w:r w:rsidRPr="00E420C6">
        <w:rPr>
          <w:rFonts w:ascii="Arial" w:hAnsi="Arial" w:cs="Arial"/>
          <w:sz w:val="22"/>
        </w:rPr>
        <w:t>administratives</w:t>
      </w:r>
      <w:proofErr w:type="spellEnd"/>
      <w:r w:rsidRPr="00E420C6">
        <w:rPr>
          <w:rFonts w:ascii="Arial" w:hAnsi="Arial" w:cs="Arial"/>
          <w:sz w:val="22"/>
        </w:rPr>
        <w:t xml:space="preserve">, la </w:t>
      </w:r>
      <w:proofErr w:type="spellStart"/>
      <w:r w:rsidRPr="00E420C6">
        <w:rPr>
          <w:rFonts w:ascii="Arial" w:hAnsi="Arial" w:cs="Arial"/>
          <w:sz w:val="22"/>
        </w:rPr>
        <w:t>cotation</w:t>
      </w:r>
      <w:proofErr w:type="spellEnd"/>
      <w:r w:rsidRPr="00E420C6">
        <w:rPr>
          <w:rFonts w:ascii="Arial" w:hAnsi="Arial" w:cs="Arial"/>
          <w:sz w:val="22"/>
        </w:rPr>
        <w:t xml:space="preserve"> technique et la </w:t>
      </w:r>
      <w:proofErr w:type="spellStart"/>
      <w:r w:rsidRPr="00E420C6">
        <w:rPr>
          <w:rFonts w:ascii="Arial" w:hAnsi="Arial" w:cs="Arial"/>
          <w:sz w:val="22"/>
        </w:rPr>
        <w:t>cotation</w:t>
      </w:r>
      <w:proofErr w:type="spellEnd"/>
      <w:r w:rsidRPr="00E420C6">
        <w:rPr>
          <w:rFonts w:ascii="Arial" w:hAnsi="Arial" w:cs="Arial"/>
          <w:sz w:val="22"/>
        </w:rPr>
        <w:t xml:space="preserve"> financière </w:t>
      </w:r>
      <w:proofErr w:type="spellStart"/>
      <w:r w:rsidRPr="00E420C6">
        <w:rPr>
          <w:rFonts w:ascii="Arial" w:hAnsi="Arial" w:cs="Arial"/>
          <w:sz w:val="22"/>
        </w:rPr>
        <w:t>doivent</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placées</w:t>
      </w:r>
      <w:proofErr w:type="spellEnd"/>
      <w:r w:rsidRPr="00E420C6">
        <w:rPr>
          <w:rFonts w:ascii="Arial" w:hAnsi="Arial" w:cs="Arial"/>
          <w:sz w:val="22"/>
        </w:rPr>
        <w:t xml:space="preserve"> dans des </w:t>
      </w:r>
      <w:proofErr w:type="spellStart"/>
      <w:r w:rsidRPr="00E420C6">
        <w:rPr>
          <w:rFonts w:ascii="Arial" w:hAnsi="Arial" w:cs="Arial"/>
          <w:sz w:val="22"/>
        </w:rPr>
        <w:t>enveloppes</w:t>
      </w:r>
      <w:proofErr w:type="spellEnd"/>
      <w:r w:rsidRPr="00E420C6">
        <w:rPr>
          <w:rFonts w:ascii="Arial" w:hAnsi="Arial" w:cs="Arial"/>
          <w:sz w:val="22"/>
        </w:rPr>
        <w:t xml:space="preserve"> </w:t>
      </w:r>
      <w:proofErr w:type="spellStart"/>
      <w:r w:rsidRPr="00E420C6">
        <w:rPr>
          <w:rFonts w:ascii="Arial" w:hAnsi="Arial" w:cs="Arial"/>
          <w:sz w:val="22"/>
        </w:rPr>
        <w:t>différentes</w:t>
      </w:r>
      <w:proofErr w:type="spellEnd"/>
      <w:r w:rsidRPr="00E420C6">
        <w:rPr>
          <w:rFonts w:ascii="Arial" w:hAnsi="Arial" w:cs="Arial"/>
          <w:sz w:val="22"/>
        </w:rPr>
        <w:t xml:space="preserve"> </w:t>
      </w:r>
      <w:proofErr w:type="spellStart"/>
      <w:r w:rsidRPr="00E420C6">
        <w:rPr>
          <w:rFonts w:ascii="Arial" w:hAnsi="Arial" w:cs="Arial"/>
          <w:sz w:val="22"/>
        </w:rPr>
        <w:t>séparées</w:t>
      </w:r>
      <w:proofErr w:type="spellEnd"/>
      <w:r w:rsidRPr="00E420C6">
        <w:rPr>
          <w:rFonts w:ascii="Arial" w:hAnsi="Arial" w:cs="Arial"/>
          <w:sz w:val="22"/>
        </w:rPr>
        <w:t xml:space="preserve"> et remises sous </w:t>
      </w:r>
      <w:proofErr w:type="spellStart"/>
      <w:r w:rsidRPr="00E420C6">
        <w:rPr>
          <w:rFonts w:ascii="Arial" w:hAnsi="Arial" w:cs="Arial"/>
          <w:sz w:val="22"/>
        </w:rPr>
        <w:t>plis</w:t>
      </w:r>
      <w:proofErr w:type="spellEnd"/>
      <w:r w:rsidRPr="00E420C6">
        <w:rPr>
          <w:rFonts w:ascii="Arial" w:hAnsi="Arial" w:cs="Arial"/>
          <w:sz w:val="22"/>
        </w:rPr>
        <w:t xml:space="preserve"> </w:t>
      </w:r>
      <w:proofErr w:type="spellStart"/>
      <w:r w:rsidRPr="00E420C6">
        <w:rPr>
          <w:rFonts w:ascii="Arial" w:hAnsi="Arial" w:cs="Arial"/>
          <w:sz w:val="22"/>
        </w:rPr>
        <w:t>scellé</w:t>
      </w:r>
      <w:proofErr w:type="spellEnd"/>
      <w:r w:rsidRPr="00E420C6">
        <w:rPr>
          <w:rFonts w:ascii="Arial" w:hAnsi="Arial" w:cs="Arial"/>
          <w:sz w:val="22"/>
        </w:rPr>
        <w:t xml:space="preserve">. </w:t>
      </w:r>
      <w:proofErr w:type="spellStart"/>
      <w:r w:rsidRPr="00E420C6">
        <w:rPr>
          <w:rFonts w:ascii="Arial" w:hAnsi="Arial" w:cs="Arial"/>
          <w:sz w:val="22"/>
        </w:rPr>
        <w:t>Seront</w:t>
      </w:r>
      <w:proofErr w:type="spellEnd"/>
      <w:r w:rsidRPr="00E420C6">
        <w:rPr>
          <w:rFonts w:ascii="Arial" w:hAnsi="Arial" w:cs="Arial"/>
          <w:sz w:val="22"/>
        </w:rPr>
        <w:t xml:space="preserve"> </w:t>
      </w:r>
      <w:proofErr w:type="spellStart"/>
      <w:r w:rsidRPr="00E420C6">
        <w:rPr>
          <w:rFonts w:ascii="Arial" w:hAnsi="Arial" w:cs="Arial"/>
          <w:sz w:val="22"/>
        </w:rPr>
        <w:t>irrecevables</w:t>
      </w:r>
      <w:proofErr w:type="spellEnd"/>
      <w:r w:rsidRPr="00E420C6">
        <w:rPr>
          <w:rFonts w:ascii="Arial" w:hAnsi="Arial" w:cs="Arial"/>
          <w:sz w:val="22"/>
        </w:rPr>
        <w:t xml:space="preserve"> par le Maître </w:t>
      </w:r>
      <w:proofErr w:type="spellStart"/>
      <w:proofErr w:type="gramStart"/>
      <w:r w:rsidRPr="00E420C6">
        <w:rPr>
          <w:rFonts w:ascii="Arial" w:hAnsi="Arial" w:cs="Arial"/>
          <w:sz w:val="22"/>
        </w:rPr>
        <w:t>d’Ouvrage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034ECFA8" w14:textId="77777777" w:rsidR="0013560D" w:rsidRPr="00E420C6" w:rsidRDefault="008356BE" w:rsidP="00FA5C34">
      <w:pPr>
        <w:spacing w:after="0" w:line="240" w:lineRule="auto"/>
        <w:ind w:left="0" w:right="0"/>
        <w:rPr>
          <w:rFonts w:ascii="Arial" w:hAnsi="Arial" w:cs="Arial"/>
          <w:sz w:val="22"/>
        </w:rPr>
      </w:pPr>
      <w:r w:rsidRPr="00E420C6">
        <w:rPr>
          <w:rFonts w:ascii="Arial" w:eastAsia="Segoe UI Symbol" w:hAnsi="Arial" w:cs="Arial"/>
          <w:sz w:val="22"/>
        </w:rPr>
        <w:lastRenderedPageBreak/>
        <w:t>•</w:t>
      </w:r>
      <w:r w:rsidRPr="00E420C6">
        <w:rPr>
          <w:rFonts w:ascii="Arial" w:eastAsia="Arial" w:hAnsi="Arial" w:cs="Arial"/>
          <w:sz w:val="22"/>
        </w:rPr>
        <w:t xml:space="preserve"> </w:t>
      </w:r>
      <w:r w:rsidRPr="00E420C6">
        <w:rPr>
          <w:rFonts w:ascii="Arial" w:hAnsi="Arial" w:cs="Arial"/>
          <w:sz w:val="22"/>
        </w:rPr>
        <w:t xml:space="preserve">Les </w:t>
      </w:r>
      <w:proofErr w:type="spellStart"/>
      <w:r w:rsidRPr="00E420C6">
        <w:rPr>
          <w:rFonts w:ascii="Arial" w:hAnsi="Arial" w:cs="Arial"/>
          <w:sz w:val="22"/>
        </w:rPr>
        <w:t>plis</w:t>
      </w:r>
      <w:proofErr w:type="spellEnd"/>
      <w:r w:rsidRPr="00E420C6">
        <w:rPr>
          <w:rFonts w:ascii="Arial" w:hAnsi="Arial" w:cs="Arial"/>
          <w:sz w:val="22"/>
        </w:rPr>
        <w:t xml:space="preserve"> parvenus </w:t>
      </w:r>
      <w:proofErr w:type="spellStart"/>
      <w:r w:rsidRPr="00E420C6">
        <w:rPr>
          <w:rFonts w:ascii="Arial" w:hAnsi="Arial" w:cs="Arial"/>
          <w:sz w:val="22"/>
        </w:rPr>
        <w:t>postérieurement</w:t>
      </w:r>
      <w:proofErr w:type="spellEnd"/>
      <w:r w:rsidRPr="00E420C6">
        <w:rPr>
          <w:rFonts w:ascii="Arial" w:hAnsi="Arial" w:cs="Arial"/>
          <w:sz w:val="22"/>
        </w:rPr>
        <w:t xml:space="preserve"> aux dates et </w:t>
      </w:r>
      <w:proofErr w:type="spellStart"/>
      <w:r w:rsidRPr="00E420C6">
        <w:rPr>
          <w:rFonts w:ascii="Arial" w:hAnsi="Arial" w:cs="Arial"/>
          <w:sz w:val="22"/>
        </w:rPr>
        <w:t>heures</w:t>
      </w:r>
      <w:proofErr w:type="spellEnd"/>
      <w:r w:rsidRPr="00E420C6">
        <w:rPr>
          <w:rFonts w:ascii="Arial" w:hAnsi="Arial" w:cs="Arial"/>
          <w:sz w:val="22"/>
        </w:rPr>
        <w:t xml:space="preserve"> </w:t>
      </w:r>
      <w:proofErr w:type="spellStart"/>
      <w:r w:rsidRPr="00E420C6">
        <w:rPr>
          <w:rFonts w:ascii="Arial" w:hAnsi="Arial" w:cs="Arial"/>
          <w:sz w:val="22"/>
        </w:rPr>
        <w:t>limites</w:t>
      </w:r>
      <w:proofErr w:type="spellEnd"/>
      <w:r w:rsidRPr="00E420C6">
        <w:rPr>
          <w:rFonts w:ascii="Arial" w:hAnsi="Arial" w:cs="Arial"/>
          <w:sz w:val="22"/>
        </w:rPr>
        <w:t xml:space="preserve"> de </w:t>
      </w:r>
      <w:proofErr w:type="spellStart"/>
      <w:proofErr w:type="gramStart"/>
      <w:r w:rsidRPr="00E420C6">
        <w:rPr>
          <w:rFonts w:ascii="Arial" w:hAnsi="Arial" w:cs="Arial"/>
          <w:sz w:val="22"/>
        </w:rPr>
        <w:t>dépôt</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01811635"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sz w:val="22"/>
        </w:rPr>
        <w:t xml:space="preserve"> </w:t>
      </w:r>
    </w:p>
    <w:p w14:paraId="503DAF3F" w14:textId="77777777" w:rsidR="0013560D" w:rsidRPr="00E420C6" w:rsidRDefault="008356BE" w:rsidP="00E420C6">
      <w:pPr>
        <w:tabs>
          <w:tab w:val="center" w:pos="728"/>
          <w:tab w:val="center" w:pos="2423"/>
        </w:tabs>
        <w:spacing w:after="0" w:line="240" w:lineRule="auto"/>
        <w:ind w:left="0" w:right="0" w:firstLine="0"/>
        <w:jc w:val="left"/>
        <w:rPr>
          <w:rFonts w:ascii="Arial" w:hAnsi="Arial" w:cs="Arial"/>
          <w:sz w:val="22"/>
        </w:rPr>
      </w:pPr>
      <w:r w:rsidRPr="00E420C6">
        <w:rPr>
          <w:rFonts w:ascii="Arial" w:eastAsia="Calibri" w:hAnsi="Arial" w:cs="Arial"/>
          <w:sz w:val="22"/>
        </w:rPr>
        <w:tab/>
      </w:r>
      <w:r w:rsidRPr="00E420C6">
        <w:rPr>
          <w:rFonts w:ascii="Arial" w:hAnsi="Arial" w:cs="Arial"/>
          <w:b/>
          <w:sz w:val="22"/>
        </w:rPr>
        <w:t xml:space="preserve">13. </w:t>
      </w:r>
      <w:r w:rsidRPr="00E420C6">
        <w:rPr>
          <w:rFonts w:ascii="Arial" w:hAnsi="Arial" w:cs="Arial"/>
          <w:b/>
          <w:sz w:val="22"/>
        </w:rPr>
        <w:tab/>
      </w:r>
      <w:proofErr w:type="spellStart"/>
      <w:r w:rsidRPr="00E420C6">
        <w:rPr>
          <w:rFonts w:ascii="Arial" w:hAnsi="Arial" w:cs="Arial"/>
          <w:b/>
          <w:sz w:val="22"/>
        </w:rPr>
        <w:t>Critères</w:t>
      </w:r>
      <w:proofErr w:type="spellEnd"/>
      <w:r w:rsidRPr="00E420C6">
        <w:rPr>
          <w:rFonts w:ascii="Arial" w:hAnsi="Arial" w:cs="Arial"/>
          <w:b/>
          <w:sz w:val="22"/>
        </w:rPr>
        <w:t xml:space="preserve"> </w:t>
      </w:r>
      <w:proofErr w:type="spellStart"/>
      <w:r w:rsidRPr="00E420C6">
        <w:rPr>
          <w:rFonts w:ascii="Arial" w:hAnsi="Arial" w:cs="Arial"/>
          <w:b/>
          <w:sz w:val="22"/>
        </w:rPr>
        <w:t>d’évaluations</w:t>
      </w:r>
      <w:proofErr w:type="spellEnd"/>
      <w:r w:rsidRPr="00E420C6">
        <w:rPr>
          <w:rFonts w:ascii="Arial" w:hAnsi="Arial" w:cs="Arial"/>
          <w:b/>
          <w:sz w:val="22"/>
        </w:rPr>
        <w:t xml:space="preserve">  </w:t>
      </w:r>
    </w:p>
    <w:p w14:paraId="6978D301"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5B43B344" w14:textId="77777777" w:rsidR="0013560D" w:rsidRPr="00E420C6" w:rsidRDefault="008356BE" w:rsidP="00E420C6">
      <w:pPr>
        <w:pStyle w:val="Titre3"/>
        <w:spacing w:after="0" w:line="240" w:lineRule="auto"/>
        <w:ind w:left="573" w:right="65"/>
        <w:rPr>
          <w:rFonts w:ascii="Arial" w:hAnsi="Arial" w:cs="Arial"/>
          <w:sz w:val="22"/>
        </w:rPr>
      </w:pPr>
      <w:r w:rsidRPr="00E420C6">
        <w:rPr>
          <w:rFonts w:ascii="Arial" w:hAnsi="Arial" w:cs="Arial"/>
          <w:sz w:val="22"/>
        </w:rPr>
        <w:t xml:space="preserve">13.1-Critères </w:t>
      </w:r>
      <w:proofErr w:type="spellStart"/>
      <w:r w:rsidRPr="00E420C6">
        <w:rPr>
          <w:rFonts w:ascii="Arial" w:hAnsi="Arial" w:cs="Arial"/>
          <w:sz w:val="22"/>
        </w:rPr>
        <w:t>éliminatoires</w:t>
      </w:r>
      <w:proofErr w:type="spellEnd"/>
      <w:r w:rsidRPr="00E420C6">
        <w:rPr>
          <w:rFonts w:ascii="Arial" w:hAnsi="Arial" w:cs="Arial"/>
          <w:sz w:val="22"/>
        </w:rPr>
        <w:t xml:space="preserve"> </w:t>
      </w:r>
    </w:p>
    <w:p w14:paraId="4F4112BE"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E78D11A" w14:textId="77777777" w:rsidR="0013560D" w:rsidRPr="00E420C6" w:rsidRDefault="008356BE" w:rsidP="00FA5C34">
      <w:pPr>
        <w:spacing w:after="0" w:line="240" w:lineRule="auto"/>
        <w:ind w:left="0" w:right="0"/>
        <w:rPr>
          <w:rFonts w:ascii="Arial" w:hAnsi="Arial" w:cs="Arial"/>
          <w:sz w:val="22"/>
        </w:rPr>
      </w:pPr>
      <w:r w:rsidRPr="00E420C6">
        <w:rPr>
          <w:rFonts w:ascii="Arial" w:hAnsi="Arial" w:cs="Arial"/>
          <w:sz w:val="22"/>
        </w:rPr>
        <w:t xml:space="preserve">Il </w:t>
      </w:r>
      <w:proofErr w:type="spellStart"/>
      <w:r w:rsidRPr="00E420C6">
        <w:rPr>
          <w:rFonts w:ascii="Arial" w:hAnsi="Arial" w:cs="Arial"/>
          <w:sz w:val="22"/>
        </w:rPr>
        <w:t>s’agit</w:t>
      </w:r>
      <w:proofErr w:type="spellEnd"/>
      <w:r w:rsidRPr="00E420C6">
        <w:rPr>
          <w:rFonts w:ascii="Arial" w:hAnsi="Arial" w:cs="Arial"/>
          <w:sz w:val="22"/>
        </w:rPr>
        <w:t xml:space="preserve"> </w:t>
      </w:r>
      <w:proofErr w:type="spellStart"/>
      <w:proofErr w:type="gramStart"/>
      <w:r w:rsidRPr="00E420C6">
        <w:rPr>
          <w:rFonts w:ascii="Arial" w:hAnsi="Arial" w:cs="Arial"/>
          <w:sz w:val="22"/>
        </w:rPr>
        <w:t>notamment</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4BFA9043" w14:textId="77777777" w:rsidR="0013560D" w:rsidRPr="00E420C6" w:rsidRDefault="008356BE" w:rsidP="00E420C6">
      <w:pPr>
        <w:numPr>
          <w:ilvl w:val="0"/>
          <w:numId w:val="1"/>
        </w:numPr>
        <w:spacing w:after="0" w:line="240" w:lineRule="auto"/>
        <w:ind w:right="0" w:hanging="360"/>
        <w:rPr>
          <w:rFonts w:ascii="Arial" w:hAnsi="Arial" w:cs="Arial"/>
          <w:sz w:val="22"/>
        </w:rPr>
      </w:pPr>
      <w:r w:rsidRPr="00E420C6">
        <w:rPr>
          <w:rFonts w:ascii="Arial" w:hAnsi="Arial" w:cs="Arial"/>
          <w:sz w:val="22"/>
        </w:rPr>
        <w:t xml:space="preserve">de la non-production dans un </w:t>
      </w:r>
      <w:proofErr w:type="spellStart"/>
      <w:r w:rsidRPr="00E420C6">
        <w:rPr>
          <w:rFonts w:ascii="Arial" w:hAnsi="Arial" w:cs="Arial"/>
          <w:sz w:val="22"/>
        </w:rPr>
        <w:t>délai</w:t>
      </w:r>
      <w:proofErr w:type="spellEnd"/>
      <w:r w:rsidRPr="00E420C6">
        <w:rPr>
          <w:rFonts w:ascii="Arial" w:hAnsi="Arial" w:cs="Arial"/>
          <w:sz w:val="22"/>
        </w:rPr>
        <w:t xml:space="preserve"> de 48h après </w:t>
      </w:r>
      <w:proofErr w:type="spellStart"/>
      <w:r w:rsidRPr="00E420C6">
        <w:rPr>
          <w:rFonts w:ascii="Arial" w:hAnsi="Arial" w:cs="Arial"/>
          <w:sz w:val="22"/>
        </w:rPr>
        <w:t>l’ouverture</w:t>
      </w:r>
      <w:proofErr w:type="spellEnd"/>
      <w:r w:rsidRPr="00E420C6">
        <w:rPr>
          <w:rFonts w:ascii="Arial" w:hAnsi="Arial" w:cs="Arial"/>
          <w:sz w:val="22"/>
        </w:rPr>
        <w:t xml:space="preserve"> des </w:t>
      </w:r>
      <w:proofErr w:type="spellStart"/>
      <w:r w:rsidRPr="00E420C6">
        <w:rPr>
          <w:rFonts w:ascii="Arial" w:hAnsi="Arial" w:cs="Arial"/>
          <w:sz w:val="22"/>
        </w:rPr>
        <w:t>plis</w:t>
      </w:r>
      <w:proofErr w:type="spellEnd"/>
      <w:r w:rsidRPr="00E420C6">
        <w:rPr>
          <w:rFonts w:ascii="Arial" w:hAnsi="Arial" w:cs="Arial"/>
          <w:sz w:val="22"/>
        </w:rPr>
        <w:t xml:space="preserve">, </w:t>
      </w:r>
      <w:proofErr w:type="spellStart"/>
      <w:r w:rsidRPr="00E420C6">
        <w:rPr>
          <w:rFonts w:ascii="Arial" w:hAnsi="Arial" w:cs="Arial"/>
          <w:sz w:val="22"/>
        </w:rPr>
        <w:t>d’une</w:t>
      </w:r>
      <w:proofErr w:type="spellEnd"/>
      <w:r w:rsidRPr="00E420C6">
        <w:rPr>
          <w:rFonts w:ascii="Arial" w:hAnsi="Arial" w:cs="Arial"/>
          <w:sz w:val="22"/>
        </w:rPr>
        <w:t xml:space="preserve"> pièce du dossier </w:t>
      </w:r>
      <w:proofErr w:type="spellStart"/>
      <w:r w:rsidRPr="00E420C6">
        <w:rPr>
          <w:rFonts w:ascii="Arial" w:hAnsi="Arial" w:cs="Arial"/>
          <w:sz w:val="22"/>
        </w:rPr>
        <w:t>administratif</w:t>
      </w:r>
      <w:proofErr w:type="spellEnd"/>
      <w:r w:rsidRPr="00E420C6">
        <w:rPr>
          <w:rFonts w:ascii="Arial" w:hAnsi="Arial" w:cs="Arial"/>
          <w:sz w:val="22"/>
        </w:rPr>
        <w:t xml:space="preserve"> </w:t>
      </w:r>
      <w:proofErr w:type="spellStart"/>
      <w:r w:rsidRPr="00E420C6">
        <w:rPr>
          <w:rFonts w:ascii="Arial" w:hAnsi="Arial" w:cs="Arial"/>
          <w:sz w:val="22"/>
        </w:rPr>
        <w:t>jugée</w:t>
      </w:r>
      <w:proofErr w:type="spellEnd"/>
      <w:r w:rsidRPr="00E420C6">
        <w:rPr>
          <w:rFonts w:ascii="Arial" w:hAnsi="Arial" w:cs="Arial"/>
          <w:sz w:val="22"/>
        </w:rPr>
        <w:t xml:space="preserve"> non </w:t>
      </w:r>
      <w:proofErr w:type="spellStart"/>
      <w:r w:rsidRPr="00E420C6">
        <w:rPr>
          <w:rFonts w:ascii="Arial" w:hAnsi="Arial" w:cs="Arial"/>
          <w:sz w:val="22"/>
        </w:rPr>
        <w:t>conforme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absente</w:t>
      </w:r>
      <w:proofErr w:type="spellEnd"/>
      <w:r w:rsidRPr="00E420C6">
        <w:rPr>
          <w:rFonts w:ascii="Arial" w:hAnsi="Arial" w:cs="Arial"/>
          <w:sz w:val="22"/>
        </w:rPr>
        <w:t xml:space="preserve"> </w:t>
      </w:r>
      <w:proofErr w:type="spellStart"/>
      <w:r w:rsidRPr="00E420C6">
        <w:rPr>
          <w:rFonts w:ascii="Arial" w:hAnsi="Arial" w:cs="Arial"/>
          <w:sz w:val="22"/>
        </w:rPr>
        <w:t>autre</w:t>
      </w:r>
      <w:proofErr w:type="spellEnd"/>
      <w:r w:rsidRPr="00E420C6">
        <w:rPr>
          <w:rFonts w:ascii="Arial" w:hAnsi="Arial" w:cs="Arial"/>
          <w:sz w:val="22"/>
        </w:rPr>
        <w:t xml:space="preserve"> que la caution de </w:t>
      </w:r>
      <w:proofErr w:type="spellStart"/>
      <w:proofErr w:type="gramStart"/>
      <w:r w:rsidRPr="00E420C6">
        <w:rPr>
          <w:rFonts w:ascii="Arial" w:hAnsi="Arial" w:cs="Arial"/>
          <w:sz w:val="22"/>
        </w:rPr>
        <w:t>soumission</w:t>
      </w:r>
      <w:proofErr w:type="spellEnd"/>
      <w:r w:rsidRPr="00E420C6">
        <w:rPr>
          <w:rFonts w:ascii="Arial" w:hAnsi="Arial" w:cs="Arial"/>
          <w:sz w:val="22"/>
        </w:rPr>
        <w:t>,;</w:t>
      </w:r>
      <w:proofErr w:type="gramEnd"/>
      <w:r w:rsidRPr="00E420C6">
        <w:rPr>
          <w:rFonts w:ascii="Arial" w:hAnsi="Arial" w:cs="Arial"/>
          <w:sz w:val="22"/>
        </w:rPr>
        <w:t xml:space="preserve"> </w:t>
      </w:r>
    </w:p>
    <w:p w14:paraId="667D2E8F" w14:textId="77777777" w:rsidR="0013560D" w:rsidRPr="00E420C6" w:rsidRDefault="008356BE" w:rsidP="00E420C6">
      <w:pPr>
        <w:numPr>
          <w:ilvl w:val="0"/>
          <w:numId w:val="1"/>
        </w:numPr>
        <w:spacing w:after="0" w:line="240" w:lineRule="auto"/>
        <w:ind w:right="0" w:hanging="360"/>
        <w:rPr>
          <w:rFonts w:ascii="Arial" w:hAnsi="Arial" w:cs="Arial"/>
          <w:sz w:val="22"/>
        </w:rPr>
      </w:pPr>
      <w:r w:rsidRPr="00E420C6">
        <w:rPr>
          <w:rFonts w:ascii="Arial" w:hAnsi="Arial" w:cs="Arial"/>
          <w:sz w:val="22"/>
        </w:rPr>
        <w:t xml:space="preserve">de </w:t>
      </w:r>
      <w:proofErr w:type="spellStart"/>
      <w:r w:rsidRPr="00E420C6">
        <w:rPr>
          <w:rFonts w:ascii="Arial" w:hAnsi="Arial" w:cs="Arial"/>
          <w:sz w:val="22"/>
        </w:rPr>
        <w:t>l’absence</w:t>
      </w:r>
      <w:proofErr w:type="spellEnd"/>
      <w:r w:rsidRPr="00E420C6">
        <w:rPr>
          <w:rFonts w:ascii="Arial" w:hAnsi="Arial" w:cs="Arial"/>
          <w:sz w:val="22"/>
        </w:rPr>
        <w:t xml:space="preserve"> du </w:t>
      </w:r>
      <w:proofErr w:type="spellStart"/>
      <w:r w:rsidRPr="00E420C6">
        <w:rPr>
          <w:rFonts w:ascii="Arial" w:hAnsi="Arial" w:cs="Arial"/>
          <w:sz w:val="22"/>
        </w:rPr>
        <w:t>cautionnement</w:t>
      </w:r>
      <w:proofErr w:type="spellEnd"/>
      <w:r w:rsidRPr="00E420C6">
        <w:rPr>
          <w:rFonts w:ascii="Arial" w:hAnsi="Arial" w:cs="Arial"/>
          <w:sz w:val="22"/>
        </w:rPr>
        <w:t xml:space="preserve"> de </w:t>
      </w:r>
      <w:proofErr w:type="spellStart"/>
      <w:proofErr w:type="gramStart"/>
      <w:r w:rsidRPr="00E420C6">
        <w:rPr>
          <w:rFonts w:ascii="Arial" w:hAnsi="Arial" w:cs="Arial"/>
          <w:sz w:val="22"/>
        </w:rPr>
        <w:t>soumission</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6B700414" w14:textId="77777777" w:rsidR="0013560D" w:rsidRPr="00E420C6" w:rsidRDefault="008356BE" w:rsidP="00E420C6">
      <w:pPr>
        <w:numPr>
          <w:ilvl w:val="0"/>
          <w:numId w:val="1"/>
        </w:numPr>
        <w:spacing w:after="0" w:line="240" w:lineRule="auto"/>
        <w:ind w:right="0" w:hanging="360"/>
        <w:rPr>
          <w:rFonts w:ascii="Arial" w:hAnsi="Arial" w:cs="Arial"/>
          <w:sz w:val="22"/>
        </w:rPr>
      </w:pPr>
      <w:r w:rsidRPr="00E420C6">
        <w:rPr>
          <w:rFonts w:ascii="Arial" w:hAnsi="Arial" w:cs="Arial"/>
          <w:sz w:val="22"/>
        </w:rPr>
        <w:t xml:space="preserve">des </w:t>
      </w:r>
      <w:proofErr w:type="spellStart"/>
      <w:r w:rsidRPr="00E420C6">
        <w:rPr>
          <w:rFonts w:ascii="Arial" w:hAnsi="Arial" w:cs="Arial"/>
          <w:sz w:val="22"/>
        </w:rPr>
        <w:t>fausses</w:t>
      </w:r>
      <w:proofErr w:type="spellEnd"/>
      <w:r w:rsidRPr="00E420C6">
        <w:rPr>
          <w:rFonts w:ascii="Arial" w:hAnsi="Arial" w:cs="Arial"/>
          <w:sz w:val="22"/>
        </w:rPr>
        <w:t xml:space="preserve"> </w:t>
      </w:r>
      <w:proofErr w:type="spellStart"/>
      <w:r w:rsidRPr="00E420C6">
        <w:rPr>
          <w:rFonts w:ascii="Arial" w:hAnsi="Arial" w:cs="Arial"/>
          <w:sz w:val="22"/>
        </w:rPr>
        <w:t>déclarations</w:t>
      </w:r>
      <w:proofErr w:type="spellEnd"/>
      <w:r w:rsidRPr="00E420C6">
        <w:rPr>
          <w:rFonts w:ascii="Arial" w:hAnsi="Arial" w:cs="Arial"/>
          <w:sz w:val="22"/>
        </w:rPr>
        <w:t xml:space="preserve">, les </w:t>
      </w:r>
      <w:proofErr w:type="spellStart"/>
      <w:r w:rsidRPr="00E420C6">
        <w:rPr>
          <w:rFonts w:ascii="Arial" w:hAnsi="Arial" w:cs="Arial"/>
          <w:sz w:val="22"/>
        </w:rPr>
        <w:t>manœuvres</w:t>
      </w:r>
      <w:proofErr w:type="spellEnd"/>
      <w:r w:rsidRPr="00E420C6">
        <w:rPr>
          <w:rFonts w:ascii="Arial" w:hAnsi="Arial" w:cs="Arial"/>
          <w:sz w:val="22"/>
        </w:rPr>
        <w:t xml:space="preserve"> </w:t>
      </w:r>
      <w:proofErr w:type="spellStart"/>
      <w:r w:rsidRPr="00E420C6">
        <w:rPr>
          <w:rFonts w:ascii="Arial" w:hAnsi="Arial" w:cs="Arial"/>
          <w:sz w:val="22"/>
        </w:rPr>
        <w:t>frauduleuses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la falsification de </w:t>
      </w:r>
      <w:proofErr w:type="spellStart"/>
      <w:proofErr w:type="gramStart"/>
      <w:r w:rsidRPr="00E420C6">
        <w:rPr>
          <w:rFonts w:ascii="Arial" w:hAnsi="Arial" w:cs="Arial"/>
          <w:sz w:val="22"/>
        </w:rPr>
        <w:t>pièces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43597531" w14:textId="77777777" w:rsidR="0013560D" w:rsidRPr="00E420C6" w:rsidRDefault="008356BE" w:rsidP="00E420C6">
      <w:pPr>
        <w:numPr>
          <w:ilvl w:val="0"/>
          <w:numId w:val="1"/>
        </w:numPr>
        <w:spacing w:after="0" w:line="240" w:lineRule="auto"/>
        <w:ind w:right="0" w:hanging="360"/>
        <w:rPr>
          <w:rFonts w:ascii="Arial" w:hAnsi="Arial" w:cs="Arial"/>
          <w:sz w:val="22"/>
        </w:rPr>
      </w:pPr>
      <w:r w:rsidRPr="00E420C6">
        <w:rPr>
          <w:rFonts w:ascii="Arial" w:hAnsi="Arial" w:cs="Arial"/>
          <w:sz w:val="22"/>
        </w:rPr>
        <w:t xml:space="preserve">de </w:t>
      </w:r>
      <w:proofErr w:type="spellStart"/>
      <w:r w:rsidRPr="00E420C6">
        <w:rPr>
          <w:rFonts w:ascii="Arial" w:hAnsi="Arial" w:cs="Arial"/>
          <w:sz w:val="22"/>
        </w:rPr>
        <w:t>l’absence</w:t>
      </w:r>
      <w:proofErr w:type="spellEnd"/>
      <w:r w:rsidRPr="00E420C6">
        <w:rPr>
          <w:rFonts w:ascii="Arial" w:hAnsi="Arial" w:cs="Arial"/>
          <w:sz w:val="22"/>
        </w:rPr>
        <w:t xml:space="preserve"> du </w:t>
      </w:r>
      <w:proofErr w:type="spellStart"/>
      <w:r w:rsidRPr="00E420C6">
        <w:rPr>
          <w:rFonts w:ascii="Arial" w:hAnsi="Arial" w:cs="Arial"/>
          <w:sz w:val="22"/>
        </w:rPr>
        <w:t>certificat</w:t>
      </w:r>
      <w:proofErr w:type="spellEnd"/>
      <w:r w:rsidRPr="00E420C6">
        <w:rPr>
          <w:rFonts w:ascii="Arial" w:hAnsi="Arial" w:cs="Arial"/>
          <w:sz w:val="22"/>
        </w:rPr>
        <w:t xml:space="preserve"> de non exclusion des marches publics. </w:t>
      </w:r>
    </w:p>
    <w:p w14:paraId="59F1B171" w14:textId="77777777" w:rsidR="0013560D" w:rsidRPr="00E420C6" w:rsidRDefault="008356BE" w:rsidP="00E420C6">
      <w:pPr>
        <w:numPr>
          <w:ilvl w:val="0"/>
          <w:numId w:val="1"/>
        </w:numPr>
        <w:spacing w:after="0" w:line="240" w:lineRule="auto"/>
        <w:ind w:right="0" w:hanging="360"/>
        <w:rPr>
          <w:rFonts w:ascii="Arial" w:hAnsi="Arial" w:cs="Arial"/>
          <w:sz w:val="22"/>
        </w:rPr>
      </w:pPr>
      <w:r w:rsidRPr="00E420C6">
        <w:rPr>
          <w:rFonts w:ascii="Arial" w:hAnsi="Arial" w:cs="Arial"/>
          <w:sz w:val="22"/>
        </w:rPr>
        <w:t>de la non-</w:t>
      </w:r>
      <w:proofErr w:type="spellStart"/>
      <w:r w:rsidRPr="00E420C6">
        <w:rPr>
          <w:rFonts w:ascii="Arial" w:hAnsi="Arial" w:cs="Arial"/>
          <w:sz w:val="22"/>
        </w:rPr>
        <w:t>conformité</w:t>
      </w:r>
      <w:proofErr w:type="spellEnd"/>
      <w:r w:rsidRPr="00E420C6">
        <w:rPr>
          <w:rFonts w:ascii="Arial" w:hAnsi="Arial" w:cs="Arial"/>
          <w:sz w:val="22"/>
        </w:rPr>
        <w:t xml:space="preserve"> aux </w:t>
      </w:r>
      <w:proofErr w:type="spellStart"/>
      <w:r w:rsidRPr="00E420C6">
        <w:rPr>
          <w:rFonts w:ascii="Arial" w:hAnsi="Arial" w:cs="Arial"/>
          <w:sz w:val="22"/>
        </w:rPr>
        <w:t>spécifications</w:t>
      </w:r>
      <w:proofErr w:type="spellEnd"/>
      <w:r w:rsidRPr="00E420C6">
        <w:rPr>
          <w:rFonts w:ascii="Arial" w:hAnsi="Arial" w:cs="Arial"/>
          <w:sz w:val="22"/>
        </w:rPr>
        <w:t xml:space="preserve"> techniques majeures de la </w:t>
      </w:r>
      <w:proofErr w:type="spellStart"/>
      <w:r w:rsidRPr="00E420C6">
        <w:rPr>
          <w:rFonts w:ascii="Arial" w:hAnsi="Arial" w:cs="Arial"/>
          <w:sz w:val="22"/>
        </w:rPr>
        <w:t>fourniture</w:t>
      </w:r>
      <w:proofErr w:type="spellEnd"/>
      <w:r w:rsidRPr="00E420C6">
        <w:rPr>
          <w:rFonts w:ascii="Arial" w:hAnsi="Arial" w:cs="Arial"/>
          <w:sz w:val="22"/>
        </w:rPr>
        <w:t xml:space="preserve"> </w:t>
      </w:r>
      <w:r w:rsidRPr="00E420C6">
        <w:rPr>
          <w:rFonts w:ascii="Arial" w:hAnsi="Arial" w:cs="Arial"/>
          <w:color w:val="FF0000"/>
          <w:sz w:val="22"/>
        </w:rPr>
        <w:t>(à lister</w:t>
      </w:r>
      <w:proofErr w:type="gramStart"/>
      <w:r w:rsidRPr="00E420C6">
        <w:rPr>
          <w:rFonts w:ascii="Arial" w:hAnsi="Arial" w:cs="Arial"/>
          <w:color w:val="FF0000"/>
          <w:sz w:val="22"/>
        </w:rPr>
        <w:t xml:space="preserve">) </w:t>
      </w:r>
      <w:r w:rsidRPr="00E420C6">
        <w:rPr>
          <w:rFonts w:ascii="Arial" w:hAnsi="Arial" w:cs="Arial"/>
          <w:sz w:val="22"/>
        </w:rPr>
        <w:t>;</w:t>
      </w:r>
      <w:proofErr w:type="gramEnd"/>
      <w:r w:rsidRPr="00E420C6">
        <w:rPr>
          <w:rFonts w:ascii="Arial" w:hAnsi="Arial" w:cs="Arial"/>
          <w:sz w:val="22"/>
        </w:rPr>
        <w:t xml:space="preserve"> </w:t>
      </w:r>
    </w:p>
    <w:p w14:paraId="28311152" w14:textId="77777777" w:rsidR="0013560D" w:rsidRPr="00E420C6" w:rsidRDefault="008356BE" w:rsidP="00E420C6">
      <w:pPr>
        <w:numPr>
          <w:ilvl w:val="0"/>
          <w:numId w:val="1"/>
        </w:numPr>
        <w:spacing w:after="0" w:line="240" w:lineRule="auto"/>
        <w:ind w:right="0" w:hanging="360"/>
        <w:rPr>
          <w:rFonts w:ascii="Arial" w:hAnsi="Arial" w:cs="Arial"/>
          <w:sz w:val="22"/>
        </w:rPr>
      </w:pPr>
      <w:r w:rsidRPr="00E420C6">
        <w:rPr>
          <w:rFonts w:ascii="Arial" w:hAnsi="Arial" w:cs="Arial"/>
          <w:sz w:val="22"/>
        </w:rPr>
        <w:t xml:space="preserve">de </w:t>
      </w:r>
      <w:proofErr w:type="spellStart"/>
      <w:r w:rsidRPr="00E420C6">
        <w:rPr>
          <w:rFonts w:ascii="Arial" w:hAnsi="Arial" w:cs="Arial"/>
          <w:sz w:val="22"/>
        </w:rPr>
        <w:t>l’absence</w:t>
      </w:r>
      <w:proofErr w:type="spellEnd"/>
      <w:r w:rsidRPr="00E420C6">
        <w:rPr>
          <w:rFonts w:ascii="Arial" w:hAnsi="Arial" w:cs="Arial"/>
          <w:sz w:val="22"/>
        </w:rPr>
        <w:t xml:space="preserve"> d’un prix </w:t>
      </w:r>
      <w:proofErr w:type="spellStart"/>
      <w:r w:rsidRPr="00E420C6">
        <w:rPr>
          <w:rFonts w:ascii="Arial" w:hAnsi="Arial" w:cs="Arial"/>
          <w:sz w:val="22"/>
        </w:rPr>
        <w:t>unitaire</w:t>
      </w:r>
      <w:proofErr w:type="spellEnd"/>
      <w:r w:rsidRPr="00E420C6">
        <w:rPr>
          <w:rFonts w:ascii="Arial" w:hAnsi="Arial" w:cs="Arial"/>
          <w:sz w:val="22"/>
        </w:rPr>
        <w:t xml:space="preserve"> </w:t>
      </w:r>
      <w:proofErr w:type="spellStart"/>
      <w:r w:rsidRPr="00E420C6">
        <w:rPr>
          <w:rFonts w:ascii="Arial" w:hAnsi="Arial" w:cs="Arial"/>
          <w:sz w:val="22"/>
        </w:rPr>
        <w:t>quantifié</w:t>
      </w:r>
      <w:proofErr w:type="spellEnd"/>
      <w:r w:rsidRPr="00E420C6">
        <w:rPr>
          <w:rFonts w:ascii="Arial" w:hAnsi="Arial" w:cs="Arial"/>
          <w:sz w:val="22"/>
        </w:rPr>
        <w:t xml:space="preserve"> dans la </w:t>
      </w:r>
      <w:proofErr w:type="spellStart"/>
      <w:proofErr w:type="gramStart"/>
      <w:r w:rsidRPr="00E420C6">
        <w:rPr>
          <w:rFonts w:ascii="Arial" w:hAnsi="Arial" w:cs="Arial"/>
          <w:sz w:val="22"/>
        </w:rPr>
        <w:t>cotation</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7D724563" w14:textId="77777777" w:rsidR="0013560D" w:rsidRPr="00E420C6" w:rsidRDefault="008356BE" w:rsidP="00E420C6">
      <w:pPr>
        <w:numPr>
          <w:ilvl w:val="0"/>
          <w:numId w:val="1"/>
        </w:numPr>
        <w:spacing w:after="0" w:line="240" w:lineRule="auto"/>
        <w:ind w:right="0" w:hanging="360"/>
        <w:rPr>
          <w:rFonts w:ascii="Arial" w:hAnsi="Arial" w:cs="Arial"/>
          <w:sz w:val="22"/>
        </w:rPr>
      </w:pPr>
      <w:r w:rsidRPr="00E420C6">
        <w:rPr>
          <w:rFonts w:ascii="Arial" w:hAnsi="Arial" w:cs="Arial"/>
          <w:sz w:val="22"/>
        </w:rPr>
        <w:t xml:space="preserve">de </w:t>
      </w:r>
      <w:proofErr w:type="spellStart"/>
      <w:r w:rsidRPr="00E420C6">
        <w:rPr>
          <w:rFonts w:ascii="Arial" w:hAnsi="Arial" w:cs="Arial"/>
          <w:sz w:val="22"/>
        </w:rPr>
        <w:t>l’absence</w:t>
      </w:r>
      <w:proofErr w:type="spellEnd"/>
      <w:r w:rsidRPr="00E420C6">
        <w:rPr>
          <w:rFonts w:ascii="Arial" w:hAnsi="Arial" w:cs="Arial"/>
          <w:sz w:val="22"/>
        </w:rPr>
        <w:t xml:space="preserve"> d’un </w:t>
      </w:r>
      <w:proofErr w:type="spellStart"/>
      <w:r w:rsidRPr="00E420C6">
        <w:rPr>
          <w:rFonts w:ascii="Arial" w:hAnsi="Arial" w:cs="Arial"/>
          <w:sz w:val="22"/>
        </w:rPr>
        <w:t>élément</w:t>
      </w:r>
      <w:proofErr w:type="spellEnd"/>
      <w:r w:rsidRPr="00E420C6">
        <w:rPr>
          <w:rFonts w:ascii="Arial" w:hAnsi="Arial" w:cs="Arial"/>
          <w:sz w:val="22"/>
        </w:rPr>
        <w:t xml:space="preserve"> de </w:t>
      </w:r>
      <w:proofErr w:type="spellStart"/>
      <w:r w:rsidRPr="00E420C6">
        <w:rPr>
          <w:rFonts w:ascii="Arial" w:hAnsi="Arial" w:cs="Arial"/>
          <w:sz w:val="22"/>
        </w:rPr>
        <w:t>l’offre</w:t>
      </w:r>
      <w:proofErr w:type="spellEnd"/>
      <w:r w:rsidRPr="00E420C6">
        <w:rPr>
          <w:rFonts w:ascii="Arial" w:hAnsi="Arial" w:cs="Arial"/>
          <w:sz w:val="22"/>
        </w:rPr>
        <w:t xml:space="preserve"> financière (la </w:t>
      </w:r>
      <w:proofErr w:type="spellStart"/>
      <w:r w:rsidRPr="00E420C6">
        <w:rPr>
          <w:rFonts w:ascii="Arial" w:hAnsi="Arial" w:cs="Arial"/>
          <w:sz w:val="22"/>
        </w:rPr>
        <w:t>soumission</w:t>
      </w:r>
      <w:proofErr w:type="spellEnd"/>
      <w:r w:rsidRPr="00E420C6">
        <w:rPr>
          <w:rFonts w:ascii="Arial" w:hAnsi="Arial" w:cs="Arial"/>
          <w:sz w:val="22"/>
        </w:rPr>
        <w:t>, les BPU, le DQE</w:t>
      </w:r>
      <w:proofErr w:type="gramStart"/>
      <w:r w:rsidRPr="00E420C6">
        <w:rPr>
          <w:rFonts w:ascii="Arial" w:hAnsi="Arial" w:cs="Arial"/>
          <w:sz w:val="22"/>
        </w:rPr>
        <w:t>) ;</w:t>
      </w:r>
      <w:proofErr w:type="gramEnd"/>
      <w:r w:rsidRPr="00E420C6">
        <w:rPr>
          <w:rFonts w:ascii="Arial" w:hAnsi="Arial" w:cs="Arial"/>
          <w:sz w:val="22"/>
        </w:rPr>
        <w:t xml:space="preserve">  </w:t>
      </w:r>
    </w:p>
    <w:p w14:paraId="23DCD590" w14:textId="77777777" w:rsidR="0013560D" w:rsidRPr="00E420C6" w:rsidRDefault="008356BE" w:rsidP="00E420C6">
      <w:pPr>
        <w:numPr>
          <w:ilvl w:val="0"/>
          <w:numId w:val="1"/>
        </w:numPr>
        <w:spacing w:after="0" w:line="240" w:lineRule="auto"/>
        <w:ind w:right="0" w:hanging="360"/>
        <w:rPr>
          <w:rFonts w:ascii="Arial" w:hAnsi="Arial" w:cs="Arial"/>
          <w:sz w:val="22"/>
        </w:rPr>
      </w:pPr>
      <w:r w:rsidRPr="00E420C6">
        <w:rPr>
          <w:rFonts w:ascii="Arial" w:hAnsi="Arial" w:cs="Arial"/>
          <w:sz w:val="22"/>
        </w:rPr>
        <w:t>de la non-</w:t>
      </w:r>
      <w:proofErr w:type="spellStart"/>
      <w:r w:rsidRPr="00E420C6">
        <w:rPr>
          <w:rFonts w:ascii="Arial" w:hAnsi="Arial" w:cs="Arial"/>
          <w:sz w:val="22"/>
        </w:rPr>
        <w:t>conformité</w:t>
      </w:r>
      <w:proofErr w:type="spellEnd"/>
      <w:r w:rsidRPr="00E420C6">
        <w:rPr>
          <w:rFonts w:ascii="Arial" w:hAnsi="Arial" w:cs="Arial"/>
          <w:sz w:val="22"/>
        </w:rPr>
        <w:t xml:space="preserve"> du </w:t>
      </w:r>
      <w:proofErr w:type="spellStart"/>
      <w:r w:rsidRPr="00E420C6">
        <w:rPr>
          <w:rFonts w:ascii="Arial" w:hAnsi="Arial" w:cs="Arial"/>
          <w:sz w:val="22"/>
        </w:rPr>
        <w:t>modèle</w:t>
      </w:r>
      <w:proofErr w:type="spellEnd"/>
      <w:r w:rsidRPr="00E420C6">
        <w:rPr>
          <w:rFonts w:ascii="Arial" w:hAnsi="Arial" w:cs="Arial"/>
          <w:sz w:val="22"/>
        </w:rPr>
        <w:t xml:space="preserve"> de </w:t>
      </w:r>
      <w:proofErr w:type="spellStart"/>
      <w:proofErr w:type="gramStart"/>
      <w:r w:rsidRPr="00E420C6">
        <w:rPr>
          <w:rFonts w:ascii="Arial" w:hAnsi="Arial" w:cs="Arial"/>
          <w:sz w:val="22"/>
        </w:rPr>
        <w:t>soumission</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69F9ACAF" w14:textId="77777777" w:rsidR="0013560D" w:rsidRPr="00E420C6" w:rsidRDefault="008356BE" w:rsidP="00E420C6">
      <w:pPr>
        <w:numPr>
          <w:ilvl w:val="0"/>
          <w:numId w:val="1"/>
        </w:numPr>
        <w:spacing w:after="0" w:line="240" w:lineRule="auto"/>
        <w:ind w:right="0" w:hanging="360"/>
        <w:rPr>
          <w:rFonts w:ascii="Arial" w:hAnsi="Arial" w:cs="Arial"/>
          <w:sz w:val="22"/>
        </w:rPr>
      </w:pPr>
      <w:r w:rsidRPr="00E420C6">
        <w:rPr>
          <w:rFonts w:ascii="Arial" w:hAnsi="Arial" w:cs="Arial"/>
          <w:sz w:val="22"/>
        </w:rPr>
        <w:t xml:space="preserve">de </w:t>
      </w:r>
      <w:proofErr w:type="spellStart"/>
      <w:r w:rsidRPr="00E420C6">
        <w:rPr>
          <w:rFonts w:ascii="Arial" w:hAnsi="Arial" w:cs="Arial"/>
          <w:sz w:val="22"/>
        </w:rPr>
        <w:t>l’absence</w:t>
      </w:r>
      <w:proofErr w:type="spellEnd"/>
      <w:r w:rsidRPr="00E420C6">
        <w:rPr>
          <w:rFonts w:ascii="Arial" w:hAnsi="Arial" w:cs="Arial"/>
          <w:sz w:val="22"/>
        </w:rPr>
        <w:t xml:space="preserve"> de prospectus </w:t>
      </w:r>
      <w:proofErr w:type="spellStart"/>
      <w:r w:rsidRPr="00E420C6">
        <w:rPr>
          <w:rFonts w:ascii="Arial" w:hAnsi="Arial" w:cs="Arial"/>
          <w:sz w:val="22"/>
        </w:rPr>
        <w:t>accompagné</w:t>
      </w:r>
      <w:proofErr w:type="spellEnd"/>
      <w:r w:rsidRPr="00E420C6">
        <w:rPr>
          <w:rFonts w:ascii="Arial" w:hAnsi="Arial" w:cs="Arial"/>
          <w:sz w:val="22"/>
        </w:rPr>
        <w:t xml:space="preserve"> des fiches techniques du </w:t>
      </w:r>
      <w:proofErr w:type="gramStart"/>
      <w:r w:rsidRPr="00E420C6">
        <w:rPr>
          <w:rFonts w:ascii="Arial" w:hAnsi="Arial" w:cs="Arial"/>
          <w:sz w:val="22"/>
        </w:rPr>
        <w:t>fabricant ;</w:t>
      </w:r>
      <w:proofErr w:type="gramEnd"/>
      <w:r w:rsidRPr="00E420C6">
        <w:rPr>
          <w:rFonts w:ascii="Arial" w:hAnsi="Arial" w:cs="Arial"/>
          <w:sz w:val="22"/>
        </w:rPr>
        <w:t xml:space="preserve"> </w:t>
      </w:r>
    </w:p>
    <w:p w14:paraId="2A629855" w14:textId="77777777" w:rsidR="0013560D" w:rsidRPr="00E420C6" w:rsidRDefault="008356BE" w:rsidP="00E420C6">
      <w:pPr>
        <w:numPr>
          <w:ilvl w:val="0"/>
          <w:numId w:val="1"/>
        </w:numPr>
        <w:spacing w:after="0" w:line="240" w:lineRule="auto"/>
        <w:ind w:right="0" w:hanging="360"/>
        <w:rPr>
          <w:rFonts w:ascii="Arial" w:hAnsi="Arial" w:cs="Arial"/>
          <w:sz w:val="22"/>
        </w:rPr>
      </w:pPr>
      <w:r w:rsidRPr="00E420C6">
        <w:rPr>
          <w:rFonts w:ascii="Arial" w:hAnsi="Arial" w:cs="Arial"/>
          <w:sz w:val="22"/>
        </w:rPr>
        <w:t xml:space="preserve">de </w:t>
      </w:r>
      <w:proofErr w:type="spellStart"/>
      <w:r w:rsidRPr="00E420C6">
        <w:rPr>
          <w:rFonts w:ascii="Arial" w:hAnsi="Arial" w:cs="Arial"/>
          <w:sz w:val="22"/>
        </w:rPr>
        <w:t>l’absence</w:t>
      </w:r>
      <w:proofErr w:type="spellEnd"/>
      <w:r w:rsidRPr="00E420C6">
        <w:rPr>
          <w:rFonts w:ascii="Arial" w:hAnsi="Arial" w:cs="Arial"/>
          <w:sz w:val="22"/>
        </w:rPr>
        <w:t xml:space="preserve"> de la </w:t>
      </w:r>
      <w:proofErr w:type="spellStart"/>
      <w:r w:rsidRPr="00E420C6">
        <w:rPr>
          <w:rFonts w:ascii="Arial" w:hAnsi="Arial" w:cs="Arial"/>
          <w:sz w:val="22"/>
        </w:rPr>
        <w:t>charte</w:t>
      </w:r>
      <w:proofErr w:type="spellEnd"/>
      <w:r w:rsidRPr="00E420C6">
        <w:rPr>
          <w:rFonts w:ascii="Arial" w:hAnsi="Arial" w:cs="Arial"/>
          <w:sz w:val="22"/>
        </w:rPr>
        <w:t xml:space="preserve"> </w:t>
      </w:r>
      <w:proofErr w:type="spellStart"/>
      <w:r w:rsidRPr="00E420C6">
        <w:rPr>
          <w:rFonts w:ascii="Arial" w:hAnsi="Arial" w:cs="Arial"/>
          <w:sz w:val="22"/>
        </w:rPr>
        <w:t>d’intégrité</w:t>
      </w:r>
      <w:proofErr w:type="spellEnd"/>
      <w:r w:rsidRPr="00E420C6">
        <w:rPr>
          <w:rFonts w:ascii="Arial" w:hAnsi="Arial" w:cs="Arial"/>
          <w:sz w:val="22"/>
        </w:rPr>
        <w:t xml:space="preserve"> </w:t>
      </w:r>
      <w:proofErr w:type="spellStart"/>
      <w:r w:rsidRPr="00E420C6">
        <w:rPr>
          <w:rFonts w:ascii="Arial" w:hAnsi="Arial" w:cs="Arial"/>
          <w:sz w:val="22"/>
        </w:rPr>
        <w:t>datée</w:t>
      </w:r>
      <w:proofErr w:type="spellEnd"/>
      <w:r w:rsidRPr="00E420C6">
        <w:rPr>
          <w:rFonts w:ascii="Arial" w:hAnsi="Arial" w:cs="Arial"/>
          <w:sz w:val="22"/>
        </w:rPr>
        <w:t xml:space="preserve"> et </w:t>
      </w:r>
      <w:proofErr w:type="spellStart"/>
      <w:proofErr w:type="gramStart"/>
      <w:r w:rsidRPr="00E420C6">
        <w:rPr>
          <w:rFonts w:ascii="Arial" w:hAnsi="Arial" w:cs="Arial"/>
          <w:sz w:val="22"/>
        </w:rPr>
        <w:t>signée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237AB7CB" w14:textId="77777777" w:rsidR="0013560D" w:rsidRPr="00E420C6" w:rsidRDefault="008356BE" w:rsidP="00E420C6">
      <w:pPr>
        <w:pStyle w:val="Titre3"/>
        <w:spacing w:after="0" w:line="240" w:lineRule="auto"/>
        <w:ind w:left="573" w:right="65"/>
        <w:rPr>
          <w:rFonts w:ascii="Arial" w:hAnsi="Arial" w:cs="Arial"/>
          <w:sz w:val="22"/>
        </w:rPr>
      </w:pPr>
      <w:r w:rsidRPr="00E420C6">
        <w:rPr>
          <w:rFonts w:ascii="Arial" w:hAnsi="Arial" w:cs="Arial"/>
          <w:sz w:val="22"/>
        </w:rPr>
        <w:t xml:space="preserve">13.2-Critères </w:t>
      </w:r>
      <w:proofErr w:type="spellStart"/>
      <w:r w:rsidRPr="00E420C6">
        <w:rPr>
          <w:rFonts w:ascii="Arial" w:hAnsi="Arial" w:cs="Arial"/>
          <w:sz w:val="22"/>
        </w:rPr>
        <w:t>essentiels</w:t>
      </w:r>
      <w:proofErr w:type="spellEnd"/>
      <w:r w:rsidRPr="00E420C6">
        <w:rPr>
          <w:rFonts w:ascii="Arial" w:hAnsi="Arial" w:cs="Arial"/>
          <w:sz w:val="22"/>
        </w:rPr>
        <w:t xml:space="preserve">  </w:t>
      </w:r>
    </w:p>
    <w:p w14:paraId="35E9A217" w14:textId="77777777" w:rsidR="0013560D" w:rsidRPr="00E420C6" w:rsidRDefault="008356BE" w:rsidP="00E420C6">
      <w:pPr>
        <w:spacing w:after="0" w:line="240" w:lineRule="auto"/>
        <w:ind w:left="437" w:right="0" w:firstLine="0"/>
        <w:jc w:val="left"/>
        <w:rPr>
          <w:rFonts w:ascii="Arial" w:hAnsi="Arial" w:cs="Arial"/>
          <w:sz w:val="22"/>
        </w:rPr>
      </w:pPr>
      <w:r w:rsidRPr="00E420C6">
        <w:rPr>
          <w:rFonts w:ascii="Arial" w:hAnsi="Arial" w:cs="Arial"/>
          <w:sz w:val="22"/>
        </w:rPr>
        <w:t xml:space="preserve"> </w:t>
      </w:r>
    </w:p>
    <w:p w14:paraId="5EFC20CC" w14:textId="77777777" w:rsidR="0013560D" w:rsidRPr="00E420C6" w:rsidRDefault="008356BE" w:rsidP="00FA5C34">
      <w:pPr>
        <w:spacing w:after="0" w:line="240" w:lineRule="auto"/>
        <w:ind w:left="0" w:right="0"/>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critères</w:t>
      </w:r>
      <w:proofErr w:type="spellEnd"/>
      <w:r w:rsidRPr="00E420C6">
        <w:rPr>
          <w:rFonts w:ascii="Arial" w:hAnsi="Arial" w:cs="Arial"/>
          <w:sz w:val="22"/>
        </w:rPr>
        <w:t xml:space="preserve"> </w:t>
      </w:r>
      <w:proofErr w:type="spellStart"/>
      <w:r w:rsidRPr="00E420C6">
        <w:rPr>
          <w:rFonts w:ascii="Arial" w:hAnsi="Arial" w:cs="Arial"/>
          <w:sz w:val="22"/>
        </w:rPr>
        <w:t>essentiels</w:t>
      </w:r>
      <w:proofErr w:type="spellEnd"/>
      <w:r w:rsidRPr="00E420C6">
        <w:rPr>
          <w:rFonts w:ascii="Arial" w:hAnsi="Arial" w:cs="Arial"/>
          <w:sz w:val="22"/>
        </w:rPr>
        <w:t xml:space="preserve"> à la qualification des </w:t>
      </w:r>
      <w:proofErr w:type="spellStart"/>
      <w:r w:rsidRPr="00E420C6">
        <w:rPr>
          <w:rFonts w:ascii="Arial" w:hAnsi="Arial" w:cs="Arial"/>
          <w:sz w:val="22"/>
        </w:rPr>
        <w:t>soumissionnaires</w:t>
      </w:r>
      <w:proofErr w:type="spellEnd"/>
      <w:r w:rsidRPr="00E420C6">
        <w:rPr>
          <w:rFonts w:ascii="Arial" w:hAnsi="Arial" w:cs="Arial"/>
          <w:sz w:val="22"/>
        </w:rPr>
        <w:t xml:space="preserve"> </w:t>
      </w:r>
      <w:proofErr w:type="spellStart"/>
      <w:r w:rsidRPr="00E420C6">
        <w:rPr>
          <w:rFonts w:ascii="Arial" w:hAnsi="Arial" w:cs="Arial"/>
          <w:sz w:val="22"/>
        </w:rPr>
        <w:t>porteront</w:t>
      </w:r>
      <w:proofErr w:type="spellEnd"/>
      <w:r w:rsidRPr="00E420C6">
        <w:rPr>
          <w:rFonts w:ascii="Arial" w:hAnsi="Arial" w:cs="Arial"/>
          <w:sz w:val="22"/>
        </w:rPr>
        <w:t xml:space="preserve"> à titre </w:t>
      </w:r>
      <w:proofErr w:type="spellStart"/>
      <w:r w:rsidRPr="00E420C6">
        <w:rPr>
          <w:rFonts w:ascii="Arial" w:hAnsi="Arial" w:cs="Arial"/>
          <w:sz w:val="22"/>
        </w:rPr>
        <w:t>indicatif</w:t>
      </w:r>
      <w:proofErr w:type="spellEnd"/>
      <w:r w:rsidRPr="00E420C6">
        <w:rPr>
          <w:rFonts w:ascii="Arial" w:hAnsi="Arial" w:cs="Arial"/>
          <w:sz w:val="22"/>
        </w:rPr>
        <w:t xml:space="preserve"> </w:t>
      </w:r>
      <w:proofErr w:type="gramStart"/>
      <w:r w:rsidRPr="00E420C6">
        <w:rPr>
          <w:rFonts w:ascii="Arial" w:hAnsi="Arial" w:cs="Arial"/>
          <w:sz w:val="22"/>
        </w:rPr>
        <w:t>sur :</w:t>
      </w:r>
      <w:proofErr w:type="gramEnd"/>
      <w:r w:rsidRPr="00E420C6">
        <w:rPr>
          <w:rFonts w:ascii="Arial" w:hAnsi="Arial" w:cs="Arial"/>
          <w:sz w:val="22"/>
        </w:rPr>
        <w:t xml:space="preserve"> </w:t>
      </w:r>
    </w:p>
    <w:p w14:paraId="09832727" w14:textId="77777777" w:rsidR="0013560D" w:rsidRPr="00E420C6" w:rsidRDefault="008356BE" w:rsidP="00E420C6">
      <w:pPr>
        <w:numPr>
          <w:ilvl w:val="0"/>
          <w:numId w:val="2"/>
        </w:numPr>
        <w:spacing w:after="0" w:line="240" w:lineRule="auto"/>
        <w:ind w:right="0" w:hanging="360"/>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présentation</w:t>
      </w:r>
      <w:proofErr w:type="spellEnd"/>
      <w:r w:rsidRPr="00E420C6">
        <w:rPr>
          <w:rFonts w:ascii="Arial" w:hAnsi="Arial" w:cs="Arial"/>
          <w:sz w:val="22"/>
        </w:rPr>
        <w:t xml:space="preserve"> de </w:t>
      </w:r>
      <w:proofErr w:type="spellStart"/>
      <w:proofErr w:type="gramStart"/>
      <w:r w:rsidRPr="00E420C6">
        <w:rPr>
          <w:rFonts w:ascii="Arial" w:hAnsi="Arial" w:cs="Arial"/>
          <w:sz w:val="22"/>
        </w:rPr>
        <w:t>l’offre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0781AC02" w14:textId="77777777" w:rsidR="0013560D" w:rsidRPr="00E420C6" w:rsidRDefault="008356BE" w:rsidP="00E420C6">
      <w:pPr>
        <w:numPr>
          <w:ilvl w:val="0"/>
          <w:numId w:val="2"/>
        </w:numPr>
        <w:spacing w:after="0" w:line="240" w:lineRule="auto"/>
        <w:ind w:right="0" w:hanging="360"/>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références</w:t>
      </w:r>
      <w:proofErr w:type="spellEnd"/>
      <w:r w:rsidRPr="00E420C6">
        <w:rPr>
          <w:rFonts w:ascii="Arial" w:hAnsi="Arial" w:cs="Arial"/>
          <w:sz w:val="22"/>
        </w:rPr>
        <w:t xml:space="preserve"> du </w:t>
      </w:r>
      <w:proofErr w:type="spellStart"/>
      <w:proofErr w:type="gramStart"/>
      <w:r w:rsidRPr="00E420C6">
        <w:rPr>
          <w:rFonts w:ascii="Arial" w:hAnsi="Arial" w:cs="Arial"/>
          <w:sz w:val="22"/>
        </w:rPr>
        <w:t>soumissionnaire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14B07BFB" w14:textId="77777777" w:rsidR="0013560D" w:rsidRPr="00E420C6" w:rsidRDefault="008356BE" w:rsidP="00E420C6">
      <w:pPr>
        <w:numPr>
          <w:ilvl w:val="0"/>
          <w:numId w:val="2"/>
        </w:numPr>
        <w:spacing w:after="0" w:line="240" w:lineRule="auto"/>
        <w:ind w:right="0" w:hanging="360"/>
        <w:rPr>
          <w:rFonts w:ascii="Arial" w:hAnsi="Arial" w:cs="Arial"/>
          <w:sz w:val="22"/>
        </w:rPr>
      </w:pPr>
      <w:r w:rsidRPr="00E420C6">
        <w:rPr>
          <w:rFonts w:ascii="Arial" w:hAnsi="Arial" w:cs="Arial"/>
          <w:sz w:val="22"/>
        </w:rPr>
        <w:t>le service après-vente (</w:t>
      </w:r>
      <w:proofErr w:type="spellStart"/>
      <w:r w:rsidRPr="00E420C6">
        <w:rPr>
          <w:rFonts w:ascii="Arial" w:hAnsi="Arial" w:cs="Arial"/>
          <w:sz w:val="22"/>
        </w:rPr>
        <w:t>disponibilité</w:t>
      </w:r>
      <w:proofErr w:type="spellEnd"/>
      <w:r w:rsidRPr="00E420C6">
        <w:rPr>
          <w:rFonts w:ascii="Arial" w:hAnsi="Arial" w:cs="Arial"/>
          <w:sz w:val="22"/>
        </w:rPr>
        <w:t xml:space="preserve"> des </w:t>
      </w:r>
      <w:proofErr w:type="spellStart"/>
      <w:r w:rsidRPr="00E420C6">
        <w:rPr>
          <w:rFonts w:ascii="Arial" w:hAnsi="Arial" w:cs="Arial"/>
          <w:sz w:val="22"/>
        </w:rPr>
        <w:t>pièces</w:t>
      </w:r>
      <w:proofErr w:type="spellEnd"/>
      <w:r w:rsidRPr="00E420C6">
        <w:rPr>
          <w:rFonts w:ascii="Arial" w:hAnsi="Arial" w:cs="Arial"/>
          <w:sz w:val="22"/>
        </w:rPr>
        <w:t xml:space="preserve"> de rechange, atelier de </w:t>
      </w:r>
      <w:proofErr w:type="spellStart"/>
      <w:r w:rsidRPr="00E420C6">
        <w:rPr>
          <w:rFonts w:ascii="Arial" w:hAnsi="Arial" w:cs="Arial"/>
          <w:sz w:val="22"/>
        </w:rPr>
        <w:t>réparation</w:t>
      </w:r>
      <w:proofErr w:type="spellEnd"/>
      <w:r w:rsidRPr="00E420C6">
        <w:rPr>
          <w:rFonts w:ascii="Arial" w:hAnsi="Arial" w:cs="Arial"/>
          <w:sz w:val="22"/>
        </w:rPr>
        <w:t xml:space="preserve">, personnel technique), le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proofErr w:type="gramStart"/>
      <w:r w:rsidRPr="00E420C6">
        <w:rPr>
          <w:rFonts w:ascii="Arial" w:hAnsi="Arial" w:cs="Arial"/>
          <w:sz w:val="22"/>
        </w:rPr>
        <w:t>échéant</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519108F3" w14:textId="77777777" w:rsidR="0013560D" w:rsidRPr="00E420C6" w:rsidRDefault="008356BE" w:rsidP="00E420C6">
      <w:pPr>
        <w:numPr>
          <w:ilvl w:val="0"/>
          <w:numId w:val="2"/>
        </w:numPr>
        <w:spacing w:after="0" w:line="240" w:lineRule="auto"/>
        <w:ind w:right="0" w:hanging="360"/>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capacité</w:t>
      </w:r>
      <w:proofErr w:type="spellEnd"/>
      <w:r w:rsidRPr="00E420C6">
        <w:rPr>
          <w:rFonts w:ascii="Arial" w:hAnsi="Arial" w:cs="Arial"/>
          <w:sz w:val="22"/>
        </w:rPr>
        <w:t xml:space="preserve"> financière (</w:t>
      </w:r>
      <w:proofErr w:type="spellStart"/>
      <w:r w:rsidRPr="00E420C6">
        <w:rPr>
          <w:rFonts w:ascii="Arial" w:hAnsi="Arial" w:cs="Arial"/>
          <w:sz w:val="22"/>
        </w:rPr>
        <w:t>l’accès</w:t>
      </w:r>
      <w:proofErr w:type="spellEnd"/>
      <w:r w:rsidRPr="00E420C6">
        <w:rPr>
          <w:rFonts w:ascii="Arial" w:hAnsi="Arial" w:cs="Arial"/>
          <w:sz w:val="22"/>
        </w:rPr>
        <w:t xml:space="preserve"> à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ligne</w:t>
      </w:r>
      <w:proofErr w:type="spellEnd"/>
      <w:r w:rsidRPr="00E420C6">
        <w:rPr>
          <w:rFonts w:ascii="Arial" w:hAnsi="Arial" w:cs="Arial"/>
          <w:sz w:val="22"/>
        </w:rPr>
        <w:t xml:space="preserve"> de </w:t>
      </w:r>
      <w:proofErr w:type="spellStart"/>
      <w:r w:rsidRPr="00E420C6">
        <w:rPr>
          <w:rFonts w:ascii="Arial" w:hAnsi="Arial" w:cs="Arial"/>
          <w:sz w:val="22"/>
        </w:rPr>
        <w:t>crédit</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autres</w:t>
      </w:r>
      <w:proofErr w:type="spellEnd"/>
      <w:r w:rsidRPr="00E420C6">
        <w:rPr>
          <w:rFonts w:ascii="Arial" w:hAnsi="Arial" w:cs="Arial"/>
          <w:sz w:val="22"/>
        </w:rPr>
        <w:t xml:space="preserve"> </w:t>
      </w:r>
      <w:proofErr w:type="spellStart"/>
      <w:r w:rsidRPr="00E420C6">
        <w:rPr>
          <w:rFonts w:ascii="Arial" w:hAnsi="Arial" w:cs="Arial"/>
          <w:sz w:val="22"/>
        </w:rPr>
        <w:t>ressources</w:t>
      </w:r>
      <w:proofErr w:type="spellEnd"/>
      <w:r w:rsidRPr="00E420C6">
        <w:rPr>
          <w:rFonts w:ascii="Arial" w:hAnsi="Arial" w:cs="Arial"/>
          <w:sz w:val="22"/>
        </w:rPr>
        <w:t xml:space="preserve"> </w:t>
      </w:r>
      <w:proofErr w:type="spellStart"/>
      <w:r w:rsidRPr="00E420C6">
        <w:rPr>
          <w:rFonts w:ascii="Arial" w:hAnsi="Arial" w:cs="Arial"/>
          <w:sz w:val="22"/>
        </w:rPr>
        <w:t>financières</w:t>
      </w:r>
      <w:proofErr w:type="spellEnd"/>
      <w:r w:rsidRPr="00E420C6">
        <w:rPr>
          <w:rFonts w:ascii="Arial" w:hAnsi="Arial" w:cs="Arial"/>
          <w:sz w:val="22"/>
        </w:rPr>
        <w:t xml:space="preserve">, le chiffre d’affaires, attestation de </w:t>
      </w:r>
      <w:proofErr w:type="spellStart"/>
      <w:r w:rsidRPr="00E420C6">
        <w:rPr>
          <w:rFonts w:ascii="Arial" w:hAnsi="Arial" w:cs="Arial"/>
          <w:sz w:val="22"/>
        </w:rPr>
        <w:t>solvabilité</w:t>
      </w:r>
      <w:proofErr w:type="spellEnd"/>
      <w:r w:rsidRPr="00E420C6">
        <w:rPr>
          <w:rFonts w:ascii="Arial" w:hAnsi="Arial" w:cs="Arial"/>
          <w:sz w:val="22"/>
        </w:rPr>
        <w:t xml:space="preserve"> financière</w:t>
      </w:r>
      <w:proofErr w:type="gramStart"/>
      <w:r w:rsidRPr="00E420C6">
        <w:rPr>
          <w:rFonts w:ascii="Arial" w:hAnsi="Arial" w:cs="Arial"/>
          <w:sz w:val="22"/>
        </w:rPr>
        <w:t>) ;</w:t>
      </w:r>
      <w:proofErr w:type="gramEnd"/>
      <w:r w:rsidRPr="00E420C6">
        <w:rPr>
          <w:rFonts w:ascii="Arial" w:hAnsi="Arial" w:cs="Arial"/>
          <w:sz w:val="22"/>
        </w:rPr>
        <w:t xml:space="preserve"> </w:t>
      </w:r>
      <w:r w:rsidRPr="00E420C6">
        <w:rPr>
          <w:rFonts w:ascii="Arial" w:eastAsia="Wingdings" w:hAnsi="Arial" w:cs="Arial"/>
          <w:sz w:val="22"/>
        </w:rPr>
        <w:t>▪</w:t>
      </w:r>
      <w:r w:rsidRPr="00E420C6">
        <w:rPr>
          <w:rFonts w:ascii="Arial" w:eastAsia="Arial" w:hAnsi="Arial" w:cs="Arial"/>
          <w:sz w:val="22"/>
        </w:rPr>
        <w:t xml:space="preserve"> </w:t>
      </w:r>
      <w:r w:rsidRPr="00E420C6">
        <w:rPr>
          <w:rFonts w:ascii="Arial" w:hAnsi="Arial" w:cs="Arial"/>
          <w:sz w:val="22"/>
        </w:rPr>
        <w:t xml:space="preserve">le </w:t>
      </w:r>
      <w:proofErr w:type="spellStart"/>
      <w:r w:rsidRPr="00E420C6">
        <w:rPr>
          <w:rFonts w:ascii="Arial" w:hAnsi="Arial" w:cs="Arial"/>
          <w:sz w:val="22"/>
        </w:rPr>
        <w:t>délai</w:t>
      </w:r>
      <w:proofErr w:type="spellEnd"/>
      <w:r w:rsidRPr="00E420C6">
        <w:rPr>
          <w:rFonts w:ascii="Arial" w:hAnsi="Arial" w:cs="Arial"/>
          <w:sz w:val="22"/>
        </w:rPr>
        <w:t xml:space="preserve"> de livraison.  </w:t>
      </w:r>
    </w:p>
    <w:p w14:paraId="44113808"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39F5801" w14:textId="77777777" w:rsidR="0013560D" w:rsidRPr="00E420C6" w:rsidRDefault="008356BE" w:rsidP="00E420C6">
      <w:pPr>
        <w:pStyle w:val="Titre3"/>
        <w:spacing w:after="0" w:line="240" w:lineRule="auto"/>
        <w:ind w:left="512" w:right="65"/>
        <w:rPr>
          <w:rFonts w:ascii="Arial" w:hAnsi="Arial" w:cs="Arial"/>
          <w:sz w:val="22"/>
        </w:rPr>
      </w:pPr>
      <w:r w:rsidRPr="00E420C6">
        <w:rPr>
          <w:rFonts w:ascii="Arial" w:hAnsi="Arial" w:cs="Arial"/>
          <w:sz w:val="22"/>
        </w:rPr>
        <w:t>14-</w:t>
      </w:r>
      <w:r w:rsidRPr="00E420C6">
        <w:rPr>
          <w:rFonts w:ascii="Arial" w:eastAsia="Arial" w:hAnsi="Arial" w:cs="Arial"/>
          <w:sz w:val="22"/>
        </w:rPr>
        <w:t xml:space="preserve"> </w:t>
      </w:r>
      <w:proofErr w:type="spellStart"/>
      <w:r w:rsidRPr="00E420C6">
        <w:rPr>
          <w:rFonts w:ascii="Arial" w:hAnsi="Arial" w:cs="Arial"/>
          <w:sz w:val="22"/>
        </w:rPr>
        <w:t>Délai</w:t>
      </w:r>
      <w:proofErr w:type="spellEnd"/>
      <w:r w:rsidRPr="00E420C6">
        <w:rPr>
          <w:rFonts w:ascii="Arial" w:hAnsi="Arial" w:cs="Arial"/>
          <w:sz w:val="22"/>
        </w:rPr>
        <w:t xml:space="preserve"> </w:t>
      </w:r>
      <w:proofErr w:type="spellStart"/>
      <w:r w:rsidRPr="00E420C6">
        <w:rPr>
          <w:rFonts w:ascii="Arial" w:hAnsi="Arial" w:cs="Arial"/>
          <w:sz w:val="22"/>
        </w:rPr>
        <w:t>prévisionnel</w:t>
      </w:r>
      <w:proofErr w:type="spellEnd"/>
      <w:r w:rsidRPr="00E420C6">
        <w:rPr>
          <w:rFonts w:ascii="Arial" w:hAnsi="Arial" w:cs="Arial"/>
          <w:sz w:val="22"/>
        </w:rPr>
        <w:t xml:space="preserve"> </w:t>
      </w:r>
      <w:proofErr w:type="spellStart"/>
      <w:r w:rsidRPr="00E420C6">
        <w:rPr>
          <w:rFonts w:ascii="Arial" w:hAnsi="Arial" w:cs="Arial"/>
          <w:sz w:val="22"/>
        </w:rPr>
        <w:t>d’exécution</w:t>
      </w:r>
      <w:proofErr w:type="spellEnd"/>
      <w:r w:rsidRPr="00E420C6">
        <w:rPr>
          <w:rFonts w:ascii="Arial" w:hAnsi="Arial" w:cs="Arial"/>
          <w:sz w:val="22"/>
        </w:rPr>
        <w:t xml:space="preserve">  </w:t>
      </w:r>
    </w:p>
    <w:p w14:paraId="73001B0B" w14:textId="77777777" w:rsidR="0013560D" w:rsidRPr="00E420C6" w:rsidRDefault="008356BE" w:rsidP="00FA5C34">
      <w:pPr>
        <w:spacing w:after="0" w:line="240" w:lineRule="auto"/>
        <w:ind w:left="0" w:right="0"/>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délai</w:t>
      </w:r>
      <w:proofErr w:type="spellEnd"/>
      <w:r w:rsidRPr="00E420C6">
        <w:rPr>
          <w:rFonts w:ascii="Arial" w:hAnsi="Arial" w:cs="Arial"/>
          <w:sz w:val="22"/>
        </w:rPr>
        <w:t xml:space="preserve"> maximum </w:t>
      </w:r>
      <w:proofErr w:type="spellStart"/>
      <w:r w:rsidRPr="00E420C6">
        <w:rPr>
          <w:rFonts w:ascii="Arial" w:hAnsi="Arial" w:cs="Arial"/>
          <w:sz w:val="22"/>
        </w:rPr>
        <w:t>prévu</w:t>
      </w:r>
      <w:proofErr w:type="spellEnd"/>
      <w:r w:rsidRPr="00E420C6">
        <w:rPr>
          <w:rFonts w:ascii="Arial" w:hAnsi="Arial" w:cs="Arial"/>
          <w:sz w:val="22"/>
        </w:rPr>
        <w:t xml:space="preserve"> par le Maître </w:t>
      </w:r>
      <w:proofErr w:type="spellStart"/>
      <w:r w:rsidRPr="00E420C6">
        <w:rPr>
          <w:rFonts w:ascii="Arial" w:hAnsi="Arial" w:cs="Arial"/>
          <w:sz w:val="22"/>
        </w:rPr>
        <w:t>d’Ouvrage</w:t>
      </w:r>
      <w:proofErr w:type="spellEnd"/>
      <w:r w:rsidRPr="00E420C6">
        <w:rPr>
          <w:rFonts w:ascii="Arial" w:hAnsi="Arial" w:cs="Arial"/>
          <w:sz w:val="22"/>
        </w:rPr>
        <w:t xml:space="preserve"> pour la </w:t>
      </w:r>
      <w:proofErr w:type="spellStart"/>
      <w:r w:rsidRPr="00E420C6">
        <w:rPr>
          <w:rFonts w:ascii="Arial" w:hAnsi="Arial" w:cs="Arial"/>
          <w:sz w:val="22"/>
        </w:rPr>
        <w:t>réalisation</w:t>
      </w:r>
      <w:proofErr w:type="spellEnd"/>
      <w:r w:rsidRPr="00E420C6">
        <w:rPr>
          <w:rFonts w:ascii="Arial" w:hAnsi="Arial" w:cs="Arial"/>
          <w:sz w:val="22"/>
        </w:rPr>
        <w:t xml:space="preserve"> des </w:t>
      </w:r>
      <w:proofErr w:type="spellStart"/>
      <w:r w:rsidRPr="00E420C6">
        <w:rPr>
          <w:rFonts w:ascii="Arial" w:hAnsi="Arial" w:cs="Arial"/>
          <w:sz w:val="22"/>
        </w:rPr>
        <w:t>prestations</w:t>
      </w:r>
      <w:proofErr w:type="spellEnd"/>
      <w:r w:rsidRPr="00E420C6">
        <w:rPr>
          <w:rFonts w:ascii="Arial" w:hAnsi="Arial" w:cs="Arial"/>
          <w:sz w:val="22"/>
        </w:rPr>
        <w:t xml:space="preserve"> </w:t>
      </w:r>
      <w:proofErr w:type="spellStart"/>
      <w:r w:rsidRPr="00E420C6">
        <w:rPr>
          <w:rFonts w:ascii="Arial" w:hAnsi="Arial" w:cs="Arial"/>
          <w:sz w:val="22"/>
        </w:rPr>
        <w:t>objet</w:t>
      </w:r>
      <w:proofErr w:type="spellEnd"/>
      <w:r w:rsidRPr="00E420C6">
        <w:rPr>
          <w:rFonts w:ascii="Arial" w:hAnsi="Arial" w:cs="Arial"/>
          <w:sz w:val="22"/>
        </w:rPr>
        <w:t xml:space="preserve"> de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de deux (02</w:t>
      </w:r>
      <w:r w:rsidRPr="00E420C6">
        <w:rPr>
          <w:rFonts w:ascii="Arial" w:hAnsi="Arial" w:cs="Arial"/>
          <w:i/>
          <w:sz w:val="22"/>
        </w:rPr>
        <w:t xml:space="preserve">) </w:t>
      </w:r>
      <w:proofErr w:type="spellStart"/>
      <w:r w:rsidRPr="00E420C6">
        <w:rPr>
          <w:rFonts w:ascii="Arial" w:hAnsi="Arial" w:cs="Arial"/>
          <w:sz w:val="22"/>
        </w:rPr>
        <w:t>mois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soixante</w:t>
      </w:r>
      <w:proofErr w:type="spellEnd"/>
      <w:r w:rsidRPr="00E420C6">
        <w:rPr>
          <w:rFonts w:ascii="Arial" w:hAnsi="Arial" w:cs="Arial"/>
          <w:sz w:val="22"/>
        </w:rPr>
        <w:t xml:space="preserve"> (60) </w:t>
      </w:r>
      <w:proofErr w:type="spellStart"/>
      <w:r w:rsidRPr="00E420C6">
        <w:rPr>
          <w:rFonts w:ascii="Arial" w:hAnsi="Arial" w:cs="Arial"/>
          <w:sz w:val="22"/>
        </w:rPr>
        <w:t>jours</w:t>
      </w:r>
      <w:proofErr w:type="spellEnd"/>
      <w:r w:rsidRPr="00E420C6">
        <w:rPr>
          <w:rFonts w:ascii="Arial" w:hAnsi="Arial" w:cs="Arial"/>
          <w:sz w:val="22"/>
        </w:rPr>
        <w:t xml:space="preserve"> </w:t>
      </w:r>
      <w:proofErr w:type="spellStart"/>
      <w:r w:rsidRPr="00E420C6">
        <w:rPr>
          <w:rFonts w:ascii="Arial" w:hAnsi="Arial" w:cs="Arial"/>
          <w:sz w:val="22"/>
        </w:rPr>
        <w:t>calendaires</w:t>
      </w:r>
      <w:proofErr w:type="spellEnd"/>
      <w:r w:rsidRPr="00E420C6">
        <w:rPr>
          <w:rFonts w:ascii="Arial" w:hAnsi="Arial" w:cs="Arial"/>
          <w:sz w:val="22"/>
        </w:rPr>
        <w:t xml:space="preserve">. Ce </w:t>
      </w:r>
      <w:proofErr w:type="spellStart"/>
      <w:r w:rsidRPr="00E420C6">
        <w:rPr>
          <w:rFonts w:ascii="Arial" w:hAnsi="Arial" w:cs="Arial"/>
          <w:sz w:val="22"/>
        </w:rPr>
        <w:t>délai</w:t>
      </w:r>
      <w:proofErr w:type="spellEnd"/>
      <w:r w:rsidRPr="00E420C6">
        <w:rPr>
          <w:rFonts w:ascii="Arial" w:hAnsi="Arial" w:cs="Arial"/>
          <w:sz w:val="22"/>
        </w:rPr>
        <w:t xml:space="preserve"> court à </w:t>
      </w:r>
      <w:proofErr w:type="spellStart"/>
      <w:r w:rsidRPr="00E420C6">
        <w:rPr>
          <w:rFonts w:ascii="Arial" w:hAnsi="Arial" w:cs="Arial"/>
          <w:sz w:val="22"/>
        </w:rPr>
        <w:t>compter</w:t>
      </w:r>
      <w:proofErr w:type="spellEnd"/>
      <w:r w:rsidRPr="00E420C6">
        <w:rPr>
          <w:rFonts w:ascii="Arial" w:hAnsi="Arial" w:cs="Arial"/>
          <w:sz w:val="22"/>
        </w:rPr>
        <w:t xml:space="preserve"> de la date de notification de </w:t>
      </w:r>
      <w:proofErr w:type="spellStart"/>
      <w:r w:rsidRPr="00E420C6">
        <w:rPr>
          <w:rFonts w:ascii="Arial" w:hAnsi="Arial" w:cs="Arial"/>
          <w:sz w:val="22"/>
        </w:rPr>
        <w:t>l’ordre</w:t>
      </w:r>
      <w:proofErr w:type="spellEnd"/>
      <w:r w:rsidRPr="00E420C6">
        <w:rPr>
          <w:rFonts w:ascii="Arial" w:hAnsi="Arial" w:cs="Arial"/>
          <w:sz w:val="22"/>
        </w:rPr>
        <w:t xml:space="preserve"> de service de commencer les </w:t>
      </w:r>
      <w:proofErr w:type="spellStart"/>
      <w:r w:rsidRPr="00E420C6">
        <w:rPr>
          <w:rFonts w:ascii="Arial" w:hAnsi="Arial" w:cs="Arial"/>
          <w:sz w:val="22"/>
        </w:rPr>
        <w:t>prestations</w:t>
      </w:r>
      <w:proofErr w:type="spellEnd"/>
      <w:r w:rsidRPr="00E420C6">
        <w:rPr>
          <w:rFonts w:ascii="Arial" w:hAnsi="Arial" w:cs="Arial"/>
          <w:sz w:val="22"/>
        </w:rPr>
        <w:t xml:space="preserve">. </w:t>
      </w:r>
    </w:p>
    <w:p w14:paraId="661A586D"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1BBF28F0" w14:textId="77777777" w:rsidR="0013560D" w:rsidRPr="00E420C6" w:rsidRDefault="008356BE" w:rsidP="00E420C6">
      <w:pPr>
        <w:pStyle w:val="Titre3"/>
        <w:spacing w:after="0" w:line="240" w:lineRule="auto"/>
        <w:ind w:left="573" w:right="65"/>
        <w:rPr>
          <w:rFonts w:ascii="Arial" w:hAnsi="Arial" w:cs="Arial"/>
          <w:sz w:val="22"/>
        </w:rPr>
      </w:pPr>
      <w:r w:rsidRPr="00E420C6">
        <w:rPr>
          <w:rFonts w:ascii="Arial" w:hAnsi="Arial" w:cs="Arial"/>
          <w:sz w:val="22"/>
        </w:rPr>
        <w:t xml:space="preserve">15- </w:t>
      </w:r>
      <w:proofErr w:type="spellStart"/>
      <w:r w:rsidRPr="00E420C6">
        <w:rPr>
          <w:rFonts w:ascii="Arial" w:hAnsi="Arial" w:cs="Arial"/>
          <w:sz w:val="22"/>
        </w:rPr>
        <w:t>Allotissement</w:t>
      </w:r>
      <w:proofErr w:type="spellEnd"/>
      <w:r w:rsidRPr="00E420C6">
        <w:rPr>
          <w:rFonts w:ascii="Arial" w:hAnsi="Arial" w:cs="Arial"/>
          <w:sz w:val="22"/>
          <w:vertAlign w:val="superscript"/>
        </w:rPr>
        <w:t xml:space="preserve"> </w:t>
      </w:r>
      <w:r w:rsidRPr="00E420C6">
        <w:rPr>
          <w:rFonts w:ascii="Arial" w:hAnsi="Arial" w:cs="Arial"/>
          <w:sz w:val="22"/>
        </w:rPr>
        <w:t xml:space="preserve"> </w:t>
      </w:r>
    </w:p>
    <w:p w14:paraId="7918799F" w14:textId="734B48A0" w:rsidR="0013560D" w:rsidRPr="00E420C6" w:rsidRDefault="008356BE" w:rsidP="00FA5C34">
      <w:pPr>
        <w:spacing w:after="0" w:line="240" w:lineRule="auto"/>
        <w:ind w:left="10" w:right="68"/>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prestations</w:t>
      </w:r>
      <w:proofErr w:type="spellEnd"/>
      <w:r w:rsidRPr="00E420C6">
        <w:rPr>
          <w:rFonts w:ascii="Arial" w:hAnsi="Arial" w:cs="Arial"/>
          <w:sz w:val="22"/>
        </w:rPr>
        <w:t xml:space="preserve"> de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w:t>
      </w:r>
      <w:proofErr w:type="spellStart"/>
      <w:r w:rsidRPr="00E420C6">
        <w:rPr>
          <w:rFonts w:ascii="Arial" w:hAnsi="Arial" w:cs="Arial"/>
          <w:sz w:val="22"/>
        </w:rPr>
        <w:t>sont</w:t>
      </w:r>
      <w:proofErr w:type="spellEnd"/>
      <w:r w:rsidRPr="00E420C6">
        <w:rPr>
          <w:rFonts w:ascii="Arial" w:hAnsi="Arial" w:cs="Arial"/>
          <w:sz w:val="22"/>
        </w:rPr>
        <w:t xml:space="preserve"> </w:t>
      </w:r>
      <w:proofErr w:type="spellStart"/>
      <w:r w:rsidRPr="00E420C6">
        <w:rPr>
          <w:rFonts w:ascii="Arial" w:hAnsi="Arial" w:cs="Arial"/>
          <w:sz w:val="22"/>
        </w:rPr>
        <w:t>constituées</w:t>
      </w:r>
      <w:proofErr w:type="spellEnd"/>
      <w:r w:rsidRPr="00E420C6">
        <w:rPr>
          <w:rFonts w:ascii="Arial" w:hAnsi="Arial" w:cs="Arial"/>
          <w:sz w:val="22"/>
        </w:rPr>
        <w:t xml:space="preserve"> </w:t>
      </w:r>
      <w:proofErr w:type="spellStart"/>
      <w:r w:rsidR="00FA5C34">
        <w:rPr>
          <w:rFonts w:ascii="Arial" w:hAnsi="Arial" w:cs="Arial"/>
          <w:sz w:val="22"/>
        </w:rPr>
        <w:t>en</w:t>
      </w:r>
      <w:proofErr w:type="spellEnd"/>
      <w:r w:rsidR="00FA5C34">
        <w:rPr>
          <w:rFonts w:ascii="Arial" w:hAnsi="Arial" w:cs="Arial"/>
          <w:sz w:val="22"/>
        </w:rPr>
        <w:t xml:space="preserve"> </w:t>
      </w:r>
      <w:r w:rsidRPr="00E420C6">
        <w:rPr>
          <w:rFonts w:ascii="Arial" w:hAnsi="Arial" w:cs="Arial"/>
          <w:sz w:val="22"/>
        </w:rPr>
        <w:t>un lot unique</w:t>
      </w:r>
      <w:r w:rsidR="00FA5C34">
        <w:rPr>
          <w:rFonts w:ascii="Arial" w:hAnsi="Arial" w:cs="Arial"/>
          <w:sz w:val="22"/>
        </w:rPr>
        <w:t>.</w:t>
      </w:r>
      <w:r w:rsidRPr="00E420C6">
        <w:rPr>
          <w:rFonts w:ascii="Arial" w:hAnsi="Arial" w:cs="Arial"/>
          <w:sz w:val="22"/>
        </w:rPr>
        <w:t xml:space="preserve"> </w:t>
      </w:r>
    </w:p>
    <w:p w14:paraId="3AFEC4D8" w14:textId="77777777" w:rsidR="0013560D" w:rsidRPr="00E420C6" w:rsidRDefault="008356BE" w:rsidP="00E420C6">
      <w:pPr>
        <w:spacing w:after="0" w:line="240" w:lineRule="auto"/>
        <w:ind w:left="1157" w:right="0" w:firstLine="0"/>
        <w:jc w:val="left"/>
        <w:rPr>
          <w:rFonts w:ascii="Arial" w:hAnsi="Arial" w:cs="Arial"/>
          <w:sz w:val="22"/>
        </w:rPr>
      </w:pPr>
      <w:r w:rsidRPr="00E420C6">
        <w:rPr>
          <w:rFonts w:ascii="Arial" w:hAnsi="Arial" w:cs="Arial"/>
          <w:sz w:val="22"/>
        </w:rPr>
        <w:t xml:space="preserve"> </w:t>
      </w:r>
    </w:p>
    <w:p w14:paraId="5AD26484" w14:textId="77777777" w:rsidR="0013560D" w:rsidRPr="00E420C6" w:rsidRDefault="008356BE" w:rsidP="00E420C6">
      <w:pPr>
        <w:pStyle w:val="Titre3"/>
        <w:spacing w:after="0" w:line="240" w:lineRule="auto"/>
        <w:ind w:left="512" w:right="65"/>
        <w:rPr>
          <w:rFonts w:ascii="Arial" w:hAnsi="Arial" w:cs="Arial"/>
          <w:sz w:val="22"/>
        </w:rPr>
      </w:pPr>
      <w:r w:rsidRPr="00E420C6">
        <w:rPr>
          <w:rFonts w:ascii="Arial" w:hAnsi="Arial" w:cs="Arial"/>
          <w:sz w:val="22"/>
        </w:rPr>
        <w:t>16-</w:t>
      </w:r>
      <w:r w:rsidRPr="00E420C6">
        <w:rPr>
          <w:rFonts w:ascii="Arial" w:eastAsia="Arial" w:hAnsi="Arial" w:cs="Arial"/>
          <w:sz w:val="22"/>
        </w:rPr>
        <w:t xml:space="preserve"> </w:t>
      </w:r>
      <w:r w:rsidRPr="00E420C6">
        <w:rPr>
          <w:rFonts w:ascii="Arial" w:hAnsi="Arial" w:cs="Arial"/>
          <w:sz w:val="22"/>
        </w:rPr>
        <w:t xml:space="preserve">Attribution </w:t>
      </w:r>
    </w:p>
    <w:p w14:paraId="5466F1D2" w14:textId="00E75473" w:rsidR="0013560D" w:rsidRPr="00E420C6" w:rsidRDefault="008356BE" w:rsidP="00FA5C34">
      <w:pPr>
        <w:spacing w:after="0" w:line="240" w:lineRule="auto"/>
        <w:ind w:left="0" w:right="123" w:firstLine="0"/>
        <w:rPr>
          <w:rFonts w:ascii="Arial" w:hAnsi="Arial" w:cs="Arial"/>
          <w:sz w:val="22"/>
        </w:rPr>
      </w:pPr>
      <w:r w:rsidRPr="00E420C6">
        <w:rPr>
          <w:rFonts w:ascii="Arial" w:hAnsi="Arial" w:cs="Arial"/>
          <w:sz w:val="22"/>
        </w:rPr>
        <w:t>Le Maire de la Commune d</w:t>
      </w:r>
      <w:r w:rsidR="00FA5C34">
        <w:rPr>
          <w:rFonts w:ascii="Arial" w:hAnsi="Arial" w:cs="Arial"/>
          <w:sz w:val="22"/>
        </w:rPr>
        <w:t>e NIETE</w:t>
      </w:r>
      <w:r w:rsidRPr="00E420C6">
        <w:rPr>
          <w:rFonts w:ascii="Arial" w:hAnsi="Arial" w:cs="Arial"/>
          <w:sz w:val="22"/>
        </w:rPr>
        <w:t xml:space="preserve"> attr</w:t>
      </w:r>
      <w:proofErr w:type="spellStart"/>
      <w:r w:rsidRPr="00E420C6">
        <w:rPr>
          <w:rFonts w:ascii="Arial" w:hAnsi="Arial" w:cs="Arial"/>
          <w:sz w:val="22"/>
        </w:rPr>
        <w:t>ibuera</w:t>
      </w:r>
      <w:proofErr w:type="spellEnd"/>
      <w:r w:rsidRPr="00E420C6">
        <w:rPr>
          <w:rFonts w:ascii="Arial" w:hAnsi="Arial" w:cs="Arial"/>
          <w:sz w:val="22"/>
        </w:rPr>
        <w:t xml:space="preserv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au </w:t>
      </w:r>
      <w:proofErr w:type="spellStart"/>
      <w:r w:rsidRPr="00E420C6">
        <w:rPr>
          <w:rFonts w:ascii="Arial" w:hAnsi="Arial" w:cs="Arial"/>
          <w:sz w:val="22"/>
        </w:rPr>
        <w:t>soumissionnaire</w:t>
      </w:r>
      <w:proofErr w:type="spellEnd"/>
      <w:r w:rsidRPr="00E420C6">
        <w:rPr>
          <w:rFonts w:ascii="Arial" w:hAnsi="Arial" w:cs="Arial"/>
          <w:sz w:val="22"/>
        </w:rPr>
        <w:t xml:space="preserve"> </w:t>
      </w:r>
      <w:proofErr w:type="spellStart"/>
      <w:r w:rsidRPr="00E420C6">
        <w:rPr>
          <w:rFonts w:ascii="Arial" w:hAnsi="Arial" w:cs="Arial"/>
          <w:sz w:val="22"/>
        </w:rPr>
        <w:t>ayant</w:t>
      </w:r>
      <w:proofErr w:type="spellEnd"/>
      <w:r w:rsidRPr="00E420C6">
        <w:rPr>
          <w:rFonts w:ascii="Arial" w:hAnsi="Arial" w:cs="Arial"/>
          <w:sz w:val="22"/>
        </w:rPr>
        <w:t xml:space="preserve"> </w:t>
      </w:r>
      <w:proofErr w:type="spellStart"/>
      <w:r w:rsidR="00FA5C34">
        <w:rPr>
          <w:rFonts w:ascii="Arial" w:hAnsi="Arial" w:cs="Arial"/>
          <w:sz w:val="22"/>
        </w:rPr>
        <w:t>p</w:t>
      </w:r>
      <w:r w:rsidRPr="00E420C6">
        <w:rPr>
          <w:rFonts w:ascii="Arial" w:hAnsi="Arial" w:cs="Arial"/>
          <w:sz w:val="22"/>
        </w:rPr>
        <w:t>résenté</w:t>
      </w:r>
      <w:proofErr w:type="spellEnd"/>
      <w:r w:rsidRPr="00E420C6">
        <w:rPr>
          <w:rFonts w:ascii="Arial" w:hAnsi="Arial" w:cs="Arial"/>
          <w:sz w:val="22"/>
        </w:rPr>
        <w:t xml:space="preserve">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offre</w:t>
      </w:r>
      <w:proofErr w:type="spellEnd"/>
      <w:r w:rsidRPr="00E420C6">
        <w:rPr>
          <w:rFonts w:ascii="Arial" w:hAnsi="Arial" w:cs="Arial"/>
          <w:sz w:val="22"/>
        </w:rPr>
        <w:t xml:space="preserve"> </w:t>
      </w:r>
      <w:proofErr w:type="spellStart"/>
      <w:r w:rsidRPr="00E420C6">
        <w:rPr>
          <w:rFonts w:ascii="Arial" w:hAnsi="Arial" w:cs="Arial"/>
          <w:sz w:val="22"/>
        </w:rPr>
        <w:t>remplissant</w:t>
      </w:r>
      <w:proofErr w:type="spellEnd"/>
      <w:r w:rsidRPr="00E420C6">
        <w:rPr>
          <w:rFonts w:ascii="Arial" w:hAnsi="Arial" w:cs="Arial"/>
          <w:sz w:val="22"/>
        </w:rPr>
        <w:t xml:space="preserve"> les </w:t>
      </w:r>
      <w:proofErr w:type="spellStart"/>
      <w:r w:rsidRPr="00E420C6">
        <w:rPr>
          <w:rFonts w:ascii="Arial" w:hAnsi="Arial" w:cs="Arial"/>
          <w:sz w:val="22"/>
        </w:rPr>
        <w:t>critères</w:t>
      </w:r>
      <w:proofErr w:type="spellEnd"/>
      <w:r w:rsidRPr="00E420C6">
        <w:rPr>
          <w:rFonts w:ascii="Arial" w:hAnsi="Arial" w:cs="Arial"/>
          <w:sz w:val="22"/>
        </w:rPr>
        <w:t xml:space="preserve"> de qualification technique et financière </w:t>
      </w:r>
      <w:proofErr w:type="spellStart"/>
      <w:r w:rsidRPr="00E420C6">
        <w:rPr>
          <w:rFonts w:ascii="Arial" w:hAnsi="Arial" w:cs="Arial"/>
          <w:sz w:val="22"/>
        </w:rPr>
        <w:t>requises</w:t>
      </w:r>
      <w:proofErr w:type="spellEnd"/>
      <w:r w:rsidRPr="00E420C6">
        <w:rPr>
          <w:rFonts w:ascii="Arial" w:hAnsi="Arial" w:cs="Arial"/>
          <w:sz w:val="22"/>
        </w:rPr>
        <w:t xml:space="preserve"> et </w:t>
      </w:r>
      <w:proofErr w:type="spellStart"/>
      <w:r w:rsidRPr="00E420C6">
        <w:rPr>
          <w:rFonts w:ascii="Arial" w:hAnsi="Arial" w:cs="Arial"/>
          <w:sz w:val="22"/>
        </w:rPr>
        <w:t>dont</w:t>
      </w:r>
      <w:proofErr w:type="spellEnd"/>
      <w:r w:rsidRPr="00E420C6">
        <w:rPr>
          <w:rFonts w:ascii="Arial" w:hAnsi="Arial" w:cs="Arial"/>
          <w:sz w:val="22"/>
        </w:rPr>
        <w:t xml:space="preserve"> </w:t>
      </w:r>
      <w:proofErr w:type="spellStart"/>
      <w:r w:rsidRPr="00E420C6">
        <w:rPr>
          <w:rFonts w:ascii="Arial" w:hAnsi="Arial" w:cs="Arial"/>
          <w:sz w:val="22"/>
        </w:rPr>
        <w:t>l’offre</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évaluée</w:t>
      </w:r>
      <w:proofErr w:type="spellEnd"/>
      <w:r w:rsidRPr="00E420C6">
        <w:rPr>
          <w:rFonts w:ascii="Arial" w:hAnsi="Arial" w:cs="Arial"/>
          <w:sz w:val="22"/>
        </w:rPr>
        <w:t xml:space="preserve"> la </w:t>
      </w:r>
      <w:proofErr w:type="spellStart"/>
      <w:r w:rsidRPr="00E420C6">
        <w:rPr>
          <w:rFonts w:ascii="Arial" w:hAnsi="Arial" w:cs="Arial"/>
          <w:sz w:val="22"/>
        </w:rPr>
        <w:t>moins-disante</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incluant</w:t>
      </w:r>
      <w:proofErr w:type="spellEnd"/>
      <w:r w:rsidRPr="00E420C6">
        <w:rPr>
          <w:rFonts w:ascii="Arial" w:hAnsi="Arial" w:cs="Arial"/>
          <w:sz w:val="22"/>
        </w:rPr>
        <w:t xml:space="preserve"> le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r w:rsidRPr="00E420C6">
        <w:rPr>
          <w:rFonts w:ascii="Arial" w:hAnsi="Arial" w:cs="Arial"/>
          <w:sz w:val="22"/>
        </w:rPr>
        <w:t>échéant</w:t>
      </w:r>
      <w:proofErr w:type="spellEnd"/>
      <w:r w:rsidRPr="00E420C6">
        <w:rPr>
          <w:rFonts w:ascii="Arial" w:hAnsi="Arial" w:cs="Arial"/>
          <w:sz w:val="22"/>
        </w:rPr>
        <w:t xml:space="preserve"> les remises </w:t>
      </w:r>
      <w:proofErr w:type="spellStart"/>
      <w:r w:rsidRPr="00E420C6">
        <w:rPr>
          <w:rFonts w:ascii="Arial" w:hAnsi="Arial" w:cs="Arial"/>
          <w:sz w:val="22"/>
        </w:rPr>
        <w:t>proposées</w:t>
      </w:r>
      <w:proofErr w:type="spellEnd"/>
      <w:r w:rsidRPr="00E420C6">
        <w:rPr>
          <w:rFonts w:ascii="Arial" w:hAnsi="Arial" w:cs="Arial"/>
          <w:sz w:val="22"/>
        </w:rPr>
        <w:t xml:space="preserve">.  </w:t>
      </w:r>
    </w:p>
    <w:p w14:paraId="0C57E547"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3037C0F"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57BB05D1" w14:textId="77777777" w:rsidR="0013560D" w:rsidRPr="00E420C6" w:rsidRDefault="008356BE" w:rsidP="00E420C6">
      <w:pPr>
        <w:pStyle w:val="Titre3"/>
        <w:spacing w:after="0" w:line="240" w:lineRule="auto"/>
        <w:ind w:left="573" w:right="65"/>
        <w:rPr>
          <w:rFonts w:ascii="Arial" w:hAnsi="Arial" w:cs="Arial"/>
          <w:sz w:val="22"/>
        </w:rPr>
      </w:pPr>
      <w:r w:rsidRPr="00E420C6">
        <w:rPr>
          <w:rFonts w:ascii="Arial" w:hAnsi="Arial" w:cs="Arial"/>
          <w:sz w:val="22"/>
        </w:rPr>
        <w:t xml:space="preserve">17-Durée de </w:t>
      </w:r>
      <w:proofErr w:type="spellStart"/>
      <w:r w:rsidRPr="00E420C6">
        <w:rPr>
          <w:rFonts w:ascii="Arial" w:hAnsi="Arial" w:cs="Arial"/>
          <w:sz w:val="22"/>
        </w:rPr>
        <w:t>validité</w:t>
      </w:r>
      <w:proofErr w:type="spellEnd"/>
      <w:r w:rsidRPr="00E420C6">
        <w:rPr>
          <w:rFonts w:ascii="Arial" w:hAnsi="Arial" w:cs="Arial"/>
          <w:sz w:val="22"/>
        </w:rPr>
        <w:t xml:space="preserve"> des </w:t>
      </w:r>
      <w:proofErr w:type="spellStart"/>
      <w:r w:rsidRPr="00E420C6">
        <w:rPr>
          <w:rFonts w:ascii="Arial" w:hAnsi="Arial" w:cs="Arial"/>
          <w:sz w:val="22"/>
        </w:rPr>
        <w:t>Cotations</w:t>
      </w:r>
      <w:proofErr w:type="spellEnd"/>
      <w:r w:rsidRPr="00E420C6">
        <w:rPr>
          <w:rFonts w:ascii="Arial" w:hAnsi="Arial" w:cs="Arial"/>
          <w:sz w:val="22"/>
        </w:rPr>
        <w:t xml:space="preserve">  </w:t>
      </w:r>
    </w:p>
    <w:p w14:paraId="3CDB0FDF" w14:textId="77777777" w:rsidR="0013560D" w:rsidRPr="00E420C6" w:rsidRDefault="008356BE" w:rsidP="00FA5C34">
      <w:pPr>
        <w:spacing w:after="0" w:line="240" w:lineRule="auto"/>
        <w:ind w:left="0" w:right="0"/>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soumissionnaires</w:t>
      </w:r>
      <w:proofErr w:type="spellEnd"/>
      <w:r w:rsidRPr="00E420C6">
        <w:rPr>
          <w:rFonts w:ascii="Arial" w:hAnsi="Arial" w:cs="Arial"/>
          <w:sz w:val="22"/>
        </w:rPr>
        <w:t xml:space="preserve"> </w:t>
      </w:r>
      <w:proofErr w:type="spellStart"/>
      <w:r w:rsidRPr="00E420C6">
        <w:rPr>
          <w:rFonts w:ascii="Arial" w:hAnsi="Arial" w:cs="Arial"/>
          <w:sz w:val="22"/>
        </w:rPr>
        <w:t>restent</w:t>
      </w:r>
      <w:proofErr w:type="spellEnd"/>
      <w:r w:rsidRPr="00E420C6">
        <w:rPr>
          <w:rFonts w:ascii="Arial" w:hAnsi="Arial" w:cs="Arial"/>
          <w:sz w:val="22"/>
        </w:rPr>
        <w:t xml:space="preserve"> </w:t>
      </w:r>
      <w:proofErr w:type="spellStart"/>
      <w:r w:rsidRPr="00E420C6">
        <w:rPr>
          <w:rFonts w:ascii="Arial" w:hAnsi="Arial" w:cs="Arial"/>
          <w:sz w:val="22"/>
        </w:rPr>
        <w:t>engagés</w:t>
      </w:r>
      <w:proofErr w:type="spellEnd"/>
      <w:r w:rsidRPr="00E420C6">
        <w:rPr>
          <w:rFonts w:ascii="Arial" w:hAnsi="Arial" w:cs="Arial"/>
          <w:sz w:val="22"/>
        </w:rPr>
        <w:t xml:space="preserve"> par </w:t>
      </w:r>
      <w:proofErr w:type="spellStart"/>
      <w:r w:rsidRPr="00E420C6">
        <w:rPr>
          <w:rFonts w:ascii="Arial" w:hAnsi="Arial" w:cs="Arial"/>
          <w:sz w:val="22"/>
        </w:rPr>
        <w:t>leurs</w:t>
      </w:r>
      <w:proofErr w:type="spellEnd"/>
      <w:r w:rsidRPr="00E420C6">
        <w:rPr>
          <w:rFonts w:ascii="Arial" w:hAnsi="Arial" w:cs="Arial"/>
          <w:sz w:val="22"/>
        </w:rPr>
        <w:t xml:space="preserve"> </w:t>
      </w:r>
      <w:proofErr w:type="spellStart"/>
      <w:r w:rsidRPr="00E420C6">
        <w:rPr>
          <w:rFonts w:ascii="Arial" w:hAnsi="Arial" w:cs="Arial"/>
          <w:b/>
          <w:sz w:val="22"/>
        </w:rPr>
        <w:t>Cotations</w:t>
      </w:r>
      <w:proofErr w:type="spellEnd"/>
      <w:r w:rsidRPr="00E420C6">
        <w:rPr>
          <w:rFonts w:ascii="Arial" w:hAnsi="Arial" w:cs="Arial"/>
          <w:sz w:val="22"/>
        </w:rPr>
        <w:t xml:space="preserve"> pendant quatre-</w:t>
      </w:r>
      <w:proofErr w:type="spellStart"/>
      <w:r w:rsidRPr="00E420C6">
        <w:rPr>
          <w:rFonts w:ascii="Arial" w:hAnsi="Arial" w:cs="Arial"/>
          <w:sz w:val="22"/>
        </w:rPr>
        <w:t>vingt</w:t>
      </w:r>
      <w:proofErr w:type="spellEnd"/>
      <w:r w:rsidRPr="00E420C6">
        <w:rPr>
          <w:rFonts w:ascii="Arial" w:hAnsi="Arial" w:cs="Arial"/>
          <w:sz w:val="22"/>
        </w:rPr>
        <w:t xml:space="preserve">-dix (90) </w:t>
      </w:r>
      <w:proofErr w:type="spellStart"/>
      <w:r w:rsidRPr="00E420C6">
        <w:rPr>
          <w:rFonts w:ascii="Arial" w:hAnsi="Arial" w:cs="Arial"/>
          <w:sz w:val="22"/>
        </w:rPr>
        <w:t>jours</w:t>
      </w:r>
      <w:proofErr w:type="spellEnd"/>
      <w:r w:rsidRPr="00E420C6">
        <w:rPr>
          <w:rFonts w:ascii="Arial" w:hAnsi="Arial" w:cs="Arial"/>
          <w:sz w:val="22"/>
        </w:rPr>
        <w:t xml:space="preserve"> à </w:t>
      </w:r>
      <w:proofErr w:type="spellStart"/>
      <w:r w:rsidRPr="00E420C6">
        <w:rPr>
          <w:rFonts w:ascii="Arial" w:hAnsi="Arial" w:cs="Arial"/>
          <w:sz w:val="22"/>
        </w:rPr>
        <w:t>partir</w:t>
      </w:r>
      <w:proofErr w:type="spellEnd"/>
      <w:r w:rsidRPr="00E420C6">
        <w:rPr>
          <w:rFonts w:ascii="Arial" w:hAnsi="Arial" w:cs="Arial"/>
          <w:sz w:val="22"/>
        </w:rPr>
        <w:t xml:space="preserve"> de la date </w:t>
      </w:r>
      <w:proofErr w:type="spellStart"/>
      <w:r w:rsidRPr="00E420C6">
        <w:rPr>
          <w:rFonts w:ascii="Arial" w:hAnsi="Arial" w:cs="Arial"/>
          <w:sz w:val="22"/>
        </w:rPr>
        <w:t>limite</w:t>
      </w:r>
      <w:proofErr w:type="spellEnd"/>
      <w:r w:rsidRPr="00E420C6">
        <w:rPr>
          <w:rFonts w:ascii="Arial" w:hAnsi="Arial" w:cs="Arial"/>
          <w:sz w:val="22"/>
        </w:rPr>
        <w:t xml:space="preserve"> </w:t>
      </w:r>
      <w:proofErr w:type="spellStart"/>
      <w:r w:rsidRPr="00E420C6">
        <w:rPr>
          <w:rFonts w:ascii="Arial" w:hAnsi="Arial" w:cs="Arial"/>
          <w:sz w:val="22"/>
        </w:rPr>
        <w:t>fixée</w:t>
      </w:r>
      <w:proofErr w:type="spellEnd"/>
      <w:r w:rsidRPr="00E420C6">
        <w:rPr>
          <w:rFonts w:ascii="Arial" w:hAnsi="Arial" w:cs="Arial"/>
          <w:sz w:val="22"/>
        </w:rPr>
        <w:t xml:space="preserve"> pour la remise des </w:t>
      </w:r>
      <w:proofErr w:type="spellStart"/>
      <w:r w:rsidRPr="00E420C6">
        <w:rPr>
          <w:rFonts w:ascii="Arial" w:hAnsi="Arial" w:cs="Arial"/>
          <w:b/>
          <w:sz w:val="22"/>
        </w:rPr>
        <w:t>Cotations</w:t>
      </w:r>
      <w:proofErr w:type="spellEnd"/>
      <w:r w:rsidRPr="00E420C6">
        <w:rPr>
          <w:rFonts w:ascii="Arial" w:hAnsi="Arial" w:cs="Arial"/>
          <w:b/>
          <w:sz w:val="22"/>
        </w:rPr>
        <w:t>.</w:t>
      </w:r>
      <w:r w:rsidRPr="00E420C6">
        <w:rPr>
          <w:rFonts w:ascii="Arial" w:hAnsi="Arial" w:cs="Arial"/>
          <w:sz w:val="22"/>
        </w:rPr>
        <w:t xml:space="preserve">  </w:t>
      </w:r>
    </w:p>
    <w:p w14:paraId="3AFCBBE6"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CC130E3" w14:textId="77777777" w:rsidR="0013560D" w:rsidRPr="00E420C6" w:rsidRDefault="008356BE" w:rsidP="00E420C6">
      <w:pPr>
        <w:pStyle w:val="Titre3"/>
        <w:spacing w:after="0" w:line="240" w:lineRule="auto"/>
        <w:ind w:left="573" w:right="65"/>
        <w:rPr>
          <w:rFonts w:ascii="Arial" w:hAnsi="Arial" w:cs="Arial"/>
          <w:sz w:val="22"/>
        </w:rPr>
      </w:pPr>
      <w:r w:rsidRPr="00E420C6">
        <w:rPr>
          <w:rFonts w:ascii="Arial" w:hAnsi="Arial" w:cs="Arial"/>
          <w:sz w:val="22"/>
        </w:rPr>
        <w:t xml:space="preserve">18-Renseignements </w:t>
      </w:r>
      <w:proofErr w:type="spellStart"/>
      <w:r w:rsidRPr="00E420C6">
        <w:rPr>
          <w:rFonts w:ascii="Arial" w:hAnsi="Arial" w:cs="Arial"/>
          <w:sz w:val="22"/>
        </w:rPr>
        <w:t>complémentaires</w:t>
      </w:r>
      <w:proofErr w:type="spellEnd"/>
      <w:r w:rsidRPr="00E420C6">
        <w:rPr>
          <w:rFonts w:ascii="Arial" w:hAnsi="Arial" w:cs="Arial"/>
          <w:sz w:val="22"/>
        </w:rPr>
        <w:t xml:space="preserve"> </w:t>
      </w:r>
    </w:p>
    <w:p w14:paraId="6A7D2F22" w14:textId="2DAC4C7B" w:rsidR="0013560D" w:rsidRPr="00E420C6" w:rsidRDefault="008356BE" w:rsidP="00FA5C34">
      <w:pPr>
        <w:spacing w:after="0" w:line="240" w:lineRule="auto"/>
        <w:ind w:left="0" w:right="0" w:firstLine="0"/>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renseignements</w:t>
      </w:r>
      <w:proofErr w:type="spellEnd"/>
      <w:r w:rsidRPr="00E420C6">
        <w:rPr>
          <w:rFonts w:ascii="Arial" w:hAnsi="Arial" w:cs="Arial"/>
          <w:sz w:val="22"/>
        </w:rPr>
        <w:t xml:space="preserve"> </w:t>
      </w:r>
      <w:proofErr w:type="spellStart"/>
      <w:r w:rsidRPr="00E420C6">
        <w:rPr>
          <w:rFonts w:ascii="Arial" w:hAnsi="Arial" w:cs="Arial"/>
          <w:sz w:val="22"/>
        </w:rPr>
        <w:t>complémentaires</w:t>
      </w:r>
      <w:proofErr w:type="spellEnd"/>
      <w:r w:rsidRPr="00E420C6">
        <w:rPr>
          <w:rFonts w:ascii="Arial" w:hAnsi="Arial" w:cs="Arial"/>
          <w:sz w:val="22"/>
        </w:rPr>
        <w:t xml:space="preserve"> </w:t>
      </w:r>
      <w:proofErr w:type="spellStart"/>
      <w:r w:rsidRPr="00E420C6">
        <w:rPr>
          <w:rFonts w:ascii="Arial" w:hAnsi="Arial" w:cs="Arial"/>
          <w:sz w:val="22"/>
        </w:rPr>
        <w:t>peuvent</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obtenus</w:t>
      </w:r>
      <w:proofErr w:type="spellEnd"/>
      <w:r w:rsidRPr="00E420C6">
        <w:rPr>
          <w:rFonts w:ascii="Arial" w:hAnsi="Arial" w:cs="Arial"/>
          <w:sz w:val="22"/>
        </w:rPr>
        <w:t xml:space="preserve"> aux </w:t>
      </w:r>
      <w:proofErr w:type="spellStart"/>
      <w:r w:rsidRPr="00E420C6">
        <w:rPr>
          <w:rFonts w:ascii="Arial" w:hAnsi="Arial" w:cs="Arial"/>
          <w:sz w:val="22"/>
        </w:rPr>
        <w:t>heures</w:t>
      </w:r>
      <w:proofErr w:type="spellEnd"/>
      <w:r w:rsidRPr="00E420C6">
        <w:rPr>
          <w:rFonts w:ascii="Arial" w:hAnsi="Arial" w:cs="Arial"/>
          <w:sz w:val="22"/>
        </w:rPr>
        <w:t xml:space="preserve"> </w:t>
      </w:r>
      <w:proofErr w:type="spellStart"/>
      <w:r w:rsidRPr="00E420C6">
        <w:rPr>
          <w:rFonts w:ascii="Arial" w:hAnsi="Arial" w:cs="Arial"/>
          <w:sz w:val="22"/>
        </w:rPr>
        <w:t>ouvrables</w:t>
      </w:r>
      <w:proofErr w:type="spellEnd"/>
      <w:r w:rsidRPr="00E420C6">
        <w:rPr>
          <w:rFonts w:ascii="Arial" w:hAnsi="Arial" w:cs="Arial"/>
          <w:sz w:val="22"/>
        </w:rPr>
        <w:t xml:space="preserve"> à la </w:t>
      </w:r>
      <w:proofErr w:type="spellStart"/>
      <w:r w:rsidRPr="00E420C6">
        <w:rPr>
          <w:rFonts w:ascii="Arial" w:hAnsi="Arial" w:cs="Arial"/>
          <w:sz w:val="22"/>
        </w:rPr>
        <w:t>Mairie</w:t>
      </w:r>
      <w:proofErr w:type="spellEnd"/>
      <w:r w:rsidRPr="00E420C6">
        <w:rPr>
          <w:rFonts w:ascii="Arial" w:hAnsi="Arial" w:cs="Arial"/>
          <w:sz w:val="22"/>
        </w:rPr>
        <w:t xml:space="preserve"> de </w:t>
      </w:r>
      <w:r w:rsidR="00FA5C34">
        <w:rPr>
          <w:rFonts w:ascii="Arial" w:hAnsi="Arial" w:cs="Arial"/>
          <w:sz w:val="22"/>
        </w:rPr>
        <w:t>NIETE</w:t>
      </w:r>
      <w:r w:rsidRPr="00E420C6">
        <w:rPr>
          <w:rFonts w:ascii="Arial" w:hAnsi="Arial" w:cs="Arial"/>
          <w:sz w:val="22"/>
        </w:rPr>
        <w:t xml:space="preserve"> (</w:t>
      </w:r>
      <w:proofErr w:type="gramStart"/>
      <w:r w:rsidRPr="00E420C6">
        <w:rPr>
          <w:rFonts w:ascii="Arial" w:hAnsi="Arial" w:cs="Arial"/>
          <w:sz w:val="22"/>
        </w:rPr>
        <w:t>SIGAMP :</w:t>
      </w:r>
      <w:proofErr w:type="gramEnd"/>
      <w:r w:rsidRPr="00E420C6">
        <w:rPr>
          <w:rFonts w:ascii="Arial" w:hAnsi="Arial" w:cs="Arial"/>
          <w:sz w:val="22"/>
        </w:rPr>
        <w:t xml:space="preserve"> Structure Interne de Gestion Administrative des </w:t>
      </w:r>
      <w:proofErr w:type="spellStart"/>
      <w:r w:rsidRPr="00E420C6">
        <w:rPr>
          <w:rFonts w:ascii="Arial" w:hAnsi="Arial" w:cs="Arial"/>
          <w:sz w:val="22"/>
        </w:rPr>
        <w:t>Marchés</w:t>
      </w:r>
      <w:proofErr w:type="spellEnd"/>
      <w:r w:rsidRPr="00E420C6">
        <w:rPr>
          <w:rFonts w:ascii="Arial" w:hAnsi="Arial" w:cs="Arial"/>
          <w:sz w:val="22"/>
        </w:rPr>
        <w:t xml:space="preserve"> Publics, BP : _____, </w:t>
      </w:r>
      <w:proofErr w:type="spellStart"/>
      <w:r w:rsidRPr="00E420C6">
        <w:rPr>
          <w:rFonts w:ascii="Arial" w:hAnsi="Arial" w:cs="Arial"/>
          <w:sz w:val="22"/>
        </w:rPr>
        <w:t>Tél</w:t>
      </w:r>
      <w:proofErr w:type="spellEnd"/>
      <w:r w:rsidRPr="00E420C6">
        <w:rPr>
          <w:rFonts w:ascii="Arial" w:hAnsi="Arial" w:cs="Arial"/>
          <w:sz w:val="22"/>
        </w:rPr>
        <w:t xml:space="preserve"> : </w:t>
      </w:r>
    </w:p>
    <w:p w14:paraId="34CC8B9A" w14:textId="0F1492F7" w:rsidR="0013560D" w:rsidRPr="00E420C6" w:rsidRDefault="008356BE" w:rsidP="007D4A27">
      <w:pPr>
        <w:spacing w:after="0" w:line="240" w:lineRule="auto"/>
        <w:ind w:left="0" w:right="0" w:firstLine="0"/>
        <w:rPr>
          <w:rFonts w:ascii="Arial" w:hAnsi="Arial" w:cs="Arial"/>
          <w:sz w:val="22"/>
        </w:rPr>
      </w:pPr>
      <w:proofErr w:type="spellStart"/>
      <w:r w:rsidRPr="00E420C6">
        <w:rPr>
          <w:rFonts w:ascii="Arial" w:hAnsi="Arial" w:cs="Arial"/>
          <w:sz w:val="22"/>
        </w:rPr>
        <w:lastRenderedPageBreak/>
        <w:t>ou</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ligne</w:t>
      </w:r>
      <w:proofErr w:type="spellEnd"/>
      <w:r w:rsidRPr="00E420C6">
        <w:rPr>
          <w:rFonts w:ascii="Arial" w:hAnsi="Arial" w:cs="Arial"/>
          <w:sz w:val="22"/>
        </w:rPr>
        <w:t xml:space="preserve"> sur la </w:t>
      </w:r>
      <w:proofErr w:type="spellStart"/>
      <w:r w:rsidRPr="00E420C6">
        <w:rPr>
          <w:rFonts w:ascii="Arial" w:hAnsi="Arial" w:cs="Arial"/>
          <w:sz w:val="22"/>
        </w:rPr>
        <w:t>plateforme</w:t>
      </w:r>
      <w:proofErr w:type="spellEnd"/>
      <w:r w:rsidRPr="00E420C6">
        <w:rPr>
          <w:rFonts w:ascii="Arial" w:hAnsi="Arial" w:cs="Arial"/>
          <w:sz w:val="22"/>
        </w:rPr>
        <w:t xml:space="preserve"> à </w:t>
      </w:r>
      <w:proofErr w:type="spellStart"/>
      <w:r w:rsidRPr="00E420C6">
        <w:rPr>
          <w:rFonts w:ascii="Arial" w:hAnsi="Arial" w:cs="Arial"/>
          <w:sz w:val="22"/>
        </w:rPr>
        <w:t>l’adresse</w:t>
      </w:r>
      <w:proofErr w:type="spellEnd"/>
      <w:r w:rsidRPr="00E420C6">
        <w:rPr>
          <w:rFonts w:ascii="Arial" w:hAnsi="Arial" w:cs="Arial"/>
          <w:sz w:val="22"/>
        </w:rPr>
        <w:t xml:space="preserve"> </w:t>
      </w:r>
      <w:hyperlink r:id="rId7">
        <w:r w:rsidRPr="00E420C6">
          <w:rPr>
            <w:rFonts w:ascii="Arial" w:hAnsi="Arial" w:cs="Arial"/>
            <w:color w:val="0000FF"/>
            <w:sz w:val="22"/>
            <w:u w:val="single" w:color="0000FF"/>
          </w:rPr>
          <w:t>http://www.publiccontracts.cm</w:t>
        </w:r>
      </w:hyperlink>
      <w:hyperlink r:id="rId8">
        <w:r w:rsidRPr="00E420C6">
          <w:rPr>
            <w:rFonts w:ascii="Arial" w:hAnsi="Arial" w:cs="Arial"/>
            <w:sz w:val="22"/>
          </w:rPr>
          <w:t xml:space="preserve"> </w:t>
        </w:r>
      </w:hyperlink>
      <w:proofErr w:type="spellStart"/>
      <w:r w:rsidRPr="00E420C6">
        <w:rPr>
          <w:rFonts w:ascii="Arial" w:hAnsi="Arial" w:cs="Arial"/>
          <w:sz w:val="22"/>
        </w:rPr>
        <w:t>ou</w:t>
      </w:r>
      <w:proofErr w:type="spellEnd"/>
      <w:r w:rsidRPr="00E420C6">
        <w:rPr>
          <w:rFonts w:ascii="Arial" w:hAnsi="Arial" w:cs="Arial"/>
          <w:sz w:val="22"/>
        </w:rPr>
        <w:t xml:space="preserve"> tout </w:t>
      </w:r>
      <w:proofErr w:type="spellStart"/>
      <w:r w:rsidRPr="00E420C6">
        <w:rPr>
          <w:rFonts w:ascii="Arial" w:hAnsi="Arial" w:cs="Arial"/>
          <w:sz w:val="22"/>
        </w:rPr>
        <w:t>autres</w:t>
      </w:r>
      <w:proofErr w:type="spellEnd"/>
      <w:r w:rsidRPr="00E420C6">
        <w:rPr>
          <w:rFonts w:ascii="Arial" w:hAnsi="Arial" w:cs="Arial"/>
          <w:sz w:val="22"/>
        </w:rPr>
        <w:t xml:space="preserve"> moyens de communication </w:t>
      </w:r>
      <w:proofErr w:type="spellStart"/>
      <w:r w:rsidRPr="00E420C6">
        <w:rPr>
          <w:rFonts w:ascii="Arial" w:hAnsi="Arial" w:cs="Arial"/>
          <w:sz w:val="22"/>
        </w:rPr>
        <w:t>électronique</w:t>
      </w:r>
      <w:proofErr w:type="spellEnd"/>
      <w:r w:rsidRPr="00E420C6">
        <w:rPr>
          <w:rFonts w:ascii="Arial" w:hAnsi="Arial" w:cs="Arial"/>
          <w:sz w:val="22"/>
        </w:rPr>
        <w:t xml:space="preserve"> </w:t>
      </w:r>
      <w:proofErr w:type="spellStart"/>
      <w:r w:rsidRPr="00E420C6">
        <w:rPr>
          <w:rFonts w:ascii="Arial" w:hAnsi="Arial" w:cs="Arial"/>
          <w:sz w:val="22"/>
        </w:rPr>
        <w:t>indiqué</w:t>
      </w:r>
      <w:proofErr w:type="spellEnd"/>
      <w:r w:rsidRPr="00E420C6">
        <w:rPr>
          <w:rFonts w:ascii="Arial" w:hAnsi="Arial" w:cs="Arial"/>
          <w:sz w:val="22"/>
        </w:rPr>
        <w:t xml:space="preserve"> par le Maître </w:t>
      </w:r>
      <w:proofErr w:type="spellStart"/>
      <w:r w:rsidRPr="00E420C6">
        <w:rPr>
          <w:rFonts w:ascii="Arial" w:hAnsi="Arial" w:cs="Arial"/>
          <w:sz w:val="22"/>
        </w:rPr>
        <w:t>d’ouvrage</w:t>
      </w:r>
      <w:proofErr w:type="spellEnd"/>
      <w:r w:rsidRPr="00E420C6">
        <w:rPr>
          <w:rFonts w:ascii="Arial" w:hAnsi="Arial" w:cs="Arial"/>
          <w:sz w:val="22"/>
        </w:rPr>
        <w:t xml:space="preserve">. </w:t>
      </w:r>
    </w:p>
    <w:p w14:paraId="26145EC6"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color w:val="0000FF"/>
          <w:sz w:val="22"/>
        </w:rPr>
        <w:t xml:space="preserve"> </w:t>
      </w:r>
    </w:p>
    <w:p w14:paraId="7684A4DF" w14:textId="77777777" w:rsidR="0013560D" w:rsidRPr="00E420C6" w:rsidRDefault="008356BE" w:rsidP="00E420C6">
      <w:pPr>
        <w:pStyle w:val="Titre3"/>
        <w:spacing w:after="0" w:line="240" w:lineRule="auto"/>
        <w:ind w:left="573" w:right="65"/>
        <w:rPr>
          <w:rFonts w:ascii="Arial" w:hAnsi="Arial" w:cs="Arial"/>
          <w:sz w:val="22"/>
        </w:rPr>
      </w:pPr>
      <w:r w:rsidRPr="00E420C6">
        <w:rPr>
          <w:rFonts w:ascii="Arial" w:hAnsi="Arial" w:cs="Arial"/>
          <w:sz w:val="22"/>
        </w:rPr>
        <w:t xml:space="preserve">19-Lutte </w:t>
      </w:r>
      <w:proofErr w:type="spellStart"/>
      <w:r w:rsidRPr="00E420C6">
        <w:rPr>
          <w:rFonts w:ascii="Arial" w:hAnsi="Arial" w:cs="Arial"/>
          <w:sz w:val="22"/>
        </w:rPr>
        <w:t>contre</w:t>
      </w:r>
      <w:proofErr w:type="spellEnd"/>
      <w:r w:rsidRPr="00E420C6">
        <w:rPr>
          <w:rFonts w:ascii="Arial" w:hAnsi="Arial" w:cs="Arial"/>
          <w:sz w:val="22"/>
        </w:rPr>
        <w:t xml:space="preserve"> la corruption et les </w:t>
      </w:r>
      <w:proofErr w:type="spellStart"/>
      <w:r w:rsidRPr="00E420C6">
        <w:rPr>
          <w:rFonts w:ascii="Arial" w:hAnsi="Arial" w:cs="Arial"/>
          <w:sz w:val="22"/>
        </w:rPr>
        <w:t>mauvaises</w:t>
      </w:r>
      <w:proofErr w:type="spellEnd"/>
      <w:r w:rsidRPr="00E420C6">
        <w:rPr>
          <w:rFonts w:ascii="Arial" w:hAnsi="Arial" w:cs="Arial"/>
          <w:sz w:val="22"/>
        </w:rPr>
        <w:t xml:space="preserve"> pratiques</w:t>
      </w:r>
      <w:r w:rsidRPr="00E420C6">
        <w:rPr>
          <w:rFonts w:ascii="Arial" w:hAnsi="Arial" w:cs="Arial"/>
          <w:b w:val="0"/>
          <w:sz w:val="22"/>
        </w:rPr>
        <w:t xml:space="preserve"> </w:t>
      </w:r>
    </w:p>
    <w:p w14:paraId="59B60223" w14:textId="77777777" w:rsidR="0013560D" w:rsidRPr="00E420C6" w:rsidRDefault="008356BE" w:rsidP="007D4A27">
      <w:pPr>
        <w:spacing w:after="0" w:line="240" w:lineRule="auto"/>
        <w:ind w:left="0" w:right="169"/>
        <w:rPr>
          <w:rFonts w:ascii="Arial" w:hAnsi="Arial" w:cs="Arial"/>
          <w:sz w:val="22"/>
        </w:rPr>
      </w:pPr>
      <w:r w:rsidRPr="00E420C6">
        <w:rPr>
          <w:rFonts w:ascii="Arial" w:hAnsi="Arial" w:cs="Arial"/>
          <w:sz w:val="22"/>
        </w:rPr>
        <w:t xml:space="preserve">Pour toute </w:t>
      </w:r>
      <w:proofErr w:type="spellStart"/>
      <w:r w:rsidRPr="00E420C6">
        <w:rPr>
          <w:rFonts w:ascii="Arial" w:hAnsi="Arial" w:cs="Arial"/>
          <w:sz w:val="22"/>
        </w:rPr>
        <w:t>dénonciation</w:t>
      </w:r>
      <w:proofErr w:type="spellEnd"/>
      <w:r w:rsidRPr="00E420C6">
        <w:rPr>
          <w:rFonts w:ascii="Arial" w:hAnsi="Arial" w:cs="Arial"/>
          <w:sz w:val="22"/>
        </w:rPr>
        <w:t xml:space="preserve"> pour des pratiques, faits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actes</w:t>
      </w:r>
      <w:proofErr w:type="spellEnd"/>
      <w:r w:rsidRPr="00E420C6">
        <w:rPr>
          <w:rFonts w:ascii="Arial" w:hAnsi="Arial" w:cs="Arial"/>
          <w:sz w:val="22"/>
        </w:rPr>
        <w:t xml:space="preserve">, tentative de corruption </w:t>
      </w:r>
      <w:proofErr w:type="spellStart"/>
      <w:r w:rsidRPr="00E420C6">
        <w:rPr>
          <w:rFonts w:ascii="Arial" w:hAnsi="Arial" w:cs="Arial"/>
          <w:sz w:val="22"/>
        </w:rPr>
        <w:t>ou</w:t>
      </w:r>
      <w:proofErr w:type="spellEnd"/>
      <w:r w:rsidRPr="00E420C6">
        <w:rPr>
          <w:rFonts w:ascii="Arial" w:hAnsi="Arial" w:cs="Arial"/>
          <w:sz w:val="22"/>
        </w:rPr>
        <w:t xml:space="preserve"> faits de </w:t>
      </w:r>
      <w:proofErr w:type="spellStart"/>
      <w:r w:rsidRPr="00E420C6">
        <w:rPr>
          <w:rFonts w:ascii="Arial" w:hAnsi="Arial" w:cs="Arial"/>
          <w:sz w:val="22"/>
        </w:rPr>
        <w:t>mauvaises</w:t>
      </w:r>
      <w:proofErr w:type="spellEnd"/>
      <w:r w:rsidRPr="00E420C6">
        <w:rPr>
          <w:rFonts w:ascii="Arial" w:hAnsi="Arial" w:cs="Arial"/>
          <w:sz w:val="22"/>
        </w:rPr>
        <w:t xml:space="preserve"> pratiques, bien </w:t>
      </w:r>
      <w:proofErr w:type="spellStart"/>
      <w:r w:rsidRPr="00E420C6">
        <w:rPr>
          <w:rFonts w:ascii="Arial" w:hAnsi="Arial" w:cs="Arial"/>
          <w:sz w:val="22"/>
        </w:rPr>
        <w:t>vouloir</w:t>
      </w:r>
      <w:proofErr w:type="spellEnd"/>
      <w:r w:rsidRPr="00E420C6">
        <w:rPr>
          <w:rFonts w:ascii="Arial" w:hAnsi="Arial" w:cs="Arial"/>
          <w:sz w:val="22"/>
        </w:rPr>
        <w:t xml:space="preserve"> </w:t>
      </w:r>
      <w:proofErr w:type="spellStart"/>
      <w:r w:rsidRPr="00E420C6">
        <w:rPr>
          <w:rFonts w:ascii="Arial" w:hAnsi="Arial" w:cs="Arial"/>
          <w:sz w:val="22"/>
        </w:rPr>
        <w:t>appeler</w:t>
      </w:r>
      <w:proofErr w:type="spellEnd"/>
      <w:r w:rsidRPr="00E420C6">
        <w:rPr>
          <w:rFonts w:ascii="Arial" w:hAnsi="Arial" w:cs="Arial"/>
          <w:sz w:val="22"/>
        </w:rPr>
        <w:t xml:space="preserve"> la CONAC au </w:t>
      </w:r>
      <w:proofErr w:type="spellStart"/>
      <w:r w:rsidRPr="00E420C6">
        <w:rPr>
          <w:rFonts w:ascii="Arial" w:hAnsi="Arial" w:cs="Arial"/>
          <w:sz w:val="22"/>
        </w:rPr>
        <w:t>numéro</w:t>
      </w:r>
      <w:proofErr w:type="spellEnd"/>
      <w:r w:rsidRPr="00E420C6">
        <w:rPr>
          <w:rFonts w:ascii="Arial" w:hAnsi="Arial" w:cs="Arial"/>
          <w:sz w:val="22"/>
        </w:rPr>
        <w:t xml:space="preserve"> 1517, </w:t>
      </w:r>
      <w:proofErr w:type="spellStart"/>
      <w:r w:rsidRPr="00E420C6">
        <w:rPr>
          <w:rFonts w:ascii="Arial" w:hAnsi="Arial" w:cs="Arial"/>
          <w:sz w:val="22"/>
        </w:rPr>
        <w:t>l’Autorité</w:t>
      </w:r>
      <w:proofErr w:type="spellEnd"/>
      <w:r w:rsidRPr="00E420C6">
        <w:rPr>
          <w:rFonts w:ascii="Arial" w:hAnsi="Arial" w:cs="Arial"/>
          <w:sz w:val="22"/>
        </w:rPr>
        <w:t xml:space="preserve"> chargé des </w:t>
      </w:r>
      <w:proofErr w:type="spellStart"/>
      <w:r w:rsidRPr="00E420C6">
        <w:rPr>
          <w:rFonts w:ascii="Arial" w:hAnsi="Arial" w:cs="Arial"/>
          <w:sz w:val="22"/>
        </w:rPr>
        <w:t>Marchés</w:t>
      </w:r>
      <w:proofErr w:type="spellEnd"/>
      <w:r w:rsidRPr="00E420C6">
        <w:rPr>
          <w:rFonts w:ascii="Arial" w:hAnsi="Arial" w:cs="Arial"/>
          <w:sz w:val="22"/>
        </w:rPr>
        <w:t xml:space="preserve"> Publics (MINMAP) SMS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appel</w:t>
      </w:r>
      <w:proofErr w:type="spellEnd"/>
      <w:r w:rsidRPr="00E420C6">
        <w:rPr>
          <w:rFonts w:ascii="Arial" w:hAnsi="Arial" w:cs="Arial"/>
          <w:sz w:val="22"/>
        </w:rPr>
        <w:t xml:space="preserve"> aux </w:t>
      </w:r>
      <w:proofErr w:type="spellStart"/>
      <w:r w:rsidRPr="00E420C6">
        <w:rPr>
          <w:rFonts w:ascii="Arial" w:hAnsi="Arial" w:cs="Arial"/>
          <w:sz w:val="22"/>
        </w:rPr>
        <w:t>numéros</w:t>
      </w:r>
      <w:proofErr w:type="spellEnd"/>
      <w:r w:rsidRPr="00E420C6">
        <w:rPr>
          <w:rFonts w:ascii="Arial" w:hAnsi="Arial" w:cs="Arial"/>
          <w:sz w:val="22"/>
        </w:rPr>
        <w:t xml:space="preserve"> </w:t>
      </w:r>
      <w:proofErr w:type="spellStart"/>
      <w:proofErr w:type="gramStart"/>
      <w:r w:rsidRPr="00E420C6">
        <w:rPr>
          <w:rFonts w:ascii="Arial" w:hAnsi="Arial" w:cs="Arial"/>
          <w:sz w:val="22"/>
        </w:rPr>
        <w:t>suivants</w:t>
      </w:r>
      <w:proofErr w:type="spellEnd"/>
      <w:r w:rsidRPr="00E420C6">
        <w:rPr>
          <w:rFonts w:ascii="Arial" w:hAnsi="Arial" w:cs="Arial"/>
          <w:sz w:val="22"/>
        </w:rPr>
        <w:t xml:space="preserve"> :</w:t>
      </w:r>
      <w:proofErr w:type="gramEnd"/>
      <w:r w:rsidRPr="00E420C6">
        <w:rPr>
          <w:rFonts w:ascii="Arial" w:hAnsi="Arial" w:cs="Arial"/>
          <w:sz w:val="22"/>
        </w:rPr>
        <w:t xml:space="preserve"> (+237) 673 20 57 25 et 699 37 07 48, et de </w:t>
      </w:r>
      <w:proofErr w:type="spellStart"/>
      <w:r w:rsidRPr="00E420C6">
        <w:rPr>
          <w:rFonts w:ascii="Arial" w:hAnsi="Arial" w:cs="Arial"/>
          <w:sz w:val="22"/>
        </w:rPr>
        <w:t>l’ARMP</w:t>
      </w:r>
      <w:proofErr w:type="spellEnd"/>
      <w:r w:rsidRPr="00E420C6">
        <w:rPr>
          <w:rFonts w:ascii="Arial" w:hAnsi="Arial" w:cs="Arial"/>
          <w:sz w:val="22"/>
        </w:rPr>
        <w:t xml:space="preserve"> au </w:t>
      </w:r>
      <w:proofErr w:type="spellStart"/>
      <w:r w:rsidRPr="00E420C6">
        <w:rPr>
          <w:rFonts w:ascii="Arial" w:hAnsi="Arial" w:cs="Arial"/>
          <w:sz w:val="22"/>
        </w:rPr>
        <w:t>numéro</w:t>
      </w:r>
      <w:proofErr w:type="spellEnd"/>
      <w:r w:rsidRPr="00E420C6">
        <w:rPr>
          <w:rFonts w:ascii="Arial" w:hAnsi="Arial" w:cs="Arial"/>
          <w:sz w:val="22"/>
        </w:rPr>
        <w:t xml:space="preserve"> ………………... </w:t>
      </w:r>
    </w:p>
    <w:p w14:paraId="367CCDC2" w14:textId="2210AE65"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CEE6B88" w14:textId="77777777" w:rsidR="0013560D" w:rsidRPr="00E420C6" w:rsidRDefault="008356BE" w:rsidP="007D4A27">
      <w:pPr>
        <w:spacing w:after="0" w:line="240" w:lineRule="auto"/>
        <w:ind w:left="0" w:right="0"/>
        <w:jc w:val="left"/>
        <w:rPr>
          <w:rFonts w:ascii="Arial" w:hAnsi="Arial" w:cs="Arial"/>
          <w:sz w:val="22"/>
        </w:rPr>
      </w:pPr>
      <w:proofErr w:type="gramStart"/>
      <w:r w:rsidRPr="00E420C6">
        <w:rPr>
          <w:rFonts w:ascii="Arial" w:hAnsi="Arial" w:cs="Arial"/>
          <w:b/>
          <w:sz w:val="22"/>
          <w:u w:val="single" w:color="000000"/>
        </w:rPr>
        <w:t>Copies</w:t>
      </w:r>
      <w:r w:rsidRPr="00E420C6">
        <w:rPr>
          <w:rFonts w:ascii="Arial" w:hAnsi="Arial" w:cs="Arial"/>
          <w:b/>
          <w:sz w:val="22"/>
        </w:rPr>
        <w:t xml:space="preserve"> :</w:t>
      </w:r>
      <w:proofErr w:type="gramEnd"/>
      <w:r w:rsidRPr="00E420C6">
        <w:rPr>
          <w:rFonts w:ascii="Arial" w:hAnsi="Arial" w:cs="Arial"/>
          <w:b/>
          <w:sz w:val="22"/>
        </w:rPr>
        <w:t xml:space="preserve">  </w:t>
      </w:r>
    </w:p>
    <w:p w14:paraId="79BB7677" w14:textId="77777777" w:rsidR="007D4A27" w:rsidRDefault="008356BE" w:rsidP="00E420C6">
      <w:pPr>
        <w:spacing w:after="0" w:line="240" w:lineRule="auto"/>
        <w:ind w:left="949" w:right="0"/>
        <w:rPr>
          <w:rFonts w:ascii="Arial" w:hAnsi="Arial" w:cs="Arial"/>
          <w:b/>
          <w:sz w:val="22"/>
        </w:rPr>
      </w:pPr>
      <w:r w:rsidRPr="00E420C6">
        <w:rPr>
          <w:rFonts w:ascii="Arial" w:eastAsia="Tahoma" w:hAnsi="Arial" w:cs="Arial"/>
          <w:sz w:val="22"/>
        </w:rPr>
        <w:t>-</w:t>
      </w:r>
      <w:r w:rsidRPr="00E420C6">
        <w:rPr>
          <w:rFonts w:ascii="Arial" w:eastAsia="Arial" w:hAnsi="Arial" w:cs="Arial"/>
          <w:sz w:val="22"/>
        </w:rPr>
        <w:t xml:space="preserve"> </w:t>
      </w:r>
      <w:r w:rsidRPr="00E420C6">
        <w:rPr>
          <w:rFonts w:ascii="Arial" w:eastAsia="Arial" w:hAnsi="Arial" w:cs="Arial"/>
          <w:sz w:val="22"/>
        </w:rPr>
        <w:tab/>
      </w:r>
      <w:r w:rsidRPr="00E420C6">
        <w:rPr>
          <w:rFonts w:ascii="Arial" w:hAnsi="Arial" w:cs="Arial"/>
          <w:b/>
          <w:sz w:val="22"/>
        </w:rPr>
        <w:t xml:space="preserve">DDMINMAP/Océan </w:t>
      </w:r>
    </w:p>
    <w:p w14:paraId="0CA9E198" w14:textId="77777777" w:rsidR="007D4A27" w:rsidRDefault="008356BE" w:rsidP="00E420C6">
      <w:pPr>
        <w:spacing w:after="0" w:line="240" w:lineRule="auto"/>
        <w:ind w:left="949" w:right="0"/>
        <w:rPr>
          <w:rFonts w:ascii="Arial" w:hAnsi="Arial" w:cs="Arial"/>
          <w:b/>
          <w:sz w:val="22"/>
        </w:rPr>
      </w:pPr>
      <w:r w:rsidRPr="00E420C6">
        <w:rPr>
          <w:rFonts w:ascii="Arial" w:eastAsia="Tahoma" w:hAnsi="Arial" w:cs="Arial"/>
          <w:sz w:val="22"/>
        </w:rPr>
        <w:t>-</w:t>
      </w:r>
      <w:r w:rsidRPr="00E420C6">
        <w:rPr>
          <w:rFonts w:ascii="Arial" w:eastAsia="Arial" w:hAnsi="Arial" w:cs="Arial"/>
          <w:sz w:val="22"/>
        </w:rPr>
        <w:t xml:space="preserve"> </w:t>
      </w:r>
      <w:r w:rsidRPr="00E420C6">
        <w:rPr>
          <w:rFonts w:ascii="Arial" w:eastAsia="Arial" w:hAnsi="Arial" w:cs="Arial"/>
          <w:sz w:val="22"/>
        </w:rPr>
        <w:tab/>
      </w:r>
      <w:r w:rsidRPr="00E420C6">
        <w:rPr>
          <w:rFonts w:ascii="Arial" w:hAnsi="Arial" w:cs="Arial"/>
          <w:b/>
          <w:sz w:val="22"/>
        </w:rPr>
        <w:t xml:space="preserve">ARMP/Sud </w:t>
      </w:r>
    </w:p>
    <w:p w14:paraId="4A1117C6" w14:textId="77777777" w:rsidR="007D4A27" w:rsidRDefault="008356BE" w:rsidP="00E420C6">
      <w:pPr>
        <w:spacing w:after="0" w:line="240" w:lineRule="auto"/>
        <w:ind w:left="949" w:right="0"/>
        <w:rPr>
          <w:rFonts w:ascii="Arial" w:hAnsi="Arial" w:cs="Arial"/>
          <w:b/>
          <w:sz w:val="22"/>
        </w:rPr>
      </w:pPr>
      <w:r w:rsidRPr="00E420C6">
        <w:rPr>
          <w:rFonts w:ascii="Arial" w:eastAsia="Tahoma" w:hAnsi="Arial" w:cs="Arial"/>
          <w:sz w:val="22"/>
        </w:rPr>
        <w:t>-</w:t>
      </w:r>
      <w:r w:rsidRPr="00E420C6">
        <w:rPr>
          <w:rFonts w:ascii="Arial" w:eastAsia="Arial" w:hAnsi="Arial" w:cs="Arial"/>
          <w:sz w:val="22"/>
        </w:rPr>
        <w:t xml:space="preserve"> </w:t>
      </w:r>
      <w:r w:rsidRPr="00E420C6">
        <w:rPr>
          <w:rFonts w:ascii="Arial" w:eastAsia="Arial" w:hAnsi="Arial" w:cs="Arial"/>
          <w:sz w:val="22"/>
        </w:rPr>
        <w:tab/>
      </w:r>
      <w:proofErr w:type="spellStart"/>
      <w:r w:rsidRPr="00E420C6">
        <w:rPr>
          <w:rFonts w:ascii="Arial" w:hAnsi="Arial" w:cs="Arial"/>
          <w:b/>
          <w:sz w:val="22"/>
        </w:rPr>
        <w:t>Président</w:t>
      </w:r>
      <w:proofErr w:type="spellEnd"/>
      <w:r w:rsidRPr="00E420C6">
        <w:rPr>
          <w:rFonts w:ascii="Arial" w:hAnsi="Arial" w:cs="Arial"/>
          <w:b/>
          <w:sz w:val="22"/>
        </w:rPr>
        <w:t xml:space="preserve"> CIPM/</w:t>
      </w:r>
      <w:r w:rsidR="007D4A27">
        <w:rPr>
          <w:rFonts w:ascii="Arial" w:hAnsi="Arial" w:cs="Arial"/>
          <w:b/>
          <w:sz w:val="22"/>
        </w:rPr>
        <w:t>NIETE</w:t>
      </w:r>
    </w:p>
    <w:p w14:paraId="11A03B5E" w14:textId="251FA531" w:rsidR="0013560D" w:rsidRPr="00E420C6" w:rsidRDefault="008356BE" w:rsidP="00E420C6">
      <w:pPr>
        <w:spacing w:after="0" w:line="240" w:lineRule="auto"/>
        <w:ind w:left="949" w:right="0"/>
        <w:rPr>
          <w:rFonts w:ascii="Arial" w:hAnsi="Arial" w:cs="Arial"/>
          <w:sz w:val="22"/>
        </w:rPr>
      </w:pPr>
      <w:r w:rsidRPr="00E420C6">
        <w:rPr>
          <w:rFonts w:ascii="Arial" w:hAnsi="Arial" w:cs="Arial"/>
          <w:b/>
          <w:sz w:val="22"/>
        </w:rPr>
        <w:t xml:space="preserve"> </w:t>
      </w:r>
      <w:r w:rsidRPr="00E420C6">
        <w:rPr>
          <w:rFonts w:ascii="Arial" w:eastAsia="Tahoma" w:hAnsi="Arial" w:cs="Arial"/>
          <w:sz w:val="22"/>
        </w:rPr>
        <w:t>-</w:t>
      </w:r>
      <w:r w:rsidRPr="00E420C6">
        <w:rPr>
          <w:rFonts w:ascii="Arial" w:eastAsia="Arial" w:hAnsi="Arial" w:cs="Arial"/>
          <w:sz w:val="22"/>
        </w:rPr>
        <w:t xml:space="preserve"> </w:t>
      </w:r>
      <w:r w:rsidRPr="00E420C6">
        <w:rPr>
          <w:rFonts w:ascii="Arial" w:eastAsia="Arial" w:hAnsi="Arial" w:cs="Arial"/>
          <w:sz w:val="22"/>
        </w:rPr>
        <w:tab/>
      </w:r>
      <w:proofErr w:type="spellStart"/>
      <w:r w:rsidRPr="00E420C6">
        <w:rPr>
          <w:rFonts w:ascii="Arial" w:hAnsi="Arial" w:cs="Arial"/>
          <w:b/>
          <w:sz w:val="22"/>
        </w:rPr>
        <w:t>Affichage</w:t>
      </w:r>
      <w:proofErr w:type="spellEnd"/>
      <w:r w:rsidRPr="00E420C6">
        <w:rPr>
          <w:rFonts w:ascii="Arial" w:hAnsi="Arial" w:cs="Arial"/>
          <w:b/>
          <w:sz w:val="22"/>
        </w:rPr>
        <w:t xml:space="preserve"> / chrono</w:t>
      </w:r>
      <w:r w:rsidRPr="00E420C6">
        <w:rPr>
          <w:rFonts w:ascii="Arial" w:hAnsi="Arial" w:cs="Arial"/>
          <w:b/>
          <w:i/>
          <w:sz w:val="22"/>
        </w:rPr>
        <w:t xml:space="preserve"> </w:t>
      </w:r>
    </w:p>
    <w:p w14:paraId="4B123B79" w14:textId="77777777" w:rsidR="0013560D" w:rsidRPr="00E420C6" w:rsidRDefault="008356BE" w:rsidP="00E420C6">
      <w:pPr>
        <w:spacing w:after="0" w:line="240" w:lineRule="auto"/>
        <w:ind w:left="1299" w:right="0" w:firstLine="0"/>
        <w:jc w:val="left"/>
        <w:rPr>
          <w:rFonts w:ascii="Arial" w:hAnsi="Arial" w:cs="Arial"/>
          <w:sz w:val="22"/>
        </w:rPr>
      </w:pPr>
      <w:r w:rsidRPr="00E420C6">
        <w:rPr>
          <w:rFonts w:ascii="Arial" w:hAnsi="Arial" w:cs="Arial"/>
          <w:sz w:val="22"/>
        </w:rPr>
        <w:t xml:space="preserve"> </w:t>
      </w:r>
    </w:p>
    <w:p w14:paraId="15805EE3"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78C4DA57"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32F93E6E"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1EDCE17F"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1AC38F51"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5B5DE985"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3CD47E04"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3EF32C1B"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11EFDAAF"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39A51B01"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E09CE62" w14:textId="77777777" w:rsidR="0013560D"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3A55D97E" w14:textId="77777777" w:rsidR="007D4A27" w:rsidRDefault="007D4A27" w:rsidP="00E420C6">
      <w:pPr>
        <w:spacing w:after="0" w:line="240" w:lineRule="auto"/>
        <w:ind w:left="578" w:right="0" w:firstLine="0"/>
        <w:jc w:val="left"/>
        <w:rPr>
          <w:rFonts w:ascii="Arial" w:hAnsi="Arial" w:cs="Arial"/>
          <w:sz w:val="22"/>
        </w:rPr>
      </w:pPr>
    </w:p>
    <w:p w14:paraId="42A79616" w14:textId="77777777" w:rsidR="007D4A27" w:rsidRDefault="007D4A27" w:rsidP="00E420C6">
      <w:pPr>
        <w:spacing w:after="0" w:line="240" w:lineRule="auto"/>
        <w:ind w:left="578" w:right="0" w:firstLine="0"/>
        <w:jc w:val="left"/>
        <w:rPr>
          <w:rFonts w:ascii="Arial" w:hAnsi="Arial" w:cs="Arial"/>
          <w:sz w:val="22"/>
        </w:rPr>
      </w:pPr>
    </w:p>
    <w:p w14:paraId="4C17D3DD" w14:textId="77777777" w:rsidR="007D4A27" w:rsidRDefault="007D4A27" w:rsidP="00E420C6">
      <w:pPr>
        <w:spacing w:after="0" w:line="240" w:lineRule="auto"/>
        <w:ind w:left="578" w:right="0" w:firstLine="0"/>
        <w:jc w:val="left"/>
        <w:rPr>
          <w:rFonts w:ascii="Arial" w:hAnsi="Arial" w:cs="Arial"/>
          <w:sz w:val="22"/>
        </w:rPr>
      </w:pPr>
    </w:p>
    <w:p w14:paraId="1271C4E2" w14:textId="77777777" w:rsidR="007D4A27" w:rsidRDefault="007D4A27" w:rsidP="00E420C6">
      <w:pPr>
        <w:spacing w:after="0" w:line="240" w:lineRule="auto"/>
        <w:ind w:left="578" w:right="0" w:firstLine="0"/>
        <w:jc w:val="left"/>
        <w:rPr>
          <w:rFonts w:ascii="Arial" w:hAnsi="Arial" w:cs="Arial"/>
          <w:sz w:val="22"/>
        </w:rPr>
      </w:pPr>
    </w:p>
    <w:p w14:paraId="1AD6C237" w14:textId="77777777" w:rsidR="007D4A27" w:rsidRDefault="007D4A27" w:rsidP="00E420C6">
      <w:pPr>
        <w:spacing w:after="0" w:line="240" w:lineRule="auto"/>
        <w:ind w:left="578" w:right="0" w:firstLine="0"/>
        <w:jc w:val="left"/>
        <w:rPr>
          <w:rFonts w:ascii="Arial" w:hAnsi="Arial" w:cs="Arial"/>
          <w:sz w:val="22"/>
        </w:rPr>
      </w:pPr>
    </w:p>
    <w:p w14:paraId="6C552DCB" w14:textId="77777777" w:rsidR="007D4A27" w:rsidRDefault="007D4A27" w:rsidP="00E420C6">
      <w:pPr>
        <w:spacing w:after="0" w:line="240" w:lineRule="auto"/>
        <w:ind w:left="578" w:right="0" w:firstLine="0"/>
        <w:jc w:val="left"/>
        <w:rPr>
          <w:rFonts w:ascii="Arial" w:hAnsi="Arial" w:cs="Arial"/>
          <w:sz w:val="22"/>
        </w:rPr>
      </w:pPr>
    </w:p>
    <w:p w14:paraId="6D464ECD" w14:textId="77777777" w:rsidR="007D4A27" w:rsidRDefault="007D4A27" w:rsidP="00E420C6">
      <w:pPr>
        <w:spacing w:after="0" w:line="240" w:lineRule="auto"/>
        <w:ind w:left="578" w:right="0" w:firstLine="0"/>
        <w:jc w:val="left"/>
        <w:rPr>
          <w:rFonts w:ascii="Arial" w:hAnsi="Arial" w:cs="Arial"/>
          <w:sz w:val="22"/>
        </w:rPr>
      </w:pPr>
    </w:p>
    <w:p w14:paraId="5B9DC5FA" w14:textId="77777777" w:rsidR="007D4A27" w:rsidRDefault="007D4A27" w:rsidP="00E420C6">
      <w:pPr>
        <w:spacing w:after="0" w:line="240" w:lineRule="auto"/>
        <w:ind w:left="578" w:right="0" w:firstLine="0"/>
        <w:jc w:val="left"/>
        <w:rPr>
          <w:rFonts w:ascii="Arial" w:hAnsi="Arial" w:cs="Arial"/>
          <w:sz w:val="22"/>
        </w:rPr>
      </w:pPr>
    </w:p>
    <w:p w14:paraId="5B6F619B" w14:textId="77777777" w:rsidR="007D4A27" w:rsidRDefault="007D4A27" w:rsidP="00E420C6">
      <w:pPr>
        <w:spacing w:after="0" w:line="240" w:lineRule="auto"/>
        <w:ind w:left="578" w:right="0" w:firstLine="0"/>
        <w:jc w:val="left"/>
        <w:rPr>
          <w:rFonts w:ascii="Arial" w:hAnsi="Arial" w:cs="Arial"/>
          <w:sz w:val="22"/>
        </w:rPr>
      </w:pPr>
    </w:p>
    <w:p w14:paraId="365B4ECC" w14:textId="77777777" w:rsidR="007D4A27" w:rsidRDefault="007D4A27" w:rsidP="00E420C6">
      <w:pPr>
        <w:spacing w:after="0" w:line="240" w:lineRule="auto"/>
        <w:ind w:left="578" w:right="0" w:firstLine="0"/>
        <w:jc w:val="left"/>
        <w:rPr>
          <w:rFonts w:ascii="Arial" w:hAnsi="Arial" w:cs="Arial"/>
          <w:sz w:val="22"/>
        </w:rPr>
      </w:pPr>
    </w:p>
    <w:p w14:paraId="31C693FB" w14:textId="77777777" w:rsidR="007D4A27" w:rsidRDefault="007D4A27" w:rsidP="00E420C6">
      <w:pPr>
        <w:spacing w:after="0" w:line="240" w:lineRule="auto"/>
        <w:ind w:left="578" w:right="0" w:firstLine="0"/>
        <w:jc w:val="left"/>
        <w:rPr>
          <w:rFonts w:ascii="Arial" w:hAnsi="Arial" w:cs="Arial"/>
          <w:sz w:val="22"/>
        </w:rPr>
      </w:pPr>
    </w:p>
    <w:p w14:paraId="534462F8" w14:textId="77777777" w:rsidR="007D4A27" w:rsidRDefault="007D4A27" w:rsidP="00E420C6">
      <w:pPr>
        <w:spacing w:after="0" w:line="240" w:lineRule="auto"/>
        <w:ind w:left="578" w:right="0" w:firstLine="0"/>
        <w:jc w:val="left"/>
        <w:rPr>
          <w:rFonts w:ascii="Arial" w:hAnsi="Arial" w:cs="Arial"/>
          <w:sz w:val="22"/>
        </w:rPr>
      </w:pPr>
    </w:p>
    <w:p w14:paraId="62CD5786" w14:textId="77777777" w:rsidR="007D4A27" w:rsidRDefault="007D4A27" w:rsidP="00E420C6">
      <w:pPr>
        <w:spacing w:after="0" w:line="240" w:lineRule="auto"/>
        <w:ind w:left="578" w:right="0" w:firstLine="0"/>
        <w:jc w:val="left"/>
        <w:rPr>
          <w:rFonts w:ascii="Arial" w:hAnsi="Arial" w:cs="Arial"/>
          <w:sz w:val="22"/>
        </w:rPr>
      </w:pPr>
    </w:p>
    <w:p w14:paraId="6EBFF1DF" w14:textId="77777777" w:rsidR="007D4A27" w:rsidRDefault="007D4A27" w:rsidP="00E420C6">
      <w:pPr>
        <w:spacing w:after="0" w:line="240" w:lineRule="auto"/>
        <w:ind w:left="578" w:right="0" w:firstLine="0"/>
        <w:jc w:val="left"/>
        <w:rPr>
          <w:rFonts w:ascii="Arial" w:hAnsi="Arial" w:cs="Arial"/>
          <w:sz w:val="22"/>
        </w:rPr>
      </w:pPr>
    </w:p>
    <w:p w14:paraId="573BAA50" w14:textId="77777777" w:rsidR="007D4A27" w:rsidRPr="00E420C6" w:rsidRDefault="007D4A27" w:rsidP="00E420C6">
      <w:pPr>
        <w:spacing w:after="0" w:line="240" w:lineRule="auto"/>
        <w:ind w:left="578" w:right="0" w:firstLine="0"/>
        <w:jc w:val="left"/>
        <w:rPr>
          <w:rFonts w:ascii="Arial" w:hAnsi="Arial" w:cs="Arial"/>
          <w:sz w:val="22"/>
        </w:rPr>
      </w:pPr>
    </w:p>
    <w:p w14:paraId="293F30FD"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784713E7" w14:textId="77777777" w:rsidR="0013560D"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5D57423" w14:textId="77777777" w:rsidR="007D4A27" w:rsidRPr="00E420C6" w:rsidRDefault="007D4A27" w:rsidP="00E420C6">
      <w:pPr>
        <w:spacing w:after="0" w:line="240" w:lineRule="auto"/>
        <w:ind w:left="578" w:right="0" w:firstLine="0"/>
        <w:jc w:val="left"/>
        <w:rPr>
          <w:rFonts w:ascii="Arial" w:hAnsi="Arial" w:cs="Arial"/>
          <w:sz w:val="22"/>
        </w:rPr>
      </w:pPr>
    </w:p>
    <w:p w14:paraId="59D37562"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04B232B"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7D90F80B"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3D88AC84"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3F4F1ACC" w14:textId="1D8EC556" w:rsidR="0013560D" w:rsidRPr="00E420C6" w:rsidRDefault="008356BE" w:rsidP="00E420C6">
      <w:pPr>
        <w:pStyle w:val="Titre3"/>
        <w:spacing w:after="0" w:line="240" w:lineRule="auto"/>
        <w:ind w:left="1502" w:right="308" w:hanging="939"/>
        <w:rPr>
          <w:rFonts w:ascii="Arial" w:hAnsi="Arial" w:cs="Arial"/>
          <w:sz w:val="22"/>
        </w:rPr>
      </w:pPr>
      <w:r w:rsidRPr="00E420C6">
        <w:rPr>
          <w:rFonts w:ascii="Arial" w:hAnsi="Arial" w:cs="Arial"/>
          <w:sz w:val="22"/>
        </w:rPr>
        <w:lastRenderedPageBreak/>
        <w:t>Notice of the Request for Quotation No</w:t>
      </w:r>
      <w:r w:rsidR="007D4A27">
        <w:rPr>
          <w:rFonts w:ascii="Arial" w:hAnsi="Arial" w:cs="Arial"/>
          <w:sz w:val="22"/>
        </w:rPr>
        <w:t xml:space="preserve"> </w:t>
      </w:r>
      <w:proofErr w:type="gramStart"/>
      <w:r w:rsidR="007D4A27">
        <w:rPr>
          <w:rFonts w:ascii="Arial" w:hAnsi="Arial" w:cs="Arial"/>
          <w:sz w:val="22"/>
        </w:rPr>
        <w:t>.....</w:t>
      </w:r>
      <w:proofErr w:type="gramEnd"/>
      <w:r w:rsidRPr="00E420C6">
        <w:rPr>
          <w:rFonts w:ascii="Arial" w:hAnsi="Arial" w:cs="Arial"/>
          <w:sz w:val="22"/>
        </w:rPr>
        <w:t xml:space="preserve"> /DC/C</w:t>
      </w:r>
      <w:r w:rsidR="007D4A27">
        <w:rPr>
          <w:rFonts w:ascii="Arial" w:hAnsi="Arial" w:cs="Arial"/>
          <w:sz w:val="22"/>
        </w:rPr>
        <w:t>-NIETE</w:t>
      </w:r>
      <w:r w:rsidRPr="00E420C6">
        <w:rPr>
          <w:rFonts w:ascii="Arial" w:hAnsi="Arial" w:cs="Arial"/>
          <w:sz w:val="22"/>
        </w:rPr>
        <w:t>/CIPM/SIGAMP/2025 of</w:t>
      </w:r>
      <w:r w:rsidR="007D4A27">
        <w:rPr>
          <w:rFonts w:ascii="Arial" w:hAnsi="Arial" w:cs="Arial"/>
          <w:sz w:val="22"/>
        </w:rPr>
        <w:t xml:space="preserve"> .................</w:t>
      </w:r>
      <w:r w:rsidRPr="00E420C6">
        <w:rPr>
          <w:rFonts w:ascii="Arial" w:hAnsi="Arial" w:cs="Arial"/>
          <w:sz w:val="22"/>
        </w:rPr>
        <w:t xml:space="preserve"> For the </w:t>
      </w:r>
      <w:r w:rsidR="007D4A27">
        <w:rPr>
          <w:rFonts w:ascii="Arial" w:hAnsi="Arial" w:cs="Arial"/>
          <w:sz w:val="22"/>
        </w:rPr>
        <w:t>purchase</w:t>
      </w:r>
      <w:r w:rsidRPr="00E420C6">
        <w:rPr>
          <w:rFonts w:ascii="Arial" w:hAnsi="Arial" w:cs="Arial"/>
          <w:sz w:val="22"/>
        </w:rPr>
        <w:t xml:space="preserve"> of </w:t>
      </w:r>
      <w:r w:rsidR="007D4A27">
        <w:rPr>
          <w:rFonts w:ascii="Arial" w:hAnsi="Arial" w:cs="Arial"/>
          <w:sz w:val="22"/>
        </w:rPr>
        <w:t>hygiene material in NIETE COUNCIL</w:t>
      </w:r>
      <w:r w:rsidRPr="00E420C6">
        <w:rPr>
          <w:rFonts w:ascii="Arial" w:hAnsi="Arial" w:cs="Arial"/>
          <w:sz w:val="22"/>
        </w:rPr>
        <w:t xml:space="preserve"> </w:t>
      </w:r>
    </w:p>
    <w:p w14:paraId="58C3CB97"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A6644A2" w14:textId="77777777" w:rsidR="0013560D" w:rsidRPr="00E420C6" w:rsidRDefault="008356BE" w:rsidP="00E420C6">
      <w:pPr>
        <w:pStyle w:val="Titre4"/>
        <w:spacing w:after="0" w:line="240" w:lineRule="auto"/>
        <w:ind w:left="949" w:right="65"/>
        <w:jc w:val="both"/>
        <w:rPr>
          <w:rFonts w:ascii="Arial" w:hAnsi="Arial" w:cs="Arial"/>
          <w:sz w:val="22"/>
        </w:rPr>
      </w:pPr>
      <w:r w:rsidRPr="00E420C6">
        <w:rPr>
          <w:rFonts w:ascii="Arial" w:hAnsi="Arial" w:cs="Arial"/>
          <w:sz w:val="22"/>
        </w:rPr>
        <w:t>1.</w:t>
      </w:r>
      <w:r w:rsidRPr="00E420C6">
        <w:rPr>
          <w:rFonts w:ascii="Arial" w:eastAsia="Arial" w:hAnsi="Arial" w:cs="Arial"/>
          <w:sz w:val="22"/>
        </w:rPr>
        <w:t xml:space="preserve"> </w:t>
      </w:r>
      <w:r w:rsidRPr="00E420C6">
        <w:rPr>
          <w:rFonts w:ascii="Arial" w:hAnsi="Arial" w:cs="Arial"/>
          <w:sz w:val="22"/>
        </w:rPr>
        <w:t xml:space="preserve">Purpose of the Request for Quotation </w:t>
      </w:r>
    </w:p>
    <w:p w14:paraId="7063E074" w14:textId="7095352F" w:rsidR="0013560D" w:rsidRPr="00E420C6" w:rsidRDefault="008356BE" w:rsidP="007D4A27">
      <w:pPr>
        <w:spacing w:after="0" w:line="240" w:lineRule="auto"/>
        <w:ind w:left="0" w:right="0"/>
        <w:rPr>
          <w:rFonts w:ascii="Arial" w:hAnsi="Arial" w:cs="Arial"/>
          <w:sz w:val="22"/>
        </w:rPr>
      </w:pPr>
      <w:r w:rsidRPr="00E420C6">
        <w:rPr>
          <w:rFonts w:ascii="Arial" w:hAnsi="Arial" w:cs="Arial"/>
          <w:sz w:val="22"/>
        </w:rPr>
        <w:t xml:space="preserve">As part of the execution of the Public Investment Budget for the 2025 financial year. The Mayor of the </w:t>
      </w:r>
      <w:r w:rsidR="007D4A27">
        <w:rPr>
          <w:rFonts w:ascii="Arial" w:hAnsi="Arial" w:cs="Arial"/>
          <w:sz w:val="22"/>
        </w:rPr>
        <w:t xml:space="preserve">NIETE Council, </w:t>
      </w:r>
      <w:r w:rsidRPr="00E420C6">
        <w:rPr>
          <w:rFonts w:ascii="Arial" w:hAnsi="Arial" w:cs="Arial"/>
          <w:sz w:val="22"/>
        </w:rPr>
        <w:t xml:space="preserve">Contracting Authority is launching a consultation for </w:t>
      </w:r>
      <w:r w:rsidRPr="00E420C6">
        <w:rPr>
          <w:rFonts w:ascii="Arial" w:hAnsi="Arial" w:cs="Arial"/>
          <w:b/>
          <w:sz w:val="22"/>
        </w:rPr>
        <w:t xml:space="preserve">the </w:t>
      </w:r>
      <w:r w:rsidR="007D4A27">
        <w:rPr>
          <w:rFonts w:ascii="Arial" w:hAnsi="Arial" w:cs="Arial"/>
          <w:b/>
          <w:sz w:val="22"/>
        </w:rPr>
        <w:t>purchase of hygiene material</w:t>
      </w:r>
      <w:r w:rsidR="007D4A27" w:rsidRPr="00E420C6">
        <w:rPr>
          <w:rFonts w:ascii="Arial" w:hAnsi="Arial" w:cs="Arial"/>
          <w:b/>
          <w:sz w:val="22"/>
        </w:rPr>
        <w:t xml:space="preserve">, </w:t>
      </w:r>
      <w:r w:rsidR="007D4A27">
        <w:rPr>
          <w:rFonts w:ascii="Arial" w:hAnsi="Arial" w:cs="Arial"/>
          <w:b/>
          <w:sz w:val="22"/>
        </w:rPr>
        <w:t xml:space="preserve">in </w:t>
      </w:r>
      <w:proofErr w:type="spellStart"/>
      <w:r w:rsidR="007D4A27">
        <w:rPr>
          <w:rFonts w:ascii="Arial" w:hAnsi="Arial" w:cs="Arial"/>
          <w:b/>
          <w:sz w:val="22"/>
        </w:rPr>
        <w:t>niete</w:t>
      </w:r>
      <w:proofErr w:type="spellEnd"/>
      <w:r w:rsidRPr="00E420C6">
        <w:rPr>
          <w:rFonts w:ascii="Arial" w:hAnsi="Arial" w:cs="Arial"/>
          <w:b/>
          <w:sz w:val="22"/>
        </w:rPr>
        <w:t xml:space="preserve"> council. </w:t>
      </w:r>
    </w:p>
    <w:p w14:paraId="42A6A7AB"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E7B29C2" w14:textId="77777777" w:rsidR="0013560D" w:rsidRPr="00E420C6" w:rsidRDefault="008356BE" w:rsidP="00E420C6">
      <w:pPr>
        <w:pStyle w:val="Titre4"/>
        <w:spacing w:after="0" w:line="240" w:lineRule="auto"/>
        <w:ind w:left="949" w:right="65"/>
        <w:jc w:val="both"/>
        <w:rPr>
          <w:rFonts w:ascii="Arial" w:hAnsi="Arial" w:cs="Arial"/>
          <w:sz w:val="22"/>
        </w:rPr>
      </w:pPr>
      <w:r w:rsidRPr="00E420C6">
        <w:rPr>
          <w:rFonts w:ascii="Arial" w:hAnsi="Arial" w:cs="Arial"/>
          <w:sz w:val="22"/>
        </w:rPr>
        <w:t>2.</w:t>
      </w:r>
      <w:r w:rsidRPr="00E420C6">
        <w:rPr>
          <w:rFonts w:ascii="Arial" w:eastAsia="Arial" w:hAnsi="Arial" w:cs="Arial"/>
          <w:sz w:val="22"/>
        </w:rPr>
        <w:t xml:space="preserve"> </w:t>
      </w:r>
      <w:r w:rsidRPr="00E420C6">
        <w:rPr>
          <w:rFonts w:ascii="Arial" w:hAnsi="Arial" w:cs="Arial"/>
          <w:sz w:val="22"/>
        </w:rPr>
        <w:t xml:space="preserve">Consistency of the services </w:t>
      </w:r>
    </w:p>
    <w:p w14:paraId="25FDBAC4" w14:textId="3289685E" w:rsidR="0013560D" w:rsidRPr="00E420C6" w:rsidRDefault="008356BE" w:rsidP="007D4A27">
      <w:pPr>
        <w:spacing w:after="0" w:line="240" w:lineRule="auto"/>
        <w:ind w:left="0" w:right="0"/>
        <w:rPr>
          <w:rFonts w:ascii="Arial" w:hAnsi="Arial" w:cs="Arial"/>
          <w:sz w:val="22"/>
        </w:rPr>
      </w:pPr>
      <w:r w:rsidRPr="00E420C6">
        <w:rPr>
          <w:rFonts w:ascii="Arial" w:hAnsi="Arial" w:cs="Arial"/>
          <w:sz w:val="22"/>
        </w:rPr>
        <w:t xml:space="preserve">The services of this Request for Quotation constituted in a single lot. Consist of the </w:t>
      </w:r>
      <w:r w:rsidR="007D4A27">
        <w:rPr>
          <w:rFonts w:ascii="Arial" w:hAnsi="Arial" w:cs="Arial"/>
          <w:sz w:val="22"/>
        </w:rPr>
        <w:t>purchase of hygiene material in NIETE Council.</w:t>
      </w:r>
      <w:r w:rsidRPr="00E420C6">
        <w:rPr>
          <w:rFonts w:ascii="Arial" w:hAnsi="Arial" w:cs="Arial"/>
          <w:sz w:val="22"/>
        </w:rPr>
        <w:t xml:space="preserve"> </w:t>
      </w:r>
    </w:p>
    <w:p w14:paraId="11F2A907"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54B3162" w14:textId="77777777" w:rsidR="0013560D" w:rsidRPr="00E420C6" w:rsidRDefault="008356BE" w:rsidP="00E420C6">
      <w:pPr>
        <w:pStyle w:val="Titre4"/>
        <w:spacing w:after="0" w:line="240" w:lineRule="auto"/>
        <w:ind w:left="949" w:right="65"/>
        <w:jc w:val="both"/>
        <w:rPr>
          <w:rFonts w:ascii="Arial" w:hAnsi="Arial" w:cs="Arial"/>
          <w:sz w:val="22"/>
        </w:rPr>
      </w:pPr>
      <w:r w:rsidRPr="00E420C6">
        <w:rPr>
          <w:rFonts w:ascii="Arial" w:hAnsi="Arial" w:cs="Arial"/>
          <w:sz w:val="22"/>
        </w:rPr>
        <w:t>3.</w:t>
      </w:r>
      <w:r w:rsidRPr="00E420C6">
        <w:rPr>
          <w:rFonts w:ascii="Arial" w:eastAsia="Arial" w:hAnsi="Arial" w:cs="Arial"/>
          <w:sz w:val="22"/>
        </w:rPr>
        <w:t xml:space="preserve"> </w:t>
      </w:r>
      <w:r w:rsidRPr="00E420C6">
        <w:rPr>
          <w:rFonts w:ascii="Arial" w:hAnsi="Arial" w:cs="Arial"/>
          <w:sz w:val="22"/>
        </w:rPr>
        <w:t xml:space="preserve">Participation and origin </w:t>
      </w:r>
    </w:p>
    <w:p w14:paraId="50B24D26" w14:textId="77777777" w:rsidR="0013560D" w:rsidRPr="00E420C6" w:rsidRDefault="008356BE" w:rsidP="007D4A27">
      <w:pPr>
        <w:spacing w:after="0" w:line="240" w:lineRule="auto"/>
        <w:ind w:left="0" w:right="0"/>
        <w:rPr>
          <w:rFonts w:ascii="Arial" w:hAnsi="Arial" w:cs="Arial"/>
          <w:sz w:val="22"/>
        </w:rPr>
      </w:pPr>
      <w:r w:rsidRPr="00E420C6">
        <w:rPr>
          <w:rFonts w:ascii="Arial" w:hAnsi="Arial" w:cs="Arial"/>
          <w:sz w:val="22"/>
        </w:rPr>
        <w:t xml:space="preserve">Participation in this Request for Quotation is open to service providers governed by Cameroonian law and meeting the qualification criteria indicated in this Request for Quotation File. </w:t>
      </w:r>
    </w:p>
    <w:p w14:paraId="63468EC2"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4DF8E28" w14:textId="77777777" w:rsidR="0013560D" w:rsidRPr="00E420C6" w:rsidRDefault="008356BE" w:rsidP="00E420C6">
      <w:pPr>
        <w:pStyle w:val="Titre4"/>
        <w:spacing w:after="0" w:line="240" w:lineRule="auto"/>
        <w:ind w:left="949" w:right="65"/>
        <w:jc w:val="both"/>
        <w:rPr>
          <w:rFonts w:ascii="Arial" w:hAnsi="Arial" w:cs="Arial"/>
          <w:sz w:val="22"/>
        </w:rPr>
      </w:pPr>
      <w:r w:rsidRPr="00E420C6">
        <w:rPr>
          <w:rFonts w:ascii="Arial" w:hAnsi="Arial" w:cs="Arial"/>
          <w:sz w:val="22"/>
        </w:rPr>
        <w:t>4.</w:t>
      </w:r>
      <w:r w:rsidRPr="00E420C6">
        <w:rPr>
          <w:rFonts w:ascii="Arial" w:eastAsia="Arial" w:hAnsi="Arial" w:cs="Arial"/>
          <w:sz w:val="22"/>
        </w:rPr>
        <w:t xml:space="preserve"> </w:t>
      </w:r>
      <w:r w:rsidRPr="00E420C6">
        <w:rPr>
          <w:rFonts w:ascii="Arial" w:hAnsi="Arial" w:cs="Arial"/>
          <w:sz w:val="22"/>
        </w:rPr>
        <w:t xml:space="preserve">Financing </w:t>
      </w:r>
    </w:p>
    <w:p w14:paraId="2B6C0633" w14:textId="2C6F29EE" w:rsidR="0013560D" w:rsidRPr="00E420C6" w:rsidRDefault="008356BE" w:rsidP="007D4A27">
      <w:pPr>
        <w:spacing w:after="0" w:line="240" w:lineRule="auto"/>
        <w:ind w:left="0" w:right="0"/>
        <w:rPr>
          <w:rFonts w:ascii="Arial" w:hAnsi="Arial" w:cs="Arial"/>
          <w:sz w:val="22"/>
        </w:rPr>
      </w:pPr>
      <w:r w:rsidRPr="00E420C6">
        <w:rPr>
          <w:rFonts w:ascii="Arial" w:hAnsi="Arial" w:cs="Arial"/>
          <w:sz w:val="22"/>
        </w:rPr>
        <w:t xml:space="preserve">The services covered by this Request for Quotation are financed by the Public Investment Budget for the 2025 financial year on budget allocation line no……………………. </w:t>
      </w:r>
    </w:p>
    <w:p w14:paraId="6A368F38"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A213621" w14:textId="77777777" w:rsidR="0013560D" w:rsidRPr="00E420C6" w:rsidRDefault="008356BE" w:rsidP="00E420C6">
      <w:pPr>
        <w:spacing w:after="0" w:line="240" w:lineRule="auto"/>
        <w:ind w:left="949" w:right="65"/>
        <w:rPr>
          <w:rFonts w:ascii="Arial" w:hAnsi="Arial" w:cs="Arial"/>
          <w:sz w:val="22"/>
        </w:rPr>
      </w:pPr>
      <w:r w:rsidRPr="00E420C6">
        <w:rPr>
          <w:rFonts w:ascii="Arial" w:hAnsi="Arial" w:cs="Arial"/>
          <w:b/>
          <w:sz w:val="22"/>
        </w:rPr>
        <w:t>5.</w:t>
      </w:r>
      <w:r w:rsidRPr="00E420C6">
        <w:rPr>
          <w:rFonts w:ascii="Arial" w:eastAsia="Arial" w:hAnsi="Arial" w:cs="Arial"/>
          <w:b/>
          <w:sz w:val="22"/>
        </w:rPr>
        <w:t xml:space="preserve"> </w:t>
      </w:r>
      <w:r w:rsidRPr="00E420C6">
        <w:rPr>
          <w:rFonts w:ascii="Arial" w:hAnsi="Arial" w:cs="Arial"/>
          <w:b/>
          <w:sz w:val="22"/>
        </w:rPr>
        <w:t xml:space="preserve">Submission method </w:t>
      </w:r>
    </w:p>
    <w:p w14:paraId="77266135" w14:textId="77777777" w:rsidR="0013560D" w:rsidRPr="00E420C6" w:rsidRDefault="008356BE" w:rsidP="007D4A27">
      <w:pPr>
        <w:spacing w:after="0" w:line="240" w:lineRule="auto"/>
        <w:ind w:left="0" w:right="0"/>
        <w:rPr>
          <w:rFonts w:ascii="Arial" w:hAnsi="Arial" w:cs="Arial"/>
          <w:sz w:val="22"/>
        </w:rPr>
      </w:pPr>
      <w:r w:rsidRPr="00E420C6">
        <w:rPr>
          <w:rFonts w:ascii="Arial" w:hAnsi="Arial" w:cs="Arial"/>
          <w:sz w:val="22"/>
        </w:rPr>
        <w:t xml:space="preserve">The submission method chosen for this Request for Quotation is offline. </w:t>
      </w:r>
    </w:p>
    <w:p w14:paraId="166C2A90"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EA996FA" w14:textId="77777777" w:rsidR="0013560D" w:rsidRPr="00E420C6" w:rsidRDefault="008356BE" w:rsidP="00E420C6">
      <w:pPr>
        <w:pStyle w:val="Titre4"/>
        <w:spacing w:after="0" w:line="240" w:lineRule="auto"/>
        <w:ind w:left="949" w:right="65"/>
        <w:jc w:val="both"/>
        <w:rPr>
          <w:rFonts w:ascii="Arial" w:hAnsi="Arial" w:cs="Arial"/>
          <w:sz w:val="22"/>
        </w:rPr>
      </w:pPr>
      <w:r w:rsidRPr="00E420C6">
        <w:rPr>
          <w:rFonts w:ascii="Arial" w:hAnsi="Arial" w:cs="Arial"/>
          <w:sz w:val="22"/>
        </w:rPr>
        <w:t>6.</w:t>
      </w:r>
      <w:r w:rsidRPr="00E420C6">
        <w:rPr>
          <w:rFonts w:ascii="Arial" w:eastAsia="Arial" w:hAnsi="Arial" w:cs="Arial"/>
          <w:sz w:val="22"/>
        </w:rPr>
        <w:t xml:space="preserve"> </w:t>
      </w:r>
      <w:r w:rsidRPr="00E420C6">
        <w:rPr>
          <w:rFonts w:ascii="Arial" w:hAnsi="Arial" w:cs="Arial"/>
          <w:sz w:val="22"/>
        </w:rPr>
        <w:t xml:space="preserve">Consultation of the Request for Quotation File </w:t>
      </w:r>
    </w:p>
    <w:p w14:paraId="5B11C54B" w14:textId="1DB4910F" w:rsidR="0013560D" w:rsidRPr="00E420C6" w:rsidRDefault="008356BE" w:rsidP="007D4A27">
      <w:pPr>
        <w:spacing w:after="0" w:line="240" w:lineRule="auto"/>
        <w:ind w:left="0" w:right="78" w:firstLine="0"/>
        <w:rPr>
          <w:rFonts w:ascii="Arial" w:hAnsi="Arial" w:cs="Arial"/>
          <w:sz w:val="22"/>
        </w:rPr>
      </w:pPr>
      <w:r w:rsidRPr="00E420C6">
        <w:rPr>
          <w:rFonts w:ascii="Arial" w:hAnsi="Arial" w:cs="Arial"/>
          <w:sz w:val="22"/>
        </w:rPr>
        <w:t xml:space="preserve">The physical file can be consulted free of charge in the services of the Mayor of the </w:t>
      </w:r>
      <w:r w:rsidR="007D4A27">
        <w:rPr>
          <w:rFonts w:ascii="Arial" w:hAnsi="Arial" w:cs="Arial"/>
          <w:sz w:val="22"/>
        </w:rPr>
        <w:t>NIETE Council</w:t>
      </w:r>
      <w:r w:rsidRPr="00E420C6">
        <w:rPr>
          <w:rFonts w:ascii="Arial" w:hAnsi="Arial" w:cs="Arial"/>
          <w:sz w:val="22"/>
        </w:rPr>
        <w:t xml:space="preserve"> during business hours (SIGAMP: Internal Structure for Administrative Management of Public Procurement, BP: </w:t>
      </w:r>
      <w:r w:rsidR="007D4A27">
        <w:rPr>
          <w:rFonts w:ascii="Arial" w:hAnsi="Arial" w:cs="Arial"/>
          <w:sz w:val="22"/>
        </w:rPr>
        <w:t>...............</w:t>
      </w:r>
      <w:r w:rsidRPr="00E420C6">
        <w:rPr>
          <w:rFonts w:ascii="Arial" w:hAnsi="Arial" w:cs="Arial"/>
          <w:sz w:val="22"/>
        </w:rPr>
        <w:t xml:space="preserve"> Tel: </w:t>
      </w:r>
      <w:r w:rsidR="007D4A27">
        <w:rPr>
          <w:rFonts w:ascii="Arial" w:hAnsi="Arial" w:cs="Arial"/>
          <w:sz w:val="22"/>
        </w:rPr>
        <w:t>.........................</w:t>
      </w:r>
      <w:r w:rsidRPr="00E420C6">
        <w:rPr>
          <w:rFonts w:ascii="Arial" w:hAnsi="Arial" w:cs="Arial"/>
          <w:sz w:val="22"/>
        </w:rPr>
        <w:t xml:space="preserve">), upon publication of this Notice. </w:t>
      </w:r>
    </w:p>
    <w:p w14:paraId="53CAAB3B" w14:textId="77777777" w:rsidR="0013560D" w:rsidRPr="00E420C6" w:rsidRDefault="008356BE" w:rsidP="007D4A27">
      <w:pPr>
        <w:spacing w:after="0" w:line="240" w:lineRule="auto"/>
        <w:ind w:left="0" w:right="75"/>
        <w:rPr>
          <w:rFonts w:ascii="Arial" w:hAnsi="Arial" w:cs="Arial"/>
          <w:sz w:val="22"/>
        </w:rPr>
      </w:pPr>
      <w:r w:rsidRPr="00E420C6">
        <w:rPr>
          <w:rFonts w:ascii="Arial" w:hAnsi="Arial" w:cs="Arial"/>
          <w:sz w:val="22"/>
        </w:rPr>
        <w:t xml:space="preserve">It can also be consulted online on the platform at the </w:t>
      </w:r>
      <w:proofErr w:type="spellStart"/>
      <w:r w:rsidRPr="00E420C6">
        <w:rPr>
          <w:rFonts w:ascii="Arial" w:hAnsi="Arial" w:cs="Arial"/>
          <w:sz w:val="22"/>
        </w:rPr>
        <w:t>addresse</w:t>
      </w:r>
      <w:proofErr w:type="spellEnd"/>
      <w:r w:rsidRPr="00E420C6">
        <w:rPr>
          <w:rFonts w:ascii="Arial" w:hAnsi="Arial" w:cs="Arial"/>
          <w:sz w:val="22"/>
        </w:rPr>
        <w:t xml:space="preserve"> </w:t>
      </w:r>
      <w:hyperlink r:id="rId9">
        <w:r w:rsidRPr="00E420C6">
          <w:rPr>
            <w:rFonts w:ascii="Arial" w:hAnsi="Arial" w:cs="Arial"/>
            <w:b/>
            <w:sz w:val="22"/>
          </w:rPr>
          <w:t xml:space="preserve"> </w:t>
        </w:r>
      </w:hyperlink>
      <w:hyperlink r:id="rId10">
        <w:r w:rsidRPr="00E420C6">
          <w:rPr>
            <w:rFonts w:ascii="Arial" w:hAnsi="Arial" w:cs="Arial"/>
            <w:b/>
            <w:color w:val="0000FF"/>
            <w:sz w:val="22"/>
            <w:u w:val="single" w:color="0000FF"/>
          </w:rPr>
          <w:t>http://www.publiccontracts.cm</w:t>
        </w:r>
      </w:hyperlink>
      <w:hyperlink r:id="rId11">
        <w:r w:rsidRPr="00E420C6">
          <w:rPr>
            <w:rFonts w:ascii="Arial" w:hAnsi="Arial" w:cs="Arial"/>
            <w:b/>
            <w:sz w:val="22"/>
          </w:rPr>
          <w:t xml:space="preserve"> </w:t>
        </w:r>
      </w:hyperlink>
      <w:r w:rsidRPr="00E420C6">
        <w:rPr>
          <w:rFonts w:ascii="Arial" w:hAnsi="Arial" w:cs="Arial"/>
          <w:b/>
          <w:sz w:val="22"/>
        </w:rPr>
        <w:t>on the ARMP website (</w:t>
      </w:r>
      <w:hyperlink r:id="rId12">
        <w:r w:rsidRPr="00E420C6">
          <w:rPr>
            <w:rFonts w:ascii="Arial" w:hAnsi="Arial" w:cs="Arial"/>
            <w:b/>
            <w:color w:val="0000FF"/>
            <w:sz w:val="22"/>
            <w:u w:val="single" w:color="0000FF"/>
          </w:rPr>
          <w:t>www.armp.cm</w:t>
        </w:r>
      </w:hyperlink>
      <w:hyperlink r:id="rId13">
        <w:r w:rsidRPr="00E420C6">
          <w:rPr>
            <w:rFonts w:ascii="Arial" w:hAnsi="Arial" w:cs="Arial"/>
            <w:sz w:val="22"/>
          </w:rPr>
          <w:t>)</w:t>
        </w:r>
      </w:hyperlink>
      <w:r w:rsidRPr="00E420C6">
        <w:rPr>
          <w:rFonts w:ascii="Arial" w:hAnsi="Arial" w:cs="Arial"/>
          <w:sz w:val="22"/>
        </w:rPr>
        <w:t xml:space="preserve"> or on any other means of electronic communication indicated by the Contracting Authority. </w:t>
      </w:r>
    </w:p>
    <w:p w14:paraId="2117E03C"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C02238F" w14:textId="77777777" w:rsidR="0013560D" w:rsidRPr="00E420C6" w:rsidRDefault="008356BE" w:rsidP="00E420C6">
      <w:pPr>
        <w:pStyle w:val="Titre4"/>
        <w:spacing w:after="0" w:line="240" w:lineRule="auto"/>
        <w:ind w:left="949" w:right="65"/>
        <w:jc w:val="both"/>
        <w:rPr>
          <w:rFonts w:ascii="Arial" w:hAnsi="Arial" w:cs="Arial"/>
          <w:sz w:val="22"/>
        </w:rPr>
      </w:pPr>
      <w:r w:rsidRPr="00E420C6">
        <w:rPr>
          <w:rFonts w:ascii="Arial" w:hAnsi="Arial" w:cs="Arial"/>
          <w:sz w:val="22"/>
        </w:rPr>
        <w:t>7.</w:t>
      </w:r>
      <w:r w:rsidRPr="00E420C6">
        <w:rPr>
          <w:rFonts w:ascii="Arial" w:eastAsia="Arial" w:hAnsi="Arial" w:cs="Arial"/>
          <w:sz w:val="22"/>
        </w:rPr>
        <w:t xml:space="preserve"> </w:t>
      </w:r>
      <w:r w:rsidRPr="00E420C6">
        <w:rPr>
          <w:rFonts w:ascii="Arial" w:hAnsi="Arial" w:cs="Arial"/>
          <w:sz w:val="22"/>
        </w:rPr>
        <w:t xml:space="preserve">Acquisition of the Quotation Request file </w:t>
      </w:r>
    </w:p>
    <w:p w14:paraId="468BB828" w14:textId="323DC563" w:rsidR="0013560D" w:rsidRPr="00E420C6" w:rsidRDefault="008356BE" w:rsidP="007D4A27">
      <w:pPr>
        <w:spacing w:after="0" w:line="240" w:lineRule="auto"/>
        <w:ind w:left="0" w:right="0" w:firstLine="0"/>
        <w:rPr>
          <w:rFonts w:ascii="Arial" w:hAnsi="Arial" w:cs="Arial"/>
          <w:sz w:val="22"/>
        </w:rPr>
      </w:pPr>
      <w:r w:rsidRPr="00E420C6">
        <w:rPr>
          <w:rFonts w:ascii="Arial" w:hAnsi="Arial" w:cs="Arial"/>
          <w:sz w:val="22"/>
        </w:rPr>
        <w:t xml:space="preserve">The physical version of the file can be obtained from the </w:t>
      </w:r>
      <w:r w:rsidR="007D4A27">
        <w:rPr>
          <w:rFonts w:ascii="Arial" w:hAnsi="Arial" w:cs="Arial"/>
          <w:sz w:val="22"/>
        </w:rPr>
        <w:t xml:space="preserve">NIETE Council </w:t>
      </w:r>
      <w:r w:rsidRPr="00E420C6">
        <w:rPr>
          <w:rFonts w:ascii="Arial" w:hAnsi="Arial" w:cs="Arial"/>
          <w:sz w:val="22"/>
        </w:rPr>
        <w:t>(</w:t>
      </w:r>
      <w:proofErr w:type="gramStart"/>
      <w:r w:rsidRPr="00E420C6">
        <w:rPr>
          <w:rFonts w:ascii="Arial" w:hAnsi="Arial" w:cs="Arial"/>
          <w:sz w:val="22"/>
        </w:rPr>
        <w:t>SIGAMP :</w:t>
      </w:r>
      <w:proofErr w:type="gramEnd"/>
      <w:r w:rsidRPr="00E420C6">
        <w:rPr>
          <w:rFonts w:ascii="Arial" w:hAnsi="Arial" w:cs="Arial"/>
          <w:sz w:val="22"/>
        </w:rPr>
        <w:t xml:space="preserve"> Internal Structure for Administrative Management of Public Procurement, </w:t>
      </w:r>
      <w:r w:rsidRPr="00E420C6">
        <w:rPr>
          <w:rFonts w:ascii="Arial" w:hAnsi="Arial" w:cs="Arial"/>
          <w:b/>
          <w:sz w:val="22"/>
        </w:rPr>
        <w:t xml:space="preserve">BP : …………, Tel : </w:t>
      </w:r>
      <w:r w:rsidR="007D4A27">
        <w:rPr>
          <w:rFonts w:ascii="Arial" w:hAnsi="Arial" w:cs="Arial"/>
          <w:b/>
          <w:sz w:val="22"/>
        </w:rPr>
        <w:t>.....................</w:t>
      </w:r>
      <w:r w:rsidRPr="00E420C6">
        <w:rPr>
          <w:rFonts w:ascii="Arial" w:hAnsi="Arial" w:cs="Arial"/>
          <w:b/>
          <w:sz w:val="22"/>
        </w:rPr>
        <w:t>),</w:t>
      </w:r>
      <w:r w:rsidRPr="00E420C6">
        <w:rPr>
          <w:rFonts w:ascii="Arial" w:hAnsi="Arial" w:cs="Arial"/>
          <w:sz w:val="22"/>
        </w:rPr>
        <w:t xml:space="preserve"> upon publication of this notice, against payment of a non-refundable sum of the purchase costs of the Quotation Request File of </w:t>
      </w:r>
      <w:r w:rsidRPr="00E420C6">
        <w:rPr>
          <w:rFonts w:ascii="Arial" w:hAnsi="Arial" w:cs="Arial"/>
          <w:b/>
          <w:sz w:val="22"/>
        </w:rPr>
        <w:t>25,000 (Twenty-five thousand) CFA Francs</w:t>
      </w:r>
      <w:r w:rsidRPr="00E420C6">
        <w:rPr>
          <w:rFonts w:ascii="Arial" w:hAnsi="Arial" w:cs="Arial"/>
          <w:sz w:val="22"/>
        </w:rPr>
        <w:t xml:space="preserve">, payable to the </w:t>
      </w:r>
      <w:proofErr w:type="spellStart"/>
      <w:r w:rsidR="007D4A27">
        <w:rPr>
          <w:rFonts w:ascii="Arial" w:hAnsi="Arial" w:cs="Arial"/>
          <w:sz w:val="22"/>
        </w:rPr>
        <w:t>niete</w:t>
      </w:r>
      <w:proofErr w:type="spellEnd"/>
      <w:r w:rsidR="007D4A27">
        <w:rPr>
          <w:rFonts w:ascii="Arial" w:hAnsi="Arial" w:cs="Arial"/>
          <w:sz w:val="22"/>
        </w:rPr>
        <w:t xml:space="preserve"> council</w:t>
      </w:r>
      <w:r w:rsidRPr="00E420C6">
        <w:rPr>
          <w:rFonts w:ascii="Arial" w:hAnsi="Arial" w:cs="Arial"/>
          <w:sz w:val="22"/>
        </w:rPr>
        <w:t xml:space="preserve"> Revenue. It is also possible to obtain the electronic version of the Quotation Request </w:t>
      </w:r>
      <w:r w:rsidRPr="00E420C6">
        <w:rPr>
          <w:rFonts w:ascii="Arial" w:hAnsi="Arial" w:cs="Arial"/>
          <w:b/>
          <w:sz w:val="22"/>
        </w:rPr>
        <w:t>(DC</w:t>
      </w:r>
      <w:r w:rsidRPr="00E420C6">
        <w:rPr>
          <w:rFonts w:ascii="Arial" w:hAnsi="Arial" w:cs="Arial"/>
          <w:sz w:val="22"/>
        </w:rPr>
        <w:t xml:space="preserve">) file by free download on the </w:t>
      </w:r>
      <w:r w:rsidRPr="00E420C6">
        <w:rPr>
          <w:rFonts w:ascii="Arial" w:hAnsi="Arial" w:cs="Arial"/>
          <w:b/>
          <w:sz w:val="22"/>
        </w:rPr>
        <w:t xml:space="preserve">COLEPS </w:t>
      </w:r>
      <w:r w:rsidRPr="00E420C6">
        <w:rPr>
          <w:rFonts w:ascii="Arial" w:hAnsi="Arial" w:cs="Arial"/>
          <w:sz w:val="22"/>
        </w:rPr>
        <w:t>or</w:t>
      </w:r>
      <w:r w:rsidRPr="00E420C6">
        <w:rPr>
          <w:rFonts w:ascii="Arial" w:hAnsi="Arial" w:cs="Arial"/>
          <w:b/>
          <w:sz w:val="22"/>
        </w:rPr>
        <w:t xml:space="preserve"> PRIDESOFT</w:t>
      </w:r>
      <w:r w:rsidRPr="00E420C6">
        <w:rPr>
          <w:rFonts w:ascii="Arial" w:hAnsi="Arial" w:cs="Arial"/>
          <w:sz w:val="22"/>
        </w:rPr>
        <w:t xml:space="preserve"> platforms available at the addresses indicated above for the electronic version. </w:t>
      </w:r>
    </w:p>
    <w:p w14:paraId="7924B370"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1004D8E2" w14:textId="77777777" w:rsidR="0013560D" w:rsidRPr="00E420C6" w:rsidRDefault="008356BE" w:rsidP="00E420C6">
      <w:pPr>
        <w:pStyle w:val="Titre4"/>
        <w:spacing w:after="0" w:line="240" w:lineRule="auto"/>
        <w:ind w:left="949" w:right="65"/>
        <w:jc w:val="both"/>
        <w:rPr>
          <w:rFonts w:ascii="Arial" w:hAnsi="Arial" w:cs="Arial"/>
          <w:sz w:val="22"/>
        </w:rPr>
      </w:pPr>
      <w:r w:rsidRPr="00E420C6">
        <w:rPr>
          <w:rFonts w:ascii="Arial" w:hAnsi="Arial" w:cs="Arial"/>
          <w:sz w:val="22"/>
        </w:rPr>
        <w:t>8.</w:t>
      </w:r>
      <w:r w:rsidRPr="00E420C6">
        <w:rPr>
          <w:rFonts w:ascii="Arial" w:eastAsia="Arial" w:hAnsi="Arial" w:cs="Arial"/>
          <w:sz w:val="22"/>
        </w:rPr>
        <w:t xml:space="preserve"> </w:t>
      </w:r>
      <w:r w:rsidRPr="00E420C6">
        <w:rPr>
          <w:rFonts w:ascii="Arial" w:hAnsi="Arial" w:cs="Arial"/>
          <w:sz w:val="22"/>
        </w:rPr>
        <w:t xml:space="preserve">Estimated cost </w:t>
      </w:r>
    </w:p>
    <w:p w14:paraId="2501200F" w14:textId="77777777" w:rsidR="0013560D" w:rsidRPr="00E420C6" w:rsidRDefault="008356BE" w:rsidP="007D4A27">
      <w:pPr>
        <w:spacing w:after="0" w:line="240" w:lineRule="auto"/>
        <w:ind w:left="0" w:right="0"/>
        <w:rPr>
          <w:rFonts w:ascii="Arial" w:hAnsi="Arial" w:cs="Arial"/>
          <w:sz w:val="22"/>
        </w:rPr>
      </w:pPr>
      <w:r w:rsidRPr="00E420C6">
        <w:rPr>
          <w:rFonts w:ascii="Arial" w:hAnsi="Arial" w:cs="Arial"/>
          <w:sz w:val="22"/>
        </w:rPr>
        <w:t xml:space="preserve">The estimated cost of the operation following the preliminary studies is </w:t>
      </w:r>
      <w:r w:rsidRPr="00E420C6">
        <w:rPr>
          <w:rFonts w:ascii="Arial" w:hAnsi="Arial" w:cs="Arial"/>
          <w:b/>
          <w:sz w:val="22"/>
        </w:rPr>
        <w:t xml:space="preserve">10,000,000 (Ten million) CFA Francs.  </w:t>
      </w:r>
    </w:p>
    <w:p w14:paraId="37379DA4" w14:textId="77777777" w:rsidR="0013560D" w:rsidRPr="00E420C6" w:rsidRDefault="008356BE" w:rsidP="00E420C6">
      <w:pPr>
        <w:spacing w:after="0" w:line="240" w:lineRule="auto"/>
        <w:ind w:left="1517" w:right="0" w:firstLine="0"/>
        <w:jc w:val="left"/>
        <w:rPr>
          <w:rFonts w:ascii="Arial" w:hAnsi="Arial" w:cs="Arial"/>
          <w:sz w:val="22"/>
        </w:rPr>
      </w:pPr>
      <w:r w:rsidRPr="00E420C6">
        <w:rPr>
          <w:rFonts w:ascii="Arial" w:hAnsi="Arial" w:cs="Arial"/>
          <w:b/>
          <w:sz w:val="22"/>
        </w:rPr>
        <w:t xml:space="preserve"> </w:t>
      </w:r>
    </w:p>
    <w:p w14:paraId="6BA76D46" w14:textId="77777777" w:rsidR="0013560D" w:rsidRPr="00E420C6" w:rsidRDefault="008356BE" w:rsidP="00E420C6">
      <w:pPr>
        <w:pStyle w:val="Titre4"/>
        <w:spacing w:after="0" w:line="240" w:lineRule="auto"/>
        <w:ind w:left="949" w:right="65"/>
        <w:jc w:val="both"/>
        <w:rPr>
          <w:rFonts w:ascii="Arial" w:hAnsi="Arial" w:cs="Arial"/>
          <w:sz w:val="22"/>
        </w:rPr>
      </w:pPr>
      <w:r w:rsidRPr="00E420C6">
        <w:rPr>
          <w:rFonts w:ascii="Arial" w:hAnsi="Arial" w:cs="Arial"/>
          <w:sz w:val="22"/>
        </w:rPr>
        <w:t>9.</w:t>
      </w:r>
      <w:r w:rsidRPr="00E420C6">
        <w:rPr>
          <w:rFonts w:ascii="Arial" w:eastAsia="Arial" w:hAnsi="Arial" w:cs="Arial"/>
          <w:sz w:val="22"/>
        </w:rPr>
        <w:t xml:space="preserve"> </w:t>
      </w:r>
      <w:r w:rsidRPr="00E420C6">
        <w:rPr>
          <w:rFonts w:ascii="Arial" w:hAnsi="Arial" w:cs="Arial"/>
          <w:sz w:val="22"/>
        </w:rPr>
        <w:t xml:space="preserve">Bid bond </w:t>
      </w:r>
    </w:p>
    <w:p w14:paraId="11180853" w14:textId="77777777" w:rsidR="0013560D" w:rsidRPr="00E420C6" w:rsidRDefault="008356BE" w:rsidP="007D4A27">
      <w:pPr>
        <w:spacing w:after="0" w:line="240" w:lineRule="auto"/>
        <w:ind w:left="0" w:right="0"/>
        <w:rPr>
          <w:rFonts w:ascii="Arial" w:hAnsi="Arial" w:cs="Arial"/>
          <w:sz w:val="22"/>
        </w:rPr>
      </w:pPr>
      <w:r w:rsidRPr="00E420C6">
        <w:rPr>
          <w:rFonts w:ascii="Arial" w:hAnsi="Arial" w:cs="Arial"/>
          <w:sz w:val="22"/>
        </w:rPr>
        <w:t xml:space="preserve">Each bidder must attach to their administrative documents a bid bond paid by hand and stamped, issued by an organization or financial institution approved by the Minister of Finance to issue bonds in the field of public procurement, the list of which appears in Exhibit 10 of the DDC, the amount of which is </w:t>
      </w:r>
      <w:r w:rsidRPr="00E420C6">
        <w:rPr>
          <w:rFonts w:ascii="Arial" w:hAnsi="Arial" w:cs="Arial"/>
          <w:b/>
          <w:sz w:val="22"/>
        </w:rPr>
        <w:t>200,000 (Two hundred thousand) CFA francs</w:t>
      </w:r>
      <w:r w:rsidRPr="00E420C6">
        <w:rPr>
          <w:rFonts w:ascii="Arial" w:hAnsi="Arial" w:cs="Arial"/>
          <w:sz w:val="22"/>
        </w:rPr>
        <w:t xml:space="preserve"> and valid for up to </w:t>
      </w:r>
      <w:r w:rsidRPr="00E420C6">
        <w:rPr>
          <w:rFonts w:ascii="Arial" w:hAnsi="Arial" w:cs="Arial"/>
          <w:b/>
          <w:sz w:val="22"/>
        </w:rPr>
        <w:t>thirty (30) days</w:t>
      </w:r>
      <w:r w:rsidRPr="00E420C6">
        <w:rPr>
          <w:rFonts w:ascii="Arial" w:hAnsi="Arial" w:cs="Arial"/>
          <w:sz w:val="22"/>
        </w:rPr>
        <w:t xml:space="preserve"> beyond the initial date of validity of the offers. The absence of the bid bond issued by a first-rate bank or a first-class financial </w:t>
      </w:r>
      <w:r w:rsidRPr="00E420C6">
        <w:rPr>
          <w:rFonts w:ascii="Arial" w:hAnsi="Arial" w:cs="Arial"/>
          <w:sz w:val="22"/>
        </w:rPr>
        <w:lastRenderedPageBreak/>
        <w:t xml:space="preserve">institution authorized by the Ministry of Finance to issue bonds in the context of public procurement, will result in the outright rejection of the offer. A bid bond produced but having no connection with the consultation concerned is considered absent. The bid bond presented by a bidder during the bid opening session is inadmissible. </w:t>
      </w:r>
    </w:p>
    <w:p w14:paraId="62040F39"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50C8EAF4" w14:textId="77777777" w:rsidR="0013560D" w:rsidRPr="00E420C6" w:rsidRDefault="008356BE" w:rsidP="00E420C6">
      <w:pPr>
        <w:pStyle w:val="Titre4"/>
        <w:spacing w:after="0" w:line="240" w:lineRule="auto"/>
        <w:ind w:left="949" w:right="65"/>
        <w:jc w:val="both"/>
        <w:rPr>
          <w:rFonts w:ascii="Arial" w:hAnsi="Arial" w:cs="Arial"/>
          <w:sz w:val="22"/>
        </w:rPr>
      </w:pPr>
      <w:r w:rsidRPr="00E420C6">
        <w:rPr>
          <w:rFonts w:ascii="Arial" w:hAnsi="Arial" w:cs="Arial"/>
          <w:sz w:val="22"/>
        </w:rPr>
        <w:t>10.</w:t>
      </w:r>
      <w:r w:rsidRPr="00E420C6">
        <w:rPr>
          <w:rFonts w:ascii="Arial" w:eastAsia="Arial" w:hAnsi="Arial" w:cs="Arial"/>
          <w:sz w:val="22"/>
        </w:rPr>
        <w:t xml:space="preserve"> </w:t>
      </w:r>
      <w:r w:rsidRPr="00E420C6">
        <w:rPr>
          <w:rFonts w:ascii="Arial" w:hAnsi="Arial" w:cs="Arial"/>
          <w:sz w:val="22"/>
        </w:rPr>
        <w:t xml:space="preserve">Submission of Quotations </w:t>
      </w:r>
    </w:p>
    <w:p w14:paraId="46EA6609" w14:textId="5E6FC97D" w:rsidR="0013560D" w:rsidRPr="00E420C6" w:rsidRDefault="008356BE" w:rsidP="007D4A27">
      <w:pPr>
        <w:spacing w:after="0" w:line="240" w:lineRule="auto"/>
        <w:ind w:left="0" w:right="0"/>
        <w:rPr>
          <w:rFonts w:ascii="Arial" w:hAnsi="Arial" w:cs="Arial"/>
          <w:sz w:val="22"/>
        </w:rPr>
      </w:pPr>
      <w:r w:rsidRPr="00E420C6">
        <w:rPr>
          <w:rFonts w:ascii="Arial" w:hAnsi="Arial" w:cs="Arial"/>
          <w:sz w:val="22"/>
        </w:rPr>
        <w:t xml:space="preserve">Each quotation written in French or English and in </w:t>
      </w:r>
      <w:r w:rsidRPr="00E420C6">
        <w:rPr>
          <w:rFonts w:ascii="Arial" w:hAnsi="Arial" w:cs="Arial"/>
          <w:b/>
          <w:sz w:val="22"/>
        </w:rPr>
        <w:t>seven (07)</w:t>
      </w:r>
      <w:r w:rsidRPr="00E420C6">
        <w:rPr>
          <w:rFonts w:ascii="Arial" w:hAnsi="Arial" w:cs="Arial"/>
          <w:sz w:val="22"/>
        </w:rPr>
        <w:t xml:space="preserve"> copies including </w:t>
      </w:r>
      <w:r w:rsidRPr="00E420C6">
        <w:rPr>
          <w:rFonts w:ascii="Arial" w:hAnsi="Arial" w:cs="Arial"/>
          <w:b/>
          <w:sz w:val="22"/>
        </w:rPr>
        <w:t>one (01)</w:t>
      </w:r>
      <w:r w:rsidRPr="00E420C6">
        <w:rPr>
          <w:rFonts w:ascii="Arial" w:hAnsi="Arial" w:cs="Arial"/>
          <w:sz w:val="22"/>
        </w:rPr>
        <w:t xml:space="preserve"> original and </w:t>
      </w:r>
      <w:r w:rsidRPr="00E420C6">
        <w:rPr>
          <w:rFonts w:ascii="Arial" w:hAnsi="Arial" w:cs="Arial"/>
          <w:b/>
          <w:sz w:val="22"/>
        </w:rPr>
        <w:t>six (06)</w:t>
      </w:r>
      <w:r w:rsidRPr="00E420C6">
        <w:rPr>
          <w:rFonts w:ascii="Arial" w:hAnsi="Arial" w:cs="Arial"/>
          <w:sz w:val="22"/>
        </w:rPr>
        <w:t xml:space="preserve"> copies marked as such, must reach the </w:t>
      </w:r>
      <w:r w:rsidR="007D4A27">
        <w:rPr>
          <w:rFonts w:ascii="Arial" w:hAnsi="Arial" w:cs="Arial"/>
          <w:sz w:val="22"/>
        </w:rPr>
        <w:t>NIETE Council</w:t>
      </w:r>
      <w:r w:rsidRPr="00E420C6">
        <w:rPr>
          <w:rFonts w:ascii="Arial" w:hAnsi="Arial" w:cs="Arial"/>
          <w:sz w:val="22"/>
        </w:rPr>
        <w:t xml:space="preserve">l </w:t>
      </w:r>
      <w:r w:rsidRPr="00E420C6">
        <w:rPr>
          <w:rFonts w:ascii="Arial" w:hAnsi="Arial" w:cs="Arial"/>
          <w:b/>
          <w:sz w:val="22"/>
        </w:rPr>
        <w:t>(SIGAMP</w:t>
      </w:r>
      <w:r w:rsidRPr="00E420C6">
        <w:rPr>
          <w:rFonts w:ascii="Arial" w:hAnsi="Arial" w:cs="Arial"/>
          <w:sz w:val="22"/>
        </w:rPr>
        <w:t xml:space="preserve">: Internal Structure for Administrative Management of Public Procurement, BP: </w:t>
      </w:r>
      <w:r w:rsidR="005F402F">
        <w:rPr>
          <w:rFonts w:ascii="Arial" w:hAnsi="Arial" w:cs="Arial"/>
          <w:sz w:val="22"/>
        </w:rPr>
        <w:t>................</w:t>
      </w:r>
      <w:r w:rsidRPr="00E420C6">
        <w:rPr>
          <w:rFonts w:ascii="Arial" w:hAnsi="Arial" w:cs="Arial"/>
          <w:sz w:val="22"/>
        </w:rPr>
        <w:t xml:space="preserve"> Tel: </w:t>
      </w:r>
      <w:r w:rsidR="005F402F">
        <w:rPr>
          <w:rFonts w:ascii="Arial" w:hAnsi="Arial" w:cs="Arial"/>
          <w:sz w:val="22"/>
        </w:rPr>
        <w:t>...................</w:t>
      </w:r>
      <w:r w:rsidRPr="00E420C6">
        <w:rPr>
          <w:rFonts w:ascii="Arial" w:hAnsi="Arial" w:cs="Arial"/>
          <w:sz w:val="22"/>
        </w:rPr>
        <w:t>), no later than 2 p.m. and must bear the following mention:</w:t>
      </w:r>
      <w:r w:rsidR="005F402F">
        <w:rPr>
          <w:rFonts w:ascii="Arial" w:hAnsi="Arial" w:cs="Arial"/>
          <w:sz w:val="22"/>
        </w:rPr>
        <w:t xml:space="preserve"> ...................</w:t>
      </w:r>
      <w:r w:rsidRPr="00E420C6">
        <w:rPr>
          <w:rFonts w:ascii="Arial" w:hAnsi="Arial" w:cs="Arial"/>
          <w:sz w:val="22"/>
        </w:rPr>
        <w:t xml:space="preserve"> at </w:t>
      </w:r>
      <w:proofErr w:type="gramStart"/>
      <w:r w:rsidR="005F402F">
        <w:rPr>
          <w:rFonts w:ascii="Arial" w:hAnsi="Arial" w:cs="Arial"/>
          <w:b/>
          <w:sz w:val="22"/>
        </w:rPr>
        <w:t>.....</w:t>
      </w:r>
      <w:proofErr w:type="gramEnd"/>
      <w:r w:rsidR="005F402F">
        <w:rPr>
          <w:rFonts w:ascii="Arial" w:hAnsi="Arial" w:cs="Arial"/>
          <w:b/>
          <w:sz w:val="22"/>
        </w:rPr>
        <w:t xml:space="preserve"> </w:t>
      </w:r>
      <w:r w:rsidRPr="00E420C6">
        <w:rPr>
          <w:rFonts w:ascii="Arial" w:hAnsi="Arial" w:cs="Arial"/>
          <w:b/>
          <w:sz w:val="22"/>
        </w:rPr>
        <w:t>pm</w:t>
      </w:r>
      <w:r w:rsidRPr="00E420C6">
        <w:rPr>
          <w:rFonts w:ascii="Arial" w:hAnsi="Arial" w:cs="Arial"/>
          <w:sz w:val="22"/>
        </w:rPr>
        <w:t xml:space="preserve"> “Notice of Request for Quotation No</w:t>
      </w:r>
      <w:r w:rsidR="005F402F">
        <w:rPr>
          <w:rFonts w:ascii="Arial" w:hAnsi="Arial" w:cs="Arial"/>
          <w:sz w:val="22"/>
        </w:rPr>
        <w:t xml:space="preserve"> .........</w:t>
      </w:r>
      <w:r w:rsidRPr="00E420C6">
        <w:rPr>
          <w:rFonts w:ascii="Arial" w:hAnsi="Arial" w:cs="Arial"/>
          <w:sz w:val="22"/>
        </w:rPr>
        <w:t>/DC/C</w:t>
      </w:r>
      <w:r w:rsidR="005F402F">
        <w:rPr>
          <w:rFonts w:ascii="Arial" w:hAnsi="Arial" w:cs="Arial"/>
          <w:sz w:val="22"/>
        </w:rPr>
        <w:t>-NIETE</w:t>
      </w:r>
      <w:r w:rsidRPr="00E420C6">
        <w:rPr>
          <w:rFonts w:ascii="Arial" w:hAnsi="Arial" w:cs="Arial"/>
          <w:sz w:val="22"/>
        </w:rPr>
        <w:t xml:space="preserve">/CIPM/SIGAMP/2025 of </w:t>
      </w:r>
      <w:r w:rsidR="005F402F">
        <w:rPr>
          <w:rFonts w:ascii="Arial" w:hAnsi="Arial" w:cs="Arial"/>
          <w:sz w:val="22"/>
        </w:rPr>
        <w:t>........................</w:t>
      </w:r>
      <w:r w:rsidRPr="00E420C6">
        <w:rPr>
          <w:rFonts w:ascii="Arial" w:hAnsi="Arial" w:cs="Arial"/>
          <w:sz w:val="22"/>
        </w:rPr>
        <w:t xml:space="preserve"> For the </w:t>
      </w:r>
      <w:r w:rsidR="005F402F">
        <w:rPr>
          <w:rFonts w:ascii="Arial" w:hAnsi="Arial" w:cs="Arial"/>
          <w:sz w:val="22"/>
        </w:rPr>
        <w:t>purchase of hygiene material in NIETE Council.</w:t>
      </w:r>
      <w:r w:rsidRPr="00E420C6">
        <w:rPr>
          <w:rFonts w:ascii="Arial" w:hAnsi="Arial" w:cs="Arial"/>
          <w:sz w:val="22"/>
        </w:rPr>
        <w:t xml:space="preserve"> </w:t>
      </w:r>
    </w:p>
    <w:p w14:paraId="2959477B" w14:textId="77777777" w:rsidR="0013560D" w:rsidRPr="00E420C6" w:rsidRDefault="008356BE" w:rsidP="00E420C6">
      <w:pPr>
        <w:spacing w:after="0" w:line="240" w:lineRule="auto"/>
        <w:ind w:left="939" w:right="0" w:firstLine="0"/>
        <w:jc w:val="left"/>
        <w:rPr>
          <w:rFonts w:ascii="Arial" w:hAnsi="Arial" w:cs="Arial"/>
          <w:sz w:val="22"/>
        </w:rPr>
      </w:pPr>
      <w:r w:rsidRPr="00E420C6">
        <w:rPr>
          <w:rFonts w:ascii="Arial" w:hAnsi="Arial" w:cs="Arial"/>
          <w:sz w:val="22"/>
        </w:rPr>
        <w:t xml:space="preserve"> </w:t>
      </w:r>
    </w:p>
    <w:p w14:paraId="6117F5D9" w14:textId="56F5322B" w:rsidR="0013560D" w:rsidRPr="00E420C6" w:rsidRDefault="008356BE" w:rsidP="005F402F">
      <w:pPr>
        <w:pStyle w:val="Titre3"/>
        <w:spacing w:after="0" w:line="240" w:lineRule="auto"/>
        <w:ind w:left="0" w:right="65"/>
        <w:jc w:val="center"/>
        <w:rPr>
          <w:rFonts w:ascii="Arial" w:hAnsi="Arial" w:cs="Arial"/>
          <w:sz w:val="22"/>
        </w:rPr>
      </w:pPr>
      <w:r w:rsidRPr="00E420C6">
        <w:rPr>
          <w:rFonts w:ascii="Arial" w:hAnsi="Arial" w:cs="Arial"/>
          <w:sz w:val="22"/>
        </w:rPr>
        <w:t>“To be opened only during the counting session ‘’</w:t>
      </w:r>
    </w:p>
    <w:p w14:paraId="6F3F8090"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72340261" w14:textId="77777777" w:rsidR="0013560D" w:rsidRPr="00E420C6" w:rsidRDefault="008356BE" w:rsidP="00E420C6">
      <w:pPr>
        <w:pStyle w:val="Titre4"/>
        <w:spacing w:after="0" w:line="240" w:lineRule="auto"/>
        <w:ind w:left="949" w:right="65"/>
        <w:jc w:val="both"/>
        <w:rPr>
          <w:rFonts w:ascii="Arial" w:hAnsi="Arial" w:cs="Arial"/>
          <w:sz w:val="22"/>
        </w:rPr>
      </w:pPr>
      <w:r w:rsidRPr="00E420C6">
        <w:rPr>
          <w:rFonts w:ascii="Arial" w:hAnsi="Arial" w:cs="Arial"/>
          <w:sz w:val="22"/>
        </w:rPr>
        <w:t>11.</w:t>
      </w:r>
      <w:r w:rsidRPr="00E420C6">
        <w:rPr>
          <w:rFonts w:ascii="Arial" w:eastAsia="Arial" w:hAnsi="Arial" w:cs="Arial"/>
          <w:sz w:val="22"/>
        </w:rPr>
        <w:t xml:space="preserve"> </w:t>
      </w:r>
      <w:r w:rsidRPr="00E420C6">
        <w:rPr>
          <w:rFonts w:ascii="Arial" w:hAnsi="Arial" w:cs="Arial"/>
          <w:sz w:val="22"/>
        </w:rPr>
        <w:t xml:space="preserve">Opening of bids </w:t>
      </w:r>
    </w:p>
    <w:p w14:paraId="504C3CFF" w14:textId="03FDE8B1" w:rsidR="0013560D" w:rsidRPr="00E420C6" w:rsidRDefault="008356BE" w:rsidP="005F402F">
      <w:pPr>
        <w:spacing w:after="0" w:line="240" w:lineRule="auto"/>
        <w:ind w:left="0" w:right="0"/>
        <w:rPr>
          <w:rFonts w:ascii="Arial" w:hAnsi="Arial" w:cs="Arial"/>
          <w:sz w:val="22"/>
        </w:rPr>
      </w:pPr>
      <w:r w:rsidRPr="00E420C6">
        <w:rPr>
          <w:rFonts w:ascii="Arial" w:hAnsi="Arial" w:cs="Arial"/>
          <w:sz w:val="22"/>
        </w:rPr>
        <w:t xml:space="preserve">The opening of bids is done in one step and will take place on </w:t>
      </w:r>
      <w:r w:rsidR="005F402F">
        <w:rPr>
          <w:rFonts w:ascii="Arial" w:hAnsi="Arial" w:cs="Arial"/>
          <w:sz w:val="22"/>
        </w:rPr>
        <w:t>.................</w:t>
      </w:r>
      <w:r w:rsidRPr="00E420C6">
        <w:rPr>
          <w:rFonts w:ascii="Arial" w:hAnsi="Arial" w:cs="Arial"/>
          <w:sz w:val="22"/>
        </w:rPr>
        <w:t xml:space="preserve">/2025 at </w:t>
      </w:r>
      <w:r w:rsidR="005F402F">
        <w:rPr>
          <w:rFonts w:ascii="Arial" w:hAnsi="Arial" w:cs="Arial"/>
          <w:sz w:val="22"/>
        </w:rPr>
        <w:t>...............</w:t>
      </w:r>
      <w:r w:rsidRPr="00E420C6">
        <w:rPr>
          <w:rFonts w:ascii="Arial" w:hAnsi="Arial" w:cs="Arial"/>
          <w:sz w:val="22"/>
        </w:rPr>
        <w:t xml:space="preserve"> p.m. by the Internal Procurement Commission of the </w:t>
      </w:r>
      <w:r w:rsidR="005F402F">
        <w:rPr>
          <w:rFonts w:ascii="Arial" w:hAnsi="Arial" w:cs="Arial"/>
          <w:sz w:val="22"/>
        </w:rPr>
        <w:t>NIETE Council</w:t>
      </w:r>
      <w:r w:rsidRPr="00E420C6">
        <w:rPr>
          <w:rFonts w:ascii="Arial" w:hAnsi="Arial" w:cs="Arial"/>
          <w:sz w:val="22"/>
        </w:rPr>
        <w:t xml:space="preserve"> in the meeting room of the </w:t>
      </w:r>
      <w:r w:rsidR="005F402F">
        <w:rPr>
          <w:rFonts w:ascii="Arial" w:hAnsi="Arial" w:cs="Arial"/>
          <w:sz w:val="22"/>
        </w:rPr>
        <w:t>NIETE Council</w:t>
      </w:r>
      <w:r w:rsidRPr="00E420C6">
        <w:rPr>
          <w:rFonts w:ascii="Arial" w:hAnsi="Arial" w:cs="Arial"/>
          <w:sz w:val="22"/>
        </w:rPr>
        <w:t xml:space="preserve">. </w:t>
      </w:r>
    </w:p>
    <w:p w14:paraId="17CCE2EC" w14:textId="77777777" w:rsidR="0013560D" w:rsidRPr="00E420C6" w:rsidRDefault="008356BE" w:rsidP="005F402F">
      <w:pPr>
        <w:spacing w:after="0" w:line="240" w:lineRule="auto"/>
        <w:ind w:left="0" w:right="76" w:firstLine="0"/>
        <w:rPr>
          <w:rFonts w:ascii="Arial" w:hAnsi="Arial" w:cs="Arial"/>
          <w:sz w:val="22"/>
        </w:rPr>
      </w:pPr>
      <w:r w:rsidRPr="00E420C6">
        <w:rPr>
          <w:rFonts w:ascii="Arial" w:hAnsi="Arial" w:cs="Arial"/>
          <w:sz w:val="22"/>
        </w:rPr>
        <w:t xml:space="preserve">Only bidders may attend this opening session or be represented by a duly authorized person of their choice. Under penalty of rejection, the required administrative file documents must be produced in originals or in copies certified as true copies by the issuing department or competent administrative authority, in accordance with the provisions of the Special Quotation Regulations. They must be less than three (03) months old or have been established after the date of signature of the Quotation notice. </w:t>
      </w:r>
    </w:p>
    <w:p w14:paraId="2A2A3ADF" w14:textId="77777777" w:rsidR="0013560D" w:rsidRPr="00E420C6" w:rsidRDefault="008356BE" w:rsidP="005F402F">
      <w:pPr>
        <w:spacing w:after="0" w:line="240" w:lineRule="auto"/>
        <w:ind w:left="0" w:right="0"/>
        <w:rPr>
          <w:rFonts w:ascii="Arial" w:hAnsi="Arial" w:cs="Arial"/>
          <w:sz w:val="22"/>
        </w:rPr>
      </w:pPr>
      <w:r w:rsidRPr="00E420C6">
        <w:rPr>
          <w:rFonts w:ascii="Arial" w:hAnsi="Arial" w:cs="Arial"/>
          <w:sz w:val="22"/>
        </w:rPr>
        <w:t xml:space="preserve">In the event of the absence or non-compliance of a document in the administrative file when the bids are opened, after a period of 48 hours granted by the Commission, the offer will be rejected. </w:t>
      </w:r>
    </w:p>
    <w:p w14:paraId="31214D43"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59DCB6B" w14:textId="77777777" w:rsidR="0013560D" w:rsidRPr="00E420C6" w:rsidRDefault="008356BE" w:rsidP="00E420C6">
      <w:pPr>
        <w:pStyle w:val="Titre4"/>
        <w:spacing w:after="0" w:line="240" w:lineRule="auto"/>
        <w:ind w:left="949" w:right="65"/>
        <w:jc w:val="both"/>
        <w:rPr>
          <w:rFonts w:ascii="Arial" w:hAnsi="Arial" w:cs="Arial"/>
          <w:sz w:val="22"/>
        </w:rPr>
      </w:pPr>
      <w:r w:rsidRPr="00E420C6">
        <w:rPr>
          <w:rFonts w:ascii="Arial" w:hAnsi="Arial" w:cs="Arial"/>
          <w:sz w:val="22"/>
        </w:rPr>
        <w:t>12.</w:t>
      </w:r>
      <w:r w:rsidRPr="00E420C6">
        <w:rPr>
          <w:rFonts w:ascii="Arial" w:eastAsia="Arial" w:hAnsi="Arial" w:cs="Arial"/>
          <w:sz w:val="22"/>
        </w:rPr>
        <w:t xml:space="preserve"> </w:t>
      </w:r>
      <w:r w:rsidRPr="00E420C6">
        <w:rPr>
          <w:rFonts w:ascii="Arial" w:hAnsi="Arial" w:cs="Arial"/>
          <w:sz w:val="22"/>
        </w:rPr>
        <w:t xml:space="preserve">Admissibility of Quotations </w:t>
      </w:r>
    </w:p>
    <w:p w14:paraId="7191BE08" w14:textId="77777777" w:rsidR="0013560D" w:rsidRPr="00E420C6" w:rsidRDefault="008356BE" w:rsidP="005F402F">
      <w:pPr>
        <w:spacing w:after="0" w:line="240" w:lineRule="auto"/>
        <w:ind w:left="0" w:right="0" w:firstLine="0"/>
        <w:rPr>
          <w:rFonts w:ascii="Arial" w:hAnsi="Arial" w:cs="Arial"/>
          <w:sz w:val="22"/>
        </w:rPr>
      </w:pPr>
      <w:r w:rsidRPr="00E420C6">
        <w:rPr>
          <w:rFonts w:ascii="Arial" w:hAnsi="Arial" w:cs="Arial"/>
          <w:sz w:val="22"/>
        </w:rPr>
        <w:t xml:space="preserve">The administrative documents, the technical quotation and the financial quotation must be placed in separate envelopes and submitted in a sealed envelope. </w:t>
      </w:r>
    </w:p>
    <w:p w14:paraId="7F3423E6" w14:textId="77777777" w:rsidR="0013560D" w:rsidRPr="00E420C6" w:rsidRDefault="008356BE" w:rsidP="005F402F">
      <w:pPr>
        <w:spacing w:after="0" w:line="240" w:lineRule="auto"/>
        <w:ind w:left="0" w:right="0"/>
        <w:rPr>
          <w:rFonts w:ascii="Arial" w:hAnsi="Arial" w:cs="Arial"/>
          <w:sz w:val="22"/>
        </w:rPr>
      </w:pPr>
      <w:r w:rsidRPr="00E420C6">
        <w:rPr>
          <w:rFonts w:ascii="Arial" w:hAnsi="Arial" w:cs="Arial"/>
          <w:sz w:val="22"/>
        </w:rPr>
        <w:t xml:space="preserve">The following will be inadmissible by the Contracting Authority: </w:t>
      </w:r>
    </w:p>
    <w:p w14:paraId="0E523D72" w14:textId="77777777" w:rsidR="0013560D" w:rsidRPr="00E420C6" w:rsidRDefault="008356BE" w:rsidP="00E420C6">
      <w:pPr>
        <w:numPr>
          <w:ilvl w:val="0"/>
          <w:numId w:val="3"/>
        </w:numPr>
        <w:spacing w:after="0" w:line="240" w:lineRule="auto"/>
        <w:ind w:right="0" w:hanging="360"/>
        <w:rPr>
          <w:rFonts w:ascii="Arial" w:hAnsi="Arial" w:cs="Arial"/>
          <w:sz w:val="22"/>
        </w:rPr>
      </w:pPr>
      <w:r w:rsidRPr="00E420C6">
        <w:rPr>
          <w:rFonts w:ascii="Arial" w:hAnsi="Arial" w:cs="Arial"/>
          <w:sz w:val="22"/>
        </w:rPr>
        <w:t xml:space="preserve">Envelopes received after the deadlines for </w:t>
      </w:r>
      <w:proofErr w:type="gramStart"/>
      <w:r w:rsidRPr="00E420C6">
        <w:rPr>
          <w:rFonts w:ascii="Arial" w:hAnsi="Arial" w:cs="Arial"/>
          <w:sz w:val="22"/>
        </w:rPr>
        <w:t>submission ;</w:t>
      </w:r>
      <w:proofErr w:type="gramEnd"/>
      <w:r w:rsidRPr="00E420C6">
        <w:rPr>
          <w:rFonts w:ascii="Arial" w:hAnsi="Arial" w:cs="Arial"/>
          <w:sz w:val="22"/>
        </w:rPr>
        <w:t xml:space="preserve"> </w:t>
      </w:r>
    </w:p>
    <w:p w14:paraId="040C00E1" w14:textId="77777777" w:rsidR="0013560D" w:rsidRPr="00E420C6" w:rsidRDefault="008356BE" w:rsidP="00E420C6">
      <w:pPr>
        <w:numPr>
          <w:ilvl w:val="0"/>
          <w:numId w:val="3"/>
        </w:numPr>
        <w:spacing w:after="0" w:line="240" w:lineRule="auto"/>
        <w:ind w:right="0" w:hanging="360"/>
        <w:rPr>
          <w:rFonts w:ascii="Arial" w:hAnsi="Arial" w:cs="Arial"/>
          <w:sz w:val="22"/>
        </w:rPr>
      </w:pPr>
      <w:r w:rsidRPr="00E420C6">
        <w:rPr>
          <w:rFonts w:ascii="Arial" w:hAnsi="Arial" w:cs="Arial"/>
          <w:sz w:val="22"/>
        </w:rPr>
        <w:t xml:space="preserve">Envelopes without indication of the identity of the Request for </w:t>
      </w:r>
      <w:proofErr w:type="gramStart"/>
      <w:r w:rsidRPr="00E420C6">
        <w:rPr>
          <w:rFonts w:ascii="Arial" w:hAnsi="Arial" w:cs="Arial"/>
          <w:sz w:val="22"/>
        </w:rPr>
        <w:t>Quotation ;</w:t>
      </w:r>
      <w:proofErr w:type="gramEnd"/>
      <w:r w:rsidRPr="00E420C6">
        <w:rPr>
          <w:rFonts w:ascii="Arial" w:hAnsi="Arial" w:cs="Arial"/>
          <w:sz w:val="22"/>
        </w:rPr>
        <w:t xml:space="preserve"> </w:t>
      </w:r>
    </w:p>
    <w:p w14:paraId="5B8A6FA2" w14:textId="77777777" w:rsidR="0013560D" w:rsidRPr="00E420C6" w:rsidRDefault="008356BE" w:rsidP="00E420C6">
      <w:pPr>
        <w:pStyle w:val="Titre4"/>
        <w:spacing w:after="0" w:line="240" w:lineRule="auto"/>
        <w:ind w:left="949" w:right="65"/>
        <w:jc w:val="both"/>
        <w:rPr>
          <w:rFonts w:ascii="Arial" w:hAnsi="Arial" w:cs="Arial"/>
          <w:sz w:val="22"/>
        </w:rPr>
      </w:pPr>
      <w:r w:rsidRPr="00E420C6">
        <w:rPr>
          <w:rFonts w:ascii="Arial" w:hAnsi="Arial" w:cs="Arial"/>
          <w:sz w:val="22"/>
        </w:rPr>
        <w:t>13.</w:t>
      </w:r>
      <w:r w:rsidRPr="00E420C6">
        <w:rPr>
          <w:rFonts w:ascii="Arial" w:eastAsia="Arial" w:hAnsi="Arial" w:cs="Arial"/>
          <w:sz w:val="22"/>
        </w:rPr>
        <w:t xml:space="preserve"> </w:t>
      </w:r>
      <w:r w:rsidRPr="00E420C6">
        <w:rPr>
          <w:rFonts w:ascii="Arial" w:hAnsi="Arial" w:cs="Arial"/>
          <w:sz w:val="22"/>
        </w:rPr>
        <w:t xml:space="preserve">Evaluation criteria </w:t>
      </w:r>
    </w:p>
    <w:p w14:paraId="68E98705" w14:textId="77777777" w:rsidR="0013560D" w:rsidRPr="00E420C6" w:rsidRDefault="008356BE" w:rsidP="005F402F">
      <w:pPr>
        <w:spacing w:after="0" w:line="240" w:lineRule="auto"/>
        <w:ind w:left="0" w:right="6764" w:firstLine="0"/>
        <w:rPr>
          <w:rFonts w:ascii="Arial" w:hAnsi="Arial" w:cs="Arial"/>
          <w:sz w:val="22"/>
        </w:rPr>
      </w:pPr>
      <w:r w:rsidRPr="00E420C6">
        <w:rPr>
          <w:rFonts w:ascii="Arial" w:hAnsi="Arial" w:cs="Arial"/>
          <w:b/>
          <w:sz w:val="22"/>
        </w:rPr>
        <w:t xml:space="preserve">13.1 - Elimination criteria </w:t>
      </w:r>
      <w:r w:rsidRPr="00E420C6">
        <w:rPr>
          <w:rFonts w:ascii="Arial" w:hAnsi="Arial" w:cs="Arial"/>
          <w:sz w:val="22"/>
        </w:rPr>
        <w:t xml:space="preserve">These </w:t>
      </w:r>
      <w:proofErr w:type="gramStart"/>
      <w:r w:rsidRPr="00E420C6">
        <w:rPr>
          <w:rFonts w:ascii="Arial" w:hAnsi="Arial" w:cs="Arial"/>
          <w:sz w:val="22"/>
        </w:rPr>
        <w:t>include :</w:t>
      </w:r>
      <w:proofErr w:type="gramEnd"/>
      <w:r w:rsidRPr="00E420C6">
        <w:rPr>
          <w:rFonts w:ascii="Arial" w:hAnsi="Arial" w:cs="Arial"/>
          <w:sz w:val="22"/>
        </w:rPr>
        <w:t xml:space="preserve"> </w:t>
      </w:r>
    </w:p>
    <w:p w14:paraId="61EDBD9B" w14:textId="77777777" w:rsidR="0013560D" w:rsidRPr="00E420C6" w:rsidRDefault="008356BE" w:rsidP="00E420C6">
      <w:pPr>
        <w:numPr>
          <w:ilvl w:val="0"/>
          <w:numId w:val="4"/>
        </w:numPr>
        <w:spacing w:after="0" w:line="240" w:lineRule="auto"/>
        <w:ind w:right="0" w:hanging="420"/>
        <w:rPr>
          <w:rFonts w:ascii="Arial" w:hAnsi="Arial" w:cs="Arial"/>
          <w:sz w:val="22"/>
        </w:rPr>
      </w:pPr>
      <w:r w:rsidRPr="00E420C6">
        <w:rPr>
          <w:rFonts w:ascii="Arial" w:hAnsi="Arial" w:cs="Arial"/>
          <w:sz w:val="22"/>
        </w:rPr>
        <w:t xml:space="preserve">Failure to produce within 48 hours after the opening of the bids, a document from the administrative file deemed non-compliant or absent other than the bid </w:t>
      </w:r>
      <w:proofErr w:type="gramStart"/>
      <w:r w:rsidRPr="00E420C6">
        <w:rPr>
          <w:rFonts w:ascii="Arial" w:hAnsi="Arial" w:cs="Arial"/>
          <w:sz w:val="22"/>
        </w:rPr>
        <w:t>bond ;</w:t>
      </w:r>
      <w:proofErr w:type="gramEnd"/>
      <w:r w:rsidRPr="00E420C6">
        <w:rPr>
          <w:rFonts w:ascii="Arial" w:hAnsi="Arial" w:cs="Arial"/>
          <w:sz w:val="22"/>
        </w:rPr>
        <w:t xml:space="preserve"> </w:t>
      </w:r>
    </w:p>
    <w:p w14:paraId="788FC7A2" w14:textId="77777777" w:rsidR="0013560D" w:rsidRPr="00E420C6" w:rsidRDefault="008356BE" w:rsidP="00E420C6">
      <w:pPr>
        <w:numPr>
          <w:ilvl w:val="0"/>
          <w:numId w:val="4"/>
        </w:numPr>
        <w:spacing w:after="0" w:line="240" w:lineRule="auto"/>
        <w:ind w:right="0" w:hanging="420"/>
        <w:rPr>
          <w:rFonts w:ascii="Arial" w:hAnsi="Arial" w:cs="Arial"/>
          <w:sz w:val="22"/>
        </w:rPr>
      </w:pPr>
      <w:r w:rsidRPr="00E420C6">
        <w:rPr>
          <w:rFonts w:ascii="Arial" w:hAnsi="Arial" w:cs="Arial"/>
          <w:sz w:val="22"/>
        </w:rPr>
        <w:t xml:space="preserve">Absence of the bid </w:t>
      </w:r>
      <w:proofErr w:type="gramStart"/>
      <w:r w:rsidRPr="00E420C6">
        <w:rPr>
          <w:rFonts w:ascii="Arial" w:hAnsi="Arial" w:cs="Arial"/>
          <w:sz w:val="22"/>
        </w:rPr>
        <w:t>bond ;</w:t>
      </w:r>
      <w:proofErr w:type="gramEnd"/>
      <w:r w:rsidRPr="00E420C6">
        <w:rPr>
          <w:rFonts w:ascii="Arial" w:hAnsi="Arial" w:cs="Arial"/>
          <w:sz w:val="22"/>
        </w:rPr>
        <w:t xml:space="preserve"> </w:t>
      </w:r>
    </w:p>
    <w:p w14:paraId="3EEA9A5F" w14:textId="77777777" w:rsidR="0013560D" w:rsidRPr="00E420C6" w:rsidRDefault="008356BE" w:rsidP="00E420C6">
      <w:pPr>
        <w:numPr>
          <w:ilvl w:val="0"/>
          <w:numId w:val="4"/>
        </w:numPr>
        <w:spacing w:after="0" w:line="240" w:lineRule="auto"/>
        <w:ind w:right="0" w:hanging="420"/>
        <w:rPr>
          <w:rFonts w:ascii="Arial" w:hAnsi="Arial" w:cs="Arial"/>
          <w:sz w:val="22"/>
        </w:rPr>
      </w:pPr>
      <w:r w:rsidRPr="00E420C6">
        <w:rPr>
          <w:rFonts w:ascii="Arial" w:hAnsi="Arial" w:cs="Arial"/>
          <w:sz w:val="22"/>
        </w:rPr>
        <w:t xml:space="preserve">False declarations, fraudulent </w:t>
      </w:r>
      <w:proofErr w:type="spellStart"/>
      <w:r w:rsidRPr="00E420C6">
        <w:rPr>
          <w:rFonts w:ascii="Arial" w:hAnsi="Arial" w:cs="Arial"/>
          <w:sz w:val="22"/>
        </w:rPr>
        <w:t>maneuvers</w:t>
      </w:r>
      <w:proofErr w:type="spellEnd"/>
      <w:r w:rsidRPr="00E420C6">
        <w:rPr>
          <w:rFonts w:ascii="Arial" w:hAnsi="Arial" w:cs="Arial"/>
          <w:sz w:val="22"/>
        </w:rPr>
        <w:t xml:space="preserve"> or falsification of </w:t>
      </w:r>
      <w:proofErr w:type="gramStart"/>
      <w:r w:rsidRPr="00E420C6">
        <w:rPr>
          <w:rFonts w:ascii="Arial" w:hAnsi="Arial" w:cs="Arial"/>
          <w:sz w:val="22"/>
        </w:rPr>
        <w:t>documents ;</w:t>
      </w:r>
      <w:proofErr w:type="gramEnd"/>
      <w:r w:rsidRPr="00E420C6">
        <w:rPr>
          <w:rFonts w:ascii="Arial" w:hAnsi="Arial" w:cs="Arial"/>
          <w:sz w:val="22"/>
        </w:rPr>
        <w:t xml:space="preserve"> </w:t>
      </w:r>
    </w:p>
    <w:p w14:paraId="4931068D" w14:textId="77777777" w:rsidR="0013560D" w:rsidRPr="00E420C6" w:rsidRDefault="008356BE" w:rsidP="00E420C6">
      <w:pPr>
        <w:numPr>
          <w:ilvl w:val="0"/>
          <w:numId w:val="4"/>
        </w:numPr>
        <w:spacing w:after="0" w:line="240" w:lineRule="auto"/>
        <w:ind w:right="0" w:hanging="420"/>
        <w:rPr>
          <w:rFonts w:ascii="Arial" w:hAnsi="Arial" w:cs="Arial"/>
          <w:sz w:val="22"/>
        </w:rPr>
      </w:pPr>
      <w:r w:rsidRPr="00E420C6">
        <w:rPr>
          <w:rFonts w:ascii="Arial" w:hAnsi="Arial" w:cs="Arial"/>
          <w:sz w:val="22"/>
        </w:rPr>
        <w:t xml:space="preserve">Failure to comply with 2 essential </w:t>
      </w:r>
      <w:proofErr w:type="gramStart"/>
      <w:r w:rsidRPr="00E420C6">
        <w:rPr>
          <w:rFonts w:ascii="Arial" w:hAnsi="Arial" w:cs="Arial"/>
          <w:sz w:val="22"/>
        </w:rPr>
        <w:t>criteria ;</w:t>
      </w:r>
      <w:proofErr w:type="gramEnd"/>
      <w:r w:rsidRPr="00E420C6">
        <w:rPr>
          <w:rFonts w:ascii="Arial" w:hAnsi="Arial" w:cs="Arial"/>
          <w:sz w:val="22"/>
        </w:rPr>
        <w:t xml:space="preserve"> </w:t>
      </w:r>
    </w:p>
    <w:p w14:paraId="78D53978" w14:textId="77777777" w:rsidR="0013560D" w:rsidRPr="00E420C6" w:rsidRDefault="008356BE" w:rsidP="00E420C6">
      <w:pPr>
        <w:numPr>
          <w:ilvl w:val="0"/>
          <w:numId w:val="4"/>
        </w:numPr>
        <w:spacing w:after="0" w:line="240" w:lineRule="auto"/>
        <w:ind w:right="0" w:hanging="420"/>
        <w:rPr>
          <w:rFonts w:ascii="Arial" w:hAnsi="Arial" w:cs="Arial"/>
          <w:sz w:val="22"/>
        </w:rPr>
      </w:pPr>
      <w:r w:rsidRPr="00E420C6">
        <w:rPr>
          <w:rFonts w:ascii="Arial" w:hAnsi="Arial" w:cs="Arial"/>
          <w:sz w:val="22"/>
        </w:rPr>
        <w:t xml:space="preserve">Absence of the sworn statement of non-abandonment of the execution of a service over the last three </w:t>
      </w:r>
      <w:proofErr w:type="gramStart"/>
      <w:r w:rsidRPr="00E420C6">
        <w:rPr>
          <w:rFonts w:ascii="Arial" w:hAnsi="Arial" w:cs="Arial"/>
          <w:sz w:val="22"/>
        </w:rPr>
        <w:t>years ;</w:t>
      </w:r>
      <w:proofErr w:type="gramEnd"/>
      <w:r w:rsidRPr="00E420C6">
        <w:rPr>
          <w:rFonts w:ascii="Arial" w:hAnsi="Arial" w:cs="Arial"/>
          <w:sz w:val="22"/>
        </w:rPr>
        <w:t xml:space="preserve"> </w:t>
      </w:r>
    </w:p>
    <w:p w14:paraId="270AA02A" w14:textId="77777777" w:rsidR="0013560D" w:rsidRPr="00E420C6" w:rsidRDefault="008356BE" w:rsidP="00E420C6">
      <w:pPr>
        <w:numPr>
          <w:ilvl w:val="0"/>
          <w:numId w:val="4"/>
        </w:numPr>
        <w:spacing w:after="0" w:line="240" w:lineRule="auto"/>
        <w:ind w:right="0" w:hanging="420"/>
        <w:rPr>
          <w:rFonts w:ascii="Arial" w:hAnsi="Arial" w:cs="Arial"/>
          <w:sz w:val="22"/>
        </w:rPr>
      </w:pPr>
      <w:r w:rsidRPr="00E420C6">
        <w:rPr>
          <w:rFonts w:ascii="Arial" w:hAnsi="Arial" w:cs="Arial"/>
          <w:sz w:val="22"/>
        </w:rPr>
        <w:t>Non-compliance with the major technical specifications of the supply (to be listed</w:t>
      </w:r>
      <w:proofErr w:type="gramStart"/>
      <w:r w:rsidRPr="00E420C6">
        <w:rPr>
          <w:rFonts w:ascii="Arial" w:hAnsi="Arial" w:cs="Arial"/>
          <w:sz w:val="22"/>
        </w:rPr>
        <w:t>) ;</w:t>
      </w:r>
      <w:proofErr w:type="gramEnd"/>
      <w:r w:rsidRPr="00E420C6">
        <w:rPr>
          <w:rFonts w:ascii="Arial" w:hAnsi="Arial" w:cs="Arial"/>
          <w:sz w:val="22"/>
        </w:rPr>
        <w:t xml:space="preserve"> </w:t>
      </w:r>
    </w:p>
    <w:p w14:paraId="5DAF3091" w14:textId="77777777" w:rsidR="0013560D" w:rsidRPr="00E420C6" w:rsidRDefault="008356BE" w:rsidP="00E420C6">
      <w:pPr>
        <w:numPr>
          <w:ilvl w:val="0"/>
          <w:numId w:val="4"/>
        </w:numPr>
        <w:spacing w:after="0" w:line="240" w:lineRule="auto"/>
        <w:ind w:right="0" w:hanging="420"/>
        <w:rPr>
          <w:rFonts w:ascii="Arial" w:hAnsi="Arial" w:cs="Arial"/>
          <w:sz w:val="22"/>
        </w:rPr>
      </w:pPr>
      <w:r w:rsidRPr="00E420C6">
        <w:rPr>
          <w:rFonts w:ascii="Arial" w:hAnsi="Arial" w:cs="Arial"/>
          <w:sz w:val="22"/>
        </w:rPr>
        <w:t xml:space="preserve">Absence of a quantified unit price in the </w:t>
      </w:r>
      <w:proofErr w:type="gramStart"/>
      <w:r w:rsidRPr="00E420C6">
        <w:rPr>
          <w:rFonts w:ascii="Arial" w:hAnsi="Arial" w:cs="Arial"/>
          <w:sz w:val="22"/>
        </w:rPr>
        <w:t>quotation ;</w:t>
      </w:r>
      <w:proofErr w:type="gramEnd"/>
      <w:r w:rsidRPr="00E420C6">
        <w:rPr>
          <w:rFonts w:ascii="Arial" w:hAnsi="Arial" w:cs="Arial"/>
          <w:sz w:val="22"/>
        </w:rPr>
        <w:t xml:space="preserve"> </w:t>
      </w:r>
    </w:p>
    <w:p w14:paraId="24E70531" w14:textId="77777777" w:rsidR="0013560D" w:rsidRPr="00E420C6" w:rsidRDefault="008356BE" w:rsidP="00E420C6">
      <w:pPr>
        <w:numPr>
          <w:ilvl w:val="0"/>
          <w:numId w:val="4"/>
        </w:numPr>
        <w:spacing w:after="0" w:line="240" w:lineRule="auto"/>
        <w:ind w:right="0" w:hanging="420"/>
        <w:rPr>
          <w:rFonts w:ascii="Arial" w:hAnsi="Arial" w:cs="Arial"/>
          <w:sz w:val="22"/>
        </w:rPr>
      </w:pPr>
      <w:r w:rsidRPr="00E420C6">
        <w:rPr>
          <w:rFonts w:ascii="Arial" w:hAnsi="Arial" w:cs="Arial"/>
          <w:sz w:val="22"/>
        </w:rPr>
        <w:t>Absence of an element of the financial offer (the bid, the BPU, the DQE</w:t>
      </w:r>
      <w:proofErr w:type="gramStart"/>
      <w:r w:rsidRPr="00E420C6">
        <w:rPr>
          <w:rFonts w:ascii="Arial" w:hAnsi="Arial" w:cs="Arial"/>
          <w:sz w:val="22"/>
        </w:rPr>
        <w:t>) ;</w:t>
      </w:r>
      <w:proofErr w:type="gramEnd"/>
      <w:r w:rsidRPr="00E420C6">
        <w:rPr>
          <w:rFonts w:ascii="Arial" w:hAnsi="Arial" w:cs="Arial"/>
          <w:sz w:val="22"/>
        </w:rPr>
        <w:t xml:space="preserve"> </w:t>
      </w:r>
    </w:p>
    <w:p w14:paraId="4DBEEC76" w14:textId="77777777" w:rsidR="0013560D" w:rsidRPr="00E420C6" w:rsidRDefault="008356BE" w:rsidP="00E420C6">
      <w:pPr>
        <w:numPr>
          <w:ilvl w:val="0"/>
          <w:numId w:val="4"/>
        </w:numPr>
        <w:spacing w:after="0" w:line="240" w:lineRule="auto"/>
        <w:ind w:right="0" w:hanging="420"/>
        <w:rPr>
          <w:rFonts w:ascii="Arial" w:hAnsi="Arial" w:cs="Arial"/>
          <w:sz w:val="22"/>
        </w:rPr>
      </w:pPr>
      <w:r w:rsidRPr="00E420C6">
        <w:rPr>
          <w:rFonts w:ascii="Arial" w:hAnsi="Arial" w:cs="Arial"/>
          <w:sz w:val="22"/>
        </w:rPr>
        <w:t xml:space="preserve">Of the non-conformity of the submission </w:t>
      </w:r>
      <w:proofErr w:type="gramStart"/>
      <w:r w:rsidRPr="00E420C6">
        <w:rPr>
          <w:rFonts w:ascii="Arial" w:hAnsi="Arial" w:cs="Arial"/>
          <w:sz w:val="22"/>
        </w:rPr>
        <w:t>model ;</w:t>
      </w:r>
      <w:proofErr w:type="gramEnd"/>
      <w:r w:rsidRPr="00E420C6">
        <w:rPr>
          <w:rFonts w:ascii="Arial" w:hAnsi="Arial" w:cs="Arial"/>
          <w:sz w:val="22"/>
        </w:rPr>
        <w:t xml:space="preserve"> </w:t>
      </w:r>
    </w:p>
    <w:p w14:paraId="30824588" w14:textId="77777777" w:rsidR="0013560D" w:rsidRPr="00E420C6" w:rsidRDefault="008356BE" w:rsidP="00E420C6">
      <w:pPr>
        <w:numPr>
          <w:ilvl w:val="0"/>
          <w:numId w:val="5"/>
        </w:numPr>
        <w:spacing w:after="0" w:line="240" w:lineRule="auto"/>
        <w:ind w:right="0" w:hanging="293"/>
        <w:rPr>
          <w:rFonts w:ascii="Arial" w:hAnsi="Arial" w:cs="Arial"/>
          <w:sz w:val="22"/>
        </w:rPr>
      </w:pPr>
      <w:r w:rsidRPr="00E420C6">
        <w:rPr>
          <w:rFonts w:ascii="Arial" w:hAnsi="Arial" w:cs="Arial"/>
          <w:sz w:val="22"/>
        </w:rPr>
        <w:t xml:space="preserve">Of the absence of a prospectus accompanied by the manufacturer’s technical data </w:t>
      </w:r>
      <w:proofErr w:type="gramStart"/>
      <w:r w:rsidRPr="00E420C6">
        <w:rPr>
          <w:rFonts w:ascii="Arial" w:hAnsi="Arial" w:cs="Arial"/>
          <w:sz w:val="22"/>
        </w:rPr>
        <w:t>sheets ;</w:t>
      </w:r>
      <w:proofErr w:type="gramEnd"/>
      <w:r w:rsidRPr="00E420C6">
        <w:rPr>
          <w:rFonts w:ascii="Arial" w:hAnsi="Arial" w:cs="Arial"/>
          <w:sz w:val="22"/>
        </w:rPr>
        <w:t xml:space="preserve"> </w:t>
      </w:r>
    </w:p>
    <w:p w14:paraId="10B24402" w14:textId="77777777" w:rsidR="0013560D" w:rsidRPr="00E420C6" w:rsidRDefault="008356BE" w:rsidP="00E420C6">
      <w:pPr>
        <w:numPr>
          <w:ilvl w:val="0"/>
          <w:numId w:val="5"/>
        </w:numPr>
        <w:spacing w:after="0" w:line="240" w:lineRule="auto"/>
        <w:ind w:right="0" w:hanging="293"/>
        <w:rPr>
          <w:rFonts w:ascii="Arial" w:hAnsi="Arial" w:cs="Arial"/>
          <w:sz w:val="22"/>
        </w:rPr>
      </w:pPr>
      <w:r w:rsidRPr="00E420C6">
        <w:rPr>
          <w:rFonts w:ascii="Arial" w:hAnsi="Arial" w:cs="Arial"/>
          <w:sz w:val="22"/>
        </w:rPr>
        <w:t xml:space="preserve">Of the absence of the dated and signed integrity charter. </w:t>
      </w:r>
    </w:p>
    <w:p w14:paraId="21E7ACC9"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lastRenderedPageBreak/>
        <w:t xml:space="preserve"> </w:t>
      </w:r>
    </w:p>
    <w:p w14:paraId="4FDC6D5D" w14:textId="77777777" w:rsidR="0013560D" w:rsidRPr="00E420C6" w:rsidRDefault="008356BE" w:rsidP="00E420C6">
      <w:pPr>
        <w:pStyle w:val="Titre5"/>
        <w:spacing w:after="0" w:line="240" w:lineRule="auto"/>
        <w:ind w:left="573" w:right="65"/>
        <w:rPr>
          <w:rFonts w:ascii="Arial" w:hAnsi="Arial" w:cs="Arial"/>
          <w:sz w:val="22"/>
        </w:rPr>
      </w:pPr>
      <w:r w:rsidRPr="00E420C6">
        <w:rPr>
          <w:rFonts w:ascii="Arial" w:hAnsi="Arial" w:cs="Arial"/>
          <w:sz w:val="22"/>
        </w:rPr>
        <w:t xml:space="preserve">13.2 - Essential criteria </w:t>
      </w:r>
    </w:p>
    <w:p w14:paraId="565C7A86"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The essential criteria for the qualification of bidders will include, for information purposes </w:t>
      </w:r>
      <w:proofErr w:type="gramStart"/>
      <w:r w:rsidRPr="00E420C6">
        <w:rPr>
          <w:rFonts w:ascii="Arial" w:hAnsi="Arial" w:cs="Arial"/>
          <w:sz w:val="22"/>
        </w:rPr>
        <w:t>on :</w:t>
      </w:r>
      <w:proofErr w:type="gramEnd"/>
      <w:r w:rsidRPr="00E420C6">
        <w:rPr>
          <w:rFonts w:ascii="Arial" w:hAnsi="Arial" w:cs="Arial"/>
          <w:sz w:val="22"/>
        </w:rPr>
        <w:t xml:space="preserve"> </w:t>
      </w:r>
    </w:p>
    <w:p w14:paraId="34D55C8B" w14:textId="77777777" w:rsidR="0013560D" w:rsidRPr="00E420C6" w:rsidRDefault="008356BE" w:rsidP="00E420C6">
      <w:pPr>
        <w:numPr>
          <w:ilvl w:val="0"/>
          <w:numId w:val="6"/>
        </w:numPr>
        <w:spacing w:after="0" w:line="240" w:lineRule="auto"/>
        <w:ind w:right="34" w:hanging="360"/>
        <w:rPr>
          <w:rFonts w:ascii="Arial" w:hAnsi="Arial" w:cs="Arial"/>
          <w:sz w:val="22"/>
        </w:rPr>
      </w:pPr>
      <w:r w:rsidRPr="00E420C6">
        <w:rPr>
          <w:rFonts w:ascii="Arial" w:hAnsi="Arial" w:cs="Arial"/>
          <w:sz w:val="22"/>
        </w:rPr>
        <w:t xml:space="preserve">The presentation of the </w:t>
      </w:r>
      <w:proofErr w:type="gramStart"/>
      <w:r w:rsidRPr="00E420C6">
        <w:rPr>
          <w:rFonts w:ascii="Arial" w:hAnsi="Arial" w:cs="Arial"/>
          <w:sz w:val="22"/>
        </w:rPr>
        <w:t>offer ;</w:t>
      </w:r>
      <w:proofErr w:type="gramEnd"/>
      <w:r w:rsidRPr="00E420C6">
        <w:rPr>
          <w:rFonts w:ascii="Arial" w:hAnsi="Arial" w:cs="Arial"/>
          <w:sz w:val="22"/>
        </w:rPr>
        <w:t xml:space="preserve"> </w:t>
      </w:r>
    </w:p>
    <w:p w14:paraId="784C0F9E" w14:textId="77777777" w:rsidR="0013560D" w:rsidRPr="00E420C6" w:rsidRDefault="008356BE" w:rsidP="00E420C6">
      <w:pPr>
        <w:numPr>
          <w:ilvl w:val="0"/>
          <w:numId w:val="6"/>
        </w:numPr>
        <w:spacing w:after="0" w:line="240" w:lineRule="auto"/>
        <w:ind w:right="34" w:hanging="360"/>
        <w:rPr>
          <w:rFonts w:ascii="Arial" w:hAnsi="Arial" w:cs="Arial"/>
          <w:sz w:val="22"/>
        </w:rPr>
      </w:pPr>
      <w:r w:rsidRPr="00E420C6">
        <w:rPr>
          <w:rFonts w:ascii="Arial" w:hAnsi="Arial" w:cs="Arial"/>
          <w:sz w:val="22"/>
        </w:rPr>
        <w:t xml:space="preserve">The bidder’s </w:t>
      </w:r>
      <w:proofErr w:type="gramStart"/>
      <w:r w:rsidRPr="00E420C6">
        <w:rPr>
          <w:rFonts w:ascii="Arial" w:hAnsi="Arial" w:cs="Arial"/>
          <w:sz w:val="22"/>
        </w:rPr>
        <w:t>references ;</w:t>
      </w:r>
      <w:proofErr w:type="gramEnd"/>
      <w:r w:rsidRPr="00E420C6">
        <w:rPr>
          <w:rFonts w:ascii="Arial" w:hAnsi="Arial" w:cs="Arial"/>
          <w:sz w:val="22"/>
        </w:rPr>
        <w:t xml:space="preserve"> </w:t>
      </w:r>
    </w:p>
    <w:p w14:paraId="19001969" w14:textId="77777777" w:rsidR="0013560D" w:rsidRPr="00E420C6" w:rsidRDefault="008356BE" w:rsidP="00E420C6">
      <w:pPr>
        <w:numPr>
          <w:ilvl w:val="0"/>
          <w:numId w:val="6"/>
        </w:numPr>
        <w:spacing w:after="0" w:line="240" w:lineRule="auto"/>
        <w:ind w:right="34" w:hanging="360"/>
        <w:rPr>
          <w:rFonts w:ascii="Arial" w:hAnsi="Arial" w:cs="Arial"/>
          <w:sz w:val="22"/>
        </w:rPr>
      </w:pPr>
      <w:r w:rsidRPr="00E420C6">
        <w:rPr>
          <w:rFonts w:ascii="Arial" w:hAnsi="Arial" w:cs="Arial"/>
          <w:sz w:val="22"/>
        </w:rPr>
        <w:t xml:space="preserve">The after-sales service (availability of spare parts, repair shop, technical personnel), if applicable </w:t>
      </w:r>
    </w:p>
    <w:p w14:paraId="33DB921C" w14:textId="77777777" w:rsidR="0013560D" w:rsidRPr="00E420C6" w:rsidRDefault="008356BE" w:rsidP="00E420C6">
      <w:pPr>
        <w:spacing w:after="0" w:line="240" w:lineRule="auto"/>
        <w:ind w:left="1369" w:right="0"/>
        <w:rPr>
          <w:rFonts w:ascii="Arial" w:hAnsi="Arial" w:cs="Arial"/>
          <w:sz w:val="22"/>
        </w:rPr>
      </w:pPr>
      <w:r w:rsidRPr="00E420C6">
        <w:rPr>
          <w:rFonts w:ascii="Arial" w:hAnsi="Arial" w:cs="Arial"/>
          <w:sz w:val="22"/>
        </w:rPr>
        <w:t xml:space="preserve">; </w:t>
      </w:r>
    </w:p>
    <w:p w14:paraId="09810229" w14:textId="77777777" w:rsidR="0013560D" w:rsidRPr="00E420C6" w:rsidRDefault="008356BE" w:rsidP="00E420C6">
      <w:pPr>
        <w:numPr>
          <w:ilvl w:val="0"/>
          <w:numId w:val="6"/>
        </w:numPr>
        <w:spacing w:after="0" w:line="240" w:lineRule="auto"/>
        <w:ind w:right="34" w:hanging="360"/>
        <w:rPr>
          <w:rFonts w:ascii="Arial" w:hAnsi="Arial" w:cs="Arial"/>
          <w:sz w:val="22"/>
        </w:rPr>
      </w:pPr>
      <w:r w:rsidRPr="00E420C6">
        <w:rPr>
          <w:rFonts w:ascii="Arial" w:hAnsi="Arial" w:cs="Arial"/>
          <w:sz w:val="22"/>
        </w:rPr>
        <w:t>The financial capacity (access to a line of credit or other financial resources, the turnover, certificate of financial solvency</w:t>
      </w:r>
      <w:proofErr w:type="gramStart"/>
      <w:r w:rsidRPr="00E420C6">
        <w:rPr>
          <w:rFonts w:ascii="Arial" w:hAnsi="Arial" w:cs="Arial"/>
          <w:sz w:val="22"/>
        </w:rPr>
        <w:t>) ;</w:t>
      </w:r>
      <w:proofErr w:type="gramEnd"/>
      <w:r w:rsidRPr="00E420C6">
        <w:rPr>
          <w:rFonts w:ascii="Arial" w:hAnsi="Arial" w:cs="Arial"/>
          <w:sz w:val="22"/>
        </w:rPr>
        <w:t xml:space="preserve"> </w:t>
      </w:r>
      <w:r w:rsidRPr="00E420C6">
        <w:rPr>
          <w:rFonts w:ascii="Arial" w:eastAsia="Wingdings" w:hAnsi="Arial" w:cs="Arial"/>
          <w:sz w:val="22"/>
        </w:rPr>
        <w:t>▪</w:t>
      </w:r>
      <w:r w:rsidRPr="00E420C6">
        <w:rPr>
          <w:rFonts w:ascii="Arial" w:eastAsia="Arial" w:hAnsi="Arial" w:cs="Arial"/>
          <w:sz w:val="22"/>
        </w:rPr>
        <w:t xml:space="preserve"> </w:t>
      </w:r>
      <w:r w:rsidRPr="00E420C6">
        <w:rPr>
          <w:rFonts w:ascii="Arial" w:hAnsi="Arial" w:cs="Arial"/>
          <w:sz w:val="22"/>
        </w:rPr>
        <w:t xml:space="preserve">The delivery time. </w:t>
      </w:r>
    </w:p>
    <w:p w14:paraId="353C8509" w14:textId="77777777" w:rsidR="0013560D" w:rsidRPr="00E420C6" w:rsidRDefault="008356BE" w:rsidP="00E420C6">
      <w:pPr>
        <w:pStyle w:val="Titre3"/>
        <w:spacing w:after="0" w:line="240" w:lineRule="auto"/>
        <w:ind w:left="573" w:right="65"/>
        <w:rPr>
          <w:rFonts w:ascii="Arial" w:hAnsi="Arial" w:cs="Arial"/>
          <w:sz w:val="22"/>
        </w:rPr>
      </w:pPr>
      <w:r w:rsidRPr="00E420C6">
        <w:rPr>
          <w:rFonts w:ascii="Arial" w:hAnsi="Arial" w:cs="Arial"/>
          <w:b w:val="0"/>
          <w:sz w:val="22"/>
        </w:rPr>
        <w:t xml:space="preserve">14- </w:t>
      </w:r>
      <w:r w:rsidRPr="00E420C6">
        <w:rPr>
          <w:rFonts w:ascii="Arial" w:hAnsi="Arial" w:cs="Arial"/>
          <w:sz w:val="22"/>
        </w:rPr>
        <w:t xml:space="preserve">Estimated execution period </w:t>
      </w:r>
    </w:p>
    <w:p w14:paraId="6DC86F33" w14:textId="77777777" w:rsidR="0013560D" w:rsidRPr="00E420C6" w:rsidRDefault="008356BE" w:rsidP="005F402F">
      <w:pPr>
        <w:spacing w:after="0" w:line="240" w:lineRule="auto"/>
        <w:ind w:left="0" w:right="81"/>
        <w:rPr>
          <w:rFonts w:ascii="Arial" w:hAnsi="Arial" w:cs="Arial"/>
          <w:sz w:val="22"/>
        </w:rPr>
      </w:pPr>
      <w:r w:rsidRPr="00E420C6">
        <w:rPr>
          <w:rFonts w:ascii="Arial" w:hAnsi="Arial" w:cs="Arial"/>
          <w:sz w:val="22"/>
        </w:rPr>
        <w:t xml:space="preserve">The maximum period provided by the Contracting Authority for the performance of the services covered by this Request for Quotation is two (02) months or sixty (60) calendar days.  This period runs from the date of notification of the service order to begin the services. </w:t>
      </w:r>
    </w:p>
    <w:p w14:paraId="3D5EFBED" w14:textId="77777777" w:rsidR="0013560D" w:rsidRPr="00E420C6" w:rsidRDefault="008356BE" w:rsidP="00E420C6">
      <w:pPr>
        <w:pStyle w:val="Titre3"/>
        <w:spacing w:after="0" w:line="240" w:lineRule="auto"/>
        <w:ind w:left="573" w:right="65"/>
        <w:rPr>
          <w:rFonts w:ascii="Arial" w:hAnsi="Arial" w:cs="Arial"/>
          <w:sz w:val="22"/>
        </w:rPr>
      </w:pPr>
      <w:r w:rsidRPr="00E420C6">
        <w:rPr>
          <w:rFonts w:ascii="Arial" w:hAnsi="Arial" w:cs="Arial"/>
          <w:sz w:val="22"/>
        </w:rPr>
        <w:t xml:space="preserve">15- Allocation </w:t>
      </w:r>
    </w:p>
    <w:p w14:paraId="1D71B9BB" w14:textId="77777777" w:rsidR="005F402F" w:rsidRDefault="008356BE" w:rsidP="005F402F">
      <w:pPr>
        <w:spacing w:after="0" w:line="240" w:lineRule="auto"/>
        <w:ind w:left="0" w:right="0"/>
        <w:rPr>
          <w:rFonts w:ascii="Arial" w:hAnsi="Arial" w:cs="Arial"/>
          <w:sz w:val="22"/>
        </w:rPr>
      </w:pPr>
      <w:r w:rsidRPr="00E420C6">
        <w:rPr>
          <w:rFonts w:ascii="Arial" w:hAnsi="Arial" w:cs="Arial"/>
          <w:sz w:val="22"/>
        </w:rPr>
        <w:t>The services of this Request for Quotation are made up of a single lot</w:t>
      </w:r>
      <w:r w:rsidR="005F402F">
        <w:rPr>
          <w:rFonts w:ascii="Arial" w:hAnsi="Arial" w:cs="Arial"/>
          <w:sz w:val="22"/>
        </w:rPr>
        <w:t>.</w:t>
      </w:r>
    </w:p>
    <w:p w14:paraId="3D392772" w14:textId="2EEEFE38" w:rsidR="0013560D" w:rsidRPr="00E420C6" w:rsidRDefault="0013560D" w:rsidP="00E420C6">
      <w:pPr>
        <w:spacing w:after="0" w:line="240" w:lineRule="auto"/>
        <w:ind w:left="578" w:right="0" w:firstLine="0"/>
        <w:jc w:val="left"/>
        <w:rPr>
          <w:rFonts w:ascii="Arial" w:hAnsi="Arial" w:cs="Arial"/>
          <w:sz w:val="22"/>
        </w:rPr>
      </w:pPr>
    </w:p>
    <w:p w14:paraId="54AB1FA6" w14:textId="77777777" w:rsidR="0013560D" w:rsidRPr="00E420C6" w:rsidRDefault="008356BE" w:rsidP="00E420C6">
      <w:pPr>
        <w:pStyle w:val="Titre3"/>
        <w:spacing w:after="0" w:line="240" w:lineRule="auto"/>
        <w:ind w:left="573" w:right="65"/>
        <w:rPr>
          <w:rFonts w:ascii="Arial" w:hAnsi="Arial" w:cs="Arial"/>
          <w:sz w:val="22"/>
        </w:rPr>
      </w:pPr>
      <w:r w:rsidRPr="00E420C6">
        <w:rPr>
          <w:rFonts w:ascii="Arial" w:hAnsi="Arial" w:cs="Arial"/>
          <w:sz w:val="22"/>
        </w:rPr>
        <w:t xml:space="preserve">16- Award </w:t>
      </w:r>
    </w:p>
    <w:p w14:paraId="43E9F7F9" w14:textId="1668DEA8" w:rsidR="0013560D" w:rsidRPr="00E420C6" w:rsidRDefault="008356BE" w:rsidP="005F402F">
      <w:pPr>
        <w:spacing w:after="0" w:line="240" w:lineRule="auto"/>
        <w:ind w:left="0" w:right="77"/>
        <w:rPr>
          <w:rFonts w:ascii="Arial" w:hAnsi="Arial" w:cs="Arial"/>
          <w:sz w:val="22"/>
        </w:rPr>
      </w:pPr>
      <w:r w:rsidRPr="00E420C6">
        <w:rPr>
          <w:rFonts w:ascii="Arial" w:hAnsi="Arial" w:cs="Arial"/>
          <w:sz w:val="22"/>
        </w:rPr>
        <w:t xml:space="preserve">The Mayor of the </w:t>
      </w:r>
      <w:r w:rsidR="005F402F">
        <w:rPr>
          <w:rFonts w:ascii="Arial" w:hAnsi="Arial" w:cs="Arial"/>
          <w:sz w:val="22"/>
        </w:rPr>
        <w:t>NIETE Council</w:t>
      </w:r>
      <w:r w:rsidRPr="00E420C6">
        <w:rPr>
          <w:rFonts w:ascii="Arial" w:hAnsi="Arial" w:cs="Arial"/>
          <w:sz w:val="22"/>
        </w:rPr>
        <w:t xml:space="preserve"> will award the order letter to the bidder who has submitted an offer meeting the required technical and financial qualification criteria and whose offer is evaluated as the lowest, including, where applicable, the proposed discounts. </w:t>
      </w:r>
    </w:p>
    <w:p w14:paraId="01DAEF0A"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7111578" w14:textId="77777777" w:rsidR="0013560D" w:rsidRPr="00E420C6" w:rsidRDefault="008356BE" w:rsidP="00E420C6">
      <w:pPr>
        <w:pStyle w:val="Titre3"/>
        <w:spacing w:after="0" w:line="240" w:lineRule="auto"/>
        <w:ind w:left="573" w:right="65"/>
        <w:rPr>
          <w:rFonts w:ascii="Arial" w:hAnsi="Arial" w:cs="Arial"/>
          <w:sz w:val="22"/>
        </w:rPr>
      </w:pPr>
      <w:r w:rsidRPr="00E420C6">
        <w:rPr>
          <w:rFonts w:ascii="Arial" w:hAnsi="Arial" w:cs="Arial"/>
          <w:sz w:val="22"/>
        </w:rPr>
        <w:t xml:space="preserve">17-Duration of validity of Quotations </w:t>
      </w:r>
    </w:p>
    <w:p w14:paraId="75717755" w14:textId="77777777" w:rsidR="0013560D" w:rsidRPr="00E420C6" w:rsidRDefault="008356BE" w:rsidP="005F402F">
      <w:pPr>
        <w:spacing w:after="0" w:line="240" w:lineRule="auto"/>
        <w:ind w:left="0" w:right="0"/>
        <w:rPr>
          <w:rFonts w:ascii="Arial" w:hAnsi="Arial" w:cs="Arial"/>
          <w:sz w:val="22"/>
        </w:rPr>
      </w:pPr>
      <w:r w:rsidRPr="00E420C6">
        <w:rPr>
          <w:rFonts w:ascii="Arial" w:hAnsi="Arial" w:cs="Arial"/>
          <w:sz w:val="22"/>
        </w:rPr>
        <w:t xml:space="preserve">Tenderers remain bound by their Quotations for ninety (90) days from the deadline set for the submission of Quotations. </w:t>
      </w:r>
    </w:p>
    <w:p w14:paraId="1CFBE773"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6EAEC17" w14:textId="77777777" w:rsidR="0013560D" w:rsidRPr="00E420C6" w:rsidRDefault="008356BE" w:rsidP="00E420C6">
      <w:pPr>
        <w:pStyle w:val="Titre3"/>
        <w:spacing w:after="0" w:line="240" w:lineRule="auto"/>
        <w:ind w:left="573" w:right="65"/>
        <w:rPr>
          <w:rFonts w:ascii="Arial" w:hAnsi="Arial" w:cs="Arial"/>
          <w:sz w:val="22"/>
        </w:rPr>
      </w:pPr>
      <w:r w:rsidRPr="00E420C6">
        <w:rPr>
          <w:rFonts w:ascii="Arial" w:hAnsi="Arial" w:cs="Arial"/>
          <w:b w:val="0"/>
          <w:sz w:val="22"/>
        </w:rPr>
        <w:t xml:space="preserve"> </w:t>
      </w:r>
      <w:r w:rsidRPr="00E420C6">
        <w:rPr>
          <w:rFonts w:ascii="Arial" w:hAnsi="Arial" w:cs="Arial"/>
          <w:sz w:val="22"/>
        </w:rPr>
        <w:t xml:space="preserve">18-Additional information </w:t>
      </w:r>
    </w:p>
    <w:p w14:paraId="7D6FE281" w14:textId="10361669" w:rsidR="0013560D" w:rsidRPr="00E420C6" w:rsidRDefault="008356BE" w:rsidP="005F402F">
      <w:pPr>
        <w:spacing w:after="0" w:line="240" w:lineRule="auto"/>
        <w:ind w:left="0" w:right="0"/>
        <w:rPr>
          <w:rFonts w:ascii="Arial" w:hAnsi="Arial" w:cs="Arial"/>
          <w:sz w:val="22"/>
        </w:rPr>
      </w:pPr>
      <w:r w:rsidRPr="00E420C6">
        <w:rPr>
          <w:rFonts w:ascii="Arial" w:hAnsi="Arial" w:cs="Arial"/>
          <w:sz w:val="22"/>
        </w:rPr>
        <w:t xml:space="preserve">Additional information can be obtained during business hours at the </w:t>
      </w:r>
      <w:r w:rsidR="005F402F">
        <w:rPr>
          <w:rFonts w:ascii="Arial" w:hAnsi="Arial" w:cs="Arial"/>
          <w:sz w:val="22"/>
        </w:rPr>
        <w:t>NIETE Council</w:t>
      </w:r>
      <w:r w:rsidRPr="00E420C6">
        <w:rPr>
          <w:rFonts w:ascii="Arial" w:hAnsi="Arial" w:cs="Arial"/>
          <w:sz w:val="22"/>
        </w:rPr>
        <w:t xml:space="preserve"> (SIGAMP Internal Structure for Administrative Management of Public Procurement, </w:t>
      </w:r>
      <w:r w:rsidRPr="00E420C6">
        <w:rPr>
          <w:rFonts w:ascii="Arial" w:hAnsi="Arial" w:cs="Arial"/>
          <w:b/>
          <w:sz w:val="22"/>
        </w:rPr>
        <w:t xml:space="preserve">BP--------, Tel: </w:t>
      </w:r>
      <w:r w:rsidR="005F402F">
        <w:rPr>
          <w:rFonts w:ascii="Arial" w:hAnsi="Arial" w:cs="Arial"/>
          <w:b/>
          <w:sz w:val="22"/>
        </w:rPr>
        <w:t>.......................</w:t>
      </w:r>
      <w:r w:rsidRPr="00E420C6">
        <w:rPr>
          <w:rFonts w:ascii="Arial" w:hAnsi="Arial" w:cs="Arial"/>
          <w:b/>
          <w:sz w:val="22"/>
        </w:rPr>
        <w:t>)</w:t>
      </w:r>
      <w:r w:rsidRPr="00E420C6">
        <w:rPr>
          <w:rFonts w:ascii="Arial" w:hAnsi="Arial" w:cs="Arial"/>
          <w:sz w:val="22"/>
        </w:rPr>
        <w:t xml:space="preserve">, or online on the platform at the </w:t>
      </w:r>
      <w:proofErr w:type="spellStart"/>
      <w:r w:rsidRPr="00E420C6">
        <w:rPr>
          <w:rFonts w:ascii="Arial" w:hAnsi="Arial" w:cs="Arial"/>
          <w:sz w:val="22"/>
        </w:rPr>
        <w:t>addresse</w:t>
      </w:r>
      <w:proofErr w:type="spellEnd"/>
      <w:r w:rsidRPr="00E420C6">
        <w:rPr>
          <w:rFonts w:ascii="Arial" w:hAnsi="Arial" w:cs="Arial"/>
          <w:sz w:val="22"/>
        </w:rPr>
        <w:t xml:space="preserve"> </w:t>
      </w:r>
      <w:hyperlink r:id="rId14">
        <w:r w:rsidRPr="00E420C6">
          <w:rPr>
            <w:rFonts w:ascii="Arial" w:hAnsi="Arial" w:cs="Arial"/>
            <w:b/>
            <w:color w:val="0000FF"/>
            <w:sz w:val="22"/>
            <w:u w:val="single" w:color="0000FF"/>
          </w:rPr>
          <w:t>http://www.publiccontracts.cm</w:t>
        </w:r>
      </w:hyperlink>
      <w:hyperlink r:id="rId15">
        <w:r w:rsidRPr="00E420C6">
          <w:rPr>
            <w:rFonts w:ascii="Arial" w:hAnsi="Arial" w:cs="Arial"/>
            <w:sz w:val="22"/>
          </w:rPr>
          <w:t xml:space="preserve"> </w:t>
        </w:r>
      </w:hyperlink>
      <w:r w:rsidRPr="00E420C6">
        <w:rPr>
          <w:rFonts w:ascii="Arial" w:hAnsi="Arial" w:cs="Arial"/>
          <w:sz w:val="22"/>
        </w:rPr>
        <w:t xml:space="preserve">or any other means of electronic communication indicated by the Contracting Authority. </w:t>
      </w:r>
    </w:p>
    <w:p w14:paraId="485158E3" w14:textId="77777777" w:rsidR="0013560D" w:rsidRPr="00E420C6" w:rsidRDefault="008356BE" w:rsidP="00E420C6">
      <w:pPr>
        <w:spacing w:after="0" w:line="240" w:lineRule="auto"/>
        <w:ind w:left="1877" w:right="0" w:firstLine="0"/>
        <w:jc w:val="left"/>
        <w:rPr>
          <w:rFonts w:ascii="Arial" w:hAnsi="Arial" w:cs="Arial"/>
          <w:sz w:val="22"/>
        </w:rPr>
      </w:pPr>
      <w:r w:rsidRPr="00E420C6">
        <w:rPr>
          <w:rFonts w:ascii="Arial" w:hAnsi="Arial" w:cs="Arial"/>
          <w:sz w:val="22"/>
        </w:rPr>
        <w:t xml:space="preserve"> </w:t>
      </w:r>
    </w:p>
    <w:p w14:paraId="73CBD733" w14:textId="77777777" w:rsidR="0013560D" w:rsidRPr="00E420C6" w:rsidRDefault="008356BE" w:rsidP="00E420C6">
      <w:pPr>
        <w:pStyle w:val="Titre3"/>
        <w:spacing w:after="0" w:line="240" w:lineRule="auto"/>
        <w:ind w:left="573" w:right="65"/>
        <w:rPr>
          <w:rFonts w:ascii="Arial" w:hAnsi="Arial" w:cs="Arial"/>
          <w:sz w:val="22"/>
        </w:rPr>
      </w:pPr>
      <w:r w:rsidRPr="00E420C6">
        <w:rPr>
          <w:rFonts w:ascii="Arial" w:hAnsi="Arial" w:cs="Arial"/>
          <w:sz w:val="22"/>
        </w:rPr>
        <w:t xml:space="preserve">19-Fight against corruption and bad practices </w:t>
      </w:r>
    </w:p>
    <w:p w14:paraId="6E0BBE74" w14:textId="77777777" w:rsidR="0013560D" w:rsidRPr="00E420C6" w:rsidRDefault="008356BE" w:rsidP="005F402F">
      <w:pPr>
        <w:spacing w:after="0" w:line="240" w:lineRule="auto"/>
        <w:ind w:left="0" w:right="78"/>
        <w:rPr>
          <w:rFonts w:ascii="Arial" w:hAnsi="Arial" w:cs="Arial"/>
          <w:sz w:val="22"/>
        </w:rPr>
      </w:pPr>
      <w:r w:rsidRPr="00E420C6">
        <w:rPr>
          <w:rFonts w:ascii="Arial" w:hAnsi="Arial" w:cs="Arial"/>
          <w:sz w:val="22"/>
        </w:rPr>
        <w:t xml:space="preserve">For any denunciation of practices, facts or acts, attempted corruption or facts of bad practices, please call </w:t>
      </w:r>
      <w:r w:rsidRPr="00E420C6">
        <w:rPr>
          <w:rFonts w:ascii="Arial" w:hAnsi="Arial" w:cs="Arial"/>
          <w:b/>
          <w:sz w:val="22"/>
        </w:rPr>
        <w:t>CONAC at number 1517</w:t>
      </w:r>
      <w:r w:rsidRPr="00E420C6">
        <w:rPr>
          <w:rFonts w:ascii="Arial" w:hAnsi="Arial" w:cs="Arial"/>
          <w:sz w:val="22"/>
        </w:rPr>
        <w:t xml:space="preserve">, the Authority in charge of Public Procurement (MINMAP) SMS or call the following numbers: </w:t>
      </w:r>
      <w:r w:rsidRPr="00E420C6">
        <w:rPr>
          <w:rFonts w:ascii="Arial" w:hAnsi="Arial" w:cs="Arial"/>
          <w:b/>
          <w:sz w:val="22"/>
        </w:rPr>
        <w:t xml:space="preserve">(+237) 673 20 57 25 </w:t>
      </w:r>
      <w:r w:rsidRPr="00E420C6">
        <w:rPr>
          <w:rFonts w:ascii="Arial" w:hAnsi="Arial" w:cs="Arial"/>
          <w:sz w:val="22"/>
        </w:rPr>
        <w:t>and</w:t>
      </w:r>
      <w:r w:rsidRPr="00E420C6">
        <w:rPr>
          <w:rFonts w:ascii="Arial" w:hAnsi="Arial" w:cs="Arial"/>
          <w:b/>
          <w:sz w:val="22"/>
        </w:rPr>
        <w:t xml:space="preserve"> 699 37 07 48</w:t>
      </w:r>
      <w:r w:rsidRPr="00E420C6">
        <w:rPr>
          <w:rFonts w:ascii="Arial" w:hAnsi="Arial" w:cs="Arial"/>
          <w:sz w:val="22"/>
        </w:rPr>
        <w:t xml:space="preserve">, and ARMP at number </w:t>
      </w:r>
    </w:p>
    <w:p w14:paraId="53965CF4" w14:textId="77777777" w:rsidR="0013560D" w:rsidRPr="00E420C6" w:rsidRDefault="008356BE" w:rsidP="00E420C6">
      <w:pPr>
        <w:spacing w:after="0" w:line="240" w:lineRule="auto"/>
        <w:ind w:left="4179" w:right="0" w:firstLine="0"/>
        <w:jc w:val="left"/>
        <w:rPr>
          <w:rFonts w:ascii="Arial" w:hAnsi="Arial" w:cs="Arial"/>
          <w:sz w:val="22"/>
        </w:rPr>
      </w:pPr>
      <w:r w:rsidRPr="00E420C6">
        <w:rPr>
          <w:rFonts w:ascii="Arial" w:hAnsi="Arial" w:cs="Arial"/>
          <w:sz w:val="22"/>
        </w:rPr>
        <w:t xml:space="preserve">                                             </w:t>
      </w:r>
    </w:p>
    <w:p w14:paraId="4A78DD5F" w14:textId="43551E98" w:rsidR="0013560D" w:rsidRPr="00E420C6" w:rsidRDefault="008356BE" w:rsidP="00E420C6">
      <w:pPr>
        <w:spacing w:after="0" w:line="240" w:lineRule="auto"/>
        <w:ind w:left="4189" w:right="0"/>
        <w:rPr>
          <w:rFonts w:ascii="Arial" w:hAnsi="Arial" w:cs="Arial"/>
          <w:sz w:val="22"/>
        </w:rPr>
      </w:pPr>
      <w:r w:rsidRPr="00E420C6">
        <w:rPr>
          <w:rFonts w:ascii="Arial" w:hAnsi="Arial" w:cs="Arial"/>
          <w:sz w:val="22"/>
        </w:rPr>
        <w:t xml:space="preserve">                                              </w:t>
      </w:r>
      <w:r w:rsidR="005F402F">
        <w:rPr>
          <w:rFonts w:ascii="Arial" w:hAnsi="Arial" w:cs="Arial"/>
          <w:sz w:val="22"/>
        </w:rPr>
        <w:t>NIETE</w:t>
      </w:r>
      <w:r w:rsidRPr="00E420C6">
        <w:rPr>
          <w:rFonts w:ascii="Arial" w:hAnsi="Arial" w:cs="Arial"/>
          <w:sz w:val="22"/>
        </w:rPr>
        <w:t>, the ………………</w:t>
      </w:r>
      <w:proofErr w:type="gramStart"/>
      <w:r w:rsidRPr="00E420C6">
        <w:rPr>
          <w:rFonts w:ascii="Arial" w:hAnsi="Arial" w:cs="Arial"/>
          <w:sz w:val="22"/>
        </w:rPr>
        <w:t>…..</w:t>
      </w:r>
      <w:proofErr w:type="gramEnd"/>
      <w:r w:rsidRPr="00E420C6">
        <w:rPr>
          <w:rFonts w:ascii="Arial" w:hAnsi="Arial" w:cs="Arial"/>
          <w:sz w:val="22"/>
        </w:rPr>
        <w:t xml:space="preserve"> </w:t>
      </w:r>
    </w:p>
    <w:p w14:paraId="3EB807F6" w14:textId="77777777" w:rsidR="005F402F" w:rsidRDefault="008356BE" w:rsidP="005F402F">
      <w:pPr>
        <w:spacing w:after="0" w:line="240" w:lineRule="auto"/>
        <w:ind w:left="564" w:right="0" w:firstLine="3627"/>
        <w:jc w:val="right"/>
        <w:rPr>
          <w:rFonts w:ascii="Arial" w:hAnsi="Arial" w:cs="Arial"/>
          <w:sz w:val="22"/>
        </w:rPr>
      </w:pPr>
      <w:r w:rsidRPr="00E420C6">
        <w:rPr>
          <w:rFonts w:ascii="Arial" w:hAnsi="Arial" w:cs="Arial"/>
          <w:sz w:val="22"/>
        </w:rPr>
        <w:t xml:space="preserve">                       The Mayor of the </w:t>
      </w:r>
      <w:r w:rsidR="005F402F">
        <w:rPr>
          <w:rFonts w:ascii="Arial" w:hAnsi="Arial" w:cs="Arial"/>
          <w:sz w:val="22"/>
        </w:rPr>
        <w:t>NIETE Council</w:t>
      </w:r>
    </w:p>
    <w:p w14:paraId="19D17276" w14:textId="59A58A50" w:rsidR="0013560D" w:rsidRPr="00E420C6" w:rsidRDefault="008356BE" w:rsidP="005F402F">
      <w:pPr>
        <w:spacing w:after="0" w:line="240" w:lineRule="auto"/>
        <w:ind w:left="564" w:right="0" w:firstLine="3627"/>
        <w:jc w:val="right"/>
        <w:rPr>
          <w:rFonts w:ascii="Arial" w:hAnsi="Arial" w:cs="Arial"/>
          <w:sz w:val="22"/>
        </w:rPr>
      </w:pPr>
      <w:r w:rsidRPr="00E420C6">
        <w:rPr>
          <w:rFonts w:ascii="Arial" w:hAnsi="Arial" w:cs="Arial"/>
          <w:sz w:val="22"/>
        </w:rPr>
        <w:t xml:space="preserve">                     </w:t>
      </w:r>
      <w:r w:rsidRPr="00E420C6">
        <w:rPr>
          <w:rFonts w:ascii="Arial" w:hAnsi="Arial" w:cs="Arial"/>
          <w:sz w:val="22"/>
        </w:rPr>
        <w:tab/>
        <w:t xml:space="preserve">                                                                                                     (Project Owner) </w:t>
      </w:r>
    </w:p>
    <w:p w14:paraId="1320D064" w14:textId="77777777" w:rsidR="0013560D" w:rsidRPr="00E420C6" w:rsidRDefault="008356BE" w:rsidP="00E420C6">
      <w:pPr>
        <w:spacing w:after="0" w:line="240" w:lineRule="auto"/>
        <w:ind w:right="0"/>
        <w:jc w:val="left"/>
        <w:rPr>
          <w:rFonts w:ascii="Arial" w:hAnsi="Arial" w:cs="Arial"/>
          <w:sz w:val="22"/>
        </w:rPr>
      </w:pPr>
      <w:proofErr w:type="gramStart"/>
      <w:r w:rsidRPr="00E420C6">
        <w:rPr>
          <w:rFonts w:ascii="Arial" w:hAnsi="Arial" w:cs="Arial"/>
          <w:b/>
          <w:sz w:val="22"/>
          <w:u w:val="single" w:color="000000"/>
        </w:rPr>
        <w:t>Copies</w:t>
      </w:r>
      <w:r w:rsidRPr="00E420C6">
        <w:rPr>
          <w:rFonts w:ascii="Arial" w:hAnsi="Arial" w:cs="Arial"/>
          <w:b/>
          <w:sz w:val="22"/>
        </w:rPr>
        <w:t xml:space="preserve"> :</w:t>
      </w:r>
      <w:proofErr w:type="gramEnd"/>
      <w:r w:rsidRPr="00E420C6">
        <w:rPr>
          <w:rFonts w:ascii="Arial" w:hAnsi="Arial" w:cs="Arial"/>
          <w:b/>
          <w:sz w:val="22"/>
        </w:rPr>
        <w:t xml:space="preserve"> </w:t>
      </w:r>
    </w:p>
    <w:p w14:paraId="33ABA945" w14:textId="77777777" w:rsidR="005F402F" w:rsidRDefault="008356BE" w:rsidP="00E420C6">
      <w:pPr>
        <w:spacing w:after="0" w:line="240" w:lineRule="auto"/>
        <w:ind w:left="949" w:right="65"/>
        <w:rPr>
          <w:rFonts w:ascii="Arial" w:hAnsi="Arial" w:cs="Arial"/>
          <w:b/>
          <w:sz w:val="22"/>
        </w:rPr>
      </w:pPr>
      <w:r w:rsidRPr="00E420C6">
        <w:rPr>
          <w:rFonts w:ascii="Arial" w:eastAsia="Calibri" w:hAnsi="Arial" w:cs="Arial"/>
          <w:sz w:val="22"/>
        </w:rPr>
        <w:t>-</w:t>
      </w:r>
      <w:r w:rsidRPr="00E420C6">
        <w:rPr>
          <w:rFonts w:ascii="Arial" w:eastAsia="Arial" w:hAnsi="Arial" w:cs="Arial"/>
          <w:sz w:val="22"/>
        </w:rPr>
        <w:t xml:space="preserve"> </w:t>
      </w:r>
      <w:r w:rsidRPr="00E420C6">
        <w:rPr>
          <w:rFonts w:ascii="Arial" w:eastAsia="Arial" w:hAnsi="Arial" w:cs="Arial"/>
          <w:sz w:val="22"/>
        </w:rPr>
        <w:tab/>
      </w:r>
      <w:r w:rsidRPr="00E420C6">
        <w:rPr>
          <w:rFonts w:ascii="Arial" w:hAnsi="Arial" w:cs="Arial"/>
          <w:b/>
          <w:sz w:val="22"/>
        </w:rPr>
        <w:t>DDMINMAP/Ocean</w:t>
      </w:r>
    </w:p>
    <w:p w14:paraId="46548D75" w14:textId="77777777" w:rsidR="005F402F" w:rsidRDefault="008356BE" w:rsidP="00E420C6">
      <w:pPr>
        <w:spacing w:after="0" w:line="240" w:lineRule="auto"/>
        <w:ind w:left="949" w:right="65"/>
        <w:rPr>
          <w:rFonts w:ascii="Arial" w:hAnsi="Arial" w:cs="Arial"/>
          <w:b/>
          <w:sz w:val="22"/>
        </w:rPr>
      </w:pPr>
      <w:r w:rsidRPr="00E420C6">
        <w:rPr>
          <w:rFonts w:ascii="Arial" w:hAnsi="Arial" w:cs="Arial"/>
          <w:b/>
          <w:sz w:val="22"/>
        </w:rPr>
        <w:t xml:space="preserve"> </w:t>
      </w:r>
      <w:r w:rsidRPr="00E420C6">
        <w:rPr>
          <w:rFonts w:ascii="Arial" w:eastAsia="Calibri" w:hAnsi="Arial" w:cs="Arial"/>
          <w:sz w:val="22"/>
        </w:rPr>
        <w:t>-</w:t>
      </w:r>
      <w:r w:rsidRPr="00E420C6">
        <w:rPr>
          <w:rFonts w:ascii="Arial" w:eastAsia="Arial" w:hAnsi="Arial" w:cs="Arial"/>
          <w:sz w:val="22"/>
        </w:rPr>
        <w:t xml:space="preserve"> </w:t>
      </w:r>
      <w:r w:rsidRPr="00E420C6">
        <w:rPr>
          <w:rFonts w:ascii="Arial" w:eastAsia="Arial" w:hAnsi="Arial" w:cs="Arial"/>
          <w:sz w:val="22"/>
        </w:rPr>
        <w:tab/>
      </w:r>
      <w:r w:rsidRPr="00E420C6">
        <w:rPr>
          <w:rFonts w:ascii="Arial" w:hAnsi="Arial" w:cs="Arial"/>
          <w:b/>
          <w:sz w:val="22"/>
        </w:rPr>
        <w:t>ARMP/Sud</w:t>
      </w:r>
    </w:p>
    <w:p w14:paraId="38E70BFA" w14:textId="77777777" w:rsidR="005F402F" w:rsidRDefault="008356BE" w:rsidP="00E420C6">
      <w:pPr>
        <w:spacing w:after="0" w:line="240" w:lineRule="auto"/>
        <w:ind w:left="949" w:right="65"/>
        <w:rPr>
          <w:rFonts w:ascii="Arial" w:hAnsi="Arial" w:cs="Arial"/>
          <w:b/>
          <w:sz w:val="22"/>
        </w:rPr>
      </w:pPr>
      <w:r w:rsidRPr="00E420C6">
        <w:rPr>
          <w:rFonts w:ascii="Arial" w:hAnsi="Arial" w:cs="Arial"/>
          <w:b/>
          <w:sz w:val="22"/>
        </w:rPr>
        <w:t xml:space="preserve"> </w:t>
      </w:r>
      <w:r w:rsidRPr="00E420C6">
        <w:rPr>
          <w:rFonts w:ascii="Arial" w:eastAsia="Calibri" w:hAnsi="Arial" w:cs="Arial"/>
          <w:sz w:val="22"/>
        </w:rPr>
        <w:t>-</w:t>
      </w:r>
      <w:r w:rsidRPr="00E420C6">
        <w:rPr>
          <w:rFonts w:ascii="Arial" w:eastAsia="Arial" w:hAnsi="Arial" w:cs="Arial"/>
          <w:sz w:val="22"/>
        </w:rPr>
        <w:t xml:space="preserve"> </w:t>
      </w:r>
      <w:r w:rsidRPr="00E420C6">
        <w:rPr>
          <w:rFonts w:ascii="Arial" w:eastAsia="Arial" w:hAnsi="Arial" w:cs="Arial"/>
          <w:sz w:val="22"/>
        </w:rPr>
        <w:tab/>
      </w:r>
      <w:r w:rsidRPr="00E420C6">
        <w:rPr>
          <w:rFonts w:ascii="Arial" w:hAnsi="Arial" w:cs="Arial"/>
          <w:b/>
          <w:sz w:val="22"/>
        </w:rPr>
        <w:t>President CIPM/</w:t>
      </w:r>
      <w:r w:rsidR="005F402F">
        <w:rPr>
          <w:rFonts w:ascii="Arial" w:hAnsi="Arial" w:cs="Arial"/>
          <w:b/>
          <w:sz w:val="22"/>
        </w:rPr>
        <w:t>NIETE</w:t>
      </w:r>
    </w:p>
    <w:p w14:paraId="6CE756A8" w14:textId="3C919AA9" w:rsidR="0013560D" w:rsidRPr="00E420C6" w:rsidRDefault="008356BE" w:rsidP="00E420C6">
      <w:pPr>
        <w:spacing w:after="0" w:line="240" w:lineRule="auto"/>
        <w:ind w:left="949" w:right="65"/>
        <w:rPr>
          <w:rFonts w:ascii="Arial" w:hAnsi="Arial" w:cs="Arial"/>
          <w:sz w:val="22"/>
        </w:rPr>
      </w:pPr>
      <w:r w:rsidRPr="00E420C6">
        <w:rPr>
          <w:rFonts w:ascii="Arial" w:hAnsi="Arial" w:cs="Arial"/>
          <w:b/>
          <w:sz w:val="22"/>
        </w:rPr>
        <w:t xml:space="preserve"> </w:t>
      </w:r>
      <w:r w:rsidRPr="00E420C6">
        <w:rPr>
          <w:rFonts w:ascii="Arial" w:eastAsia="Calibri" w:hAnsi="Arial" w:cs="Arial"/>
          <w:sz w:val="22"/>
        </w:rPr>
        <w:t>-</w:t>
      </w:r>
      <w:r w:rsidRPr="00E420C6">
        <w:rPr>
          <w:rFonts w:ascii="Arial" w:eastAsia="Arial" w:hAnsi="Arial" w:cs="Arial"/>
          <w:sz w:val="22"/>
        </w:rPr>
        <w:t xml:space="preserve"> </w:t>
      </w:r>
      <w:r w:rsidRPr="00E420C6">
        <w:rPr>
          <w:rFonts w:ascii="Arial" w:eastAsia="Arial" w:hAnsi="Arial" w:cs="Arial"/>
          <w:sz w:val="22"/>
        </w:rPr>
        <w:tab/>
      </w:r>
      <w:r w:rsidRPr="00E420C6">
        <w:rPr>
          <w:rFonts w:ascii="Arial" w:hAnsi="Arial" w:cs="Arial"/>
          <w:b/>
          <w:sz w:val="22"/>
        </w:rPr>
        <w:t xml:space="preserve">Display / chrono </w:t>
      </w:r>
    </w:p>
    <w:p w14:paraId="01F44C11"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1416E459"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D42D857"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8152031" w14:textId="28DCA924" w:rsidR="0013560D" w:rsidRPr="00E420C6" w:rsidRDefault="0013560D" w:rsidP="005F402F">
      <w:pPr>
        <w:spacing w:after="0" w:line="240" w:lineRule="auto"/>
        <w:ind w:left="578" w:right="0" w:firstLine="0"/>
        <w:jc w:val="left"/>
        <w:rPr>
          <w:rFonts w:ascii="Arial" w:hAnsi="Arial" w:cs="Arial"/>
          <w:sz w:val="22"/>
        </w:rPr>
      </w:pPr>
    </w:p>
    <w:p w14:paraId="7539EACF" w14:textId="77777777" w:rsidR="00880BBA" w:rsidRDefault="00880BBA" w:rsidP="00E420C6">
      <w:pPr>
        <w:spacing w:after="0" w:line="240" w:lineRule="auto"/>
        <w:ind w:left="504" w:right="0" w:firstLine="0"/>
        <w:jc w:val="center"/>
        <w:rPr>
          <w:rFonts w:ascii="Arial" w:hAnsi="Arial" w:cs="Arial"/>
          <w:b/>
          <w:bCs/>
          <w:sz w:val="32"/>
          <w:szCs w:val="32"/>
        </w:rPr>
      </w:pPr>
    </w:p>
    <w:p w14:paraId="654F295F" w14:textId="77777777" w:rsidR="00880BBA" w:rsidRDefault="00880BBA" w:rsidP="00E420C6">
      <w:pPr>
        <w:spacing w:after="0" w:line="240" w:lineRule="auto"/>
        <w:ind w:left="504" w:right="0" w:firstLine="0"/>
        <w:jc w:val="center"/>
        <w:rPr>
          <w:rFonts w:ascii="Arial" w:hAnsi="Arial" w:cs="Arial"/>
          <w:b/>
          <w:bCs/>
          <w:sz w:val="32"/>
          <w:szCs w:val="32"/>
        </w:rPr>
      </w:pPr>
    </w:p>
    <w:p w14:paraId="10D76CE0" w14:textId="77777777" w:rsidR="00880BBA" w:rsidRDefault="00880BBA" w:rsidP="00E420C6">
      <w:pPr>
        <w:spacing w:after="0" w:line="240" w:lineRule="auto"/>
        <w:ind w:left="504" w:right="0" w:firstLine="0"/>
        <w:jc w:val="center"/>
        <w:rPr>
          <w:rFonts w:ascii="Arial" w:hAnsi="Arial" w:cs="Arial"/>
          <w:b/>
          <w:bCs/>
          <w:sz w:val="32"/>
          <w:szCs w:val="32"/>
        </w:rPr>
      </w:pPr>
    </w:p>
    <w:p w14:paraId="2F41F066" w14:textId="77777777" w:rsidR="00880BBA" w:rsidRDefault="00880BBA" w:rsidP="00E420C6">
      <w:pPr>
        <w:spacing w:after="0" w:line="240" w:lineRule="auto"/>
        <w:ind w:left="504" w:right="0" w:firstLine="0"/>
        <w:jc w:val="center"/>
        <w:rPr>
          <w:rFonts w:ascii="Arial" w:hAnsi="Arial" w:cs="Arial"/>
          <w:b/>
          <w:bCs/>
          <w:sz w:val="32"/>
          <w:szCs w:val="32"/>
        </w:rPr>
      </w:pPr>
    </w:p>
    <w:p w14:paraId="75DCC13D" w14:textId="77777777" w:rsidR="00880BBA" w:rsidRDefault="00880BBA" w:rsidP="00E420C6">
      <w:pPr>
        <w:spacing w:after="0" w:line="240" w:lineRule="auto"/>
        <w:ind w:left="504" w:right="0" w:firstLine="0"/>
        <w:jc w:val="center"/>
        <w:rPr>
          <w:rFonts w:ascii="Arial" w:hAnsi="Arial" w:cs="Arial"/>
          <w:b/>
          <w:bCs/>
          <w:sz w:val="32"/>
          <w:szCs w:val="32"/>
        </w:rPr>
      </w:pPr>
    </w:p>
    <w:p w14:paraId="3C65DFF4" w14:textId="77777777" w:rsidR="00880BBA" w:rsidRDefault="00880BBA" w:rsidP="00E420C6">
      <w:pPr>
        <w:spacing w:after="0" w:line="240" w:lineRule="auto"/>
        <w:ind w:left="504" w:right="0" w:firstLine="0"/>
        <w:jc w:val="center"/>
        <w:rPr>
          <w:rFonts w:ascii="Arial" w:hAnsi="Arial" w:cs="Arial"/>
          <w:b/>
          <w:bCs/>
          <w:sz w:val="32"/>
          <w:szCs w:val="32"/>
        </w:rPr>
      </w:pPr>
    </w:p>
    <w:p w14:paraId="535705E6" w14:textId="77777777" w:rsidR="00880BBA" w:rsidRDefault="00880BBA" w:rsidP="00E420C6">
      <w:pPr>
        <w:spacing w:after="0" w:line="240" w:lineRule="auto"/>
        <w:ind w:left="504" w:right="0" w:firstLine="0"/>
        <w:jc w:val="center"/>
        <w:rPr>
          <w:rFonts w:ascii="Arial" w:hAnsi="Arial" w:cs="Arial"/>
          <w:b/>
          <w:bCs/>
          <w:sz w:val="32"/>
          <w:szCs w:val="32"/>
        </w:rPr>
      </w:pPr>
    </w:p>
    <w:p w14:paraId="6CAF1355" w14:textId="77777777" w:rsidR="00880BBA" w:rsidRDefault="00880BBA" w:rsidP="00E420C6">
      <w:pPr>
        <w:spacing w:after="0" w:line="240" w:lineRule="auto"/>
        <w:ind w:left="504" w:right="0" w:firstLine="0"/>
        <w:jc w:val="center"/>
        <w:rPr>
          <w:rFonts w:ascii="Arial" w:hAnsi="Arial" w:cs="Arial"/>
          <w:b/>
          <w:bCs/>
          <w:sz w:val="32"/>
          <w:szCs w:val="32"/>
        </w:rPr>
      </w:pPr>
    </w:p>
    <w:p w14:paraId="064B4A1B" w14:textId="77777777" w:rsidR="00880BBA" w:rsidRDefault="00880BBA" w:rsidP="00E420C6">
      <w:pPr>
        <w:spacing w:after="0" w:line="240" w:lineRule="auto"/>
        <w:ind w:left="504" w:right="0" w:firstLine="0"/>
        <w:jc w:val="center"/>
        <w:rPr>
          <w:rFonts w:ascii="Arial" w:hAnsi="Arial" w:cs="Arial"/>
          <w:b/>
          <w:bCs/>
          <w:sz w:val="32"/>
          <w:szCs w:val="32"/>
        </w:rPr>
      </w:pPr>
    </w:p>
    <w:p w14:paraId="282F6BBD" w14:textId="77777777" w:rsidR="00880BBA" w:rsidRDefault="00880BBA" w:rsidP="00E420C6">
      <w:pPr>
        <w:spacing w:after="0" w:line="240" w:lineRule="auto"/>
        <w:ind w:left="504" w:right="0" w:firstLine="0"/>
        <w:jc w:val="center"/>
        <w:rPr>
          <w:rFonts w:ascii="Arial" w:hAnsi="Arial" w:cs="Arial"/>
          <w:b/>
          <w:bCs/>
          <w:sz w:val="32"/>
          <w:szCs w:val="32"/>
        </w:rPr>
      </w:pPr>
    </w:p>
    <w:p w14:paraId="7670065B" w14:textId="77777777" w:rsidR="00880BBA" w:rsidRDefault="00880BBA" w:rsidP="00E420C6">
      <w:pPr>
        <w:spacing w:after="0" w:line="240" w:lineRule="auto"/>
        <w:ind w:left="504" w:right="0" w:firstLine="0"/>
        <w:jc w:val="center"/>
        <w:rPr>
          <w:rFonts w:ascii="Arial" w:hAnsi="Arial" w:cs="Arial"/>
          <w:b/>
          <w:bCs/>
          <w:sz w:val="32"/>
          <w:szCs w:val="32"/>
        </w:rPr>
      </w:pPr>
    </w:p>
    <w:p w14:paraId="11AF87D1" w14:textId="77777777" w:rsidR="00880BBA" w:rsidRDefault="00880BBA" w:rsidP="00E420C6">
      <w:pPr>
        <w:spacing w:after="0" w:line="240" w:lineRule="auto"/>
        <w:ind w:left="504" w:right="0" w:firstLine="0"/>
        <w:jc w:val="center"/>
        <w:rPr>
          <w:rFonts w:ascii="Arial" w:hAnsi="Arial" w:cs="Arial"/>
          <w:b/>
          <w:bCs/>
          <w:sz w:val="32"/>
          <w:szCs w:val="32"/>
        </w:rPr>
      </w:pPr>
    </w:p>
    <w:p w14:paraId="343D3DA3" w14:textId="77777777" w:rsidR="00880BBA" w:rsidRDefault="00880BBA" w:rsidP="00E420C6">
      <w:pPr>
        <w:spacing w:after="0" w:line="240" w:lineRule="auto"/>
        <w:ind w:left="504" w:right="0" w:firstLine="0"/>
        <w:jc w:val="center"/>
        <w:rPr>
          <w:rFonts w:ascii="Arial" w:hAnsi="Arial" w:cs="Arial"/>
          <w:b/>
          <w:bCs/>
          <w:sz w:val="32"/>
          <w:szCs w:val="32"/>
        </w:rPr>
      </w:pPr>
    </w:p>
    <w:p w14:paraId="39DAA1F2" w14:textId="77777777" w:rsidR="00880BBA" w:rsidRDefault="00880BBA" w:rsidP="00E420C6">
      <w:pPr>
        <w:spacing w:after="0" w:line="240" w:lineRule="auto"/>
        <w:ind w:left="504" w:right="0" w:firstLine="0"/>
        <w:jc w:val="center"/>
        <w:rPr>
          <w:rFonts w:ascii="Arial" w:hAnsi="Arial" w:cs="Arial"/>
          <w:b/>
          <w:bCs/>
          <w:sz w:val="32"/>
          <w:szCs w:val="32"/>
        </w:rPr>
      </w:pPr>
    </w:p>
    <w:p w14:paraId="382B6E70" w14:textId="77777777" w:rsidR="00880BBA" w:rsidRDefault="00880BBA" w:rsidP="00E420C6">
      <w:pPr>
        <w:spacing w:after="0" w:line="240" w:lineRule="auto"/>
        <w:ind w:left="504" w:right="0" w:firstLine="0"/>
        <w:jc w:val="center"/>
        <w:rPr>
          <w:rFonts w:ascii="Arial" w:hAnsi="Arial" w:cs="Arial"/>
          <w:b/>
          <w:bCs/>
          <w:sz w:val="32"/>
          <w:szCs w:val="32"/>
        </w:rPr>
      </w:pPr>
    </w:p>
    <w:p w14:paraId="0D80E7E6" w14:textId="13838900" w:rsidR="0013560D" w:rsidRPr="005F402F" w:rsidRDefault="008356BE" w:rsidP="00E420C6">
      <w:pPr>
        <w:spacing w:after="0" w:line="240" w:lineRule="auto"/>
        <w:ind w:left="504" w:right="0" w:firstLine="0"/>
        <w:jc w:val="center"/>
        <w:rPr>
          <w:rFonts w:ascii="Arial" w:hAnsi="Arial" w:cs="Arial"/>
          <w:b/>
          <w:bCs/>
          <w:sz w:val="32"/>
          <w:szCs w:val="32"/>
        </w:rPr>
      </w:pPr>
      <w:r w:rsidRPr="005F402F">
        <w:rPr>
          <w:rFonts w:ascii="Arial" w:hAnsi="Arial" w:cs="Arial"/>
          <w:b/>
          <w:bCs/>
          <w:sz w:val="32"/>
          <w:szCs w:val="32"/>
        </w:rPr>
        <w:t xml:space="preserve">PIECE </w:t>
      </w:r>
      <w:proofErr w:type="gramStart"/>
      <w:r w:rsidRPr="005F402F">
        <w:rPr>
          <w:rFonts w:ascii="Arial" w:hAnsi="Arial" w:cs="Arial"/>
          <w:b/>
          <w:bCs/>
          <w:sz w:val="32"/>
          <w:szCs w:val="32"/>
        </w:rPr>
        <w:t>II :</w:t>
      </w:r>
      <w:proofErr w:type="gramEnd"/>
      <w:r w:rsidRPr="005F402F">
        <w:rPr>
          <w:rFonts w:ascii="Arial" w:hAnsi="Arial" w:cs="Arial"/>
          <w:b/>
          <w:bCs/>
          <w:sz w:val="32"/>
          <w:szCs w:val="32"/>
        </w:rPr>
        <w:t xml:space="preserve"> </w:t>
      </w:r>
    </w:p>
    <w:p w14:paraId="254D0BD8" w14:textId="77777777" w:rsidR="0013560D" w:rsidRPr="00E420C6" w:rsidRDefault="008356BE" w:rsidP="00E420C6">
      <w:pPr>
        <w:spacing w:after="0" w:line="240" w:lineRule="auto"/>
        <w:ind w:left="609" w:right="0" w:firstLine="0"/>
        <w:jc w:val="center"/>
        <w:rPr>
          <w:rFonts w:ascii="Arial" w:hAnsi="Arial" w:cs="Arial"/>
          <w:sz w:val="22"/>
        </w:rPr>
      </w:pPr>
      <w:r w:rsidRPr="00E420C6">
        <w:rPr>
          <w:rFonts w:ascii="Arial" w:hAnsi="Arial" w:cs="Arial"/>
          <w:b/>
          <w:sz w:val="22"/>
        </w:rPr>
        <w:t xml:space="preserve"> </w:t>
      </w:r>
    </w:p>
    <w:p w14:paraId="17CC142B" w14:textId="1DF82487" w:rsidR="0013560D" w:rsidRPr="00E420C6" w:rsidRDefault="008356BE" w:rsidP="00880BBA">
      <w:pPr>
        <w:spacing w:after="0" w:line="240" w:lineRule="auto"/>
        <w:ind w:left="714" w:right="0"/>
        <w:jc w:val="center"/>
        <w:rPr>
          <w:rFonts w:ascii="Arial" w:hAnsi="Arial" w:cs="Arial"/>
          <w:sz w:val="22"/>
        </w:rPr>
      </w:pPr>
      <w:r w:rsidRPr="00E420C6">
        <w:rPr>
          <w:rFonts w:ascii="Arial" w:hAnsi="Arial" w:cs="Arial"/>
          <w:b/>
          <w:sz w:val="22"/>
        </w:rPr>
        <w:t>REGLEMENT DE LA DEMANDE DE COTATION</w:t>
      </w:r>
    </w:p>
    <w:p w14:paraId="21A784F9" w14:textId="2853E7BA" w:rsidR="0013560D" w:rsidRPr="00E420C6" w:rsidRDefault="0013560D" w:rsidP="00880BBA">
      <w:pPr>
        <w:spacing w:after="0" w:line="240" w:lineRule="auto"/>
        <w:ind w:right="0"/>
        <w:jc w:val="left"/>
        <w:rPr>
          <w:rFonts w:ascii="Arial" w:hAnsi="Arial" w:cs="Arial"/>
          <w:sz w:val="22"/>
        </w:rPr>
      </w:pPr>
    </w:p>
    <w:p w14:paraId="32A50220" w14:textId="77777777" w:rsidR="0013560D"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1412C951" w14:textId="77777777" w:rsidR="00880BBA" w:rsidRDefault="00880BBA" w:rsidP="00E420C6">
      <w:pPr>
        <w:spacing w:after="0" w:line="240" w:lineRule="auto"/>
        <w:ind w:left="578" w:right="0" w:firstLine="0"/>
        <w:jc w:val="left"/>
        <w:rPr>
          <w:rFonts w:ascii="Arial" w:hAnsi="Arial" w:cs="Arial"/>
          <w:sz w:val="22"/>
        </w:rPr>
      </w:pPr>
    </w:p>
    <w:p w14:paraId="3D5CE4BA" w14:textId="77777777" w:rsidR="00880BBA" w:rsidRDefault="00880BBA" w:rsidP="00E420C6">
      <w:pPr>
        <w:spacing w:after="0" w:line="240" w:lineRule="auto"/>
        <w:ind w:left="578" w:right="0" w:firstLine="0"/>
        <w:jc w:val="left"/>
        <w:rPr>
          <w:rFonts w:ascii="Arial" w:hAnsi="Arial" w:cs="Arial"/>
          <w:sz w:val="22"/>
        </w:rPr>
      </w:pPr>
    </w:p>
    <w:p w14:paraId="5FC6A7AA" w14:textId="77777777" w:rsidR="00880BBA" w:rsidRDefault="00880BBA" w:rsidP="00E420C6">
      <w:pPr>
        <w:spacing w:after="0" w:line="240" w:lineRule="auto"/>
        <w:ind w:left="578" w:right="0" w:firstLine="0"/>
        <w:jc w:val="left"/>
        <w:rPr>
          <w:rFonts w:ascii="Arial" w:hAnsi="Arial" w:cs="Arial"/>
          <w:sz w:val="22"/>
        </w:rPr>
      </w:pPr>
    </w:p>
    <w:p w14:paraId="1F387327" w14:textId="77777777" w:rsidR="00880BBA" w:rsidRDefault="00880BBA" w:rsidP="00E420C6">
      <w:pPr>
        <w:spacing w:after="0" w:line="240" w:lineRule="auto"/>
        <w:ind w:left="578" w:right="0" w:firstLine="0"/>
        <w:jc w:val="left"/>
        <w:rPr>
          <w:rFonts w:ascii="Arial" w:hAnsi="Arial" w:cs="Arial"/>
          <w:sz w:val="22"/>
        </w:rPr>
      </w:pPr>
    </w:p>
    <w:p w14:paraId="2E7298FA" w14:textId="77777777" w:rsidR="00880BBA" w:rsidRDefault="00880BBA" w:rsidP="00E420C6">
      <w:pPr>
        <w:spacing w:after="0" w:line="240" w:lineRule="auto"/>
        <w:ind w:left="578" w:right="0" w:firstLine="0"/>
        <w:jc w:val="left"/>
        <w:rPr>
          <w:rFonts w:ascii="Arial" w:hAnsi="Arial" w:cs="Arial"/>
          <w:sz w:val="22"/>
        </w:rPr>
      </w:pPr>
    </w:p>
    <w:p w14:paraId="6D3C9B8C" w14:textId="77777777" w:rsidR="00880BBA" w:rsidRDefault="00880BBA" w:rsidP="00E420C6">
      <w:pPr>
        <w:spacing w:after="0" w:line="240" w:lineRule="auto"/>
        <w:ind w:left="578" w:right="0" w:firstLine="0"/>
        <w:jc w:val="left"/>
        <w:rPr>
          <w:rFonts w:ascii="Arial" w:hAnsi="Arial" w:cs="Arial"/>
          <w:sz w:val="22"/>
        </w:rPr>
      </w:pPr>
    </w:p>
    <w:p w14:paraId="29D09802" w14:textId="77777777" w:rsidR="00880BBA" w:rsidRDefault="00880BBA" w:rsidP="00E420C6">
      <w:pPr>
        <w:spacing w:after="0" w:line="240" w:lineRule="auto"/>
        <w:ind w:left="578" w:right="0" w:firstLine="0"/>
        <w:jc w:val="left"/>
        <w:rPr>
          <w:rFonts w:ascii="Arial" w:hAnsi="Arial" w:cs="Arial"/>
          <w:sz w:val="22"/>
        </w:rPr>
      </w:pPr>
    </w:p>
    <w:p w14:paraId="1EDD5A3D" w14:textId="77777777" w:rsidR="00880BBA" w:rsidRDefault="00880BBA" w:rsidP="00E420C6">
      <w:pPr>
        <w:spacing w:after="0" w:line="240" w:lineRule="auto"/>
        <w:ind w:left="578" w:right="0" w:firstLine="0"/>
        <w:jc w:val="left"/>
        <w:rPr>
          <w:rFonts w:ascii="Arial" w:hAnsi="Arial" w:cs="Arial"/>
          <w:sz w:val="22"/>
        </w:rPr>
      </w:pPr>
    </w:p>
    <w:p w14:paraId="00584011" w14:textId="77777777" w:rsidR="00880BBA" w:rsidRDefault="00880BBA" w:rsidP="00E420C6">
      <w:pPr>
        <w:spacing w:after="0" w:line="240" w:lineRule="auto"/>
        <w:ind w:left="578" w:right="0" w:firstLine="0"/>
        <w:jc w:val="left"/>
        <w:rPr>
          <w:rFonts w:ascii="Arial" w:hAnsi="Arial" w:cs="Arial"/>
          <w:sz w:val="22"/>
        </w:rPr>
      </w:pPr>
    </w:p>
    <w:p w14:paraId="60EA0BF3" w14:textId="77777777" w:rsidR="00880BBA" w:rsidRDefault="00880BBA" w:rsidP="00E420C6">
      <w:pPr>
        <w:spacing w:after="0" w:line="240" w:lineRule="auto"/>
        <w:ind w:left="578" w:right="0" w:firstLine="0"/>
        <w:jc w:val="left"/>
        <w:rPr>
          <w:rFonts w:ascii="Arial" w:hAnsi="Arial" w:cs="Arial"/>
          <w:sz w:val="22"/>
        </w:rPr>
      </w:pPr>
    </w:p>
    <w:p w14:paraId="66466129" w14:textId="77777777" w:rsidR="00880BBA" w:rsidRDefault="00880BBA" w:rsidP="00E420C6">
      <w:pPr>
        <w:spacing w:after="0" w:line="240" w:lineRule="auto"/>
        <w:ind w:left="578" w:right="0" w:firstLine="0"/>
        <w:jc w:val="left"/>
        <w:rPr>
          <w:rFonts w:ascii="Arial" w:hAnsi="Arial" w:cs="Arial"/>
          <w:sz w:val="22"/>
        </w:rPr>
      </w:pPr>
    </w:p>
    <w:p w14:paraId="651E0768" w14:textId="77777777" w:rsidR="00880BBA" w:rsidRDefault="00880BBA" w:rsidP="00E420C6">
      <w:pPr>
        <w:spacing w:after="0" w:line="240" w:lineRule="auto"/>
        <w:ind w:left="578" w:right="0" w:firstLine="0"/>
        <w:jc w:val="left"/>
        <w:rPr>
          <w:rFonts w:ascii="Arial" w:hAnsi="Arial" w:cs="Arial"/>
          <w:sz w:val="22"/>
        </w:rPr>
      </w:pPr>
    </w:p>
    <w:p w14:paraId="77D0BEFD" w14:textId="77777777" w:rsidR="00880BBA" w:rsidRDefault="00880BBA" w:rsidP="00E420C6">
      <w:pPr>
        <w:spacing w:after="0" w:line="240" w:lineRule="auto"/>
        <w:ind w:left="578" w:right="0" w:firstLine="0"/>
        <w:jc w:val="left"/>
        <w:rPr>
          <w:rFonts w:ascii="Arial" w:hAnsi="Arial" w:cs="Arial"/>
          <w:sz w:val="22"/>
        </w:rPr>
      </w:pPr>
    </w:p>
    <w:p w14:paraId="7AA88F2D" w14:textId="77777777" w:rsidR="00880BBA" w:rsidRDefault="00880BBA" w:rsidP="00E420C6">
      <w:pPr>
        <w:spacing w:after="0" w:line="240" w:lineRule="auto"/>
        <w:ind w:left="578" w:right="0" w:firstLine="0"/>
        <w:jc w:val="left"/>
        <w:rPr>
          <w:rFonts w:ascii="Arial" w:hAnsi="Arial" w:cs="Arial"/>
          <w:sz w:val="22"/>
        </w:rPr>
      </w:pPr>
    </w:p>
    <w:p w14:paraId="4E64F774" w14:textId="77777777" w:rsidR="00880BBA" w:rsidRDefault="00880BBA" w:rsidP="00E420C6">
      <w:pPr>
        <w:spacing w:after="0" w:line="240" w:lineRule="auto"/>
        <w:ind w:left="578" w:right="0" w:firstLine="0"/>
        <w:jc w:val="left"/>
        <w:rPr>
          <w:rFonts w:ascii="Arial" w:hAnsi="Arial" w:cs="Arial"/>
          <w:sz w:val="22"/>
        </w:rPr>
      </w:pPr>
    </w:p>
    <w:p w14:paraId="5162FA6F" w14:textId="77777777" w:rsidR="00880BBA" w:rsidRDefault="00880BBA" w:rsidP="00E420C6">
      <w:pPr>
        <w:spacing w:after="0" w:line="240" w:lineRule="auto"/>
        <w:ind w:left="578" w:right="0" w:firstLine="0"/>
        <w:jc w:val="left"/>
        <w:rPr>
          <w:rFonts w:ascii="Arial" w:hAnsi="Arial" w:cs="Arial"/>
          <w:sz w:val="22"/>
        </w:rPr>
      </w:pPr>
    </w:p>
    <w:p w14:paraId="56034136" w14:textId="77777777" w:rsidR="00880BBA" w:rsidRDefault="00880BBA" w:rsidP="00E420C6">
      <w:pPr>
        <w:spacing w:after="0" w:line="240" w:lineRule="auto"/>
        <w:ind w:left="578" w:right="0" w:firstLine="0"/>
        <w:jc w:val="left"/>
        <w:rPr>
          <w:rFonts w:ascii="Arial" w:hAnsi="Arial" w:cs="Arial"/>
          <w:sz w:val="22"/>
        </w:rPr>
      </w:pPr>
    </w:p>
    <w:p w14:paraId="7D9A7E32" w14:textId="77777777" w:rsidR="00880BBA" w:rsidRDefault="00880BBA" w:rsidP="00E420C6">
      <w:pPr>
        <w:spacing w:after="0" w:line="240" w:lineRule="auto"/>
        <w:ind w:left="578" w:right="0" w:firstLine="0"/>
        <w:jc w:val="left"/>
        <w:rPr>
          <w:rFonts w:ascii="Arial" w:hAnsi="Arial" w:cs="Arial"/>
          <w:sz w:val="22"/>
        </w:rPr>
      </w:pPr>
    </w:p>
    <w:p w14:paraId="2BE6F812" w14:textId="77777777" w:rsidR="00880BBA" w:rsidRDefault="00880BBA" w:rsidP="00E420C6">
      <w:pPr>
        <w:spacing w:after="0" w:line="240" w:lineRule="auto"/>
        <w:ind w:left="578" w:right="0" w:firstLine="0"/>
        <w:jc w:val="left"/>
        <w:rPr>
          <w:rFonts w:ascii="Arial" w:hAnsi="Arial" w:cs="Arial"/>
          <w:sz w:val="22"/>
        </w:rPr>
      </w:pPr>
    </w:p>
    <w:p w14:paraId="433F1751" w14:textId="77777777" w:rsidR="00880BBA" w:rsidRDefault="00880BBA" w:rsidP="00E420C6">
      <w:pPr>
        <w:spacing w:after="0" w:line="240" w:lineRule="auto"/>
        <w:ind w:left="578" w:right="0" w:firstLine="0"/>
        <w:jc w:val="left"/>
        <w:rPr>
          <w:rFonts w:ascii="Arial" w:hAnsi="Arial" w:cs="Arial"/>
          <w:sz w:val="22"/>
        </w:rPr>
      </w:pPr>
    </w:p>
    <w:p w14:paraId="3211DC51" w14:textId="77777777" w:rsidR="00880BBA" w:rsidRPr="00E420C6" w:rsidRDefault="00880BBA" w:rsidP="00E420C6">
      <w:pPr>
        <w:spacing w:after="0" w:line="240" w:lineRule="auto"/>
        <w:ind w:left="578" w:right="0" w:firstLine="0"/>
        <w:jc w:val="left"/>
        <w:rPr>
          <w:rFonts w:ascii="Arial" w:hAnsi="Arial" w:cs="Arial"/>
          <w:sz w:val="22"/>
        </w:rPr>
      </w:pPr>
    </w:p>
    <w:p w14:paraId="7F4F4BE7"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01FEBA9" w14:textId="77777777" w:rsidR="0013560D" w:rsidRPr="00E420C6" w:rsidRDefault="008356BE" w:rsidP="00E420C6">
      <w:pPr>
        <w:pStyle w:val="Titre3"/>
        <w:spacing w:after="0" w:line="240" w:lineRule="auto"/>
        <w:ind w:right="23"/>
        <w:jc w:val="center"/>
        <w:rPr>
          <w:rFonts w:ascii="Arial" w:hAnsi="Arial" w:cs="Arial"/>
          <w:sz w:val="22"/>
        </w:rPr>
      </w:pPr>
      <w:r w:rsidRPr="00E420C6">
        <w:rPr>
          <w:rFonts w:ascii="Arial" w:hAnsi="Arial" w:cs="Arial"/>
          <w:sz w:val="22"/>
        </w:rPr>
        <w:lastRenderedPageBreak/>
        <w:t xml:space="preserve">SOMMAIRE </w:t>
      </w:r>
    </w:p>
    <w:p w14:paraId="03A066EC"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sdt>
      <w:sdtPr>
        <w:rPr>
          <w:rFonts w:ascii="Arial" w:hAnsi="Arial" w:cs="Arial"/>
          <w:i w:val="0"/>
          <w:sz w:val="22"/>
        </w:rPr>
        <w:id w:val="536317813"/>
        <w:docPartObj>
          <w:docPartGallery w:val="Table of Contents"/>
        </w:docPartObj>
      </w:sdtPr>
      <w:sdtContent>
        <w:p w14:paraId="3B992BE0" w14:textId="77777777" w:rsidR="0013560D" w:rsidRPr="00E420C6" w:rsidRDefault="008356BE" w:rsidP="00880BBA">
          <w:pPr>
            <w:pStyle w:val="TM1"/>
            <w:tabs>
              <w:tab w:val="right" w:leader="dot" w:pos="10627"/>
            </w:tabs>
            <w:spacing w:before="120" w:after="120" w:line="240" w:lineRule="auto"/>
            <w:ind w:hanging="11"/>
            <w:rPr>
              <w:rFonts w:ascii="Arial" w:hAnsi="Arial" w:cs="Arial"/>
              <w:sz w:val="22"/>
            </w:rPr>
          </w:pPr>
          <w:r w:rsidRPr="00E420C6">
            <w:rPr>
              <w:rFonts w:ascii="Arial" w:hAnsi="Arial" w:cs="Arial"/>
              <w:sz w:val="22"/>
            </w:rPr>
            <w:fldChar w:fldCharType="begin"/>
          </w:r>
          <w:r w:rsidRPr="00E420C6">
            <w:rPr>
              <w:rFonts w:ascii="Arial" w:hAnsi="Arial" w:cs="Arial"/>
              <w:sz w:val="22"/>
            </w:rPr>
            <w:instrText xml:space="preserve"> TOC \o "1-2" \h \z \u </w:instrText>
          </w:r>
          <w:r w:rsidRPr="00E420C6">
            <w:rPr>
              <w:rFonts w:ascii="Arial" w:hAnsi="Arial" w:cs="Arial"/>
              <w:sz w:val="22"/>
            </w:rPr>
            <w:fldChar w:fldCharType="separate"/>
          </w:r>
          <w:hyperlink w:anchor="_Toc128800">
            <w:r w:rsidRPr="00E420C6">
              <w:rPr>
                <w:rFonts w:ascii="Arial" w:hAnsi="Arial" w:cs="Arial"/>
                <w:sz w:val="22"/>
              </w:rPr>
              <w:t>A.</w:t>
            </w:r>
            <w:r w:rsidRPr="00E420C6">
              <w:rPr>
                <w:rFonts w:ascii="Arial" w:hAnsi="Arial" w:cs="Arial"/>
                <w:i w:val="0"/>
                <w:sz w:val="22"/>
              </w:rPr>
              <w:t xml:space="preserve">  </w:t>
            </w:r>
            <w:r w:rsidRPr="00E420C6">
              <w:rPr>
                <w:rFonts w:ascii="Arial" w:hAnsi="Arial" w:cs="Arial"/>
                <w:sz w:val="22"/>
              </w:rPr>
              <w:t>Le dossier de Demande de Cotation</w:t>
            </w:r>
            <w:r w:rsidRPr="00E420C6">
              <w:rPr>
                <w:rFonts w:ascii="Arial" w:hAnsi="Arial" w:cs="Arial"/>
                <w:sz w:val="22"/>
              </w:rPr>
              <w:tab/>
            </w:r>
            <w:r w:rsidRPr="00E420C6">
              <w:rPr>
                <w:rFonts w:ascii="Arial" w:hAnsi="Arial" w:cs="Arial"/>
                <w:sz w:val="22"/>
              </w:rPr>
              <w:fldChar w:fldCharType="begin"/>
            </w:r>
            <w:r w:rsidRPr="00E420C6">
              <w:rPr>
                <w:rFonts w:ascii="Arial" w:hAnsi="Arial" w:cs="Arial"/>
                <w:sz w:val="22"/>
              </w:rPr>
              <w:instrText>PAGEREF _Toc128800 \h</w:instrText>
            </w:r>
            <w:r w:rsidRPr="00E420C6">
              <w:rPr>
                <w:rFonts w:ascii="Arial" w:hAnsi="Arial" w:cs="Arial"/>
                <w:sz w:val="22"/>
              </w:rPr>
            </w:r>
            <w:r w:rsidRPr="00E420C6">
              <w:rPr>
                <w:rFonts w:ascii="Arial" w:hAnsi="Arial" w:cs="Arial"/>
                <w:sz w:val="22"/>
              </w:rPr>
              <w:fldChar w:fldCharType="separate"/>
            </w:r>
            <w:r w:rsidRPr="00E420C6">
              <w:rPr>
                <w:rFonts w:ascii="Arial" w:hAnsi="Arial" w:cs="Arial"/>
                <w:sz w:val="22"/>
              </w:rPr>
              <w:t xml:space="preserve">15 </w:t>
            </w:r>
            <w:r w:rsidRPr="00E420C6">
              <w:rPr>
                <w:rFonts w:ascii="Arial" w:hAnsi="Arial" w:cs="Arial"/>
                <w:sz w:val="22"/>
              </w:rPr>
              <w:fldChar w:fldCharType="end"/>
            </w:r>
          </w:hyperlink>
        </w:p>
        <w:p w14:paraId="7E34F66E" w14:textId="77777777" w:rsidR="0013560D" w:rsidRPr="00E420C6" w:rsidRDefault="008356BE" w:rsidP="00880BBA">
          <w:pPr>
            <w:pStyle w:val="TM2"/>
            <w:tabs>
              <w:tab w:val="right" w:leader="dot" w:pos="10627"/>
            </w:tabs>
            <w:spacing w:before="120" w:after="120" w:line="240" w:lineRule="auto"/>
            <w:ind w:hanging="11"/>
            <w:rPr>
              <w:rFonts w:ascii="Arial" w:hAnsi="Arial" w:cs="Arial"/>
              <w:sz w:val="22"/>
            </w:rPr>
          </w:pPr>
          <w:hyperlink w:anchor="_Toc128801">
            <w:r w:rsidRPr="00E420C6">
              <w:rPr>
                <w:rFonts w:ascii="Arial" w:hAnsi="Arial" w:cs="Arial"/>
                <w:sz w:val="22"/>
              </w:rPr>
              <w:t>Article 1 -  Contenu du Dossier de Demande de Cotation</w:t>
            </w:r>
            <w:r w:rsidRPr="00E420C6">
              <w:rPr>
                <w:rFonts w:ascii="Arial" w:hAnsi="Arial" w:cs="Arial"/>
                <w:sz w:val="22"/>
              </w:rPr>
              <w:tab/>
            </w:r>
            <w:r w:rsidRPr="00E420C6">
              <w:rPr>
                <w:rFonts w:ascii="Arial" w:hAnsi="Arial" w:cs="Arial"/>
                <w:sz w:val="22"/>
              </w:rPr>
              <w:fldChar w:fldCharType="begin"/>
            </w:r>
            <w:r w:rsidRPr="00E420C6">
              <w:rPr>
                <w:rFonts w:ascii="Arial" w:hAnsi="Arial" w:cs="Arial"/>
                <w:sz w:val="22"/>
              </w:rPr>
              <w:instrText>PAGEREF _Toc128801 \h</w:instrText>
            </w:r>
            <w:r w:rsidRPr="00E420C6">
              <w:rPr>
                <w:rFonts w:ascii="Arial" w:hAnsi="Arial" w:cs="Arial"/>
                <w:sz w:val="22"/>
              </w:rPr>
            </w:r>
            <w:r w:rsidRPr="00E420C6">
              <w:rPr>
                <w:rFonts w:ascii="Arial" w:hAnsi="Arial" w:cs="Arial"/>
                <w:sz w:val="22"/>
              </w:rPr>
              <w:fldChar w:fldCharType="separate"/>
            </w:r>
            <w:r w:rsidRPr="00E420C6">
              <w:rPr>
                <w:rFonts w:ascii="Arial" w:hAnsi="Arial" w:cs="Arial"/>
                <w:sz w:val="22"/>
              </w:rPr>
              <w:t xml:space="preserve">15 </w:t>
            </w:r>
            <w:r w:rsidRPr="00E420C6">
              <w:rPr>
                <w:rFonts w:ascii="Arial" w:hAnsi="Arial" w:cs="Arial"/>
                <w:sz w:val="22"/>
              </w:rPr>
              <w:fldChar w:fldCharType="end"/>
            </w:r>
          </w:hyperlink>
        </w:p>
        <w:p w14:paraId="50DED3CB" w14:textId="77777777" w:rsidR="0013560D" w:rsidRPr="00E420C6" w:rsidRDefault="008356BE" w:rsidP="00880BBA">
          <w:pPr>
            <w:pStyle w:val="TM1"/>
            <w:tabs>
              <w:tab w:val="right" w:leader="dot" w:pos="10627"/>
            </w:tabs>
            <w:spacing w:before="120" w:after="120" w:line="240" w:lineRule="auto"/>
            <w:ind w:hanging="11"/>
            <w:rPr>
              <w:rFonts w:ascii="Arial" w:hAnsi="Arial" w:cs="Arial"/>
              <w:sz w:val="22"/>
            </w:rPr>
          </w:pPr>
          <w:hyperlink w:anchor="_Toc128802">
            <w:r w:rsidRPr="00E420C6">
              <w:rPr>
                <w:rFonts w:ascii="Arial" w:hAnsi="Arial" w:cs="Arial"/>
                <w:sz w:val="22"/>
              </w:rPr>
              <w:t>B.</w:t>
            </w:r>
            <w:r w:rsidRPr="00E420C6">
              <w:rPr>
                <w:rFonts w:ascii="Arial" w:hAnsi="Arial" w:cs="Arial"/>
                <w:i w:val="0"/>
                <w:sz w:val="22"/>
              </w:rPr>
              <w:t xml:space="preserve">  </w:t>
            </w:r>
            <w:r w:rsidRPr="00E420C6">
              <w:rPr>
                <w:rFonts w:ascii="Arial" w:hAnsi="Arial" w:cs="Arial"/>
                <w:sz w:val="22"/>
              </w:rPr>
              <w:t>Préparation des cotations</w:t>
            </w:r>
            <w:r w:rsidRPr="00E420C6">
              <w:rPr>
                <w:rFonts w:ascii="Arial" w:hAnsi="Arial" w:cs="Arial"/>
                <w:sz w:val="22"/>
              </w:rPr>
              <w:tab/>
            </w:r>
            <w:r w:rsidRPr="00E420C6">
              <w:rPr>
                <w:rFonts w:ascii="Arial" w:hAnsi="Arial" w:cs="Arial"/>
                <w:sz w:val="22"/>
              </w:rPr>
              <w:fldChar w:fldCharType="begin"/>
            </w:r>
            <w:r w:rsidRPr="00E420C6">
              <w:rPr>
                <w:rFonts w:ascii="Arial" w:hAnsi="Arial" w:cs="Arial"/>
                <w:sz w:val="22"/>
              </w:rPr>
              <w:instrText>PAGEREF _Toc128802 \h</w:instrText>
            </w:r>
            <w:r w:rsidRPr="00E420C6">
              <w:rPr>
                <w:rFonts w:ascii="Arial" w:hAnsi="Arial" w:cs="Arial"/>
                <w:sz w:val="22"/>
              </w:rPr>
            </w:r>
            <w:r w:rsidRPr="00E420C6">
              <w:rPr>
                <w:rFonts w:ascii="Arial" w:hAnsi="Arial" w:cs="Arial"/>
                <w:sz w:val="22"/>
              </w:rPr>
              <w:fldChar w:fldCharType="separate"/>
            </w:r>
            <w:r w:rsidRPr="00E420C6">
              <w:rPr>
                <w:rFonts w:ascii="Arial" w:hAnsi="Arial" w:cs="Arial"/>
                <w:sz w:val="22"/>
              </w:rPr>
              <w:t xml:space="preserve">15 </w:t>
            </w:r>
            <w:r w:rsidRPr="00E420C6">
              <w:rPr>
                <w:rFonts w:ascii="Arial" w:hAnsi="Arial" w:cs="Arial"/>
                <w:sz w:val="22"/>
              </w:rPr>
              <w:fldChar w:fldCharType="end"/>
            </w:r>
          </w:hyperlink>
        </w:p>
        <w:p w14:paraId="0F6FFA13" w14:textId="77777777" w:rsidR="0013560D" w:rsidRPr="00E420C6" w:rsidRDefault="008356BE" w:rsidP="00880BBA">
          <w:pPr>
            <w:pStyle w:val="TM2"/>
            <w:tabs>
              <w:tab w:val="right" w:leader="dot" w:pos="10627"/>
            </w:tabs>
            <w:spacing w:before="120" w:after="120" w:line="240" w:lineRule="auto"/>
            <w:ind w:hanging="11"/>
            <w:rPr>
              <w:rFonts w:ascii="Arial" w:hAnsi="Arial" w:cs="Arial"/>
              <w:sz w:val="22"/>
            </w:rPr>
          </w:pPr>
          <w:hyperlink w:anchor="_Toc128803">
            <w:r w:rsidRPr="00E420C6">
              <w:rPr>
                <w:rFonts w:ascii="Arial" w:hAnsi="Arial" w:cs="Arial"/>
                <w:sz w:val="22"/>
              </w:rPr>
              <w:t>Article 2 -  Langue de la cotation</w:t>
            </w:r>
            <w:r w:rsidRPr="00E420C6">
              <w:rPr>
                <w:rFonts w:ascii="Arial" w:hAnsi="Arial" w:cs="Arial"/>
                <w:sz w:val="22"/>
              </w:rPr>
              <w:tab/>
            </w:r>
            <w:r w:rsidRPr="00E420C6">
              <w:rPr>
                <w:rFonts w:ascii="Arial" w:hAnsi="Arial" w:cs="Arial"/>
                <w:sz w:val="22"/>
              </w:rPr>
              <w:fldChar w:fldCharType="begin"/>
            </w:r>
            <w:r w:rsidRPr="00E420C6">
              <w:rPr>
                <w:rFonts w:ascii="Arial" w:hAnsi="Arial" w:cs="Arial"/>
                <w:sz w:val="22"/>
              </w:rPr>
              <w:instrText>PAGEREF _Toc128803 \h</w:instrText>
            </w:r>
            <w:r w:rsidRPr="00E420C6">
              <w:rPr>
                <w:rFonts w:ascii="Arial" w:hAnsi="Arial" w:cs="Arial"/>
                <w:sz w:val="22"/>
              </w:rPr>
            </w:r>
            <w:r w:rsidRPr="00E420C6">
              <w:rPr>
                <w:rFonts w:ascii="Arial" w:hAnsi="Arial" w:cs="Arial"/>
                <w:sz w:val="22"/>
              </w:rPr>
              <w:fldChar w:fldCharType="separate"/>
            </w:r>
            <w:r w:rsidRPr="00E420C6">
              <w:rPr>
                <w:rFonts w:ascii="Arial" w:hAnsi="Arial" w:cs="Arial"/>
                <w:sz w:val="22"/>
              </w:rPr>
              <w:t xml:space="preserve">15 </w:t>
            </w:r>
            <w:r w:rsidRPr="00E420C6">
              <w:rPr>
                <w:rFonts w:ascii="Arial" w:hAnsi="Arial" w:cs="Arial"/>
                <w:sz w:val="22"/>
              </w:rPr>
              <w:fldChar w:fldCharType="end"/>
            </w:r>
          </w:hyperlink>
        </w:p>
        <w:p w14:paraId="55D970E2" w14:textId="77777777" w:rsidR="0013560D" w:rsidRPr="00E420C6" w:rsidRDefault="008356BE" w:rsidP="00880BBA">
          <w:pPr>
            <w:pStyle w:val="TM2"/>
            <w:tabs>
              <w:tab w:val="right" w:leader="dot" w:pos="10627"/>
            </w:tabs>
            <w:spacing w:before="120" w:after="120" w:line="240" w:lineRule="auto"/>
            <w:ind w:hanging="11"/>
            <w:rPr>
              <w:rFonts w:ascii="Arial" w:hAnsi="Arial" w:cs="Arial"/>
              <w:sz w:val="22"/>
            </w:rPr>
          </w:pPr>
          <w:hyperlink w:anchor="_Toc128804">
            <w:r w:rsidRPr="00E420C6">
              <w:rPr>
                <w:rFonts w:ascii="Arial" w:hAnsi="Arial" w:cs="Arial"/>
                <w:sz w:val="22"/>
              </w:rPr>
              <w:t>Article 3 -  Documents constitutifs de la cotation</w:t>
            </w:r>
            <w:r w:rsidRPr="00E420C6">
              <w:rPr>
                <w:rFonts w:ascii="Arial" w:hAnsi="Arial" w:cs="Arial"/>
                <w:sz w:val="22"/>
              </w:rPr>
              <w:tab/>
            </w:r>
            <w:r w:rsidRPr="00E420C6">
              <w:rPr>
                <w:rFonts w:ascii="Arial" w:hAnsi="Arial" w:cs="Arial"/>
                <w:sz w:val="22"/>
              </w:rPr>
              <w:fldChar w:fldCharType="begin"/>
            </w:r>
            <w:r w:rsidRPr="00E420C6">
              <w:rPr>
                <w:rFonts w:ascii="Arial" w:hAnsi="Arial" w:cs="Arial"/>
                <w:sz w:val="22"/>
              </w:rPr>
              <w:instrText>PAGEREF _Toc128804 \h</w:instrText>
            </w:r>
            <w:r w:rsidRPr="00E420C6">
              <w:rPr>
                <w:rFonts w:ascii="Arial" w:hAnsi="Arial" w:cs="Arial"/>
                <w:sz w:val="22"/>
              </w:rPr>
            </w:r>
            <w:r w:rsidRPr="00E420C6">
              <w:rPr>
                <w:rFonts w:ascii="Arial" w:hAnsi="Arial" w:cs="Arial"/>
                <w:sz w:val="22"/>
              </w:rPr>
              <w:fldChar w:fldCharType="separate"/>
            </w:r>
            <w:r w:rsidRPr="00E420C6">
              <w:rPr>
                <w:rFonts w:ascii="Arial" w:hAnsi="Arial" w:cs="Arial"/>
                <w:sz w:val="22"/>
              </w:rPr>
              <w:t xml:space="preserve">15 </w:t>
            </w:r>
            <w:r w:rsidRPr="00E420C6">
              <w:rPr>
                <w:rFonts w:ascii="Arial" w:hAnsi="Arial" w:cs="Arial"/>
                <w:sz w:val="22"/>
              </w:rPr>
              <w:fldChar w:fldCharType="end"/>
            </w:r>
          </w:hyperlink>
        </w:p>
        <w:p w14:paraId="11CC80F8" w14:textId="77777777" w:rsidR="0013560D" w:rsidRPr="00E420C6" w:rsidRDefault="008356BE" w:rsidP="00880BBA">
          <w:pPr>
            <w:pStyle w:val="TM2"/>
            <w:tabs>
              <w:tab w:val="right" w:leader="dot" w:pos="10627"/>
            </w:tabs>
            <w:spacing w:before="120" w:after="120" w:line="240" w:lineRule="auto"/>
            <w:ind w:hanging="11"/>
            <w:rPr>
              <w:rFonts w:ascii="Arial" w:hAnsi="Arial" w:cs="Arial"/>
              <w:sz w:val="22"/>
            </w:rPr>
          </w:pPr>
          <w:hyperlink w:anchor="_Toc128805">
            <w:r w:rsidRPr="00E420C6">
              <w:rPr>
                <w:rFonts w:ascii="Arial" w:hAnsi="Arial" w:cs="Arial"/>
                <w:sz w:val="22"/>
              </w:rPr>
              <w:t>Article 4 -  Me</w:t>
            </w:r>
            <w:r w:rsidRPr="00E420C6">
              <w:rPr>
                <w:rFonts w:ascii="Arial" w:hAnsi="Arial" w:cs="Arial"/>
                <w:sz w:val="22"/>
              </w:rPr>
              <w:t>ntion des prix</w:t>
            </w:r>
            <w:r w:rsidRPr="00E420C6">
              <w:rPr>
                <w:rFonts w:ascii="Arial" w:hAnsi="Arial" w:cs="Arial"/>
                <w:sz w:val="22"/>
              </w:rPr>
              <w:tab/>
            </w:r>
            <w:r w:rsidRPr="00E420C6">
              <w:rPr>
                <w:rFonts w:ascii="Arial" w:hAnsi="Arial" w:cs="Arial"/>
                <w:sz w:val="22"/>
              </w:rPr>
              <w:fldChar w:fldCharType="begin"/>
            </w:r>
            <w:r w:rsidRPr="00E420C6">
              <w:rPr>
                <w:rFonts w:ascii="Arial" w:hAnsi="Arial" w:cs="Arial"/>
                <w:sz w:val="22"/>
              </w:rPr>
              <w:instrText>PAGEREF _Toc128805 \h</w:instrText>
            </w:r>
            <w:r w:rsidRPr="00E420C6">
              <w:rPr>
                <w:rFonts w:ascii="Arial" w:hAnsi="Arial" w:cs="Arial"/>
                <w:sz w:val="22"/>
              </w:rPr>
            </w:r>
            <w:r w:rsidRPr="00E420C6">
              <w:rPr>
                <w:rFonts w:ascii="Arial" w:hAnsi="Arial" w:cs="Arial"/>
                <w:sz w:val="22"/>
              </w:rPr>
              <w:fldChar w:fldCharType="separate"/>
            </w:r>
            <w:r w:rsidRPr="00E420C6">
              <w:rPr>
                <w:rFonts w:ascii="Arial" w:hAnsi="Arial" w:cs="Arial"/>
                <w:sz w:val="22"/>
              </w:rPr>
              <w:t xml:space="preserve">17 </w:t>
            </w:r>
            <w:r w:rsidRPr="00E420C6">
              <w:rPr>
                <w:rFonts w:ascii="Arial" w:hAnsi="Arial" w:cs="Arial"/>
                <w:sz w:val="22"/>
              </w:rPr>
              <w:fldChar w:fldCharType="end"/>
            </w:r>
          </w:hyperlink>
        </w:p>
        <w:p w14:paraId="6D7C6F06" w14:textId="77777777" w:rsidR="0013560D" w:rsidRPr="00E420C6" w:rsidRDefault="008356BE" w:rsidP="00880BBA">
          <w:pPr>
            <w:pStyle w:val="TM2"/>
            <w:tabs>
              <w:tab w:val="right" w:leader="dot" w:pos="10627"/>
            </w:tabs>
            <w:spacing w:before="120" w:after="120" w:line="240" w:lineRule="auto"/>
            <w:ind w:hanging="11"/>
            <w:rPr>
              <w:rFonts w:ascii="Arial" w:hAnsi="Arial" w:cs="Arial"/>
              <w:sz w:val="22"/>
            </w:rPr>
          </w:pPr>
          <w:hyperlink w:anchor="_Toc128806">
            <w:r w:rsidRPr="00E420C6">
              <w:rPr>
                <w:rFonts w:ascii="Arial" w:hAnsi="Arial" w:cs="Arial"/>
                <w:sz w:val="22"/>
              </w:rPr>
              <w:t>Article 5 -  Monnaie de la cotation</w:t>
            </w:r>
            <w:r w:rsidRPr="00E420C6">
              <w:rPr>
                <w:rFonts w:ascii="Arial" w:hAnsi="Arial" w:cs="Arial"/>
                <w:sz w:val="22"/>
              </w:rPr>
              <w:tab/>
            </w:r>
            <w:r w:rsidRPr="00E420C6">
              <w:rPr>
                <w:rFonts w:ascii="Arial" w:hAnsi="Arial" w:cs="Arial"/>
                <w:sz w:val="22"/>
              </w:rPr>
              <w:fldChar w:fldCharType="begin"/>
            </w:r>
            <w:r w:rsidRPr="00E420C6">
              <w:rPr>
                <w:rFonts w:ascii="Arial" w:hAnsi="Arial" w:cs="Arial"/>
                <w:sz w:val="22"/>
              </w:rPr>
              <w:instrText>PAGEREF _Toc128806 \h</w:instrText>
            </w:r>
            <w:r w:rsidRPr="00E420C6">
              <w:rPr>
                <w:rFonts w:ascii="Arial" w:hAnsi="Arial" w:cs="Arial"/>
                <w:sz w:val="22"/>
              </w:rPr>
            </w:r>
            <w:r w:rsidRPr="00E420C6">
              <w:rPr>
                <w:rFonts w:ascii="Arial" w:hAnsi="Arial" w:cs="Arial"/>
                <w:sz w:val="22"/>
              </w:rPr>
              <w:fldChar w:fldCharType="separate"/>
            </w:r>
            <w:r w:rsidRPr="00E420C6">
              <w:rPr>
                <w:rFonts w:ascii="Arial" w:hAnsi="Arial" w:cs="Arial"/>
                <w:sz w:val="22"/>
              </w:rPr>
              <w:t xml:space="preserve">18 </w:t>
            </w:r>
            <w:r w:rsidRPr="00E420C6">
              <w:rPr>
                <w:rFonts w:ascii="Arial" w:hAnsi="Arial" w:cs="Arial"/>
                <w:sz w:val="22"/>
              </w:rPr>
              <w:fldChar w:fldCharType="end"/>
            </w:r>
          </w:hyperlink>
        </w:p>
        <w:p w14:paraId="59BC3D94" w14:textId="77777777" w:rsidR="0013560D" w:rsidRPr="00E420C6" w:rsidRDefault="008356BE" w:rsidP="00880BBA">
          <w:pPr>
            <w:pStyle w:val="TM2"/>
            <w:tabs>
              <w:tab w:val="right" w:leader="dot" w:pos="10627"/>
            </w:tabs>
            <w:spacing w:before="120" w:after="120" w:line="240" w:lineRule="auto"/>
            <w:ind w:hanging="11"/>
            <w:rPr>
              <w:rFonts w:ascii="Arial" w:hAnsi="Arial" w:cs="Arial"/>
              <w:sz w:val="22"/>
            </w:rPr>
          </w:pPr>
          <w:hyperlink w:anchor="_Toc128807">
            <w:r w:rsidRPr="00E420C6">
              <w:rPr>
                <w:rFonts w:ascii="Arial" w:hAnsi="Arial" w:cs="Arial"/>
                <w:sz w:val="22"/>
              </w:rPr>
              <w:t>Article 6 -  Délai de validité des cotations</w:t>
            </w:r>
            <w:r w:rsidRPr="00E420C6">
              <w:rPr>
                <w:rFonts w:ascii="Arial" w:hAnsi="Arial" w:cs="Arial"/>
                <w:sz w:val="22"/>
              </w:rPr>
              <w:tab/>
            </w:r>
            <w:r w:rsidRPr="00E420C6">
              <w:rPr>
                <w:rFonts w:ascii="Arial" w:hAnsi="Arial" w:cs="Arial"/>
                <w:sz w:val="22"/>
              </w:rPr>
              <w:fldChar w:fldCharType="begin"/>
            </w:r>
            <w:r w:rsidRPr="00E420C6">
              <w:rPr>
                <w:rFonts w:ascii="Arial" w:hAnsi="Arial" w:cs="Arial"/>
                <w:sz w:val="22"/>
              </w:rPr>
              <w:instrText>PAGEREF _Toc128807 \h</w:instrText>
            </w:r>
            <w:r w:rsidRPr="00E420C6">
              <w:rPr>
                <w:rFonts w:ascii="Arial" w:hAnsi="Arial" w:cs="Arial"/>
                <w:sz w:val="22"/>
              </w:rPr>
            </w:r>
            <w:r w:rsidRPr="00E420C6">
              <w:rPr>
                <w:rFonts w:ascii="Arial" w:hAnsi="Arial" w:cs="Arial"/>
                <w:sz w:val="22"/>
              </w:rPr>
              <w:fldChar w:fldCharType="separate"/>
            </w:r>
            <w:r w:rsidRPr="00E420C6">
              <w:rPr>
                <w:rFonts w:ascii="Arial" w:hAnsi="Arial" w:cs="Arial"/>
                <w:sz w:val="22"/>
              </w:rPr>
              <w:t xml:space="preserve">18 </w:t>
            </w:r>
            <w:r w:rsidRPr="00E420C6">
              <w:rPr>
                <w:rFonts w:ascii="Arial" w:hAnsi="Arial" w:cs="Arial"/>
                <w:sz w:val="22"/>
              </w:rPr>
              <w:fldChar w:fldCharType="end"/>
            </w:r>
          </w:hyperlink>
        </w:p>
        <w:p w14:paraId="25932F1C" w14:textId="77777777" w:rsidR="0013560D" w:rsidRPr="00E420C6" w:rsidRDefault="008356BE" w:rsidP="00880BBA">
          <w:pPr>
            <w:pStyle w:val="TM1"/>
            <w:tabs>
              <w:tab w:val="right" w:leader="dot" w:pos="10627"/>
            </w:tabs>
            <w:spacing w:before="120" w:after="120" w:line="240" w:lineRule="auto"/>
            <w:ind w:hanging="11"/>
            <w:rPr>
              <w:rFonts w:ascii="Arial" w:hAnsi="Arial" w:cs="Arial"/>
              <w:sz w:val="22"/>
            </w:rPr>
          </w:pPr>
          <w:hyperlink w:anchor="_Toc128808">
            <w:r w:rsidRPr="00E420C6">
              <w:rPr>
                <w:rFonts w:ascii="Arial" w:hAnsi="Arial" w:cs="Arial"/>
                <w:sz w:val="22"/>
              </w:rPr>
              <w:t>C.</w:t>
            </w:r>
            <w:r w:rsidRPr="00E420C6">
              <w:rPr>
                <w:rFonts w:ascii="Arial" w:hAnsi="Arial" w:cs="Arial"/>
                <w:i w:val="0"/>
                <w:sz w:val="22"/>
              </w:rPr>
              <w:t xml:space="preserve">  </w:t>
            </w:r>
            <w:r w:rsidRPr="00E420C6">
              <w:rPr>
                <w:rFonts w:ascii="Arial" w:hAnsi="Arial" w:cs="Arial"/>
                <w:sz w:val="22"/>
              </w:rPr>
              <w:t>Dépôt des cotations</w:t>
            </w:r>
            <w:r w:rsidRPr="00E420C6">
              <w:rPr>
                <w:rFonts w:ascii="Arial" w:hAnsi="Arial" w:cs="Arial"/>
                <w:sz w:val="22"/>
              </w:rPr>
              <w:tab/>
            </w:r>
            <w:r w:rsidRPr="00E420C6">
              <w:rPr>
                <w:rFonts w:ascii="Arial" w:hAnsi="Arial" w:cs="Arial"/>
                <w:sz w:val="22"/>
              </w:rPr>
              <w:fldChar w:fldCharType="begin"/>
            </w:r>
            <w:r w:rsidRPr="00E420C6">
              <w:rPr>
                <w:rFonts w:ascii="Arial" w:hAnsi="Arial" w:cs="Arial"/>
                <w:sz w:val="22"/>
              </w:rPr>
              <w:instrText>PAGEREF _Toc128808 \h</w:instrText>
            </w:r>
            <w:r w:rsidRPr="00E420C6">
              <w:rPr>
                <w:rFonts w:ascii="Arial" w:hAnsi="Arial" w:cs="Arial"/>
                <w:sz w:val="22"/>
              </w:rPr>
            </w:r>
            <w:r w:rsidRPr="00E420C6">
              <w:rPr>
                <w:rFonts w:ascii="Arial" w:hAnsi="Arial" w:cs="Arial"/>
                <w:sz w:val="22"/>
              </w:rPr>
              <w:fldChar w:fldCharType="separate"/>
            </w:r>
            <w:r w:rsidRPr="00E420C6">
              <w:rPr>
                <w:rFonts w:ascii="Arial" w:hAnsi="Arial" w:cs="Arial"/>
                <w:sz w:val="22"/>
              </w:rPr>
              <w:t xml:space="preserve">18 </w:t>
            </w:r>
            <w:r w:rsidRPr="00E420C6">
              <w:rPr>
                <w:rFonts w:ascii="Arial" w:hAnsi="Arial" w:cs="Arial"/>
                <w:sz w:val="22"/>
              </w:rPr>
              <w:fldChar w:fldCharType="end"/>
            </w:r>
          </w:hyperlink>
        </w:p>
        <w:p w14:paraId="1A82FE92" w14:textId="77777777" w:rsidR="0013560D" w:rsidRPr="00E420C6" w:rsidRDefault="008356BE" w:rsidP="00880BBA">
          <w:pPr>
            <w:pStyle w:val="TM2"/>
            <w:tabs>
              <w:tab w:val="right" w:leader="dot" w:pos="10627"/>
            </w:tabs>
            <w:spacing w:before="120" w:after="120" w:line="240" w:lineRule="auto"/>
            <w:ind w:hanging="11"/>
            <w:rPr>
              <w:rFonts w:ascii="Arial" w:hAnsi="Arial" w:cs="Arial"/>
              <w:sz w:val="22"/>
            </w:rPr>
          </w:pPr>
          <w:hyperlink w:anchor="_Toc128809">
            <w:r w:rsidRPr="00E420C6">
              <w:rPr>
                <w:rFonts w:ascii="Arial" w:hAnsi="Arial" w:cs="Arial"/>
                <w:sz w:val="22"/>
              </w:rPr>
              <w:t>Article 7 -  MODE DE SOUMISSION</w:t>
            </w:r>
            <w:r w:rsidRPr="00E420C6">
              <w:rPr>
                <w:rFonts w:ascii="Arial" w:hAnsi="Arial" w:cs="Arial"/>
                <w:sz w:val="22"/>
              </w:rPr>
              <w:tab/>
            </w:r>
            <w:r w:rsidRPr="00E420C6">
              <w:rPr>
                <w:rFonts w:ascii="Arial" w:hAnsi="Arial" w:cs="Arial"/>
                <w:sz w:val="22"/>
              </w:rPr>
              <w:fldChar w:fldCharType="begin"/>
            </w:r>
            <w:r w:rsidRPr="00E420C6">
              <w:rPr>
                <w:rFonts w:ascii="Arial" w:hAnsi="Arial" w:cs="Arial"/>
                <w:sz w:val="22"/>
              </w:rPr>
              <w:instrText>PAGEREF _Toc128809 \h</w:instrText>
            </w:r>
            <w:r w:rsidRPr="00E420C6">
              <w:rPr>
                <w:rFonts w:ascii="Arial" w:hAnsi="Arial" w:cs="Arial"/>
                <w:sz w:val="22"/>
              </w:rPr>
            </w:r>
            <w:r w:rsidRPr="00E420C6">
              <w:rPr>
                <w:rFonts w:ascii="Arial" w:hAnsi="Arial" w:cs="Arial"/>
                <w:sz w:val="22"/>
              </w:rPr>
              <w:fldChar w:fldCharType="separate"/>
            </w:r>
            <w:r w:rsidRPr="00E420C6">
              <w:rPr>
                <w:rFonts w:ascii="Arial" w:hAnsi="Arial" w:cs="Arial"/>
                <w:sz w:val="22"/>
              </w:rPr>
              <w:t xml:space="preserve">18 </w:t>
            </w:r>
            <w:r w:rsidRPr="00E420C6">
              <w:rPr>
                <w:rFonts w:ascii="Arial" w:hAnsi="Arial" w:cs="Arial"/>
                <w:sz w:val="22"/>
              </w:rPr>
              <w:fldChar w:fldCharType="end"/>
            </w:r>
          </w:hyperlink>
        </w:p>
        <w:p w14:paraId="2E6CDFC3" w14:textId="77777777" w:rsidR="0013560D" w:rsidRPr="00E420C6" w:rsidRDefault="008356BE" w:rsidP="00880BBA">
          <w:pPr>
            <w:pStyle w:val="TM2"/>
            <w:tabs>
              <w:tab w:val="right" w:leader="dot" w:pos="10627"/>
            </w:tabs>
            <w:spacing w:before="120" w:after="120" w:line="240" w:lineRule="auto"/>
            <w:ind w:hanging="11"/>
            <w:rPr>
              <w:rFonts w:ascii="Arial" w:hAnsi="Arial" w:cs="Arial"/>
              <w:sz w:val="22"/>
            </w:rPr>
          </w:pPr>
          <w:hyperlink w:anchor="_Toc128810">
            <w:r w:rsidRPr="00E420C6">
              <w:rPr>
                <w:rFonts w:ascii="Arial" w:hAnsi="Arial" w:cs="Arial"/>
                <w:sz w:val="22"/>
              </w:rPr>
              <w:t>Article 8 -  Préparation et dépôt des cotations</w:t>
            </w:r>
            <w:r w:rsidRPr="00E420C6">
              <w:rPr>
                <w:rFonts w:ascii="Arial" w:hAnsi="Arial" w:cs="Arial"/>
                <w:sz w:val="22"/>
              </w:rPr>
              <w:tab/>
            </w:r>
            <w:r w:rsidRPr="00E420C6">
              <w:rPr>
                <w:rFonts w:ascii="Arial" w:hAnsi="Arial" w:cs="Arial"/>
                <w:sz w:val="22"/>
              </w:rPr>
              <w:fldChar w:fldCharType="begin"/>
            </w:r>
            <w:r w:rsidRPr="00E420C6">
              <w:rPr>
                <w:rFonts w:ascii="Arial" w:hAnsi="Arial" w:cs="Arial"/>
                <w:sz w:val="22"/>
              </w:rPr>
              <w:instrText>PAGEREF _Toc128810 \h</w:instrText>
            </w:r>
            <w:r w:rsidRPr="00E420C6">
              <w:rPr>
                <w:rFonts w:ascii="Arial" w:hAnsi="Arial" w:cs="Arial"/>
                <w:sz w:val="22"/>
              </w:rPr>
            </w:r>
            <w:r w:rsidRPr="00E420C6">
              <w:rPr>
                <w:rFonts w:ascii="Arial" w:hAnsi="Arial" w:cs="Arial"/>
                <w:sz w:val="22"/>
              </w:rPr>
              <w:fldChar w:fldCharType="separate"/>
            </w:r>
            <w:r w:rsidRPr="00E420C6">
              <w:rPr>
                <w:rFonts w:ascii="Arial" w:hAnsi="Arial" w:cs="Arial"/>
                <w:sz w:val="22"/>
              </w:rPr>
              <w:t xml:space="preserve">18 </w:t>
            </w:r>
            <w:r w:rsidRPr="00E420C6">
              <w:rPr>
                <w:rFonts w:ascii="Arial" w:hAnsi="Arial" w:cs="Arial"/>
                <w:sz w:val="22"/>
              </w:rPr>
              <w:fldChar w:fldCharType="end"/>
            </w:r>
          </w:hyperlink>
        </w:p>
        <w:p w14:paraId="21D10293" w14:textId="77777777" w:rsidR="0013560D" w:rsidRPr="00E420C6" w:rsidRDefault="008356BE" w:rsidP="00880BBA">
          <w:pPr>
            <w:pStyle w:val="TM2"/>
            <w:tabs>
              <w:tab w:val="right" w:leader="dot" w:pos="10627"/>
            </w:tabs>
            <w:spacing w:before="120" w:after="120" w:line="240" w:lineRule="auto"/>
            <w:ind w:hanging="11"/>
            <w:rPr>
              <w:rFonts w:ascii="Arial" w:hAnsi="Arial" w:cs="Arial"/>
              <w:sz w:val="22"/>
            </w:rPr>
          </w:pPr>
          <w:hyperlink w:anchor="_Toc128811">
            <w:r w:rsidRPr="00E420C6">
              <w:rPr>
                <w:rFonts w:ascii="Arial" w:hAnsi="Arial" w:cs="Arial"/>
                <w:sz w:val="22"/>
              </w:rPr>
              <w:t>Article 9 -  Date et heure limites de dépôt des cotations</w:t>
            </w:r>
            <w:r w:rsidRPr="00E420C6">
              <w:rPr>
                <w:rFonts w:ascii="Arial" w:hAnsi="Arial" w:cs="Arial"/>
                <w:sz w:val="22"/>
              </w:rPr>
              <w:tab/>
            </w:r>
            <w:r w:rsidRPr="00E420C6">
              <w:rPr>
                <w:rFonts w:ascii="Arial" w:hAnsi="Arial" w:cs="Arial"/>
                <w:sz w:val="22"/>
              </w:rPr>
              <w:fldChar w:fldCharType="begin"/>
            </w:r>
            <w:r w:rsidRPr="00E420C6">
              <w:rPr>
                <w:rFonts w:ascii="Arial" w:hAnsi="Arial" w:cs="Arial"/>
                <w:sz w:val="22"/>
              </w:rPr>
              <w:instrText>PAGEREF _Toc128811 \h</w:instrText>
            </w:r>
            <w:r w:rsidRPr="00E420C6">
              <w:rPr>
                <w:rFonts w:ascii="Arial" w:hAnsi="Arial" w:cs="Arial"/>
                <w:sz w:val="22"/>
              </w:rPr>
            </w:r>
            <w:r w:rsidRPr="00E420C6">
              <w:rPr>
                <w:rFonts w:ascii="Arial" w:hAnsi="Arial" w:cs="Arial"/>
                <w:sz w:val="22"/>
              </w:rPr>
              <w:fldChar w:fldCharType="separate"/>
            </w:r>
            <w:r w:rsidRPr="00E420C6">
              <w:rPr>
                <w:rFonts w:ascii="Arial" w:hAnsi="Arial" w:cs="Arial"/>
                <w:sz w:val="22"/>
              </w:rPr>
              <w:t xml:space="preserve">19 </w:t>
            </w:r>
            <w:r w:rsidRPr="00E420C6">
              <w:rPr>
                <w:rFonts w:ascii="Arial" w:hAnsi="Arial" w:cs="Arial"/>
                <w:sz w:val="22"/>
              </w:rPr>
              <w:fldChar w:fldCharType="end"/>
            </w:r>
          </w:hyperlink>
        </w:p>
        <w:p w14:paraId="6A5C86DC" w14:textId="77777777" w:rsidR="0013560D" w:rsidRPr="00E420C6" w:rsidRDefault="008356BE" w:rsidP="00880BBA">
          <w:pPr>
            <w:pStyle w:val="TM1"/>
            <w:tabs>
              <w:tab w:val="right" w:leader="dot" w:pos="10627"/>
            </w:tabs>
            <w:spacing w:before="120" w:after="120" w:line="240" w:lineRule="auto"/>
            <w:ind w:hanging="11"/>
            <w:rPr>
              <w:rFonts w:ascii="Arial" w:hAnsi="Arial" w:cs="Arial"/>
              <w:sz w:val="22"/>
            </w:rPr>
          </w:pPr>
          <w:hyperlink w:anchor="_Toc128812">
            <w:r w:rsidRPr="00E420C6">
              <w:rPr>
                <w:rFonts w:ascii="Arial" w:hAnsi="Arial" w:cs="Arial"/>
                <w:sz w:val="22"/>
              </w:rPr>
              <w:t>D.</w:t>
            </w:r>
            <w:r w:rsidRPr="00E420C6">
              <w:rPr>
                <w:rFonts w:ascii="Arial" w:hAnsi="Arial" w:cs="Arial"/>
                <w:i w:val="0"/>
                <w:sz w:val="22"/>
              </w:rPr>
              <w:t xml:space="preserve">  </w:t>
            </w:r>
            <w:r w:rsidRPr="00E420C6">
              <w:rPr>
                <w:rFonts w:ascii="Arial" w:hAnsi="Arial" w:cs="Arial"/>
                <w:sz w:val="22"/>
              </w:rPr>
              <w:t>Ouverture des plis et évaluation des cotations</w:t>
            </w:r>
            <w:r w:rsidRPr="00E420C6">
              <w:rPr>
                <w:rFonts w:ascii="Arial" w:hAnsi="Arial" w:cs="Arial"/>
                <w:sz w:val="22"/>
              </w:rPr>
              <w:tab/>
            </w:r>
            <w:r w:rsidRPr="00E420C6">
              <w:rPr>
                <w:rFonts w:ascii="Arial" w:hAnsi="Arial" w:cs="Arial"/>
                <w:sz w:val="22"/>
              </w:rPr>
              <w:fldChar w:fldCharType="begin"/>
            </w:r>
            <w:r w:rsidRPr="00E420C6">
              <w:rPr>
                <w:rFonts w:ascii="Arial" w:hAnsi="Arial" w:cs="Arial"/>
                <w:sz w:val="22"/>
              </w:rPr>
              <w:instrText>PAGEREF _Toc128812 \h</w:instrText>
            </w:r>
            <w:r w:rsidRPr="00E420C6">
              <w:rPr>
                <w:rFonts w:ascii="Arial" w:hAnsi="Arial" w:cs="Arial"/>
                <w:sz w:val="22"/>
              </w:rPr>
            </w:r>
            <w:r w:rsidRPr="00E420C6">
              <w:rPr>
                <w:rFonts w:ascii="Arial" w:hAnsi="Arial" w:cs="Arial"/>
                <w:sz w:val="22"/>
              </w:rPr>
              <w:fldChar w:fldCharType="separate"/>
            </w:r>
            <w:r w:rsidRPr="00E420C6">
              <w:rPr>
                <w:rFonts w:ascii="Arial" w:hAnsi="Arial" w:cs="Arial"/>
                <w:sz w:val="22"/>
              </w:rPr>
              <w:t xml:space="preserve">19 </w:t>
            </w:r>
            <w:r w:rsidRPr="00E420C6">
              <w:rPr>
                <w:rFonts w:ascii="Arial" w:hAnsi="Arial" w:cs="Arial"/>
                <w:sz w:val="22"/>
              </w:rPr>
              <w:fldChar w:fldCharType="end"/>
            </w:r>
          </w:hyperlink>
        </w:p>
        <w:p w14:paraId="7AAE8E5E" w14:textId="77777777" w:rsidR="0013560D" w:rsidRPr="00E420C6" w:rsidRDefault="008356BE" w:rsidP="00880BBA">
          <w:pPr>
            <w:pStyle w:val="TM2"/>
            <w:tabs>
              <w:tab w:val="right" w:leader="dot" w:pos="10627"/>
            </w:tabs>
            <w:spacing w:before="120" w:after="120" w:line="240" w:lineRule="auto"/>
            <w:ind w:hanging="11"/>
            <w:rPr>
              <w:rFonts w:ascii="Arial" w:hAnsi="Arial" w:cs="Arial"/>
              <w:sz w:val="22"/>
            </w:rPr>
          </w:pPr>
          <w:hyperlink w:anchor="_Toc128813">
            <w:r w:rsidRPr="00E420C6">
              <w:rPr>
                <w:rFonts w:ascii="Arial" w:hAnsi="Arial" w:cs="Arial"/>
                <w:sz w:val="22"/>
              </w:rPr>
              <w:t>Article 10 -  Ouverture des plis par la Commission de Passation des Marchés</w:t>
            </w:r>
            <w:r w:rsidRPr="00E420C6">
              <w:rPr>
                <w:rFonts w:ascii="Arial" w:hAnsi="Arial" w:cs="Arial"/>
                <w:sz w:val="22"/>
              </w:rPr>
              <w:tab/>
            </w:r>
            <w:r w:rsidRPr="00E420C6">
              <w:rPr>
                <w:rFonts w:ascii="Arial" w:hAnsi="Arial" w:cs="Arial"/>
                <w:sz w:val="22"/>
              </w:rPr>
              <w:fldChar w:fldCharType="begin"/>
            </w:r>
            <w:r w:rsidRPr="00E420C6">
              <w:rPr>
                <w:rFonts w:ascii="Arial" w:hAnsi="Arial" w:cs="Arial"/>
                <w:sz w:val="22"/>
              </w:rPr>
              <w:instrText>PAGEREF _Toc128813 \h</w:instrText>
            </w:r>
            <w:r w:rsidRPr="00E420C6">
              <w:rPr>
                <w:rFonts w:ascii="Arial" w:hAnsi="Arial" w:cs="Arial"/>
                <w:sz w:val="22"/>
              </w:rPr>
            </w:r>
            <w:r w:rsidRPr="00E420C6">
              <w:rPr>
                <w:rFonts w:ascii="Arial" w:hAnsi="Arial" w:cs="Arial"/>
                <w:sz w:val="22"/>
              </w:rPr>
              <w:fldChar w:fldCharType="separate"/>
            </w:r>
            <w:r w:rsidRPr="00E420C6">
              <w:rPr>
                <w:rFonts w:ascii="Arial" w:hAnsi="Arial" w:cs="Arial"/>
                <w:sz w:val="22"/>
              </w:rPr>
              <w:t xml:space="preserve">19 </w:t>
            </w:r>
            <w:r w:rsidRPr="00E420C6">
              <w:rPr>
                <w:rFonts w:ascii="Arial" w:hAnsi="Arial" w:cs="Arial"/>
                <w:sz w:val="22"/>
              </w:rPr>
              <w:fldChar w:fldCharType="end"/>
            </w:r>
          </w:hyperlink>
        </w:p>
        <w:p w14:paraId="1598B44C" w14:textId="77777777" w:rsidR="0013560D" w:rsidRPr="00E420C6" w:rsidRDefault="008356BE" w:rsidP="00880BBA">
          <w:pPr>
            <w:pStyle w:val="TM2"/>
            <w:tabs>
              <w:tab w:val="right" w:leader="dot" w:pos="10627"/>
            </w:tabs>
            <w:spacing w:before="120" w:after="120" w:line="240" w:lineRule="auto"/>
            <w:ind w:hanging="11"/>
            <w:rPr>
              <w:rFonts w:ascii="Arial" w:hAnsi="Arial" w:cs="Arial"/>
              <w:sz w:val="22"/>
            </w:rPr>
          </w:pPr>
          <w:hyperlink w:anchor="_Toc128814">
            <w:r w:rsidRPr="00E420C6">
              <w:rPr>
                <w:rFonts w:ascii="Arial" w:hAnsi="Arial" w:cs="Arial"/>
                <w:sz w:val="22"/>
              </w:rPr>
              <w:t>Article 11 -  Evaluation et Comparaison des cotations</w:t>
            </w:r>
            <w:r w:rsidRPr="00E420C6">
              <w:rPr>
                <w:rFonts w:ascii="Arial" w:hAnsi="Arial" w:cs="Arial"/>
                <w:sz w:val="22"/>
              </w:rPr>
              <w:tab/>
            </w:r>
            <w:r w:rsidRPr="00E420C6">
              <w:rPr>
                <w:rFonts w:ascii="Arial" w:hAnsi="Arial" w:cs="Arial"/>
                <w:sz w:val="22"/>
              </w:rPr>
              <w:fldChar w:fldCharType="begin"/>
            </w:r>
            <w:r w:rsidRPr="00E420C6">
              <w:rPr>
                <w:rFonts w:ascii="Arial" w:hAnsi="Arial" w:cs="Arial"/>
                <w:sz w:val="22"/>
              </w:rPr>
              <w:instrText>PAGEREF _Toc128814 \h</w:instrText>
            </w:r>
            <w:r w:rsidRPr="00E420C6">
              <w:rPr>
                <w:rFonts w:ascii="Arial" w:hAnsi="Arial" w:cs="Arial"/>
                <w:sz w:val="22"/>
              </w:rPr>
            </w:r>
            <w:r w:rsidRPr="00E420C6">
              <w:rPr>
                <w:rFonts w:ascii="Arial" w:hAnsi="Arial" w:cs="Arial"/>
                <w:sz w:val="22"/>
              </w:rPr>
              <w:fldChar w:fldCharType="separate"/>
            </w:r>
            <w:r w:rsidRPr="00E420C6">
              <w:rPr>
                <w:rFonts w:ascii="Arial" w:hAnsi="Arial" w:cs="Arial"/>
                <w:sz w:val="22"/>
              </w:rPr>
              <w:t xml:space="preserve">20 </w:t>
            </w:r>
            <w:r w:rsidRPr="00E420C6">
              <w:rPr>
                <w:rFonts w:ascii="Arial" w:hAnsi="Arial" w:cs="Arial"/>
                <w:sz w:val="22"/>
              </w:rPr>
              <w:fldChar w:fldCharType="end"/>
            </w:r>
          </w:hyperlink>
        </w:p>
        <w:p w14:paraId="1E497CBC" w14:textId="77777777" w:rsidR="0013560D" w:rsidRPr="00E420C6" w:rsidRDefault="008356BE" w:rsidP="00880BBA">
          <w:pPr>
            <w:pStyle w:val="TM2"/>
            <w:tabs>
              <w:tab w:val="right" w:leader="dot" w:pos="10627"/>
            </w:tabs>
            <w:spacing w:before="120" w:after="120" w:line="240" w:lineRule="auto"/>
            <w:ind w:hanging="11"/>
            <w:rPr>
              <w:rFonts w:ascii="Arial" w:hAnsi="Arial" w:cs="Arial"/>
              <w:sz w:val="22"/>
            </w:rPr>
          </w:pPr>
          <w:hyperlink w:anchor="_Toc128815">
            <w:r w:rsidRPr="00E420C6">
              <w:rPr>
                <w:rFonts w:ascii="Arial" w:hAnsi="Arial" w:cs="Arial"/>
                <w:sz w:val="22"/>
              </w:rPr>
              <w:t>Article 12 -  Attribution de la lettre commande</w:t>
            </w:r>
            <w:r w:rsidRPr="00E420C6">
              <w:rPr>
                <w:rFonts w:ascii="Arial" w:hAnsi="Arial" w:cs="Arial"/>
                <w:sz w:val="22"/>
              </w:rPr>
              <w:tab/>
            </w:r>
            <w:r w:rsidRPr="00E420C6">
              <w:rPr>
                <w:rFonts w:ascii="Arial" w:hAnsi="Arial" w:cs="Arial"/>
                <w:sz w:val="22"/>
              </w:rPr>
              <w:fldChar w:fldCharType="begin"/>
            </w:r>
            <w:r w:rsidRPr="00E420C6">
              <w:rPr>
                <w:rFonts w:ascii="Arial" w:hAnsi="Arial" w:cs="Arial"/>
                <w:sz w:val="22"/>
              </w:rPr>
              <w:instrText>PAGEREF _Toc128815 \h</w:instrText>
            </w:r>
            <w:r w:rsidRPr="00E420C6">
              <w:rPr>
                <w:rFonts w:ascii="Arial" w:hAnsi="Arial" w:cs="Arial"/>
                <w:sz w:val="22"/>
              </w:rPr>
            </w:r>
            <w:r w:rsidRPr="00E420C6">
              <w:rPr>
                <w:rFonts w:ascii="Arial" w:hAnsi="Arial" w:cs="Arial"/>
                <w:sz w:val="22"/>
              </w:rPr>
              <w:fldChar w:fldCharType="separate"/>
            </w:r>
            <w:r w:rsidRPr="00E420C6">
              <w:rPr>
                <w:rFonts w:ascii="Arial" w:hAnsi="Arial" w:cs="Arial"/>
                <w:sz w:val="22"/>
              </w:rPr>
              <w:t xml:space="preserve">25 </w:t>
            </w:r>
            <w:r w:rsidRPr="00E420C6">
              <w:rPr>
                <w:rFonts w:ascii="Arial" w:hAnsi="Arial" w:cs="Arial"/>
                <w:sz w:val="22"/>
              </w:rPr>
              <w:fldChar w:fldCharType="end"/>
            </w:r>
          </w:hyperlink>
        </w:p>
        <w:p w14:paraId="044309D3" w14:textId="77777777" w:rsidR="0013560D" w:rsidRPr="00E420C6" w:rsidRDefault="008356BE" w:rsidP="00880BBA">
          <w:pPr>
            <w:pStyle w:val="TM2"/>
            <w:tabs>
              <w:tab w:val="right" w:leader="dot" w:pos="10627"/>
            </w:tabs>
            <w:spacing w:before="120" w:after="120" w:line="240" w:lineRule="auto"/>
            <w:ind w:hanging="11"/>
            <w:rPr>
              <w:rFonts w:ascii="Arial" w:hAnsi="Arial" w:cs="Arial"/>
              <w:sz w:val="22"/>
            </w:rPr>
          </w:pPr>
          <w:hyperlink w:anchor="_Toc128816">
            <w:r w:rsidRPr="00E420C6">
              <w:rPr>
                <w:rFonts w:ascii="Arial" w:hAnsi="Arial" w:cs="Arial"/>
                <w:sz w:val="22"/>
              </w:rPr>
              <w:t>Article 13 -  Publication du résultat de la Demande de Cotation</w:t>
            </w:r>
            <w:r w:rsidRPr="00E420C6">
              <w:rPr>
                <w:rFonts w:ascii="Arial" w:hAnsi="Arial" w:cs="Arial"/>
                <w:sz w:val="22"/>
              </w:rPr>
              <w:tab/>
            </w:r>
            <w:r w:rsidRPr="00E420C6">
              <w:rPr>
                <w:rFonts w:ascii="Arial" w:hAnsi="Arial" w:cs="Arial"/>
                <w:sz w:val="22"/>
              </w:rPr>
              <w:fldChar w:fldCharType="begin"/>
            </w:r>
            <w:r w:rsidRPr="00E420C6">
              <w:rPr>
                <w:rFonts w:ascii="Arial" w:hAnsi="Arial" w:cs="Arial"/>
                <w:sz w:val="22"/>
              </w:rPr>
              <w:instrText>PAGEREF _Toc128816 \h</w:instrText>
            </w:r>
            <w:r w:rsidRPr="00E420C6">
              <w:rPr>
                <w:rFonts w:ascii="Arial" w:hAnsi="Arial" w:cs="Arial"/>
                <w:sz w:val="22"/>
              </w:rPr>
            </w:r>
            <w:r w:rsidRPr="00E420C6">
              <w:rPr>
                <w:rFonts w:ascii="Arial" w:hAnsi="Arial" w:cs="Arial"/>
                <w:sz w:val="22"/>
              </w:rPr>
              <w:fldChar w:fldCharType="separate"/>
            </w:r>
            <w:r w:rsidRPr="00E420C6">
              <w:rPr>
                <w:rFonts w:ascii="Arial" w:hAnsi="Arial" w:cs="Arial"/>
                <w:sz w:val="22"/>
              </w:rPr>
              <w:t xml:space="preserve">25 </w:t>
            </w:r>
            <w:r w:rsidRPr="00E420C6">
              <w:rPr>
                <w:rFonts w:ascii="Arial" w:hAnsi="Arial" w:cs="Arial"/>
                <w:sz w:val="22"/>
              </w:rPr>
              <w:fldChar w:fldCharType="end"/>
            </w:r>
          </w:hyperlink>
        </w:p>
        <w:p w14:paraId="1ADC88BF" w14:textId="77777777" w:rsidR="0013560D" w:rsidRPr="00E420C6" w:rsidRDefault="008356BE" w:rsidP="00880BBA">
          <w:pPr>
            <w:pStyle w:val="TM2"/>
            <w:tabs>
              <w:tab w:val="right" w:leader="dot" w:pos="10627"/>
            </w:tabs>
            <w:spacing w:before="120" w:after="120" w:line="240" w:lineRule="auto"/>
            <w:ind w:hanging="11"/>
            <w:rPr>
              <w:rFonts w:ascii="Arial" w:hAnsi="Arial" w:cs="Arial"/>
              <w:sz w:val="22"/>
            </w:rPr>
          </w:pPr>
          <w:hyperlink w:anchor="_Toc128817">
            <w:r w:rsidRPr="00E420C6">
              <w:rPr>
                <w:rFonts w:ascii="Arial" w:hAnsi="Arial" w:cs="Arial"/>
                <w:sz w:val="22"/>
              </w:rPr>
              <w:t>Article 14 -  Signature de la lettre commande</w:t>
            </w:r>
            <w:r w:rsidRPr="00E420C6">
              <w:rPr>
                <w:rFonts w:ascii="Arial" w:hAnsi="Arial" w:cs="Arial"/>
                <w:sz w:val="22"/>
              </w:rPr>
              <w:tab/>
            </w:r>
            <w:r w:rsidRPr="00E420C6">
              <w:rPr>
                <w:rFonts w:ascii="Arial" w:hAnsi="Arial" w:cs="Arial"/>
                <w:sz w:val="22"/>
              </w:rPr>
              <w:fldChar w:fldCharType="begin"/>
            </w:r>
            <w:r w:rsidRPr="00E420C6">
              <w:rPr>
                <w:rFonts w:ascii="Arial" w:hAnsi="Arial" w:cs="Arial"/>
                <w:sz w:val="22"/>
              </w:rPr>
              <w:instrText>PAGEREF _Toc128817 \h</w:instrText>
            </w:r>
            <w:r w:rsidRPr="00E420C6">
              <w:rPr>
                <w:rFonts w:ascii="Arial" w:hAnsi="Arial" w:cs="Arial"/>
                <w:sz w:val="22"/>
              </w:rPr>
            </w:r>
            <w:r w:rsidRPr="00E420C6">
              <w:rPr>
                <w:rFonts w:ascii="Arial" w:hAnsi="Arial" w:cs="Arial"/>
                <w:sz w:val="22"/>
              </w:rPr>
              <w:fldChar w:fldCharType="separate"/>
            </w:r>
            <w:r w:rsidRPr="00E420C6">
              <w:rPr>
                <w:rFonts w:ascii="Arial" w:hAnsi="Arial" w:cs="Arial"/>
                <w:sz w:val="22"/>
              </w:rPr>
              <w:t xml:space="preserve">25 </w:t>
            </w:r>
            <w:r w:rsidRPr="00E420C6">
              <w:rPr>
                <w:rFonts w:ascii="Arial" w:hAnsi="Arial" w:cs="Arial"/>
                <w:sz w:val="22"/>
              </w:rPr>
              <w:fldChar w:fldCharType="end"/>
            </w:r>
          </w:hyperlink>
        </w:p>
        <w:p w14:paraId="1976B77E" w14:textId="77777777" w:rsidR="0013560D" w:rsidRPr="00E420C6" w:rsidRDefault="008356BE" w:rsidP="00E420C6">
          <w:pPr>
            <w:pStyle w:val="TM2"/>
            <w:tabs>
              <w:tab w:val="right" w:leader="dot" w:pos="10627"/>
            </w:tabs>
            <w:spacing w:after="0" w:line="240" w:lineRule="auto"/>
            <w:rPr>
              <w:rFonts w:ascii="Arial" w:hAnsi="Arial" w:cs="Arial"/>
              <w:sz w:val="22"/>
            </w:rPr>
          </w:pPr>
          <w:hyperlink w:anchor="_Toc128818">
            <w:r w:rsidRPr="00E420C6">
              <w:rPr>
                <w:rFonts w:ascii="Arial" w:hAnsi="Arial" w:cs="Arial"/>
                <w:sz w:val="22"/>
              </w:rPr>
              <w:t>Article 15 -  Principes Ethiques</w:t>
            </w:r>
            <w:r w:rsidRPr="00E420C6">
              <w:rPr>
                <w:rFonts w:ascii="Arial" w:hAnsi="Arial" w:cs="Arial"/>
                <w:sz w:val="22"/>
              </w:rPr>
              <w:tab/>
            </w:r>
            <w:r w:rsidRPr="00E420C6">
              <w:rPr>
                <w:rFonts w:ascii="Arial" w:hAnsi="Arial" w:cs="Arial"/>
                <w:sz w:val="22"/>
              </w:rPr>
              <w:fldChar w:fldCharType="begin"/>
            </w:r>
            <w:r w:rsidRPr="00E420C6">
              <w:rPr>
                <w:rFonts w:ascii="Arial" w:hAnsi="Arial" w:cs="Arial"/>
                <w:sz w:val="22"/>
              </w:rPr>
              <w:instrText>PAGEREF _Toc128818 \h</w:instrText>
            </w:r>
            <w:r w:rsidRPr="00E420C6">
              <w:rPr>
                <w:rFonts w:ascii="Arial" w:hAnsi="Arial" w:cs="Arial"/>
                <w:sz w:val="22"/>
              </w:rPr>
            </w:r>
            <w:r w:rsidRPr="00E420C6">
              <w:rPr>
                <w:rFonts w:ascii="Arial" w:hAnsi="Arial" w:cs="Arial"/>
                <w:sz w:val="22"/>
              </w:rPr>
              <w:fldChar w:fldCharType="separate"/>
            </w:r>
            <w:r w:rsidRPr="00E420C6">
              <w:rPr>
                <w:rFonts w:ascii="Arial" w:hAnsi="Arial" w:cs="Arial"/>
                <w:sz w:val="22"/>
              </w:rPr>
              <w:t xml:space="preserve">25 </w:t>
            </w:r>
            <w:r w:rsidRPr="00E420C6">
              <w:rPr>
                <w:rFonts w:ascii="Arial" w:hAnsi="Arial" w:cs="Arial"/>
                <w:sz w:val="22"/>
              </w:rPr>
              <w:fldChar w:fldCharType="end"/>
            </w:r>
          </w:hyperlink>
        </w:p>
        <w:p w14:paraId="7A6A27C6" w14:textId="77777777" w:rsidR="0013560D" w:rsidRPr="00E420C6" w:rsidRDefault="008356BE" w:rsidP="00E420C6">
          <w:pPr>
            <w:spacing w:after="0" w:line="240" w:lineRule="auto"/>
            <w:rPr>
              <w:rFonts w:ascii="Arial" w:hAnsi="Arial" w:cs="Arial"/>
              <w:sz w:val="22"/>
            </w:rPr>
          </w:pPr>
          <w:r w:rsidRPr="00E420C6">
            <w:rPr>
              <w:rFonts w:ascii="Arial" w:hAnsi="Arial" w:cs="Arial"/>
              <w:sz w:val="22"/>
            </w:rPr>
            <w:fldChar w:fldCharType="end"/>
          </w:r>
        </w:p>
      </w:sdtContent>
    </w:sdt>
    <w:p w14:paraId="5584D050" w14:textId="77777777" w:rsidR="0013560D" w:rsidRPr="00E420C6" w:rsidRDefault="008356BE" w:rsidP="00E420C6">
      <w:pPr>
        <w:spacing w:after="0" w:line="240" w:lineRule="auto"/>
        <w:ind w:left="240" w:right="0" w:firstLine="0"/>
        <w:jc w:val="left"/>
        <w:rPr>
          <w:rFonts w:ascii="Arial" w:hAnsi="Arial" w:cs="Arial"/>
          <w:sz w:val="22"/>
        </w:rPr>
      </w:pPr>
      <w:r w:rsidRPr="00E420C6">
        <w:rPr>
          <w:rFonts w:ascii="Arial" w:hAnsi="Arial" w:cs="Arial"/>
          <w:sz w:val="22"/>
        </w:rPr>
        <w:t xml:space="preserve"> </w:t>
      </w:r>
    </w:p>
    <w:p w14:paraId="633870CA"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74BEC86"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6BD7CD1"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E6A10E1" w14:textId="77777777" w:rsidR="0013560D"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9DD61E3" w14:textId="77777777" w:rsidR="00880BBA" w:rsidRDefault="00880BBA" w:rsidP="00E420C6">
      <w:pPr>
        <w:spacing w:after="0" w:line="240" w:lineRule="auto"/>
        <w:ind w:left="578" w:right="0" w:firstLine="0"/>
        <w:jc w:val="left"/>
        <w:rPr>
          <w:rFonts w:ascii="Arial" w:hAnsi="Arial" w:cs="Arial"/>
          <w:sz w:val="22"/>
        </w:rPr>
      </w:pPr>
    </w:p>
    <w:p w14:paraId="3E92903B" w14:textId="77777777" w:rsidR="00880BBA" w:rsidRDefault="00880BBA" w:rsidP="00E420C6">
      <w:pPr>
        <w:spacing w:after="0" w:line="240" w:lineRule="auto"/>
        <w:ind w:left="578" w:right="0" w:firstLine="0"/>
        <w:jc w:val="left"/>
        <w:rPr>
          <w:rFonts w:ascii="Arial" w:hAnsi="Arial" w:cs="Arial"/>
          <w:sz w:val="22"/>
        </w:rPr>
      </w:pPr>
    </w:p>
    <w:p w14:paraId="719B9556" w14:textId="77777777" w:rsidR="00880BBA" w:rsidRDefault="00880BBA" w:rsidP="00E420C6">
      <w:pPr>
        <w:spacing w:after="0" w:line="240" w:lineRule="auto"/>
        <w:ind w:left="578" w:right="0" w:firstLine="0"/>
        <w:jc w:val="left"/>
        <w:rPr>
          <w:rFonts w:ascii="Arial" w:hAnsi="Arial" w:cs="Arial"/>
          <w:sz w:val="22"/>
        </w:rPr>
      </w:pPr>
    </w:p>
    <w:p w14:paraId="06D915BC" w14:textId="77777777" w:rsidR="00880BBA" w:rsidRDefault="00880BBA" w:rsidP="00E420C6">
      <w:pPr>
        <w:spacing w:after="0" w:line="240" w:lineRule="auto"/>
        <w:ind w:left="578" w:right="0" w:firstLine="0"/>
        <w:jc w:val="left"/>
        <w:rPr>
          <w:rFonts w:ascii="Arial" w:hAnsi="Arial" w:cs="Arial"/>
          <w:sz w:val="22"/>
        </w:rPr>
      </w:pPr>
    </w:p>
    <w:p w14:paraId="581BD41A" w14:textId="77777777" w:rsidR="00880BBA" w:rsidRDefault="00880BBA" w:rsidP="00E420C6">
      <w:pPr>
        <w:spacing w:after="0" w:line="240" w:lineRule="auto"/>
        <w:ind w:left="578" w:right="0" w:firstLine="0"/>
        <w:jc w:val="left"/>
        <w:rPr>
          <w:rFonts w:ascii="Arial" w:hAnsi="Arial" w:cs="Arial"/>
          <w:sz w:val="22"/>
        </w:rPr>
      </w:pPr>
    </w:p>
    <w:p w14:paraId="55CCEC2F" w14:textId="77777777" w:rsidR="00880BBA" w:rsidRDefault="00880BBA" w:rsidP="00E420C6">
      <w:pPr>
        <w:spacing w:after="0" w:line="240" w:lineRule="auto"/>
        <w:ind w:left="578" w:right="0" w:firstLine="0"/>
        <w:jc w:val="left"/>
        <w:rPr>
          <w:rFonts w:ascii="Arial" w:hAnsi="Arial" w:cs="Arial"/>
          <w:sz w:val="22"/>
        </w:rPr>
      </w:pPr>
    </w:p>
    <w:p w14:paraId="24DE1A97" w14:textId="77777777" w:rsidR="00880BBA" w:rsidRDefault="00880BBA" w:rsidP="00E420C6">
      <w:pPr>
        <w:spacing w:after="0" w:line="240" w:lineRule="auto"/>
        <w:ind w:left="578" w:right="0" w:firstLine="0"/>
        <w:jc w:val="left"/>
        <w:rPr>
          <w:rFonts w:ascii="Arial" w:hAnsi="Arial" w:cs="Arial"/>
          <w:sz w:val="22"/>
        </w:rPr>
      </w:pPr>
    </w:p>
    <w:p w14:paraId="0AEF4F08" w14:textId="77777777" w:rsidR="00880BBA" w:rsidRDefault="00880BBA" w:rsidP="00E420C6">
      <w:pPr>
        <w:spacing w:after="0" w:line="240" w:lineRule="auto"/>
        <w:ind w:left="578" w:right="0" w:firstLine="0"/>
        <w:jc w:val="left"/>
        <w:rPr>
          <w:rFonts w:ascii="Arial" w:hAnsi="Arial" w:cs="Arial"/>
          <w:sz w:val="22"/>
        </w:rPr>
      </w:pPr>
    </w:p>
    <w:p w14:paraId="348C8A60" w14:textId="77777777" w:rsidR="00880BBA" w:rsidRDefault="00880BBA" w:rsidP="00E420C6">
      <w:pPr>
        <w:spacing w:after="0" w:line="240" w:lineRule="auto"/>
        <w:ind w:left="578" w:right="0" w:firstLine="0"/>
        <w:jc w:val="left"/>
        <w:rPr>
          <w:rFonts w:ascii="Arial" w:hAnsi="Arial" w:cs="Arial"/>
          <w:sz w:val="22"/>
        </w:rPr>
      </w:pPr>
    </w:p>
    <w:p w14:paraId="79CA9D2A" w14:textId="77777777" w:rsidR="00880BBA" w:rsidRDefault="00880BBA" w:rsidP="00E420C6">
      <w:pPr>
        <w:spacing w:after="0" w:line="240" w:lineRule="auto"/>
        <w:ind w:left="578" w:right="0" w:firstLine="0"/>
        <w:jc w:val="left"/>
        <w:rPr>
          <w:rFonts w:ascii="Arial" w:hAnsi="Arial" w:cs="Arial"/>
          <w:sz w:val="22"/>
        </w:rPr>
      </w:pPr>
    </w:p>
    <w:p w14:paraId="2854F833" w14:textId="77777777" w:rsidR="00880BBA" w:rsidRDefault="00880BBA" w:rsidP="00E420C6">
      <w:pPr>
        <w:spacing w:after="0" w:line="240" w:lineRule="auto"/>
        <w:ind w:left="578" w:right="0" w:firstLine="0"/>
        <w:jc w:val="left"/>
        <w:rPr>
          <w:rFonts w:ascii="Arial" w:hAnsi="Arial" w:cs="Arial"/>
          <w:sz w:val="22"/>
        </w:rPr>
      </w:pPr>
    </w:p>
    <w:p w14:paraId="69406F21" w14:textId="77777777" w:rsidR="00880BBA" w:rsidRDefault="00880BBA" w:rsidP="00E420C6">
      <w:pPr>
        <w:spacing w:after="0" w:line="240" w:lineRule="auto"/>
        <w:ind w:left="578" w:right="0" w:firstLine="0"/>
        <w:jc w:val="left"/>
        <w:rPr>
          <w:rFonts w:ascii="Arial" w:hAnsi="Arial" w:cs="Arial"/>
          <w:sz w:val="22"/>
        </w:rPr>
      </w:pPr>
    </w:p>
    <w:p w14:paraId="30A6D932" w14:textId="7B35AA96" w:rsidR="0013560D" w:rsidRPr="00E420C6" w:rsidRDefault="008356BE" w:rsidP="00880BBA">
      <w:pPr>
        <w:spacing w:after="0" w:line="240" w:lineRule="auto"/>
        <w:ind w:left="0" w:right="0" w:firstLine="0"/>
        <w:jc w:val="left"/>
        <w:rPr>
          <w:rFonts w:ascii="Arial" w:hAnsi="Arial" w:cs="Arial"/>
          <w:sz w:val="22"/>
        </w:rPr>
      </w:pPr>
      <w:r w:rsidRPr="00E420C6">
        <w:rPr>
          <w:rFonts w:ascii="Arial" w:hAnsi="Arial" w:cs="Arial"/>
          <w:b/>
          <w:sz w:val="22"/>
        </w:rPr>
        <w:t xml:space="preserve"> </w:t>
      </w:r>
    </w:p>
    <w:p w14:paraId="0BE71135" w14:textId="77777777" w:rsidR="0013560D" w:rsidRPr="00E420C6" w:rsidRDefault="008356BE" w:rsidP="00E420C6">
      <w:pPr>
        <w:spacing w:after="0" w:line="240" w:lineRule="auto"/>
        <w:ind w:left="562" w:right="0" w:firstLine="0"/>
        <w:jc w:val="center"/>
        <w:rPr>
          <w:rFonts w:ascii="Arial" w:hAnsi="Arial" w:cs="Arial"/>
          <w:sz w:val="22"/>
        </w:rPr>
      </w:pPr>
      <w:r w:rsidRPr="00E420C6">
        <w:rPr>
          <w:rFonts w:ascii="Arial" w:hAnsi="Arial" w:cs="Arial"/>
          <w:b/>
          <w:sz w:val="22"/>
        </w:rPr>
        <w:t xml:space="preserve"> </w:t>
      </w:r>
    </w:p>
    <w:p w14:paraId="3A8BE104" w14:textId="77777777" w:rsidR="0013560D" w:rsidRPr="00E420C6" w:rsidRDefault="008356BE" w:rsidP="00E420C6">
      <w:pPr>
        <w:pStyle w:val="Titre1"/>
        <w:tabs>
          <w:tab w:val="center" w:pos="999"/>
          <w:tab w:val="center" w:pos="4433"/>
        </w:tabs>
        <w:spacing w:after="0" w:line="240" w:lineRule="auto"/>
        <w:ind w:left="0" w:firstLine="0"/>
        <w:jc w:val="left"/>
        <w:rPr>
          <w:rFonts w:ascii="Arial" w:hAnsi="Arial" w:cs="Arial"/>
          <w:sz w:val="22"/>
        </w:rPr>
      </w:pPr>
      <w:bookmarkStart w:id="1" w:name="_Toc128800"/>
      <w:r w:rsidRPr="00E420C6">
        <w:rPr>
          <w:rFonts w:ascii="Arial" w:eastAsia="Calibri" w:hAnsi="Arial" w:cs="Arial"/>
          <w:b w:val="0"/>
          <w:sz w:val="22"/>
        </w:rPr>
        <w:lastRenderedPageBreak/>
        <w:tab/>
      </w:r>
      <w:r w:rsidRPr="00E420C6">
        <w:rPr>
          <w:rFonts w:ascii="Arial" w:hAnsi="Arial" w:cs="Arial"/>
          <w:sz w:val="22"/>
        </w:rPr>
        <w:t>A.</w:t>
      </w:r>
      <w:r w:rsidRPr="00E420C6">
        <w:rPr>
          <w:rFonts w:ascii="Arial" w:eastAsia="Arial" w:hAnsi="Arial" w:cs="Arial"/>
          <w:sz w:val="22"/>
        </w:rPr>
        <w:t xml:space="preserve"> </w:t>
      </w:r>
      <w:r w:rsidRPr="00E420C6">
        <w:rPr>
          <w:rFonts w:ascii="Arial" w:eastAsia="Arial" w:hAnsi="Arial" w:cs="Arial"/>
          <w:sz w:val="22"/>
        </w:rPr>
        <w:tab/>
      </w:r>
      <w:r w:rsidRPr="00E420C6">
        <w:rPr>
          <w:rFonts w:ascii="Arial" w:hAnsi="Arial" w:cs="Arial"/>
          <w:sz w:val="22"/>
        </w:rPr>
        <w:t xml:space="preserve">LE DOSSIER DE DEMANDE DE COTATION </w:t>
      </w:r>
      <w:bookmarkEnd w:id="1"/>
    </w:p>
    <w:p w14:paraId="23442A3A"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914A966" w14:textId="77777777" w:rsidR="0013560D" w:rsidRPr="00E420C6" w:rsidRDefault="008356BE" w:rsidP="00880BBA">
      <w:pPr>
        <w:pStyle w:val="Titre2"/>
        <w:spacing w:after="0" w:line="240" w:lineRule="auto"/>
        <w:ind w:left="0" w:right="65"/>
        <w:jc w:val="both"/>
        <w:rPr>
          <w:rFonts w:ascii="Arial" w:hAnsi="Arial" w:cs="Arial"/>
          <w:sz w:val="22"/>
        </w:rPr>
      </w:pPr>
      <w:bookmarkStart w:id="2" w:name="_Toc128801"/>
      <w:r w:rsidRPr="00E420C6">
        <w:rPr>
          <w:rFonts w:ascii="Arial" w:hAnsi="Arial" w:cs="Arial"/>
          <w:sz w:val="22"/>
        </w:rPr>
        <w:t>Article 1 -</w:t>
      </w:r>
      <w:r w:rsidRPr="00E420C6">
        <w:rPr>
          <w:rFonts w:ascii="Arial" w:eastAsia="Arial" w:hAnsi="Arial" w:cs="Arial"/>
          <w:sz w:val="22"/>
        </w:rPr>
        <w:t xml:space="preserve"> </w:t>
      </w:r>
      <w:proofErr w:type="spellStart"/>
      <w:r w:rsidRPr="00E420C6">
        <w:rPr>
          <w:rFonts w:ascii="Arial" w:hAnsi="Arial" w:cs="Arial"/>
          <w:sz w:val="22"/>
        </w:rPr>
        <w:t>Contenu</w:t>
      </w:r>
      <w:proofErr w:type="spellEnd"/>
      <w:r w:rsidRPr="00E420C6">
        <w:rPr>
          <w:rFonts w:ascii="Arial" w:hAnsi="Arial" w:cs="Arial"/>
          <w:sz w:val="22"/>
        </w:rPr>
        <w:t xml:space="preserve"> du Dossier de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w:t>
      </w:r>
      <w:bookmarkEnd w:id="2"/>
    </w:p>
    <w:p w14:paraId="78B3559D" w14:textId="77777777" w:rsidR="0013560D" w:rsidRPr="00E420C6" w:rsidRDefault="008356BE" w:rsidP="00E420C6">
      <w:pPr>
        <w:spacing w:after="0" w:line="240" w:lineRule="auto"/>
        <w:ind w:left="674" w:right="0" w:firstLine="0"/>
        <w:jc w:val="left"/>
        <w:rPr>
          <w:rFonts w:ascii="Arial" w:hAnsi="Arial" w:cs="Arial"/>
          <w:sz w:val="22"/>
        </w:rPr>
      </w:pPr>
      <w:r w:rsidRPr="00E420C6">
        <w:rPr>
          <w:rFonts w:ascii="Arial" w:hAnsi="Arial" w:cs="Arial"/>
          <w:sz w:val="22"/>
        </w:rPr>
        <w:t xml:space="preserve"> </w:t>
      </w:r>
    </w:p>
    <w:p w14:paraId="12E864A5" w14:textId="77777777" w:rsidR="0013560D" w:rsidRPr="00E420C6" w:rsidRDefault="008356BE" w:rsidP="00E420C6">
      <w:pPr>
        <w:spacing w:after="0" w:line="240" w:lineRule="auto"/>
        <w:ind w:left="1104" w:right="0" w:hanging="540"/>
        <w:rPr>
          <w:rFonts w:ascii="Arial" w:hAnsi="Arial" w:cs="Arial"/>
          <w:sz w:val="22"/>
        </w:rPr>
      </w:pPr>
      <w:r w:rsidRPr="00E420C6">
        <w:rPr>
          <w:rFonts w:ascii="Arial" w:hAnsi="Arial" w:cs="Arial"/>
          <w:sz w:val="22"/>
        </w:rPr>
        <w:t xml:space="preserve">1.1 Le dossier de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w:t>
      </w:r>
      <w:proofErr w:type="spellStart"/>
      <w:r w:rsidRPr="00E420C6">
        <w:rPr>
          <w:rFonts w:ascii="Arial" w:hAnsi="Arial" w:cs="Arial"/>
          <w:sz w:val="22"/>
        </w:rPr>
        <w:t>décrit</w:t>
      </w:r>
      <w:proofErr w:type="spellEnd"/>
      <w:r w:rsidRPr="00E420C6">
        <w:rPr>
          <w:rFonts w:ascii="Arial" w:hAnsi="Arial" w:cs="Arial"/>
          <w:sz w:val="22"/>
        </w:rPr>
        <w:t xml:space="preserve"> les </w:t>
      </w:r>
      <w:proofErr w:type="spellStart"/>
      <w:r w:rsidRPr="00E420C6">
        <w:rPr>
          <w:rFonts w:ascii="Arial" w:hAnsi="Arial" w:cs="Arial"/>
          <w:sz w:val="22"/>
        </w:rPr>
        <w:t>prestations</w:t>
      </w:r>
      <w:proofErr w:type="spellEnd"/>
      <w:r w:rsidRPr="00E420C6">
        <w:rPr>
          <w:rFonts w:ascii="Arial" w:hAnsi="Arial" w:cs="Arial"/>
          <w:sz w:val="22"/>
        </w:rPr>
        <w:t xml:space="preserve"> à </w:t>
      </w:r>
      <w:proofErr w:type="spellStart"/>
      <w:r w:rsidRPr="00E420C6">
        <w:rPr>
          <w:rFonts w:ascii="Arial" w:hAnsi="Arial" w:cs="Arial"/>
          <w:sz w:val="22"/>
        </w:rPr>
        <w:t>effectuer</w:t>
      </w:r>
      <w:proofErr w:type="spellEnd"/>
      <w:r w:rsidRPr="00E420C6">
        <w:rPr>
          <w:rFonts w:ascii="Arial" w:hAnsi="Arial" w:cs="Arial"/>
          <w:sz w:val="22"/>
        </w:rPr>
        <w:t xml:space="preserve">, fixe les </w:t>
      </w:r>
      <w:proofErr w:type="spellStart"/>
      <w:r w:rsidRPr="00E420C6">
        <w:rPr>
          <w:rFonts w:ascii="Arial" w:hAnsi="Arial" w:cs="Arial"/>
          <w:sz w:val="22"/>
        </w:rPr>
        <w:t>procédures</w:t>
      </w:r>
      <w:proofErr w:type="spellEnd"/>
      <w:r w:rsidRPr="00E420C6">
        <w:rPr>
          <w:rFonts w:ascii="Arial" w:hAnsi="Arial" w:cs="Arial"/>
          <w:sz w:val="22"/>
        </w:rPr>
        <w:t xml:space="preserve"> et stipule les conditions du </w:t>
      </w:r>
      <w:proofErr w:type="spellStart"/>
      <w:r w:rsidRPr="00E420C6">
        <w:rPr>
          <w:rFonts w:ascii="Arial" w:hAnsi="Arial" w:cs="Arial"/>
          <w:sz w:val="22"/>
        </w:rPr>
        <w:t>marché</w:t>
      </w:r>
      <w:proofErr w:type="spellEnd"/>
      <w:r w:rsidRPr="00E420C6">
        <w:rPr>
          <w:rFonts w:ascii="Arial" w:hAnsi="Arial" w:cs="Arial"/>
          <w:sz w:val="22"/>
        </w:rPr>
        <w:t xml:space="preserve">. Il </w:t>
      </w:r>
      <w:proofErr w:type="spellStart"/>
      <w:r w:rsidRPr="00E420C6">
        <w:rPr>
          <w:rFonts w:ascii="Arial" w:hAnsi="Arial" w:cs="Arial"/>
          <w:sz w:val="22"/>
        </w:rPr>
        <w:t>comprend</w:t>
      </w:r>
      <w:proofErr w:type="spellEnd"/>
      <w:r w:rsidRPr="00E420C6">
        <w:rPr>
          <w:rFonts w:ascii="Arial" w:hAnsi="Arial" w:cs="Arial"/>
          <w:sz w:val="22"/>
        </w:rPr>
        <w:t xml:space="preserve"> les </w:t>
      </w:r>
      <w:proofErr w:type="spellStart"/>
      <w:r w:rsidRPr="00E420C6">
        <w:rPr>
          <w:rFonts w:ascii="Arial" w:hAnsi="Arial" w:cs="Arial"/>
          <w:sz w:val="22"/>
        </w:rPr>
        <w:t>pièces</w:t>
      </w:r>
      <w:proofErr w:type="spellEnd"/>
      <w:r w:rsidRPr="00E420C6">
        <w:rPr>
          <w:rFonts w:ascii="Arial" w:hAnsi="Arial" w:cs="Arial"/>
          <w:sz w:val="22"/>
        </w:rPr>
        <w:t xml:space="preserve"> ci-</w:t>
      </w:r>
      <w:proofErr w:type="gramStart"/>
      <w:r w:rsidRPr="00E420C6">
        <w:rPr>
          <w:rFonts w:ascii="Arial" w:hAnsi="Arial" w:cs="Arial"/>
          <w:sz w:val="22"/>
        </w:rPr>
        <w:t>après :</w:t>
      </w:r>
      <w:proofErr w:type="gramEnd"/>
      <w:r w:rsidRPr="00E420C6">
        <w:rPr>
          <w:rFonts w:ascii="Arial" w:hAnsi="Arial" w:cs="Arial"/>
          <w:sz w:val="22"/>
        </w:rPr>
        <w:t xml:space="preserve"> </w:t>
      </w:r>
    </w:p>
    <w:p w14:paraId="7869C41D" w14:textId="77777777" w:rsidR="0013560D" w:rsidRPr="00E420C6" w:rsidRDefault="008356BE" w:rsidP="00E420C6">
      <w:pPr>
        <w:numPr>
          <w:ilvl w:val="0"/>
          <w:numId w:val="7"/>
        </w:numPr>
        <w:spacing w:after="0" w:line="240" w:lineRule="auto"/>
        <w:ind w:right="0" w:hanging="377"/>
        <w:rPr>
          <w:rFonts w:ascii="Arial" w:hAnsi="Arial" w:cs="Arial"/>
          <w:sz w:val="22"/>
        </w:rPr>
      </w:pPr>
      <w:r w:rsidRPr="00E420C6">
        <w:rPr>
          <w:rFonts w:ascii="Arial" w:hAnsi="Arial" w:cs="Arial"/>
          <w:sz w:val="22"/>
        </w:rPr>
        <w:t>Pièce n°</w:t>
      </w:r>
      <w:proofErr w:type="gramStart"/>
      <w:r w:rsidRPr="00E420C6">
        <w:rPr>
          <w:rFonts w:ascii="Arial" w:hAnsi="Arial" w:cs="Arial"/>
          <w:sz w:val="22"/>
        </w:rPr>
        <w:t>1 :</w:t>
      </w:r>
      <w:proofErr w:type="gramEnd"/>
      <w:r w:rsidRPr="00E420C6">
        <w:rPr>
          <w:rFonts w:ascii="Arial" w:hAnsi="Arial" w:cs="Arial"/>
          <w:sz w:val="22"/>
        </w:rPr>
        <w:t xml:space="preserve"> </w:t>
      </w:r>
      <w:proofErr w:type="spellStart"/>
      <w:r w:rsidRPr="00E420C6">
        <w:rPr>
          <w:rFonts w:ascii="Arial" w:hAnsi="Arial" w:cs="Arial"/>
          <w:sz w:val="22"/>
        </w:rPr>
        <w:t>L’avis</w:t>
      </w:r>
      <w:proofErr w:type="spellEnd"/>
      <w:r w:rsidRPr="00E420C6">
        <w:rPr>
          <w:rFonts w:ascii="Arial" w:hAnsi="Arial" w:cs="Arial"/>
          <w:sz w:val="22"/>
        </w:rPr>
        <w:t xml:space="preserve"> de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 </w:t>
      </w:r>
    </w:p>
    <w:p w14:paraId="0C9572E4" w14:textId="77777777" w:rsidR="0013560D" w:rsidRPr="00E420C6" w:rsidRDefault="008356BE" w:rsidP="00E420C6">
      <w:pPr>
        <w:numPr>
          <w:ilvl w:val="0"/>
          <w:numId w:val="7"/>
        </w:numPr>
        <w:spacing w:after="0" w:line="240" w:lineRule="auto"/>
        <w:ind w:right="0" w:hanging="377"/>
        <w:rPr>
          <w:rFonts w:ascii="Arial" w:hAnsi="Arial" w:cs="Arial"/>
          <w:sz w:val="22"/>
        </w:rPr>
      </w:pPr>
      <w:r w:rsidRPr="00E420C6">
        <w:rPr>
          <w:rFonts w:ascii="Arial" w:hAnsi="Arial" w:cs="Arial"/>
          <w:sz w:val="22"/>
        </w:rPr>
        <w:t>Pièce n°</w:t>
      </w:r>
      <w:proofErr w:type="gramStart"/>
      <w:r w:rsidRPr="00E420C6">
        <w:rPr>
          <w:rFonts w:ascii="Arial" w:hAnsi="Arial" w:cs="Arial"/>
          <w:sz w:val="22"/>
        </w:rPr>
        <w:t>2 :</w:t>
      </w:r>
      <w:proofErr w:type="gramEnd"/>
      <w:r w:rsidRPr="00E420C6">
        <w:rPr>
          <w:rFonts w:ascii="Arial" w:hAnsi="Arial" w:cs="Arial"/>
          <w:sz w:val="22"/>
        </w:rPr>
        <w:t xml:space="preserve"> Le </w:t>
      </w:r>
      <w:proofErr w:type="spellStart"/>
      <w:r w:rsidRPr="00E420C6">
        <w:rPr>
          <w:rFonts w:ascii="Arial" w:hAnsi="Arial" w:cs="Arial"/>
          <w:sz w:val="22"/>
        </w:rPr>
        <w:t>règlement</w:t>
      </w:r>
      <w:proofErr w:type="spellEnd"/>
      <w:r w:rsidRPr="00E420C6">
        <w:rPr>
          <w:rFonts w:ascii="Arial" w:hAnsi="Arial" w:cs="Arial"/>
          <w:sz w:val="22"/>
        </w:rPr>
        <w:t xml:space="preserve"> de la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(RDC) ; </w:t>
      </w:r>
    </w:p>
    <w:p w14:paraId="5C654D19" w14:textId="77777777" w:rsidR="0013560D" w:rsidRPr="00E420C6" w:rsidRDefault="008356BE" w:rsidP="00E420C6">
      <w:pPr>
        <w:numPr>
          <w:ilvl w:val="0"/>
          <w:numId w:val="7"/>
        </w:numPr>
        <w:spacing w:after="0" w:line="240" w:lineRule="auto"/>
        <w:ind w:right="0" w:hanging="377"/>
        <w:rPr>
          <w:rFonts w:ascii="Arial" w:hAnsi="Arial" w:cs="Arial"/>
          <w:sz w:val="22"/>
        </w:rPr>
      </w:pPr>
      <w:r w:rsidRPr="00E420C6">
        <w:rPr>
          <w:rFonts w:ascii="Arial" w:hAnsi="Arial" w:cs="Arial"/>
          <w:sz w:val="22"/>
        </w:rPr>
        <w:t>Pièce n°</w:t>
      </w:r>
      <w:proofErr w:type="gramStart"/>
      <w:r w:rsidRPr="00E420C6">
        <w:rPr>
          <w:rFonts w:ascii="Arial" w:hAnsi="Arial" w:cs="Arial"/>
          <w:sz w:val="22"/>
        </w:rPr>
        <w:t>3 :</w:t>
      </w:r>
      <w:proofErr w:type="gramEnd"/>
      <w:r w:rsidRPr="00E420C6">
        <w:rPr>
          <w:rFonts w:ascii="Arial" w:hAnsi="Arial" w:cs="Arial"/>
          <w:sz w:val="22"/>
        </w:rPr>
        <w:t xml:space="preserve"> Les </w:t>
      </w:r>
      <w:proofErr w:type="spellStart"/>
      <w:r w:rsidRPr="00E420C6">
        <w:rPr>
          <w:rFonts w:ascii="Arial" w:hAnsi="Arial" w:cs="Arial"/>
          <w:sz w:val="22"/>
        </w:rPr>
        <w:t>Spécifications</w:t>
      </w:r>
      <w:proofErr w:type="spellEnd"/>
      <w:r w:rsidRPr="00E420C6">
        <w:rPr>
          <w:rFonts w:ascii="Arial" w:hAnsi="Arial" w:cs="Arial"/>
          <w:sz w:val="22"/>
        </w:rPr>
        <w:t xml:space="preserve"> techniques </w:t>
      </w:r>
      <w:proofErr w:type="spellStart"/>
      <w:r w:rsidRPr="00E420C6">
        <w:rPr>
          <w:rFonts w:ascii="Arial" w:hAnsi="Arial" w:cs="Arial"/>
          <w:sz w:val="22"/>
        </w:rPr>
        <w:t>ou</w:t>
      </w:r>
      <w:proofErr w:type="spellEnd"/>
      <w:r w:rsidRPr="00E420C6">
        <w:rPr>
          <w:rFonts w:ascii="Arial" w:hAnsi="Arial" w:cs="Arial"/>
          <w:sz w:val="22"/>
        </w:rPr>
        <w:t xml:space="preserve"> les clauses techniques </w:t>
      </w:r>
      <w:proofErr w:type="spellStart"/>
      <w:r w:rsidRPr="00E420C6">
        <w:rPr>
          <w:rFonts w:ascii="Arial" w:hAnsi="Arial" w:cs="Arial"/>
          <w:sz w:val="22"/>
        </w:rPr>
        <w:t>particulières</w:t>
      </w:r>
      <w:proofErr w:type="spellEnd"/>
      <w:r w:rsidRPr="00E420C6">
        <w:rPr>
          <w:rFonts w:ascii="Arial" w:hAnsi="Arial" w:cs="Arial"/>
          <w:sz w:val="22"/>
        </w:rPr>
        <w:t xml:space="preserve"> ; </w:t>
      </w:r>
    </w:p>
    <w:p w14:paraId="354BA1BB" w14:textId="77777777" w:rsidR="0013560D" w:rsidRPr="00E420C6" w:rsidRDefault="008356BE" w:rsidP="00E420C6">
      <w:pPr>
        <w:numPr>
          <w:ilvl w:val="0"/>
          <w:numId w:val="7"/>
        </w:numPr>
        <w:spacing w:after="0" w:line="240" w:lineRule="auto"/>
        <w:ind w:right="0" w:hanging="377"/>
        <w:rPr>
          <w:rFonts w:ascii="Arial" w:hAnsi="Arial" w:cs="Arial"/>
          <w:sz w:val="22"/>
        </w:rPr>
      </w:pPr>
      <w:r w:rsidRPr="00E420C6">
        <w:rPr>
          <w:rFonts w:ascii="Arial" w:hAnsi="Arial" w:cs="Arial"/>
          <w:sz w:val="22"/>
        </w:rPr>
        <w:t>Pièce n°</w:t>
      </w:r>
      <w:proofErr w:type="gramStart"/>
      <w:r w:rsidRPr="00E420C6">
        <w:rPr>
          <w:rFonts w:ascii="Arial" w:hAnsi="Arial" w:cs="Arial"/>
          <w:sz w:val="22"/>
        </w:rPr>
        <w:t>4 :</w:t>
      </w:r>
      <w:proofErr w:type="gramEnd"/>
      <w:r w:rsidRPr="00E420C6">
        <w:rPr>
          <w:rFonts w:ascii="Arial" w:hAnsi="Arial" w:cs="Arial"/>
          <w:sz w:val="22"/>
        </w:rPr>
        <w:t xml:space="preserve"> Le Cadre du bordereau des prix </w:t>
      </w:r>
      <w:proofErr w:type="spellStart"/>
      <w:r w:rsidRPr="00E420C6">
        <w:rPr>
          <w:rFonts w:ascii="Arial" w:hAnsi="Arial" w:cs="Arial"/>
          <w:sz w:val="22"/>
        </w:rPr>
        <w:t>unitaires</w:t>
      </w:r>
      <w:proofErr w:type="spellEnd"/>
      <w:r w:rsidRPr="00E420C6">
        <w:rPr>
          <w:rFonts w:ascii="Arial" w:hAnsi="Arial" w:cs="Arial"/>
          <w:sz w:val="22"/>
        </w:rPr>
        <w:t xml:space="preserve"> ; </w:t>
      </w:r>
    </w:p>
    <w:p w14:paraId="3188611F" w14:textId="77777777" w:rsidR="0013560D" w:rsidRPr="00E420C6" w:rsidRDefault="008356BE" w:rsidP="00E420C6">
      <w:pPr>
        <w:numPr>
          <w:ilvl w:val="0"/>
          <w:numId w:val="7"/>
        </w:numPr>
        <w:spacing w:after="0" w:line="240" w:lineRule="auto"/>
        <w:ind w:right="0" w:hanging="377"/>
        <w:rPr>
          <w:rFonts w:ascii="Arial" w:hAnsi="Arial" w:cs="Arial"/>
          <w:sz w:val="22"/>
        </w:rPr>
      </w:pPr>
      <w:r w:rsidRPr="00E420C6">
        <w:rPr>
          <w:rFonts w:ascii="Arial" w:hAnsi="Arial" w:cs="Arial"/>
          <w:sz w:val="22"/>
        </w:rPr>
        <w:t>Pièce n°</w:t>
      </w:r>
      <w:proofErr w:type="gramStart"/>
      <w:r w:rsidRPr="00E420C6">
        <w:rPr>
          <w:rFonts w:ascii="Arial" w:hAnsi="Arial" w:cs="Arial"/>
          <w:sz w:val="22"/>
        </w:rPr>
        <w:t>5 :</w:t>
      </w:r>
      <w:proofErr w:type="gramEnd"/>
      <w:r w:rsidRPr="00E420C6">
        <w:rPr>
          <w:rFonts w:ascii="Arial" w:hAnsi="Arial" w:cs="Arial"/>
          <w:sz w:val="22"/>
        </w:rPr>
        <w:t xml:space="preserve"> Le Cadre du </w:t>
      </w:r>
      <w:proofErr w:type="spellStart"/>
      <w:r w:rsidRPr="00E420C6">
        <w:rPr>
          <w:rFonts w:ascii="Arial" w:hAnsi="Arial" w:cs="Arial"/>
          <w:sz w:val="22"/>
        </w:rPr>
        <w:t>détail</w:t>
      </w:r>
      <w:proofErr w:type="spellEnd"/>
      <w:r w:rsidRPr="00E420C6">
        <w:rPr>
          <w:rFonts w:ascii="Arial" w:hAnsi="Arial" w:cs="Arial"/>
          <w:sz w:val="22"/>
        </w:rPr>
        <w:t xml:space="preserve"> </w:t>
      </w:r>
      <w:proofErr w:type="spellStart"/>
      <w:r w:rsidRPr="00E420C6">
        <w:rPr>
          <w:rFonts w:ascii="Arial" w:hAnsi="Arial" w:cs="Arial"/>
          <w:sz w:val="22"/>
        </w:rPr>
        <w:t>quantitatif</w:t>
      </w:r>
      <w:proofErr w:type="spellEnd"/>
      <w:r w:rsidRPr="00E420C6">
        <w:rPr>
          <w:rFonts w:ascii="Arial" w:hAnsi="Arial" w:cs="Arial"/>
          <w:sz w:val="22"/>
        </w:rPr>
        <w:t xml:space="preserve"> et </w:t>
      </w:r>
      <w:proofErr w:type="spellStart"/>
      <w:r w:rsidRPr="00E420C6">
        <w:rPr>
          <w:rFonts w:ascii="Arial" w:hAnsi="Arial" w:cs="Arial"/>
          <w:sz w:val="22"/>
        </w:rPr>
        <w:t>estimatif</w:t>
      </w:r>
      <w:proofErr w:type="spellEnd"/>
      <w:r w:rsidRPr="00E420C6">
        <w:rPr>
          <w:rFonts w:ascii="Arial" w:hAnsi="Arial" w:cs="Arial"/>
          <w:sz w:val="22"/>
        </w:rPr>
        <w:t xml:space="preserve"> ; </w:t>
      </w:r>
    </w:p>
    <w:p w14:paraId="5802A219" w14:textId="77777777" w:rsidR="0013560D" w:rsidRPr="00E420C6" w:rsidRDefault="008356BE" w:rsidP="00E420C6">
      <w:pPr>
        <w:numPr>
          <w:ilvl w:val="0"/>
          <w:numId w:val="7"/>
        </w:numPr>
        <w:spacing w:after="0" w:line="240" w:lineRule="auto"/>
        <w:ind w:right="0" w:hanging="377"/>
        <w:rPr>
          <w:rFonts w:ascii="Arial" w:hAnsi="Arial" w:cs="Arial"/>
          <w:sz w:val="22"/>
        </w:rPr>
      </w:pPr>
      <w:r w:rsidRPr="00E420C6">
        <w:rPr>
          <w:rFonts w:ascii="Arial" w:hAnsi="Arial" w:cs="Arial"/>
          <w:sz w:val="22"/>
        </w:rPr>
        <w:t>Pièce n°</w:t>
      </w:r>
      <w:proofErr w:type="gramStart"/>
      <w:r w:rsidRPr="00E420C6">
        <w:rPr>
          <w:rFonts w:ascii="Arial" w:hAnsi="Arial" w:cs="Arial"/>
          <w:sz w:val="22"/>
        </w:rPr>
        <w:t>6 :</w:t>
      </w:r>
      <w:proofErr w:type="gramEnd"/>
      <w:r w:rsidRPr="00E420C6">
        <w:rPr>
          <w:rFonts w:ascii="Arial" w:hAnsi="Arial" w:cs="Arial"/>
          <w:sz w:val="22"/>
        </w:rPr>
        <w:t xml:space="preserve"> Le Cadre du sous-</w:t>
      </w:r>
      <w:proofErr w:type="spellStart"/>
      <w:r w:rsidRPr="00E420C6">
        <w:rPr>
          <w:rFonts w:ascii="Arial" w:hAnsi="Arial" w:cs="Arial"/>
          <w:sz w:val="22"/>
        </w:rPr>
        <w:t>détail</w:t>
      </w:r>
      <w:proofErr w:type="spellEnd"/>
      <w:r w:rsidRPr="00E420C6">
        <w:rPr>
          <w:rFonts w:ascii="Arial" w:hAnsi="Arial" w:cs="Arial"/>
          <w:sz w:val="22"/>
        </w:rPr>
        <w:t xml:space="preserve"> des prix  </w:t>
      </w:r>
    </w:p>
    <w:p w14:paraId="78118FFD" w14:textId="77777777" w:rsidR="0013560D" w:rsidRPr="00E420C6" w:rsidRDefault="008356BE" w:rsidP="00E420C6">
      <w:pPr>
        <w:numPr>
          <w:ilvl w:val="0"/>
          <w:numId w:val="7"/>
        </w:numPr>
        <w:spacing w:after="0" w:line="240" w:lineRule="auto"/>
        <w:ind w:right="0" w:hanging="377"/>
        <w:rPr>
          <w:rFonts w:ascii="Arial" w:hAnsi="Arial" w:cs="Arial"/>
          <w:sz w:val="22"/>
        </w:rPr>
      </w:pPr>
      <w:r w:rsidRPr="00E420C6">
        <w:rPr>
          <w:rFonts w:ascii="Arial" w:hAnsi="Arial" w:cs="Arial"/>
          <w:sz w:val="22"/>
        </w:rPr>
        <w:t>Pièce n°</w:t>
      </w:r>
      <w:proofErr w:type="gramStart"/>
      <w:r w:rsidRPr="00E420C6">
        <w:rPr>
          <w:rFonts w:ascii="Arial" w:hAnsi="Arial" w:cs="Arial"/>
          <w:sz w:val="22"/>
        </w:rPr>
        <w:t>7 :</w:t>
      </w:r>
      <w:proofErr w:type="gramEnd"/>
      <w:r w:rsidRPr="00E420C6">
        <w:rPr>
          <w:rFonts w:ascii="Arial" w:hAnsi="Arial" w:cs="Arial"/>
          <w:sz w:val="22"/>
        </w:rPr>
        <w:t xml:space="preserve"> Le </w:t>
      </w:r>
      <w:proofErr w:type="spellStart"/>
      <w:r w:rsidRPr="00E420C6">
        <w:rPr>
          <w:rFonts w:ascii="Arial" w:hAnsi="Arial" w:cs="Arial"/>
          <w:sz w:val="22"/>
        </w:rPr>
        <w:t>projet</w:t>
      </w:r>
      <w:proofErr w:type="spellEnd"/>
      <w:r w:rsidRPr="00E420C6">
        <w:rPr>
          <w:rFonts w:ascii="Arial" w:hAnsi="Arial" w:cs="Arial"/>
          <w:sz w:val="22"/>
        </w:rPr>
        <w:t xml:space="preserve"> de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 </w:t>
      </w:r>
    </w:p>
    <w:p w14:paraId="54CDE73A" w14:textId="77777777" w:rsidR="0013560D" w:rsidRPr="00E420C6" w:rsidRDefault="008356BE" w:rsidP="00E420C6">
      <w:pPr>
        <w:numPr>
          <w:ilvl w:val="0"/>
          <w:numId w:val="7"/>
        </w:numPr>
        <w:spacing w:after="0" w:line="240" w:lineRule="auto"/>
        <w:ind w:right="0" w:hanging="377"/>
        <w:rPr>
          <w:rFonts w:ascii="Arial" w:hAnsi="Arial" w:cs="Arial"/>
          <w:sz w:val="22"/>
        </w:rPr>
      </w:pPr>
      <w:r w:rsidRPr="00E420C6">
        <w:rPr>
          <w:rFonts w:ascii="Arial" w:hAnsi="Arial" w:cs="Arial"/>
          <w:sz w:val="22"/>
        </w:rPr>
        <w:t>Pièce n°</w:t>
      </w:r>
      <w:proofErr w:type="gramStart"/>
      <w:r w:rsidRPr="00E420C6">
        <w:rPr>
          <w:rFonts w:ascii="Arial" w:hAnsi="Arial" w:cs="Arial"/>
          <w:sz w:val="22"/>
        </w:rPr>
        <w:t>8 :</w:t>
      </w:r>
      <w:proofErr w:type="gramEnd"/>
      <w:r w:rsidRPr="00E420C6">
        <w:rPr>
          <w:rFonts w:ascii="Arial" w:hAnsi="Arial" w:cs="Arial"/>
          <w:sz w:val="22"/>
        </w:rPr>
        <w:t xml:space="preserve"> Le </w:t>
      </w:r>
      <w:proofErr w:type="spellStart"/>
      <w:r w:rsidRPr="00E420C6">
        <w:rPr>
          <w:rFonts w:ascii="Arial" w:hAnsi="Arial" w:cs="Arial"/>
          <w:sz w:val="22"/>
        </w:rPr>
        <w:t>modèle</w:t>
      </w:r>
      <w:proofErr w:type="spellEnd"/>
      <w:r w:rsidRPr="00E420C6">
        <w:rPr>
          <w:rFonts w:ascii="Arial" w:hAnsi="Arial" w:cs="Arial"/>
          <w:sz w:val="22"/>
        </w:rPr>
        <w:t xml:space="preserve"> de tableau de </w:t>
      </w:r>
      <w:proofErr w:type="spellStart"/>
      <w:r w:rsidRPr="00E420C6">
        <w:rPr>
          <w:rFonts w:ascii="Arial" w:hAnsi="Arial" w:cs="Arial"/>
          <w:sz w:val="22"/>
        </w:rPr>
        <w:t>comparaison</w:t>
      </w:r>
      <w:proofErr w:type="spellEnd"/>
      <w:r w:rsidRPr="00E420C6">
        <w:rPr>
          <w:rFonts w:ascii="Arial" w:hAnsi="Arial" w:cs="Arial"/>
          <w:sz w:val="22"/>
        </w:rPr>
        <w:t xml:space="preserve"> des </w:t>
      </w:r>
      <w:proofErr w:type="spellStart"/>
      <w:r w:rsidRPr="00E420C6">
        <w:rPr>
          <w:rFonts w:ascii="Arial" w:hAnsi="Arial" w:cs="Arial"/>
          <w:sz w:val="22"/>
        </w:rPr>
        <w:t>cotations</w:t>
      </w:r>
      <w:proofErr w:type="spellEnd"/>
      <w:r w:rsidRPr="00E420C6">
        <w:rPr>
          <w:rFonts w:ascii="Arial" w:hAnsi="Arial" w:cs="Arial"/>
          <w:sz w:val="22"/>
        </w:rPr>
        <w:t xml:space="preserve"> ; </w:t>
      </w:r>
    </w:p>
    <w:p w14:paraId="7A2C81E5" w14:textId="77777777" w:rsidR="0013560D" w:rsidRPr="00E420C6" w:rsidRDefault="008356BE" w:rsidP="00E420C6">
      <w:pPr>
        <w:numPr>
          <w:ilvl w:val="0"/>
          <w:numId w:val="7"/>
        </w:numPr>
        <w:spacing w:after="0" w:line="240" w:lineRule="auto"/>
        <w:ind w:right="0" w:hanging="377"/>
        <w:rPr>
          <w:rFonts w:ascii="Arial" w:hAnsi="Arial" w:cs="Arial"/>
          <w:sz w:val="22"/>
        </w:rPr>
      </w:pPr>
      <w:r w:rsidRPr="00E420C6">
        <w:rPr>
          <w:rFonts w:ascii="Arial" w:hAnsi="Arial" w:cs="Arial"/>
          <w:sz w:val="22"/>
        </w:rPr>
        <w:t>Pièce n°</w:t>
      </w:r>
      <w:proofErr w:type="gramStart"/>
      <w:r w:rsidRPr="00E420C6">
        <w:rPr>
          <w:rFonts w:ascii="Arial" w:hAnsi="Arial" w:cs="Arial"/>
          <w:sz w:val="22"/>
        </w:rPr>
        <w:t>9 :</w:t>
      </w:r>
      <w:proofErr w:type="gramEnd"/>
      <w:r w:rsidRPr="00E420C6">
        <w:rPr>
          <w:rFonts w:ascii="Arial" w:hAnsi="Arial" w:cs="Arial"/>
          <w:sz w:val="22"/>
        </w:rPr>
        <w:t xml:space="preserve"> Les </w:t>
      </w:r>
      <w:proofErr w:type="spellStart"/>
      <w:r w:rsidRPr="00E420C6">
        <w:rPr>
          <w:rFonts w:ascii="Arial" w:hAnsi="Arial" w:cs="Arial"/>
          <w:sz w:val="22"/>
        </w:rPr>
        <w:t>modèles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formulaires</w:t>
      </w:r>
      <w:proofErr w:type="spellEnd"/>
      <w:r w:rsidRPr="00E420C6">
        <w:rPr>
          <w:rFonts w:ascii="Arial" w:hAnsi="Arial" w:cs="Arial"/>
          <w:sz w:val="22"/>
        </w:rPr>
        <w:t xml:space="preserve"> types des </w:t>
      </w:r>
      <w:proofErr w:type="spellStart"/>
      <w:r w:rsidRPr="00E420C6">
        <w:rPr>
          <w:rFonts w:ascii="Arial" w:hAnsi="Arial" w:cs="Arial"/>
          <w:sz w:val="22"/>
        </w:rPr>
        <w:t>pièces</w:t>
      </w:r>
      <w:proofErr w:type="spellEnd"/>
      <w:r w:rsidRPr="00E420C6">
        <w:rPr>
          <w:rFonts w:ascii="Arial" w:hAnsi="Arial" w:cs="Arial"/>
          <w:sz w:val="22"/>
        </w:rPr>
        <w:t xml:space="preserve"> à utiliser par les </w:t>
      </w:r>
      <w:proofErr w:type="spellStart"/>
      <w:r w:rsidRPr="00E420C6">
        <w:rPr>
          <w:rFonts w:ascii="Arial" w:hAnsi="Arial" w:cs="Arial"/>
          <w:sz w:val="22"/>
        </w:rPr>
        <w:t>soumissionnaires</w:t>
      </w:r>
      <w:proofErr w:type="spellEnd"/>
      <w:r w:rsidRPr="00E420C6">
        <w:rPr>
          <w:rFonts w:ascii="Arial" w:hAnsi="Arial" w:cs="Arial"/>
          <w:sz w:val="22"/>
        </w:rPr>
        <w:t xml:space="preserve"> : </w:t>
      </w:r>
    </w:p>
    <w:p w14:paraId="188028A1" w14:textId="77777777" w:rsidR="0013560D" w:rsidRPr="00E420C6" w:rsidRDefault="008356BE" w:rsidP="00E420C6">
      <w:pPr>
        <w:numPr>
          <w:ilvl w:val="1"/>
          <w:numId w:val="7"/>
        </w:numPr>
        <w:spacing w:after="0" w:line="240" w:lineRule="auto"/>
        <w:ind w:right="0" w:firstLine="737"/>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modèle</w:t>
      </w:r>
      <w:proofErr w:type="spellEnd"/>
      <w:r w:rsidRPr="00E420C6">
        <w:rPr>
          <w:rFonts w:ascii="Arial" w:hAnsi="Arial" w:cs="Arial"/>
          <w:sz w:val="22"/>
        </w:rPr>
        <w:t xml:space="preserve"> de </w:t>
      </w:r>
      <w:proofErr w:type="spellStart"/>
      <w:r w:rsidRPr="00E420C6">
        <w:rPr>
          <w:rFonts w:ascii="Arial" w:hAnsi="Arial" w:cs="Arial"/>
          <w:sz w:val="22"/>
        </w:rPr>
        <w:t>lettre</w:t>
      </w:r>
      <w:proofErr w:type="spellEnd"/>
      <w:r w:rsidRPr="00E420C6">
        <w:rPr>
          <w:rFonts w:ascii="Arial" w:hAnsi="Arial" w:cs="Arial"/>
          <w:sz w:val="22"/>
        </w:rPr>
        <w:t xml:space="preserve"> de </w:t>
      </w:r>
      <w:proofErr w:type="spellStart"/>
      <w:proofErr w:type="gramStart"/>
      <w:r w:rsidRPr="00E420C6">
        <w:rPr>
          <w:rFonts w:ascii="Arial" w:hAnsi="Arial" w:cs="Arial"/>
          <w:sz w:val="22"/>
        </w:rPr>
        <w:t>soumission</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07A3547A" w14:textId="77777777" w:rsidR="0013560D" w:rsidRPr="00E420C6" w:rsidRDefault="008356BE" w:rsidP="00E420C6">
      <w:pPr>
        <w:numPr>
          <w:ilvl w:val="1"/>
          <w:numId w:val="7"/>
        </w:numPr>
        <w:spacing w:after="0" w:line="240" w:lineRule="auto"/>
        <w:ind w:right="0" w:firstLine="737"/>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modèle</w:t>
      </w:r>
      <w:proofErr w:type="spellEnd"/>
      <w:r w:rsidRPr="00E420C6">
        <w:rPr>
          <w:rFonts w:ascii="Arial" w:hAnsi="Arial" w:cs="Arial"/>
          <w:sz w:val="22"/>
        </w:rPr>
        <w:t xml:space="preserve"> de </w:t>
      </w:r>
      <w:proofErr w:type="spellStart"/>
      <w:r w:rsidRPr="00E420C6">
        <w:rPr>
          <w:rFonts w:ascii="Arial" w:hAnsi="Arial" w:cs="Arial"/>
          <w:sz w:val="22"/>
        </w:rPr>
        <w:t>cautionnement</w:t>
      </w:r>
      <w:proofErr w:type="spellEnd"/>
      <w:r w:rsidRPr="00E420C6">
        <w:rPr>
          <w:rFonts w:ascii="Arial" w:hAnsi="Arial" w:cs="Arial"/>
          <w:sz w:val="22"/>
        </w:rPr>
        <w:t xml:space="preserve"> de </w:t>
      </w:r>
      <w:proofErr w:type="spellStart"/>
      <w:r w:rsidRPr="00E420C6">
        <w:rPr>
          <w:rFonts w:ascii="Arial" w:hAnsi="Arial" w:cs="Arial"/>
          <w:sz w:val="22"/>
        </w:rPr>
        <w:t>soumission</w:t>
      </w:r>
      <w:proofErr w:type="spellEnd"/>
      <w:r w:rsidRPr="00E420C6">
        <w:rPr>
          <w:rFonts w:ascii="Arial" w:hAnsi="Arial" w:cs="Arial"/>
          <w:sz w:val="22"/>
        </w:rPr>
        <w:t xml:space="preserve">, le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proofErr w:type="gramStart"/>
      <w:r w:rsidRPr="00E420C6">
        <w:rPr>
          <w:rFonts w:ascii="Arial" w:hAnsi="Arial" w:cs="Arial"/>
          <w:sz w:val="22"/>
        </w:rPr>
        <w:t>échéant</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1FEC7156" w14:textId="77777777" w:rsidR="0013560D" w:rsidRPr="00E420C6" w:rsidRDefault="008356BE" w:rsidP="00E420C6">
      <w:pPr>
        <w:numPr>
          <w:ilvl w:val="1"/>
          <w:numId w:val="7"/>
        </w:numPr>
        <w:spacing w:after="0" w:line="240" w:lineRule="auto"/>
        <w:ind w:right="0" w:firstLine="737"/>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modèle</w:t>
      </w:r>
      <w:proofErr w:type="spellEnd"/>
      <w:r w:rsidRPr="00E420C6">
        <w:rPr>
          <w:rFonts w:ascii="Arial" w:hAnsi="Arial" w:cs="Arial"/>
          <w:sz w:val="22"/>
        </w:rPr>
        <w:t xml:space="preserve"> de </w:t>
      </w:r>
      <w:proofErr w:type="spellStart"/>
      <w:r w:rsidRPr="00E420C6">
        <w:rPr>
          <w:rFonts w:ascii="Arial" w:hAnsi="Arial" w:cs="Arial"/>
          <w:sz w:val="22"/>
        </w:rPr>
        <w:t>cautionnement</w:t>
      </w:r>
      <w:proofErr w:type="spellEnd"/>
      <w:r w:rsidRPr="00E420C6">
        <w:rPr>
          <w:rFonts w:ascii="Arial" w:hAnsi="Arial" w:cs="Arial"/>
          <w:sz w:val="22"/>
        </w:rPr>
        <w:t xml:space="preserve"> </w:t>
      </w:r>
      <w:proofErr w:type="spellStart"/>
      <w:proofErr w:type="gramStart"/>
      <w:r w:rsidRPr="00E420C6">
        <w:rPr>
          <w:rFonts w:ascii="Arial" w:hAnsi="Arial" w:cs="Arial"/>
          <w:sz w:val="22"/>
        </w:rPr>
        <w:t>définitif</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4CC4BFBE" w14:textId="77777777" w:rsidR="0013560D" w:rsidRPr="00880BBA" w:rsidRDefault="008356BE" w:rsidP="00E420C6">
      <w:pPr>
        <w:numPr>
          <w:ilvl w:val="1"/>
          <w:numId w:val="7"/>
        </w:numPr>
        <w:spacing w:after="0" w:line="240" w:lineRule="auto"/>
        <w:ind w:right="0" w:firstLine="737"/>
        <w:rPr>
          <w:rFonts w:ascii="Arial" w:hAnsi="Arial" w:cs="Arial"/>
          <w:color w:val="000000" w:themeColor="text1"/>
          <w:sz w:val="22"/>
        </w:rPr>
      </w:pPr>
      <w:r w:rsidRPr="00E420C6">
        <w:rPr>
          <w:rFonts w:ascii="Arial" w:hAnsi="Arial" w:cs="Arial"/>
          <w:sz w:val="22"/>
        </w:rPr>
        <w:t xml:space="preserve">Le </w:t>
      </w:r>
      <w:proofErr w:type="spellStart"/>
      <w:r w:rsidRPr="00E420C6">
        <w:rPr>
          <w:rFonts w:ascii="Arial" w:hAnsi="Arial" w:cs="Arial"/>
          <w:sz w:val="22"/>
        </w:rPr>
        <w:t>modèle</w:t>
      </w:r>
      <w:proofErr w:type="spellEnd"/>
      <w:r w:rsidRPr="00E420C6">
        <w:rPr>
          <w:rFonts w:ascii="Arial" w:hAnsi="Arial" w:cs="Arial"/>
          <w:sz w:val="22"/>
        </w:rPr>
        <w:t xml:space="preserve"> de </w:t>
      </w:r>
      <w:proofErr w:type="spellStart"/>
      <w:r w:rsidRPr="00E420C6">
        <w:rPr>
          <w:rFonts w:ascii="Arial" w:hAnsi="Arial" w:cs="Arial"/>
          <w:sz w:val="22"/>
        </w:rPr>
        <w:t>cautionnement</w:t>
      </w:r>
      <w:proofErr w:type="spellEnd"/>
      <w:r w:rsidRPr="00E420C6">
        <w:rPr>
          <w:rFonts w:ascii="Arial" w:hAnsi="Arial" w:cs="Arial"/>
          <w:sz w:val="22"/>
        </w:rPr>
        <w:t xml:space="preserve"> de bonne </w:t>
      </w:r>
      <w:proofErr w:type="spellStart"/>
      <w:r w:rsidRPr="00E420C6">
        <w:rPr>
          <w:rFonts w:ascii="Arial" w:hAnsi="Arial" w:cs="Arial"/>
          <w:sz w:val="22"/>
        </w:rPr>
        <w:t>exécution</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remplacement</w:t>
      </w:r>
      <w:proofErr w:type="spellEnd"/>
      <w:r w:rsidRPr="00E420C6">
        <w:rPr>
          <w:rFonts w:ascii="Arial" w:hAnsi="Arial" w:cs="Arial"/>
          <w:sz w:val="22"/>
        </w:rPr>
        <w:t xml:space="preserve"> de la </w:t>
      </w:r>
      <w:proofErr w:type="spellStart"/>
      <w:r w:rsidRPr="00880BBA">
        <w:rPr>
          <w:rFonts w:ascii="Arial" w:hAnsi="Arial" w:cs="Arial"/>
          <w:color w:val="000000" w:themeColor="text1"/>
          <w:sz w:val="22"/>
        </w:rPr>
        <w:t>retenue</w:t>
      </w:r>
      <w:proofErr w:type="spellEnd"/>
      <w:r w:rsidRPr="00880BBA">
        <w:rPr>
          <w:rFonts w:ascii="Arial" w:hAnsi="Arial" w:cs="Arial"/>
          <w:color w:val="000000" w:themeColor="text1"/>
          <w:sz w:val="22"/>
        </w:rPr>
        <w:t xml:space="preserve"> de </w:t>
      </w:r>
      <w:proofErr w:type="spellStart"/>
      <w:r w:rsidRPr="00880BBA">
        <w:rPr>
          <w:rFonts w:ascii="Arial" w:hAnsi="Arial" w:cs="Arial"/>
          <w:color w:val="000000" w:themeColor="text1"/>
          <w:sz w:val="22"/>
        </w:rPr>
        <w:t>garantie</w:t>
      </w:r>
      <w:proofErr w:type="spellEnd"/>
      <w:r w:rsidRPr="00880BBA">
        <w:rPr>
          <w:rFonts w:ascii="Arial" w:hAnsi="Arial" w:cs="Arial"/>
          <w:color w:val="000000" w:themeColor="text1"/>
          <w:sz w:val="22"/>
        </w:rPr>
        <w:t xml:space="preserve">, le </w:t>
      </w:r>
      <w:proofErr w:type="spellStart"/>
      <w:r w:rsidRPr="00880BBA">
        <w:rPr>
          <w:rFonts w:ascii="Arial" w:hAnsi="Arial" w:cs="Arial"/>
          <w:color w:val="000000" w:themeColor="text1"/>
          <w:sz w:val="22"/>
        </w:rPr>
        <w:t>cas</w:t>
      </w:r>
      <w:proofErr w:type="spellEnd"/>
      <w:r w:rsidRPr="00880BBA">
        <w:rPr>
          <w:rFonts w:ascii="Arial" w:hAnsi="Arial" w:cs="Arial"/>
          <w:color w:val="000000" w:themeColor="text1"/>
          <w:sz w:val="22"/>
        </w:rPr>
        <w:t xml:space="preserve"> </w:t>
      </w:r>
      <w:proofErr w:type="spellStart"/>
      <w:proofErr w:type="gramStart"/>
      <w:r w:rsidRPr="00880BBA">
        <w:rPr>
          <w:rFonts w:ascii="Arial" w:hAnsi="Arial" w:cs="Arial"/>
          <w:color w:val="000000" w:themeColor="text1"/>
          <w:sz w:val="22"/>
        </w:rPr>
        <w:t>échéant</w:t>
      </w:r>
      <w:proofErr w:type="spellEnd"/>
      <w:r w:rsidRPr="00880BBA">
        <w:rPr>
          <w:rFonts w:ascii="Arial" w:hAnsi="Arial" w:cs="Arial"/>
          <w:color w:val="000000" w:themeColor="text1"/>
          <w:sz w:val="22"/>
        </w:rPr>
        <w:t xml:space="preserve"> ;</w:t>
      </w:r>
      <w:proofErr w:type="gramEnd"/>
      <w:r w:rsidRPr="00880BBA">
        <w:rPr>
          <w:rFonts w:ascii="Arial" w:hAnsi="Arial" w:cs="Arial"/>
          <w:color w:val="000000" w:themeColor="text1"/>
          <w:sz w:val="22"/>
        </w:rPr>
        <w:t xml:space="preserve"> (j)</w:t>
      </w:r>
      <w:r w:rsidRPr="00880BBA">
        <w:rPr>
          <w:rFonts w:ascii="Arial" w:eastAsia="Arial" w:hAnsi="Arial" w:cs="Arial"/>
          <w:color w:val="000000" w:themeColor="text1"/>
          <w:sz w:val="22"/>
        </w:rPr>
        <w:t xml:space="preserve"> </w:t>
      </w:r>
      <w:r w:rsidRPr="00880BBA">
        <w:rPr>
          <w:rFonts w:ascii="Arial" w:hAnsi="Arial" w:cs="Arial"/>
          <w:color w:val="000000" w:themeColor="text1"/>
          <w:sz w:val="22"/>
        </w:rPr>
        <w:t xml:space="preserve">Pièce n°10 : La </w:t>
      </w:r>
      <w:proofErr w:type="spellStart"/>
      <w:r w:rsidRPr="00880BBA">
        <w:rPr>
          <w:rFonts w:ascii="Arial" w:hAnsi="Arial" w:cs="Arial"/>
          <w:color w:val="000000" w:themeColor="text1"/>
          <w:sz w:val="22"/>
        </w:rPr>
        <w:t>charte</w:t>
      </w:r>
      <w:proofErr w:type="spellEnd"/>
      <w:r w:rsidRPr="00880BBA">
        <w:rPr>
          <w:rFonts w:ascii="Arial" w:hAnsi="Arial" w:cs="Arial"/>
          <w:color w:val="000000" w:themeColor="text1"/>
          <w:sz w:val="22"/>
        </w:rPr>
        <w:t xml:space="preserve"> </w:t>
      </w:r>
      <w:proofErr w:type="spellStart"/>
      <w:r w:rsidRPr="00880BBA">
        <w:rPr>
          <w:rFonts w:ascii="Arial" w:hAnsi="Arial" w:cs="Arial"/>
          <w:color w:val="000000" w:themeColor="text1"/>
          <w:sz w:val="22"/>
        </w:rPr>
        <w:t>d’intégrité</w:t>
      </w:r>
      <w:proofErr w:type="spellEnd"/>
      <w:r w:rsidRPr="00880BBA">
        <w:rPr>
          <w:rFonts w:ascii="Arial" w:hAnsi="Arial" w:cs="Arial"/>
          <w:color w:val="000000" w:themeColor="text1"/>
          <w:sz w:val="22"/>
        </w:rPr>
        <w:t xml:space="preserve"> ; </w:t>
      </w:r>
    </w:p>
    <w:p w14:paraId="32FCAB26" w14:textId="77777777" w:rsidR="0013560D" w:rsidRPr="00880BBA" w:rsidRDefault="008356BE" w:rsidP="00E420C6">
      <w:pPr>
        <w:numPr>
          <w:ilvl w:val="0"/>
          <w:numId w:val="8"/>
        </w:numPr>
        <w:spacing w:after="0" w:line="240" w:lineRule="auto"/>
        <w:ind w:right="61" w:hanging="377"/>
        <w:jc w:val="left"/>
        <w:rPr>
          <w:rFonts w:ascii="Arial" w:hAnsi="Arial" w:cs="Arial"/>
          <w:color w:val="000000" w:themeColor="text1"/>
          <w:sz w:val="22"/>
        </w:rPr>
      </w:pPr>
      <w:r w:rsidRPr="00880BBA">
        <w:rPr>
          <w:rFonts w:ascii="Arial" w:hAnsi="Arial" w:cs="Arial"/>
          <w:color w:val="000000" w:themeColor="text1"/>
          <w:sz w:val="22"/>
        </w:rPr>
        <w:t>Pièce n°</w:t>
      </w:r>
      <w:proofErr w:type="gramStart"/>
      <w:r w:rsidRPr="00880BBA">
        <w:rPr>
          <w:rFonts w:ascii="Arial" w:hAnsi="Arial" w:cs="Arial"/>
          <w:color w:val="000000" w:themeColor="text1"/>
          <w:sz w:val="22"/>
        </w:rPr>
        <w:t>11 :</w:t>
      </w:r>
      <w:proofErr w:type="gramEnd"/>
      <w:r w:rsidRPr="00880BBA">
        <w:rPr>
          <w:rFonts w:ascii="Arial" w:hAnsi="Arial" w:cs="Arial"/>
          <w:color w:val="000000" w:themeColor="text1"/>
          <w:sz w:val="22"/>
        </w:rPr>
        <w:t xml:space="preserve"> La </w:t>
      </w:r>
      <w:proofErr w:type="spellStart"/>
      <w:r w:rsidRPr="00880BBA">
        <w:rPr>
          <w:rFonts w:ascii="Arial" w:hAnsi="Arial" w:cs="Arial"/>
          <w:color w:val="000000" w:themeColor="text1"/>
          <w:sz w:val="22"/>
        </w:rPr>
        <w:t>déclaration</w:t>
      </w:r>
      <w:proofErr w:type="spellEnd"/>
      <w:r w:rsidRPr="00880BBA">
        <w:rPr>
          <w:rFonts w:ascii="Arial" w:hAnsi="Arial" w:cs="Arial"/>
          <w:color w:val="000000" w:themeColor="text1"/>
          <w:sz w:val="22"/>
        </w:rPr>
        <w:t xml:space="preserve"> engagement social et </w:t>
      </w:r>
      <w:proofErr w:type="spellStart"/>
      <w:r w:rsidRPr="00880BBA">
        <w:rPr>
          <w:rFonts w:ascii="Arial" w:hAnsi="Arial" w:cs="Arial"/>
          <w:color w:val="000000" w:themeColor="text1"/>
          <w:sz w:val="22"/>
        </w:rPr>
        <w:t>environnemental</w:t>
      </w:r>
      <w:proofErr w:type="spellEnd"/>
      <w:r w:rsidRPr="00880BBA">
        <w:rPr>
          <w:rFonts w:ascii="Arial" w:hAnsi="Arial" w:cs="Arial"/>
          <w:color w:val="000000" w:themeColor="text1"/>
          <w:sz w:val="22"/>
        </w:rPr>
        <w:t xml:space="preserve"> ; </w:t>
      </w:r>
    </w:p>
    <w:p w14:paraId="223EA374" w14:textId="77777777" w:rsidR="0013560D" w:rsidRPr="00880BBA" w:rsidRDefault="008356BE" w:rsidP="00E420C6">
      <w:pPr>
        <w:numPr>
          <w:ilvl w:val="0"/>
          <w:numId w:val="8"/>
        </w:numPr>
        <w:spacing w:after="0" w:line="240" w:lineRule="auto"/>
        <w:ind w:right="61" w:hanging="377"/>
        <w:jc w:val="left"/>
        <w:rPr>
          <w:rFonts w:ascii="Arial" w:hAnsi="Arial" w:cs="Arial"/>
          <w:color w:val="000000" w:themeColor="text1"/>
          <w:sz w:val="22"/>
        </w:rPr>
      </w:pPr>
      <w:r w:rsidRPr="00880BBA">
        <w:rPr>
          <w:rFonts w:ascii="Arial" w:hAnsi="Arial" w:cs="Arial"/>
          <w:color w:val="000000" w:themeColor="text1"/>
          <w:sz w:val="22"/>
        </w:rPr>
        <w:t>Pièce n°</w:t>
      </w:r>
      <w:proofErr w:type="gramStart"/>
      <w:r w:rsidRPr="00880BBA">
        <w:rPr>
          <w:rFonts w:ascii="Arial" w:hAnsi="Arial" w:cs="Arial"/>
          <w:color w:val="000000" w:themeColor="text1"/>
          <w:sz w:val="22"/>
        </w:rPr>
        <w:t>12 :</w:t>
      </w:r>
      <w:proofErr w:type="gramEnd"/>
      <w:r w:rsidRPr="00880BBA">
        <w:rPr>
          <w:rFonts w:ascii="Arial" w:hAnsi="Arial" w:cs="Arial"/>
          <w:color w:val="000000" w:themeColor="text1"/>
          <w:sz w:val="22"/>
        </w:rPr>
        <w:t xml:space="preserve"> le Visa de </w:t>
      </w:r>
      <w:proofErr w:type="spellStart"/>
      <w:r w:rsidRPr="00880BBA">
        <w:rPr>
          <w:rFonts w:ascii="Arial" w:hAnsi="Arial" w:cs="Arial"/>
          <w:color w:val="000000" w:themeColor="text1"/>
          <w:sz w:val="22"/>
        </w:rPr>
        <w:t>maturité</w:t>
      </w:r>
      <w:proofErr w:type="spellEnd"/>
      <w:r w:rsidRPr="00880BBA">
        <w:rPr>
          <w:rFonts w:ascii="Arial" w:hAnsi="Arial" w:cs="Arial"/>
          <w:color w:val="000000" w:themeColor="text1"/>
          <w:sz w:val="22"/>
        </w:rPr>
        <w:t xml:space="preserve"> </w:t>
      </w:r>
      <w:proofErr w:type="spellStart"/>
      <w:r w:rsidRPr="00880BBA">
        <w:rPr>
          <w:rFonts w:ascii="Arial" w:hAnsi="Arial" w:cs="Arial"/>
          <w:color w:val="000000" w:themeColor="text1"/>
          <w:sz w:val="22"/>
        </w:rPr>
        <w:t>ou</w:t>
      </w:r>
      <w:proofErr w:type="spellEnd"/>
      <w:r w:rsidRPr="00880BBA">
        <w:rPr>
          <w:rFonts w:ascii="Arial" w:hAnsi="Arial" w:cs="Arial"/>
          <w:color w:val="000000" w:themeColor="text1"/>
          <w:sz w:val="22"/>
        </w:rPr>
        <w:t xml:space="preserve"> tout </w:t>
      </w:r>
      <w:proofErr w:type="spellStart"/>
      <w:r w:rsidRPr="00880BBA">
        <w:rPr>
          <w:rFonts w:ascii="Arial" w:hAnsi="Arial" w:cs="Arial"/>
          <w:color w:val="000000" w:themeColor="text1"/>
          <w:sz w:val="22"/>
        </w:rPr>
        <w:t>autre</w:t>
      </w:r>
      <w:proofErr w:type="spellEnd"/>
      <w:r w:rsidRPr="00880BBA">
        <w:rPr>
          <w:rFonts w:ascii="Arial" w:hAnsi="Arial" w:cs="Arial"/>
          <w:color w:val="000000" w:themeColor="text1"/>
          <w:sz w:val="22"/>
        </w:rPr>
        <w:t xml:space="preserve"> </w:t>
      </w:r>
      <w:proofErr w:type="spellStart"/>
      <w:r w:rsidRPr="00880BBA">
        <w:rPr>
          <w:rFonts w:ascii="Arial" w:hAnsi="Arial" w:cs="Arial"/>
          <w:color w:val="000000" w:themeColor="text1"/>
          <w:sz w:val="22"/>
        </w:rPr>
        <w:t>Justificatif</w:t>
      </w:r>
      <w:proofErr w:type="spellEnd"/>
      <w:r w:rsidRPr="00880BBA">
        <w:rPr>
          <w:rFonts w:ascii="Arial" w:hAnsi="Arial" w:cs="Arial"/>
          <w:color w:val="000000" w:themeColor="text1"/>
          <w:sz w:val="22"/>
        </w:rPr>
        <w:t xml:space="preserve"> des études </w:t>
      </w:r>
      <w:proofErr w:type="spellStart"/>
      <w:r w:rsidRPr="00880BBA">
        <w:rPr>
          <w:rFonts w:ascii="Arial" w:hAnsi="Arial" w:cs="Arial"/>
          <w:color w:val="000000" w:themeColor="text1"/>
          <w:sz w:val="22"/>
        </w:rPr>
        <w:t>préalables</w:t>
      </w:r>
      <w:proofErr w:type="spellEnd"/>
      <w:r w:rsidRPr="00880BBA">
        <w:rPr>
          <w:rFonts w:ascii="Arial" w:hAnsi="Arial" w:cs="Arial"/>
          <w:color w:val="000000" w:themeColor="text1"/>
          <w:sz w:val="22"/>
        </w:rPr>
        <w:t xml:space="preserve"> </w:t>
      </w:r>
    </w:p>
    <w:p w14:paraId="58115A07" w14:textId="77777777" w:rsidR="0013560D" w:rsidRPr="00880BBA" w:rsidRDefault="008356BE" w:rsidP="00E420C6">
      <w:pPr>
        <w:numPr>
          <w:ilvl w:val="0"/>
          <w:numId w:val="8"/>
        </w:numPr>
        <w:spacing w:after="0" w:line="240" w:lineRule="auto"/>
        <w:ind w:right="61" w:hanging="377"/>
        <w:jc w:val="left"/>
        <w:rPr>
          <w:rFonts w:ascii="Arial" w:hAnsi="Arial" w:cs="Arial"/>
          <w:color w:val="000000" w:themeColor="text1"/>
          <w:sz w:val="22"/>
        </w:rPr>
      </w:pPr>
      <w:r w:rsidRPr="00880BBA">
        <w:rPr>
          <w:rFonts w:ascii="Arial" w:hAnsi="Arial" w:cs="Arial"/>
          <w:color w:val="000000" w:themeColor="text1"/>
          <w:sz w:val="22"/>
        </w:rPr>
        <w:t>Pièce n°</w:t>
      </w:r>
      <w:proofErr w:type="gramStart"/>
      <w:r w:rsidRPr="00880BBA">
        <w:rPr>
          <w:rFonts w:ascii="Arial" w:hAnsi="Arial" w:cs="Arial"/>
          <w:color w:val="000000" w:themeColor="text1"/>
          <w:sz w:val="22"/>
        </w:rPr>
        <w:t>13 :</w:t>
      </w:r>
      <w:proofErr w:type="gramEnd"/>
      <w:r w:rsidRPr="00880BBA">
        <w:rPr>
          <w:rFonts w:ascii="Arial" w:hAnsi="Arial" w:cs="Arial"/>
          <w:color w:val="000000" w:themeColor="text1"/>
          <w:sz w:val="22"/>
        </w:rPr>
        <w:t xml:space="preserve"> La </w:t>
      </w:r>
      <w:proofErr w:type="spellStart"/>
      <w:r w:rsidRPr="00880BBA">
        <w:rPr>
          <w:rFonts w:ascii="Arial" w:hAnsi="Arial" w:cs="Arial"/>
          <w:color w:val="000000" w:themeColor="text1"/>
          <w:sz w:val="22"/>
        </w:rPr>
        <w:t>liste</w:t>
      </w:r>
      <w:proofErr w:type="spellEnd"/>
      <w:r w:rsidRPr="00880BBA">
        <w:rPr>
          <w:rFonts w:ascii="Arial" w:hAnsi="Arial" w:cs="Arial"/>
          <w:color w:val="000000" w:themeColor="text1"/>
          <w:sz w:val="22"/>
        </w:rPr>
        <w:t xml:space="preserve"> des </w:t>
      </w:r>
      <w:proofErr w:type="spellStart"/>
      <w:r w:rsidRPr="00880BBA">
        <w:rPr>
          <w:rFonts w:ascii="Arial" w:hAnsi="Arial" w:cs="Arial"/>
          <w:color w:val="000000" w:themeColor="text1"/>
          <w:sz w:val="22"/>
        </w:rPr>
        <w:t>établissements</w:t>
      </w:r>
      <w:proofErr w:type="spellEnd"/>
      <w:r w:rsidRPr="00880BBA">
        <w:rPr>
          <w:rFonts w:ascii="Arial" w:hAnsi="Arial" w:cs="Arial"/>
          <w:color w:val="000000" w:themeColor="text1"/>
          <w:sz w:val="22"/>
        </w:rPr>
        <w:t xml:space="preserve"> </w:t>
      </w:r>
      <w:proofErr w:type="spellStart"/>
      <w:r w:rsidRPr="00880BBA">
        <w:rPr>
          <w:rFonts w:ascii="Arial" w:hAnsi="Arial" w:cs="Arial"/>
          <w:color w:val="000000" w:themeColor="text1"/>
          <w:sz w:val="22"/>
        </w:rPr>
        <w:t>bancaires</w:t>
      </w:r>
      <w:proofErr w:type="spellEnd"/>
      <w:r w:rsidRPr="00880BBA">
        <w:rPr>
          <w:rFonts w:ascii="Arial" w:hAnsi="Arial" w:cs="Arial"/>
          <w:color w:val="000000" w:themeColor="text1"/>
          <w:sz w:val="22"/>
        </w:rPr>
        <w:t xml:space="preserve"> et </w:t>
      </w:r>
      <w:proofErr w:type="spellStart"/>
      <w:r w:rsidRPr="00880BBA">
        <w:rPr>
          <w:rFonts w:ascii="Arial" w:hAnsi="Arial" w:cs="Arial"/>
          <w:color w:val="000000" w:themeColor="text1"/>
          <w:sz w:val="22"/>
        </w:rPr>
        <w:t>organismes</w:t>
      </w:r>
      <w:proofErr w:type="spellEnd"/>
      <w:r w:rsidRPr="00880BBA">
        <w:rPr>
          <w:rFonts w:ascii="Arial" w:hAnsi="Arial" w:cs="Arial"/>
          <w:color w:val="000000" w:themeColor="text1"/>
          <w:sz w:val="22"/>
        </w:rPr>
        <w:t xml:space="preserve"> financiers </w:t>
      </w:r>
      <w:proofErr w:type="spellStart"/>
      <w:r w:rsidRPr="00880BBA">
        <w:rPr>
          <w:rFonts w:ascii="Arial" w:hAnsi="Arial" w:cs="Arial"/>
          <w:color w:val="000000" w:themeColor="text1"/>
          <w:sz w:val="22"/>
        </w:rPr>
        <w:t>habilités</w:t>
      </w:r>
      <w:proofErr w:type="spellEnd"/>
      <w:r w:rsidRPr="00880BBA">
        <w:rPr>
          <w:rFonts w:ascii="Arial" w:hAnsi="Arial" w:cs="Arial"/>
          <w:color w:val="000000" w:themeColor="text1"/>
          <w:sz w:val="22"/>
        </w:rPr>
        <w:t xml:space="preserve"> à </w:t>
      </w:r>
      <w:proofErr w:type="spellStart"/>
      <w:r w:rsidRPr="00880BBA">
        <w:rPr>
          <w:rFonts w:ascii="Arial" w:hAnsi="Arial" w:cs="Arial"/>
          <w:color w:val="000000" w:themeColor="text1"/>
          <w:sz w:val="22"/>
        </w:rPr>
        <w:t>émettre</w:t>
      </w:r>
      <w:proofErr w:type="spellEnd"/>
      <w:r w:rsidRPr="00880BBA">
        <w:rPr>
          <w:rFonts w:ascii="Arial" w:hAnsi="Arial" w:cs="Arial"/>
          <w:color w:val="000000" w:themeColor="text1"/>
          <w:sz w:val="22"/>
        </w:rPr>
        <w:t xml:space="preserve"> des cautions dans le cadre des </w:t>
      </w:r>
      <w:proofErr w:type="spellStart"/>
      <w:r w:rsidRPr="00880BBA">
        <w:rPr>
          <w:rFonts w:ascii="Arial" w:hAnsi="Arial" w:cs="Arial"/>
          <w:color w:val="000000" w:themeColor="text1"/>
          <w:sz w:val="22"/>
        </w:rPr>
        <w:t>Marchés</w:t>
      </w:r>
      <w:proofErr w:type="spellEnd"/>
      <w:r w:rsidRPr="00880BBA">
        <w:rPr>
          <w:rFonts w:ascii="Arial" w:hAnsi="Arial" w:cs="Arial"/>
          <w:color w:val="000000" w:themeColor="text1"/>
          <w:sz w:val="22"/>
        </w:rPr>
        <w:t xml:space="preserve"> Publics. </w:t>
      </w:r>
    </w:p>
    <w:p w14:paraId="2CB7A3EC"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1C18655C" w14:textId="77777777" w:rsidR="0013560D" w:rsidRDefault="008356BE" w:rsidP="00880BBA">
      <w:pPr>
        <w:spacing w:after="0" w:line="240" w:lineRule="auto"/>
        <w:ind w:left="0" w:right="0" w:firstLine="0"/>
        <w:rPr>
          <w:rFonts w:ascii="Arial" w:hAnsi="Arial" w:cs="Arial"/>
          <w:sz w:val="22"/>
        </w:rPr>
      </w:pPr>
      <w:r w:rsidRPr="00E420C6">
        <w:rPr>
          <w:rFonts w:ascii="Arial" w:hAnsi="Arial" w:cs="Arial"/>
          <w:sz w:val="22"/>
        </w:rPr>
        <w:t xml:space="preserve">1.2 Le </w:t>
      </w:r>
      <w:proofErr w:type="spellStart"/>
      <w:r w:rsidRPr="00E420C6">
        <w:rPr>
          <w:rFonts w:ascii="Arial" w:hAnsi="Arial" w:cs="Arial"/>
          <w:sz w:val="22"/>
        </w:rPr>
        <w:t>soumissionnaire</w:t>
      </w:r>
      <w:proofErr w:type="spellEnd"/>
      <w:r w:rsidRPr="00E420C6">
        <w:rPr>
          <w:rFonts w:ascii="Arial" w:hAnsi="Arial" w:cs="Arial"/>
          <w:sz w:val="22"/>
        </w:rPr>
        <w:t xml:space="preserve"> </w:t>
      </w:r>
      <w:proofErr w:type="spellStart"/>
      <w:r w:rsidRPr="00E420C6">
        <w:rPr>
          <w:rFonts w:ascii="Arial" w:hAnsi="Arial" w:cs="Arial"/>
          <w:sz w:val="22"/>
        </w:rPr>
        <w:t>devra</w:t>
      </w:r>
      <w:proofErr w:type="spellEnd"/>
      <w:r w:rsidRPr="00E420C6">
        <w:rPr>
          <w:rFonts w:ascii="Arial" w:hAnsi="Arial" w:cs="Arial"/>
          <w:sz w:val="22"/>
        </w:rPr>
        <w:t xml:space="preserve"> examiner les instructions, </w:t>
      </w:r>
      <w:proofErr w:type="spellStart"/>
      <w:r w:rsidRPr="00E420C6">
        <w:rPr>
          <w:rFonts w:ascii="Arial" w:hAnsi="Arial" w:cs="Arial"/>
          <w:sz w:val="22"/>
        </w:rPr>
        <w:t>modèles</w:t>
      </w:r>
      <w:proofErr w:type="spellEnd"/>
      <w:r w:rsidRPr="00E420C6">
        <w:rPr>
          <w:rFonts w:ascii="Arial" w:hAnsi="Arial" w:cs="Arial"/>
          <w:sz w:val="22"/>
        </w:rPr>
        <w:t xml:space="preserve">, conditions et prescriptions techniques </w:t>
      </w:r>
      <w:proofErr w:type="spellStart"/>
      <w:r w:rsidRPr="00E420C6">
        <w:rPr>
          <w:rFonts w:ascii="Arial" w:hAnsi="Arial" w:cs="Arial"/>
          <w:sz w:val="22"/>
        </w:rPr>
        <w:t>contenus</w:t>
      </w:r>
      <w:proofErr w:type="spellEnd"/>
      <w:r w:rsidRPr="00E420C6">
        <w:rPr>
          <w:rFonts w:ascii="Arial" w:hAnsi="Arial" w:cs="Arial"/>
          <w:sz w:val="22"/>
        </w:rPr>
        <w:t xml:space="preserve"> dans le Dossier de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w:t>
      </w:r>
    </w:p>
    <w:p w14:paraId="793DA5D5" w14:textId="77777777" w:rsidR="00880BBA" w:rsidRPr="00E420C6" w:rsidRDefault="00880BBA" w:rsidP="00E420C6">
      <w:pPr>
        <w:spacing w:after="0" w:line="240" w:lineRule="auto"/>
        <w:ind w:left="1104" w:right="0" w:hanging="540"/>
        <w:rPr>
          <w:rFonts w:ascii="Arial" w:hAnsi="Arial" w:cs="Arial"/>
          <w:sz w:val="22"/>
        </w:rPr>
      </w:pPr>
    </w:p>
    <w:p w14:paraId="6EF53EFB" w14:textId="77777777" w:rsidR="0013560D" w:rsidRPr="00E420C6" w:rsidRDefault="008356BE" w:rsidP="00E420C6">
      <w:pPr>
        <w:pStyle w:val="Titre1"/>
        <w:spacing w:after="0" w:line="240" w:lineRule="auto"/>
        <w:ind w:left="847" w:right="4626" w:hanging="284"/>
        <w:jc w:val="left"/>
        <w:rPr>
          <w:rFonts w:ascii="Arial" w:hAnsi="Arial" w:cs="Arial"/>
          <w:sz w:val="22"/>
        </w:rPr>
      </w:pPr>
      <w:bookmarkStart w:id="3" w:name="_Toc128802"/>
      <w:r w:rsidRPr="00E420C6">
        <w:rPr>
          <w:rFonts w:ascii="Arial" w:hAnsi="Arial" w:cs="Arial"/>
          <w:b w:val="0"/>
          <w:sz w:val="22"/>
        </w:rPr>
        <w:t xml:space="preserve"> </w:t>
      </w:r>
      <w:r w:rsidRPr="00E420C6">
        <w:rPr>
          <w:rFonts w:ascii="Arial" w:hAnsi="Arial" w:cs="Arial"/>
          <w:sz w:val="22"/>
        </w:rPr>
        <w:t>B.</w:t>
      </w:r>
      <w:r w:rsidRPr="00E420C6">
        <w:rPr>
          <w:rFonts w:ascii="Arial" w:eastAsia="Arial" w:hAnsi="Arial" w:cs="Arial"/>
          <w:sz w:val="22"/>
        </w:rPr>
        <w:t xml:space="preserve"> </w:t>
      </w:r>
      <w:r w:rsidRPr="00E420C6">
        <w:rPr>
          <w:rFonts w:ascii="Arial" w:eastAsia="Arial" w:hAnsi="Arial" w:cs="Arial"/>
          <w:sz w:val="22"/>
        </w:rPr>
        <w:tab/>
      </w:r>
      <w:r w:rsidRPr="00E420C6">
        <w:rPr>
          <w:rFonts w:ascii="Arial" w:hAnsi="Arial" w:cs="Arial"/>
          <w:sz w:val="22"/>
        </w:rPr>
        <w:t xml:space="preserve">PREPARATION DES COTATIONS  </w:t>
      </w:r>
      <w:bookmarkEnd w:id="3"/>
    </w:p>
    <w:p w14:paraId="517E04BD"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A88B3AE" w14:textId="77777777" w:rsidR="0013560D" w:rsidRPr="00E420C6" w:rsidRDefault="008356BE" w:rsidP="00E420C6">
      <w:pPr>
        <w:pStyle w:val="Titre2"/>
        <w:tabs>
          <w:tab w:val="center" w:pos="1091"/>
          <w:tab w:val="center" w:pos="3098"/>
        </w:tabs>
        <w:spacing w:after="0" w:line="240" w:lineRule="auto"/>
        <w:ind w:left="0" w:firstLine="0"/>
        <w:rPr>
          <w:rFonts w:ascii="Arial" w:hAnsi="Arial" w:cs="Arial"/>
          <w:sz w:val="22"/>
        </w:rPr>
      </w:pPr>
      <w:bookmarkStart w:id="4" w:name="_Toc128803"/>
      <w:r w:rsidRPr="00E420C6">
        <w:rPr>
          <w:rFonts w:ascii="Arial" w:eastAsia="Calibri" w:hAnsi="Arial" w:cs="Arial"/>
          <w:b w:val="0"/>
          <w:sz w:val="22"/>
        </w:rPr>
        <w:tab/>
      </w:r>
      <w:r w:rsidRPr="00E420C6">
        <w:rPr>
          <w:rFonts w:ascii="Arial" w:hAnsi="Arial" w:cs="Arial"/>
          <w:sz w:val="22"/>
        </w:rPr>
        <w:t>Article 2 -</w:t>
      </w:r>
      <w:r w:rsidRPr="00E420C6">
        <w:rPr>
          <w:rFonts w:ascii="Arial" w:eastAsia="Arial" w:hAnsi="Arial" w:cs="Arial"/>
          <w:sz w:val="22"/>
        </w:rPr>
        <w:t xml:space="preserve"> </w:t>
      </w:r>
      <w:r w:rsidRPr="00E420C6">
        <w:rPr>
          <w:rFonts w:ascii="Arial" w:eastAsia="Arial" w:hAnsi="Arial" w:cs="Arial"/>
          <w:sz w:val="22"/>
        </w:rPr>
        <w:tab/>
      </w:r>
      <w:r w:rsidRPr="00E420C6">
        <w:rPr>
          <w:rFonts w:ascii="Arial" w:hAnsi="Arial" w:cs="Arial"/>
          <w:sz w:val="22"/>
        </w:rPr>
        <w:t xml:space="preserve">Langue de la </w:t>
      </w:r>
      <w:proofErr w:type="spellStart"/>
      <w:r w:rsidRPr="00E420C6">
        <w:rPr>
          <w:rFonts w:ascii="Arial" w:hAnsi="Arial" w:cs="Arial"/>
          <w:sz w:val="22"/>
        </w:rPr>
        <w:t>cotation</w:t>
      </w:r>
      <w:proofErr w:type="spellEnd"/>
      <w:r w:rsidRPr="00E420C6">
        <w:rPr>
          <w:rFonts w:ascii="Arial" w:hAnsi="Arial" w:cs="Arial"/>
          <w:sz w:val="22"/>
        </w:rPr>
        <w:t xml:space="preserve">  </w:t>
      </w:r>
      <w:bookmarkEnd w:id="4"/>
    </w:p>
    <w:p w14:paraId="1961FF11" w14:textId="77777777" w:rsidR="0013560D" w:rsidRPr="00E420C6" w:rsidRDefault="008356BE" w:rsidP="00E420C6">
      <w:pPr>
        <w:spacing w:after="0" w:line="240" w:lineRule="auto"/>
        <w:ind w:left="1272" w:right="153" w:hanging="708"/>
        <w:rPr>
          <w:rFonts w:ascii="Arial" w:hAnsi="Arial" w:cs="Arial"/>
          <w:sz w:val="22"/>
        </w:rPr>
      </w:pPr>
      <w:r w:rsidRPr="00E420C6">
        <w:rPr>
          <w:rFonts w:ascii="Arial" w:hAnsi="Arial" w:cs="Arial"/>
          <w:sz w:val="22"/>
        </w:rPr>
        <w:t xml:space="preserve"> La </w:t>
      </w:r>
      <w:proofErr w:type="spellStart"/>
      <w:r w:rsidRPr="00E420C6">
        <w:rPr>
          <w:rFonts w:ascii="Arial" w:hAnsi="Arial" w:cs="Arial"/>
          <w:sz w:val="22"/>
        </w:rPr>
        <w:t>cotation</w:t>
      </w:r>
      <w:proofErr w:type="spellEnd"/>
      <w:r w:rsidRPr="00E420C6">
        <w:rPr>
          <w:rFonts w:ascii="Arial" w:hAnsi="Arial" w:cs="Arial"/>
          <w:sz w:val="22"/>
        </w:rPr>
        <w:t xml:space="preserve"> y </w:t>
      </w:r>
      <w:proofErr w:type="spellStart"/>
      <w:r w:rsidRPr="00E420C6">
        <w:rPr>
          <w:rFonts w:ascii="Arial" w:hAnsi="Arial" w:cs="Arial"/>
          <w:sz w:val="22"/>
        </w:rPr>
        <w:t>compris</w:t>
      </w:r>
      <w:proofErr w:type="spellEnd"/>
      <w:r w:rsidRPr="00E420C6">
        <w:rPr>
          <w:rFonts w:ascii="Arial" w:hAnsi="Arial" w:cs="Arial"/>
          <w:sz w:val="22"/>
        </w:rPr>
        <w:t xml:space="preserve"> toute </w:t>
      </w:r>
      <w:proofErr w:type="spellStart"/>
      <w:r w:rsidRPr="00E420C6">
        <w:rPr>
          <w:rFonts w:ascii="Arial" w:hAnsi="Arial" w:cs="Arial"/>
          <w:sz w:val="22"/>
        </w:rPr>
        <w:t>correspondance</w:t>
      </w:r>
      <w:proofErr w:type="spellEnd"/>
      <w:r w:rsidRPr="00E420C6">
        <w:rPr>
          <w:rFonts w:ascii="Arial" w:hAnsi="Arial" w:cs="Arial"/>
          <w:sz w:val="22"/>
        </w:rPr>
        <w:t xml:space="preserve"> y </w:t>
      </w:r>
      <w:proofErr w:type="spellStart"/>
      <w:r w:rsidRPr="00E420C6">
        <w:rPr>
          <w:rFonts w:ascii="Arial" w:hAnsi="Arial" w:cs="Arial"/>
          <w:sz w:val="22"/>
        </w:rPr>
        <w:t>afférente</w:t>
      </w:r>
      <w:proofErr w:type="spellEnd"/>
      <w:r w:rsidRPr="00E420C6">
        <w:rPr>
          <w:rFonts w:ascii="Arial" w:hAnsi="Arial" w:cs="Arial"/>
          <w:sz w:val="22"/>
        </w:rPr>
        <w:t xml:space="preserve"> </w:t>
      </w:r>
      <w:proofErr w:type="spellStart"/>
      <w:r w:rsidRPr="00E420C6">
        <w:rPr>
          <w:rFonts w:ascii="Arial" w:hAnsi="Arial" w:cs="Arial"/>
          <w:sz w:val="22"/>
        </w:rPr>
        <w:t>seront</w:t>
      </w:r>
      <w:proofErr w:type="spellEnd"/>
      <w:r w:rsidRPr="00E420C6">
        <w:rPr>
          <w:rFonts w:ascii="Arial" w:hAnsi="Arial" w:cs="Arial"/>
          <w:sz w:val="22"/>
        </w:rPr>
        <w:t xml:space="preserve"> </w:t>
      </w:r>
      <w:proofErr w:type="spellStart"/>
      <w:r w:rsidRPr="00E420C6">
        <w:rPr>
          <w:rFonts w:ascii="Arial" w:hAnsi="Arial" w:cs="Arial"/>
          <w:sz w:val="22"/>
        </w:rPr>
        <w:t>rédigés</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français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anglais</w:t>
      </w:r>
      <w:proofErr w:type="spellEnd"/>
      <w:r w:rsidRPr="00E420C6">
        <w:rPr>
          <w:rFonts w:ascii="Arial" w:hAnsi="Arial" w:cs="Arial"/>
          <w:sz w:val="22"/>
        </w:rPr>
        <w:t xml:space="preserve">. </w:t>
      </w:r>
    </w:p>
    <w:p w14:paraId="5F82F562"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3E0C9202" w14:textId="77777777" w:rsidR="0013560D" w:rsidRPr="00E420C6" w:rsidRDefault="008356BE" w:rsidP="00E420C6">
      <w:pPr>
        <w:pStyle w:val="Titre2"/>
        <w:tabs>
          <w:tab w:val="center" w:pos="1091"/>
          <w:tab w:val="center" w:pos="3880"/>
        </w:tabs>
        <w:spacing w:after="0" w:line="240" w:lineRule="auto"/>
        <w:ind w:left="0" w:firstLine="0"/>
        <w:rPr>
          <w:rFonts w:ascii="Arial" w:hAnsi="Arial" w:cs="Arial"/>
          <w:sz w:val="22"/>
        </w:rPr>
      </w:pPr>
      <w:bookmarkStart w:id="5" w:name="_Toc128804"/>
      <w:r w:rsidRPr="00E420C6">
        <w:rPr>
          <w:rFonts w:ascii="Arial" w:eastAsia="Calibri" w:hAnsi="Arial" w:cs="Arial"/>
          <w:b w:val="0"/>
          <w:sz w:val="22"/>
        </w:rPr>
        <w:tab/>
      </w:r>
      <w:r w:rsidRPr="00E420C6">
        <w:rPr>
          <w:rFonts w:ascii="Arial" w:hAnsi="Arial" w:cs="Arial"/>
          <w:sz w:val="22"/>
        </w:rPr>
        <w:t>Article 3 -</w:t>
      </w:r>
      <w:r w:rsidRPr="00E420C6">
        <w:rPr>
          <w:rFonts w:ascii="Arial" w:eastAsia="Arial" w:hAnsi="Arial" w:cs="Arial"/>
          <w:sz w:val="22"/>
        </w:rPr>
        <w:t xml:space="preserve"> </w:t>
      </w:r>
      <w:r w:rsidRPr="00E420C6">
        <w:rPr>
          <w:rFonts w:ascii="Arial" w:eastAsia="Arial" w:hAnsi="Arial" w:cs="Arial"/>
          <w:sz w:val="22"/>
        </w:rPr>
        <w:tab/>
      </w:r>
      <w:r w:rsidRPr="00E420C6">
        <w:rPr>
          <w:rFonts w:ascii="Arial" w:hAnsi="Arial" w:cs="Arial"/>
          <w:sz w:val="22"/>
        </w:rPr>
        <w:t xml:space="preserve">Documents </w:t>
      </w:r>
      <w:proofErr w:type="spellStart"/>
      <w:r w:rsidRPr="00E420C6">
        <w:rPr>
          <w:rFonts w:ascii="Arial" w:hAnsi="Arial" w:cs="Arial"/>
          <w:sz w:val="22"/>
        </w:rPr>
        <w:t>constitutifs</w:t>
      </w:r>
      <w:proofErr w:type="spellEnd"/>
      <w:r w:rsidRPr="00E420C6">
        <w:rPr>
          <w:rFonts w:ascii="Arial" w:hAnsi="Arial" w:cs="Arial"/>
          <w:sz w:val="22"/>
        </w:rPr>
        <w:t xml:space="preserve"> de la </w:t>
      </w:r>
      <w:proofErr w:type="spellStart"/>
      <w:r w:rsidRPr="00E420C6">
        <w:rPr>
          <w:rFonts w:ascii="Arial" w:hAnsi="Arial" w:cs="Arial"/>
          <w:sz w:val="22"/>
        </w:rPr>
        <w:t>cotation</w:t>
      </w:r>
      <w:proofErr w:type="spellEnd"/>
      <w:r w:rsidRPr="00E420C6">
        <w:rPr>
          <w:rFonts w:ascii="Arial" w:hAnsi="Arial" w:cs="Arial"/>
          <w:sz w:val="22"/>
        </w:rPr>
        <w:t xml:space="preserve"> </w:t>
      </w:r>
      <w:bookmarkEnd w:id="5"/>
    </w:p>
    <w:p w14:paraId="034A35AA"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50F9738E" w14:textId="77777777" w:rsidR="0013560D" w:rsidRPr="00E420C6" w:rsidRDefault="008356BE" w:rsidP="00880BBA">
      <w:pPr>
        <w:spacing w:after="0" w:line="240" w:lineRule="auto"/>
        <w:ind w:left="0" w:right="0"/>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Cotation</w:t>
      </w:r>
      <w:proofErr w:type="spellEnd"/>
      <w:r w:rsidRPr="00E420C6">
        <w:rPr>
          <w:rFonts w:ascii="Arial" w:hAnsi="Arial" w:cs="Arial"/>
          <w:sz w:val="22"/>
        </w:rPr>
        <w:t xml:space="preserve"> </w:t>
      </w:r>
      <w:proofErr w:type="spellStart"/>
      <w:r w:rsidRPr="00E420C6">
        <w:rPr>
          <w:rFonts w:ascii="Arial" w:hAnsi="Arial" w:cs="Arial"/>
          <w:sz w:val="22"/>
        </w:rPr>
        <w:t>présentée</w:t>
      </w:r>
      <w:proofErr w:type="spellEnd"/>
      <w:r w:rsidRPr="00E420C6">
        <w:rPr>
          <w:rFonts w:ascii="Arial" w:hAnsi="Arial" w:cs="Arial"/>
          <w:sz w:val="22"/>
        </w:rPr>
        <w:t xml:space="preserve"> par le </w:t>
      </w:r>
      <w:proofErr w:type="spellStart"/>
      <w:r w:rsidRPr="00E420C6">
        <w:rPr>
          <w:rFonts w:ascii="Arial" w:hAnsi="Arial" w:cs="Arial"/>
          <w:sz w:val="22"/>
        </w:rPr>
        <w:t>soumissionnaire</w:t>
      </w:r>
      <w:proofErr w:type="spellEnd"/>
      <w:r w:rsidRPr="00E420C6">
        <w:rPr>
          <w:rFonts w:ascii="Arial" w:hAnsi="Arial" w:cs="Arial"/>
          <w:sz w:val="22"/>
        </w:rPr>
        <w:t xml:space="preserve"> </w:t>
      </w:r>
      <w:proofErr w:type="spellStart"/>
      <w:r w:rsidRPr="00E420C6">
        <w:rPr>
          <w:rFonts w:ascii="Arial" w:hAnsi="Arial" w:cs="Arial"/>
          <w:sz w:val="22"/>
        </w:rPr>
        <w:t>comprendra</w:t>
      </w:r>
      <w:proofErr w:type="spellEnd"/>
      <w:r w:rsidRPr="00E420C6">
        <w:rPr>
          <w:rFonts w:ascii="Arial" w:hAnsi="Arial" w:cs="Arial"/>
          <w:sz w:val="22"/>
        </w:rPr>
        <w:t xml:space="preserve"> les documents </w:t>
      </w:r>
      <w:proofErr w:type="spellStart"/>
      <w:r w:rsidRPr="00E420C6">
        <w:rPr>
          <w:rFonts w:ascii="Arial" w:hAnsi="Arial" w:cs="Arial"/>
          <w:sz w:val="22"/>
        </w:rPr>
        <w:t>suivants</w:t>
      </w:r>
      <w:proofErr w:type="spellEnd"/>
      <w:r w:rsidRPr="00E420C6">
        <w:rPr>
          <w:rFonts w:ascii="Arial" w:hAnsi="Arial" w:cs="Arial"/>
          <w:sz w:val="22"/>
        </w:rPr>
        <w:t xml:space="preserve"> </w:t>
      </w:r>
      <w:proofErr w:type="spellStart"/>
      <w:r w:rsidRPr="00E420C6">
        <w:rPr>
          <w:rFonts w:ascii="Arial" w:hAnsi="Arial" w:cs="Arial"/>
          <w:sz w:val="22"/>
        </w:rPr>
        <w:t>dûment</w:t>
      </w:r>
      <w:proofErr w:type="spellEnd"/>
      <w:r w:rsidRPr="00E420C6">
        <w:rPr>
          <w:rFonts w:ascii="Arial" w:hAnsi="Arial" w:cs="Arial"/>
          <w:sz w:val="22"/>
        </w:rPr>
        <w:t xml:space="preserve"> </w:t>
      </w:r>
      <w:proofErr w:type="spellStart"/>
      <w:r w:rsidRPr="00E420C6">
        <w:rPr>
          <w:rFonts w:ascii="Arial" w:hAnsi="Arial" w:cs="Arial"/>
          <w:sz w:val="22"/>
        </w:rPr>
        <w:t>remplis</w:t>
      </w:r>
      <w:proofErr w:type="spellEnd"/>
      <w:r w:rsidRPr="00E420C6">
        <w:rPr>
          <w:rFonts w:ascii="Arial" w:hAnsi="Arial" w:cs="Arial"/>
          <w:sz w:val="22"/>
        </w:rPr>
        <w:t xml:space="preserve"> et </w:t>
      </w:r>
      <w:proofErr w:type="spellStart"/>
      <w:r w:rsidRPr="00E420C6">
        <w:rPr>
          <w:rFonts w:ascii="Arial" w:hAnsi="Arial" w:cs="Arial"/>
          <w:sz w:val="22"/>
        </w:rPr>
        <w:t>regroupés</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trois (03) </w:t>
      </w:r>
      <w:proofErr w:type="gramStart"/>
      <w:r w:rsidRPr="00E420C6">
        <w:rPr>
          <w:rFonts w:ascii="Arial" w:hAnsi="Arial" w:cs="Arial"/>
          <w:sz w:val="22"/>
        </w:rPr>
        <w:t>volumes :</w:t>
      </w:r>
      <w:proofErr w:type="gramEnd"/>
      <w:r w:rsidRPr="00E420C6">
        <w:rPr>
          <w:rFonts w:ascii="Arial" w:hAnsi="Arial" w:cs="Arial"/>
          <w:sz w:val="22"/>
        </w:rPr>
        <w:t xml:space="preserve"> </w:t>
      </w:r>
    </w:p>
    <w:p w14:paraId="0CD2DC4B" w14:textId="77777777" w:rsidR="0013560D" w:rsidRPr="00E420C6" w:rsidRDefault="008356BE" w:rsidP="00E420C6">
      <w:pPr>
        <w:spacing w:after="0" w:line="240" w:lineRule="auto"/>
        <w:ind w:left="1119" w:right="0" w:firstLine="0"/>
        <w:jc w:val="left"/>
        <w:rPr>
          <w:rFonts w:ascii="Arial" w:hAnsi="Arial" w:cs="Arial"/>
          <w:sz w:val="22"/>
        </w:rPr>
      </w:pPr>
      <w:r w:rsidRPr="00E420C6">
        <w:rPr>
          <w:rFonts w:ascii="Arial" w:hAnsi="Arial" w:cs="Arial"/>
          <w:sz w:val="22"/>
        </w:rPr>
        <w:t xml:space="preserve"> </w:t>
      </w:r>
    </w:p>
    <w:p w14:paraId="1059DB3A" w14:textId="77777777" w:rsidR="0013560D" w:rsidRPr="00E420C6" w:rsidRDefault="008356BE" w:rsidP="00E420C6">
      <w:pPr>
        <w:numPr>
          <w:ilvl w:val="0"/>
          <w:numId w:val="9"/>
        </w:numPr>
        <w:spacing w:after="0" w:line="240" w:lineRule="auto"/>
        <w:ind w:right="65" w:hanging="540"/>
        <w:rPr>
          <w:rFonts w:ascii="Arial" w:hAnsi="Arial" w:cs="Arial"/>
          <w:sz w:val="22"/>
        </w:rPr>
      </w:pPr>
      <w:r w:rsidRPr="00E420C6">
        <w:rPr>
          <w:rFonts w:ascii="Arial" w:hAnsi="Arial" w:cs="Arial"/>
          <w:b/>
          <w:sz w:val="22"/>
        </w:rPr>
        <w:t xml:space="preserve">Volume 1 </w:t>
      </w:r>
      <w:proofErr w:type="spellStart"/>
      <w:r w:rsidRPr="00E420C6">
        <w:rPr>
          <w:rFonts w:ascii="Arial" w:hAnsi="Arial" w:cs="Arial"/>
          <w:b/>
          <w:sz w:val="22"/>
        </w:rPr>
        <w:t>ou</w:t>
      </w:r>
      <w:proofErr w:type="spellEnd"/>
      <w:r w:rsidRPr="00E420C6">
        <w:rPr>
          <w:rFonts w:ascii="Arial" w:hAnsi="Arial" w:cs="Arial"/>
          <w:b/>
          <w:sz w:val="22"/>
        </w:rPr>
        <w:t xml:space="preserve"> </w:t>
      </w:r>
      <w:proofErr w:type="spellStart"/>
      <w:r w:rsidRPr="00E420C6">
        <w:rPr>
          <w:rFonts w:ascii="Arial" w:hAnsi="Arial" w:cs="Arial"/>
          <w:b/>
          <w:sz w:val="22"/>
        </w:rPr>
        <w:t>Partie</w:t>
      </w:r>
      <w:proofErr w:type="spellEnd"/>
      <w:r w:rsidRPr="00E420C6">
        <w:rPr>
          <w:rFonts w:ascii="Arial" w:hAnsi="Arial" w:cs="Arial"/>
          <w:b/>
          <w:sz w:val="22"/>
        </w:rPr>
        <w:t xml:space="preserve"> </w:t>
      </w:r>
      <w:proofErr w:type="gramStart"/>
      <w:r w:rsidRPr="00E420C6">
        <w:rPr>
          <w:rFonts w:ascii="Arial" w:hAnsi="Arial" w:cs="Arial"/>
          <w:b/>
          <w:sz w:val="22"/>
        </w:rPr>
        <w:t>A :</w:t>
      </w:r>
      <w:proofErr w:type="gramEnd"/>
      <w:r w:rsidRPr="00E420C6">
        <w:rPr>
          <w:rFonts w:ascii="Arial" w:hAnsi="Arial" w:cs="Arial"/>
          <w:b/>
          <w:sz w:val="22"/>
        </w:rPr>
        <w:t xml:space="preserve"> </w:t>
      </w:r>
      <w:proofErr w:type="spellStart"/>
      <w:r w:rsidRPr="00E420C6">
        <w:rPr>
          <w:rFonts w:ascii="Arial" w:hAnsi="Arial" w:cs="Arial"/>
          <w:b/>
          <w:sz w:val="22"/>
        </w:rPr>
        <w:t>comprenant</w:t>
      </w:r>
      <w:proofErr w:type="spellEnd"/>
      <w:r w:rsidRPr="00E420C6">
        <w:rPr>
          <w:rFonts w:ascii="Arial" w:hAnsi="Arial" w:cs="Arial"/>
          <w:b/>
          <w:sz w:val="22"/>
        </w:rPr>
        <w:t xml:space="preserve"> les </w:t>
      </w:r>
      <w:proofErr w:type="spellStart"/>
      <w:r w:rsidRPr="00E420C6">
        <w:rPr>
          <w:rFonts w:ascii="Arial" w:hAnsi="Arial" w:cs="Arial"/>
          <w:b/>
          <w:sz w:val="22"/>
        </w:rPr>
        <w:t>Pièces</w:t>
      </w:r>
      <w:proofErr w:type="spellEnd"/>
      <w:r w:rsidRPr="00E420C6">
        <w:rPr>
          <w:rFonts w:ascii="Arial" w:hAnsi="Arial" w:cs="Arial"/>
          <w:b/>
          <w:sz w:val="22"/>
        </w:rPr>
        <w:t xml:space="preserve"> </w:t>
      </w:r>
      <w:proofErr w:type="spellStart"/>
      <w:r w:rsidRPr="00E420C6">
        <w:rPr>
          <w:rFonts w:ascii="Arial" w:hAnsi="Arial" w:cs="Arial"/>
          <w:b/>
          <w:sz w:val="22"/>
        </w:rPr>
        <w:t>Administratives</w:t>
      </w:r>
      <w:proofErr w:type="spellEnd"/>
      <w:r w:rsidRPr="00E420C6">
        <w:rPr>
          <w:rFonts w:ascii="Arial" w:hAnsi="Arial" w:cs="Arial"/>
          <w:b/>
          <w:sz w:val="22"/>
        </w:rPr>
        <w:t xml:space="preserve"> </w:t>
      </w:r>
      <w:proofErr w:type="spellStart"/>
      <w:r w:rsidRPr="00E420C6">
        <w:rPr>
          <w:rFonts w:ascii="Arial" w:hAnsi="Arial" w:cs="Arial"/>
          <w:b/>
          <w:sz w:val="22"/>
        </w:rPr>
        <w:t>suivantes</w:t>
      </w:r>
      <w:proofErr w:type="spellEnd"/>
      <w:r w:rsidRPr="00E420C6">
        <w:rPr>
          <w:rFonts w:ascii="Arial" w:hAnsi="Arial" w:cs="Arial"/>
          <w:b/>
          <w:sz w:val="22"/>
        </w:rPr>
        <w:t xml:space="preserve"> :  </w:t>
      </w:r>
    </w:p>
    <w:p w14:paraId="04AFB87A" w14:textId="77777777" w:rsidR="00880BBA" w:rsidRPr="00880BBA" w:rsidRDefault="008356BE" w:rsidP="00880BBA">
      <w:pPr>
        <w:numPr>
          <w:ilvl w:val="1"/>
          <w:numId w:val="9"/>
        </w:numPr>
        <w:spacing w:after="0" w:line="240" w:lineRule="auto"/>
        <w:ind w:left="709" w:right="700" w:hanging="283"/>
        <w:rPr>
          <w:rFonts w:ascii="Arial" w:hAnsi="Arial" w:cs="Arial"/>
          <w:sz w:val="22"/>
        </w:rPr>
      </w:pPr>
      <w:r w:rsidRPr="00880BBA">
        <w:rPr>
          <w:rFonts w:ascii="Arial" w:hAnsi="Arial" w:cs="Arial"/>
          <w:color w:val="000000" w:themeColor="text1"/>
          <w:sz w:val="22"/>
        </w:rPr>
        <w:t xml:space="preserve">Une </w:t>
      </w:r>
      <w:proofErr w:type="spellStart"/>
      <w:r w:rsidRPr="00880BBA">
        <w:rPr>
          <w:rFonts w:ascii="Arial" w:hAnsi="Arial" w:cs="Arial"/>
          <w:color w:val="000000" w:themeColor="text1"/>
          <w:sz w:val="22"/>
        </w:rPr>
        <w:t>lettre</w:t>
      </w:r>
      <w:proofErr w:type="spellEnd"/>
      <w:r w:rsidRPr="00880BBA">
        <w:rPr>
          <w:rFonts w:ascii="Arial" w:hAnsi="Arial" w:cs="Arial"/>
          <w:color w:val="000000" w:themeColor="text1"/>
          <w:sz w:val="22"/>
        </w:rPr>
        <w:t xml:space="preserve"> </w:t>
      </w:r>
      <w:proofErr w:type="spellStart"/>
      <w:r w:rsidRPr="00880BBA">
        <w:rPr>
          <w:rFonts w:ascii="Arial" w:hAnsi="Arial" w:cs="Arial"/>
          <w:color w:val="000000" w:themeColor="text1"/>
          <w:sz w:val="22"/>
        </w:rPr>
        <w:t>d’intention</w:t>
      </w:r>
      <w:proofErr w:type="spellEnd"/>
      <w:r w:rsidRPr="00880BBA">
        <w:rPr>
          <w:rFonts w:ascii="Arial" w:hAnsi="Arial" w:cs="Arial"/>
          <w:color w:val="000000" w:themeColor="text1"/>
          <w:sz w:val="22"/>
        </w:rPr>
        <w:t xml:space="preserve"> de </w:t>
      </w:r>
      <w:proofErr w:type="spellStart"/>
      <w:r w:rsidRPr="00880BBA">
        <w:rPr>
          <w:rFonts w:ascii="Arial" w:hAnsi="Arial" w:cs="Arial"/>
          <w:color w:val="000000" w:themeColor="text1"/>
          <w:sz w:val="22"/>
        </w:rPr>
        <w:t>soumissionner</w:t>
      </w:r>
      <w:proofErr w:type="spellEnd"/>
      <w:r w:rsidRPr="00880BBA">
        <w:rPr>
          <w:rFonts w:ascii="Arial" w:hAnsi="Arial" w:cs="Arial"/>
          <w:color w:val="000000" w:themeColor="text1"/>
          <w:sz w:val="22"/>
        </w:rPr>
        <w:t xml:space="preserve"> </w:t>
      </w:r>
    </w:p>
    <w:p w14:paraId="623BF977" w14:textId="5F7ACA4C" w:rsidR="0013560D" w:rsidRPr="00E420C6" w:rsidRDefault="008356BE" w:rsidP="00880BBA">
      <w:pPr>
        <w:numPr>
          <w:ilvl w:val="1"/>
          <w:numId w:val="9"/>
        </w:numPr>
        <w:spacing w:after="0" w:line="240" w:lineRule="auto"/>
        <w:ind w:left="709" w:right="700" w:hanging="283"/>
        <w:rPr>
          <w:rFonts w:ascii="Arial" w:hAnsi="Arial" w:cs="Arial"/>
          <w:sz w:val="22"/>
        </w:rPr>
      </w:pPr>
      <w:r w:rsidRPr="00880BBA">
        <w:rPr>
          <w:rFonts w:ascii="Arial" w:hAnsi="Arial" w:cs="Arial"/>
          <w:color w:val="000000" w:themeColor="text1"/>
          <w:sz w:val="22"/>
        </w:rPr>
        <w:t xml:space="preserve"> ii)</w:t>
      </w:r>
      <w:r w:rsidRPr="00880BBA">
        <w:rPr>
          <w:rFonts w:ascii="Arial" w:eastAsia="Arial" w:hAnsi="Arial" w:cs="Arial"/>
          <w:color w:val="000000" w:themeColor="text1"/>
          <w:sz w:val="22"/>
        </w:rPr>
        <w:t xml:space="preserve"> </w:t>
      </w:r>
      <w:r w:rsidRPr="00880BBA">
        <w:rPr>
          <w:rFonts w:ascii="Arial" w:hAnsi="Arial" w:cs="Arial"/>
          <w:color w:val="000000" w:themeColor="text1"/>
          <w:sz w:val="22"/>
        </w:rPr>
        <w:t>Attestation de non-</w:t>
      </w:r>
      <w:proofErr w:type="spellStart"/>
      <w:r w:rsidRPr="00880BBA">
        <w:rPr>
          <w:rFonts w:ascii="Arial" w:hAnsi="Arial" w:cs="Arial"/>
          <w:color w:val="000000" w:themeColor="text1"/>
          <w:sz w:val="22"/>
        </w:rPr>
        <w:t>faillite</w:t>
      </w:r>
      <w:proofErr w:type="spellEnd"/>
      <w:r w:rsidRPr="00880BBA">
        <w:rPr>
          <w:rFonts w:ascii="Arial" w:hAnsi="Arial" w:cs="Arial"/>
          <w:color w:val="000000" w:themeColor="text1"/>
          <w:sz w:val="22"/>
        </w:rPr>
        <w:t xml:space="preserve"> </w:t>
      </w:r>
      <w:proofErr w:type="spellStart"/>
      <w:r w:rsidRPr="00E420C6">
        <w:rPr>
          <w:rFonts w:ascii="Arial" w:hAnsi="Arial" w:cs="Arial"/>
          <w:sz w:val="22"/>
        </w:rPr>
        <w:t>établie</w:t>
      </w:r>
      <w:proofErr w:type="spellEnd"/>
      <w:r w:rsidRPr="00E420C6">
        <w:rPr>
          <w:rFonts w:ascii="Arial" w:hAnsi="Arial" w:cs="Arial"/>
          <w:sz w:val="22"/>
        </w:rPr>
        <w:t xml:space="preserve"> par le Tribunal de Première </w:t>
      </w:r>
      <w:proofErr w:type="gramStart"/>
      <w:r w:rsidRPr="00E420C6">
        <w:rPr>
          <w:rFonts w:ascii="Arial" w:hAnsi="Arial" w:cs="Arial"/>
          <w:sz w:val="22"/>
        </w:rPr>
        <w:t>Instance ;</w:t>
      </w:r>
      <w:proofErr w:type="gramEnd"/>
      <w:r w:rsidRPr="00E420C6">
        <w:rPr>
          <w:rFonts w:ascii="Arial" w:hAnsi="Arial" w:cs="Arial"/>
          <w:sz w:val="22"/>
        </w:rPr>
        <w:t xml:space="preserve"> </w:t>
      </w:r>
    </w:p>
    <w:p w14:paraId="31DE2951" w14:textId="77777777" w:rsidR="0013560D" w:rsidRPr="00E420C6" w:rsidRDefault="008356BE" w:rsidP="00880BBA">
      <w:pPr>
        <w:numPr>
          <w:ilvl w:val="1"/>
          <w:numId w:val="11"/>
        </w:numPr>
        <w:spacing w:after="0" w:line="240" w:lineRule="auto"/>
        <w:ind w:left="709" w:right="0" w:hanging="360"/>
        <w:rPr>
          <w:rFonts w:ascii="Arial" w:hAnsi="Arial" w:cs="Arial"/>
          <w:sz w:val="22"/>
        </w:rPr>
      </w:pPr>
      <w:proofErr w:type="spellStart"/>
      <w:r w:rsidRPr="00E420C6">
        <w:rPr>
          <w:rFonts w:ascii="Arial" w:hAnsi="Arial" w:cs="Arial"/>
          <w:sz w:val="22"/>
        </w:rPr>
        <w:t>L’attestation</w:t>
      </w:r>
      <w:proofErr w:type="spellEnd"/>
      <w:r w:rsidRPr="00E420C6">
        <w:rPr>
          <w:rFonts w:ascii="Arial" w:hAnsi="Arial" w:cs="Arial"/>
          <w:sz w:val="22"/>
        </w:rPr>
        <w:t xml:space="preserve"> de </w:t>
      </w:r>
      <w:proofErr w:type="spellStart"/>
      <w:r w:rsidRPr="00E420C6">
        <w:rPr>
          <w:rFonts w:ascii="Arial" w:hAnsi="Arial" w:cs="Arial"/>
          <w:sz w:val="22"/>
        </w:rPr>
        <w:t>conformité</w:t>
      </w:r>
      <w:proofErr w:type="spellEnd"/>
      <w:r w:rsidRPr="00E420C6">
        <w:rPr>
          <w:rFonts w:ascii="Arial" w:hAnsi="Arial" w:cs="Arial"/>
          <w:sz w:val="22"/>
        </w:rPr>
        <w:t xml:space="preserve"> </w:t>
      </w:r>
      <w:proofErr w:type="spellStart"/>
      <w:r w:rsidRPr="00E420C6">
        <w:rPr>
          <w:rFonts w:ascii="Arial" w:hAnsi="Arial" w:cs="Arial"/>
          <w:sz w:val="22"/>
        </w:rPr>
        <w:t>fiscale</w:t>
      </w:r>
      <w:proofErr w:type="spellEnd"/>
      <w:r w:rsidRPr="00E420C6">
        <w:rPr>
          <w:rFonts w:ascii="Arial" w:hAnsi="Arial" w:cs="Arial"/>
          <w:sz w:val="22"/>
        </w:rPr>
        <w:t xml:space="preserve"> </w:t>
      </w:r>
      <w:proofErr w:type="spellStart"/>
      <w:r w:rsidRPr="00E420C6">
        <w:rPr>
          <w:rFonts w:ascii="Arial" w:hAnsi="Arial" w:cs="Arial"/>
          <w:sz w:val="22"/>
        </w:rPr>
        <w:t>délivrée</w:t>
      </w:r>
      <w:proofErr w:type="spellEnd"/>
      <w:r w:rsidRPr="00E420C6">
        <w:rPr>
          <w:rFonts w:ascii="Arial" w:hAnsi="Arial" w:cs="Arial"/>
          <w:sz w:val="22"/>
        </w:rPr>
        <w:t xml:space="preserve"> par </w:t>
      </w:r>
      <w:proofErr w:type="spellStart"/>
      <w:r w:rsidRPr="00E420C6">
        <w:rPr>
          <w:rFonts w:ascii="Arial" w:hAnsi="Arial" w:cs="Arial"/>
          <w:sz w:val="22"/>
        </w:rPr>
        <w:t>l’administration</w:t>
      </w:r>
      <w:proofErr w:type="spellEnd"/>
      <w:r w:rsidRPr="00E420C6">
        <w:rPr>
          <w:rFonts w:ascii="Arial" w:hAnsi="Arial" w:cs="Arial"/>
          <w:sz w:val="22"/>
        </w:rPr>
        <w:t xml:space="preserve"> </w:t>
      </w:r>
      <w:proofErr w:type="spellStart"/>
      <w:r w:rsidRPr="00E420C6">
        <w:rPr>
          <w:rFonts w:ascii="Arial" w:hAnsi="Arial" w:cs="Arial"/>
          <w:sz w:val="22"/>
        </w:rPr>
        <w:t>fiscale</w:t>
      </w:r>
      <w:proofErr w:type="spellEnd"/>
      <w:r w:rsidRPr="00E420C6">
        <w:rPr>
          <w:rFonts w:ascii="Arial" w:hAnsi="Arial" w:cs="Arial"/>
          <w:sz w:val="22"/>
        </w:rPr>
        <w:t xml:space="preserve"> et </w:t>
      </w:r>
      <w:proofErr w:type="spellStart"/>
      <w:r w:rsidRPr="00E420C6">
        <w:rPr>
          <w:rFonts w:ascii="Arial" w:hAnsi="Arial" w:cs="Arial"/>
          <w:sz w:val="22"/>
        </w:rPr>
        <w:t>datant</w:t>
      </w:r>
      <w:proofErr w:type="spellEnd"/>
      <w:r w:rsidRPr="00E420C6">
        <w:rPr>
          <w:rFonts w:ascii="Arial" w:hAnsi="Arial" w:cs="Arial"/>
          <w:sz w:val="22"/>
        </w:rPr>
        <w:t xml:space="preserve"> de </w:t>
      </w:r>
      <w:proofErr w:type="spellStart"/>
      <w:r w:rsidRPr="00E420C6">
        <w:rPr>
          <w:rFonts w:ascii="Arial" w:hAnsi="Arial" w:cs="Arial"/>
          <w:sz w:val="22"/>
        </w:rPr>
        <w:t>moins</w:t>
      </w:r>
      <w:proofErr w:type="spellEnd"/>
      <w:r w:rsidRPr="00E420C6">
        <w:rPr>
          <w:rFonts w:ascii="Arial" w:hAnsi="Arial" w:cs="Arial"/>
          <w:sz w:val="22"/>
        </w:rPr>
        <w:t xml:space="preserve"> de trois </w:t>
      </w:r>
      <w:proofErr w:type="spellStart"/>
      <w:proofErr w:type="gramStart"/>
      <w:r w:rsidRPr="00E420C6">
        <w:rPr>
          <w:rFonts w:ascii="Arial" w:hAnsi="Arial" w:cs="Arial"/>
          <w:sz w:val="22"/>
        </w:rPr>
        <w:t>mois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32E3CF29" w14:textId="77777777" w:rsidR="0013560D" w:rsidRPr="00E420C6" w:rsidRDefault="008356BE" w:rsidP="00880BBA">
      <w:pPr>
        <w:numPr>
          <w:ilvl w:val="1"/>
          <w:numId w:val="11"/>
        </w:numPr>
        <w:spacing w:after="0" w:line="240" w:lineRule="auto"/>
        <w:ind w:left="709" w:right="0" w:hanging="360"/>
        <w:rPr>
          <w:rFonts w:ascii="Arial" w:hAnsi="Arial" w:cs="Arial"/>
          <w:sz w:val="22"/>
        </w:rPr>
      </w:pPr>
      <w:proofErr w:type="spellStart"/>
      <w:r w:rsidRPr="00E420C6">
        <w:rPr>
          <w:rFonts w:ascii="Arial" w:hAnsi="Arial" w:cs="Arial"/>
          <w:sz w:val="22"/>
        </w:rPr>
        <w:t>L’attestation</w:t>
      </w:r>
      <w:proofErr w:type="spellEnd"/>
      <w:r w:rsidRPr="00E420C6">
        <w:rPr>
          <w:rFonts w:ascii="Arial" w:hAnsi="Arial" w:cs="Arial"/>
          <w:sz w:val="22"/>
        </w:rPr>
        <w:t xml:space="preserve"> de non-exclusion des </w:t>
      </w:r>
      <w:proofErr w:type="spellStart"/>
      <w:r w:rsidRPr="00E420C6">
        <w:rPr>
          <w:rFonts w:ascii="Arial" w:hAnsi="Arial" w:cs="Arial"/>
          <w:sz w:val="22"/>
        </w:rPr>
        <w:t>marchés</w:t>
      </w:r>
      <w:proofErr w:type="spellEnd"/>
      <w:r w:rsidRPr="00E420C6">
        <w:rPr>
          <w:rFonts w:ascii="Arial" w:hAnsi="Arial" w:cs="Arial"/>
          <w:sz w:val="22"/>
        </w:rPr>
        <w:t xml:space="preserve"> publics </w:t>
      </w:r>
      <w:proofErr w:type="spellStart"/>
      <w:r w:rsidRPr="00E420C6">
        <w:rPr>
          <w:rFonts w:ascii="Arial" w:hAnsi="Arial" w:cs="Arial"/>
          <w:sz w:val="22"/>
        </w:rPr>
        <w:t>délivrée</w:t>
      </w:r>
      <w:proofErr w:type="spellEnd"/>
      <w:r w:rsidRPr="00E420C6">
        <w:rPr>
          <w:rFonts w:ascii="Arial" w:hAnsi="Arial" w:cs="Arial"/>
          <w:sz w:val="22"/>
        </w:rPr>
        <w:t xml:space="preserve"> par </w:t>
      </w:r>
      <w:proofErr w:type="spellStart"/>
      <w:r w:rsidRPr="00E420C6">
        <w:rPr>
          <w:rFonts w:ascii="Arial" w:hAnsi="Arial" w:cs="Arial"/>
          <w:sz w:val="22"/>
        </w:rPr>
        <w:t>l’organisme</w:t>
      </w:r>
      <w:proofErr w:type="spellEnd"/>
      <w:r w:rsidRPr="00E420C6">
        <w:rPr>
          <w:rFonts w:ascii="Arial" w:hAnsi="Arial" w:cs="Arial"/>
          <w:sz w:val="22"/>
        </w:rPr>
        <w:t xml:space="preserve"> chargé de la </w:t>
      </w:r>
      <w:proofErr w:type="spellStart"/>
      <w:r w:rsidRPr="00E420C6">
        <w:rPr>
          <w:rFonts w:ascii="Arial" w:hAnsi="Arial" w:cs="Arial"/>
          <w:sz w:val="22"/>
        </w:rPr>
        <w:t>régulation</w:t>
      </w:r>
      <w:proofErr w:type="spellEnd"/>
      <w:r w:rsidRPr="00E420C6">
        <w:rPr>
          <w:rFonts w:ascii="Arial" w:hAnsi="Arial" w:cs="Arial"/>
          <w:sz w:val="22"/>
        </w:rPr>
        <w:t xml:space="preserve"> des </w:t>
      </w:r>
      <w:proofErr w:type="spellStart"/>
      <w:r w:rsidRPr="00E420C6">
        <w:rPr>
          <w:rFonts w:ascii="Arial" w:hAnsi="Arial" w:cs="Arial"/>
          <w:sz w:val="22"/>
        </w:rPr>
        <w:t>marchés</w:t>
      </w:r>
      <w:proofErr w:type="spellEnd"/>
      <w:r w:rsidRPr="00E420C6">
        <w:rPr>
          <w:rFonts w:ascii="Arial" w:hAnsi="Arial" w:cs="Arial"/>
          <w:sz w:val="22"/>
        </w:rPr>
        <w:t xml:space="preserve"> </w:t>
      </w:r>
      <w:proofErr w:type="gramStart"/>
      <w:r w:rsidRPr="00E420C6">
        <w:rPr>
          <w:rFonts w:ascii="Arial" w:hAnsi="Arial" w:cs="Arial"/>
          <w:sz w:val="22"/>
        </w:rPr>
        <w:t>publics ;</w:t>
      </w:r>
      <w:proofErr w:type="gramEnd"/>
      <w:r w:rsidRPr="00E420C6">
        <w:rPr>
          <w:rFonts w:ascii="Arial" w:hAnsi="Arial" w:cs="Arial"/>
          <w:sz w:val="22"/>
        </w:rPr>
        <w:t xml:space="preserve"> </w:t>
      </w:r>
    </w:p>
    <w:p w14:paraId="688F1D5A" w14:textId="77777777" w:rsidR="0013560D" w:rsidRPr="00E420C6" w:rsidRDefault="008356BE" w:rsidP="00880BBA">
      <w:pPr>
        <w:numPr>
          <w:ilvl w:val="1"/>
          <w:numId w:val="11"/>
        </w:numPr>
        <w:spacing w:after="0" w:line="240" w:lineRule="auto"/>
        <w:ind w:left="709" w:right="0" w:hanging="360"/>
        <w:rPr>
          <w:rFonts w:ascii="Arial" w:hAnsi="Arial" w:cs="Arial"/>
          <w:sz w:val="22"/>
        </w:rPr>
      </w:pPr>
      <w:proofErr w:type="spellStart"/>
      <w:r w:rsidRPr="00E420C6">
        <w:rPr>
          <w:rFonts w:ascii="Arial" w:hAnsi="Arial" w:cs="Arial"/>
          <w:sz w:val="22"/>
        </w:rPr>
        <w:t>L’attestation</w:t>
      </w:r>
      <w:proofErr w:type="spellEnd"/>
      <w:r w:rsidRPr="00E420C6">
        <w:rPr>
          <w:rFonts w:ascii="Arial" w:hAnsi="Arial" w:cs="Arial"/>
          <w:sz w:val="22"/>
        </w:rPr>
        <w:t xml:space="preserve"> pour </w:t>
      </w:r>
      <w:proofErr w:type="spellStart"/>
      <w:r w:rsidRPr="00E420C6">
        <w:rPr>
          <w:rFonts w:ascii="Arial" w:hAnsi="Arial" w:cs="Arial"/>
          <w:sz w:val="22"/>
        </w:rPr>
        <w:t>soumission</w:t>
      </w:r>
      <w:proofErr w:type="spellEnd"/>
      <w:r w:rsidRPr="00E420C6">
        <w:rPr>
          <w:rFonts w:ascii="Arial" w:hAnsi="Arial" w:cs="Arial"/>
          <w:sz w:val="22"/>
        </w:rPr>
        <w:t xml:space="preserve"> </w:t>
      </w:r>
      <w:proofErr w:type="spellStart"/>
      <w:r w:rsidRPr="00E420C6">
        <w:rPr>
          <w:rFonts w:ascii="Arial" w:hAnsi="Arial" w:cs="Arial"/>
          <w:sz w:val="22"/>
        </w:rPr>
        <w:t>délivrée</w:t>
      </w:r>
      <w:proofErr w:type="spellEnd"/>
      <w:r w:rsidRPr="00E420C6">
        <w:rPr>
          <w:rFonts w:ascii="Arial" w:hAnsi="Arial" w:cs="Arial"/>
          <w:sz w:val="22"/>
        </w:rPr>
        <w:t xml:space="preserve"> par la Caisse Nationale de </w:t>
      </w:r>
      <w:proofErr w:type="spellStart"/>
      <w:r w:rsidRPr="00E420C6">
        <w:rPr>
          <w:rFonts w:ascii="Arial" w:hAnsi="Arial" w:cs="Arial"/>
          <w:sz w:val="22"/>
        </w:rPr>
        <w:t>Prévoyance</w:t>
      </w:r>
      <w:proofErr w:type="spellEnd"/>
      <w:r w:rsidRPr="00E420C6">
        <w:rPr>
          <w:rFonts w:ascii="Arial" w:hAnsi="Arial" w:cs="Arial"/>
          <w:sz w:val="22"/>
        </w:rPr>
        <w:t xml:space="preserve"> </w:t>
      </w:r>
      <w:proofErr w:type="spellStart"/>
      <w:r w:rsidRPr="00E420C6">
        <w:rPr>
          <w:rFonts w:ascii="Arial" w:hAnsi="Arial" w:cs="Arial"/>
          <w:sz w:val="22"/>
        </w:rPr>
        <w:t>Sociale</w:t>
      </w:r>
      <w:proofErr w:type="spellEnd"/>
      <w:r w:rsidRPr="00E420C6">
        <w:rPr>
          <w:rFonts w:ascii="Arial" w:hAnsi="Arial" w:cs="Arial"/>
          <w:sz w:val="22"/>
        </w:rPr>
        <w:t xml:space="preserve"> </w:t>
      </w:r>
      <w:proofErr w:type="spellStart"/>
      <w:r w:rsidRPr="00E420C6">
        <w:rPr>
          <w:rFonts w:ascii="Arial" w:hAnsi="Arial" w:cs="Arial"/>
          <w:sz w:val="22"/>
        </w:rPr>
        <w:t>certifiant</w:t>
      </w:r>
      <w:proofErr w:type="spellEnd"/>
      <w:r w:rsidRPr="00E420C6">
        <w:rPr>
          <w:rFonts w:ascii="Arial" w:hAnsi="Arial" w:cs="Arial"/>
          <w:sz w:val="22"/>
        </w:rPr>
        <w:t xml:space="preserve"> que le </w:t>
      </w:r>
      <w:proofErr w:type="spellStart"/>
      <w:r w:rsidRPr="00E420C6">
        <w:rPr>
          <w:rFonts w:ascii="Arial" w:hAnsi="Arial" w:cs="Arial"/>
          <w:sz w:val="22"/>
        </w:rPr>
        <w:t>soumissionnaire</w:t>
      </w:r>
      <w:proofErr w:type="spellEnd"/>
      <w:r w:rsidRPr="00E420C6">
        <w:rPr>
          <w:rFonts w:ascii="Arial" w:hAnsi="Arial" w:cs="Arial"/>
          <w:sz w:val="22"/>
        </w:rPr>
        <w:t xml:space="preserve"> a </w:t>
      </w:r>
      <w:proofErr w:type="spellStart"/>
      <w:r w:rsidRPr="00E420C6">
        <w:rPr>
          <w:rFonts w:ascii="Arial" w:hAnsi="Arial" w:cs="Arial"/>
          <w:sz w:val="22"/>
        </w:rPr>
        <w:t>satisfait</w:t>
      </w:r>
      <w:proofErr w:type="spellEnd"/>
      <w:r w:rsidRPr="00E420C6">
        <w:rPr>
          <w:rFonts w:ascii="Arial" w:hAnsi="Arial" w:cs="Arial"/>
          <w:sz w:val="22"/>
        </w:rPr>
        <w:t xml:space="preserve"> à </w:t>
      </w:r>
      <w:proofErr w:type="spellStart"/>
      <w:r w:rsidRPr="00E420C6">
        <w:rPr>
          <w:rFonts w:ascii="Arial" w:hAnsi="Arial" w:cs="Arial"/>
          <w:sz w:val="22"/>
        </w:rPr>
        <w:t>ses</w:t>
      </w:r>
      <w:proofErr w:type="spellEnd"/>
      <w:r w:rsidRPr="00E420C6">
        <w:rPr>
          <w:rFonts w:ascii="Arial" w:hAnsi="Arial" w:cs="Arial"/>
          <w:sz w:val="22"/>
        </w:rPr>
        <w:t xml:space="preserve"> obligations vis-à-vis de </w:t>
      </w:r>
      <w:proofErr w:type="spellStart"/>
      <w:r w:rsidRPr="00E420C6">
        <w:rPr>
          <w:rFonts w:ascii="Arial" w:hAnsi="Arial" w:cs="Arial"/>
          <w:sz w:val="22"/>
        </w:rPr>
        <w:t>ladite</w:t>
      </w:r>
      <w:proofErr w:type="spellEnd"/>
      <w:r w:rsidRPr="00E420C6">
        <w:rPr>
          <w:rFonts w:ascii="Arial" w:hAnsi="Arial" w:cs="Arial"/>
          <w:sz w:val="22"/>
        </w:rPr>
        <w:t xml:space="preserve"> </w:t>
      </w:r>
      <w:proofErr w:type="spellStart"/>
      <w:r w:rsidRPr="00E420C6">
        <w:rPr>
          <w:rFonts w:ascii="Arial" w:hAnsi="Arial" w:cs="Arial"/>
          <w:sz w:val="22"/>
        </w:rPr>
        <w:t>caisse</w:t>
      </w:r>
      <w:proofErr w:type="spellEnd"/>
      <w:r w:rsidRPr="00E420C6">
        <w:rPr>
          <w:rFonts w:ascii="Arial" w:hAnsi="Arial" w:cs="Arial"/>
          <w:sz w:val="22"/>
        </w:rPr>
        <w:t xml:space="preserve"> </w:t>
      </w:r>
      <w:proofErr w:type="spellStart"/>
      <w:r w:rsidRPr="00E420C6">
        <w:rPr>
          <w:rFonts w:ascii="Arial" w:hAnsi="Arial" w:cs="Arial"/>
          <w:sz w:val="22"/>
        </w:rPr>
        <w:t>datant</w:t>
      </w:r>
      <w:proofErr w:type="spellEnd"/>
      <w:r w:rsidRPr="00E420C6">
        <w:rPr>
          <w:rFonts w:ascii="Arial" w:hAnsi="Arial" w:cs="Arial"/>
          <w:sz w:val="22"/>
        </w:rPr>
        <w:t xml:space="preserve"> de </w:t>
      </w:r>
      <w:proofErr w:type="spellStart"/>
      <w:r w:rsidRPr="00E420C6">
        <w:rPr>
          <w:rFonts w:ascii="Arial" w:hAnsi="Arial" w:cs="Arial"/>
          <w:sz w:val="22"/>
        </w:rPr>
        <w:t>moins</w:t>
      </w:r>
      <w:proofErr w:type="spellEnd"/>
      <w:r w:rsidRPr="00E420C6">
        <w:rPr>
          <w:rFonts w:ascii="Arial" w:hAnsi="Arial" w:cs="Arial"/>
          <w:sz w:val="22"/>
        </w:rPr>
        <w:t xml:space="preserve"> d’un </w:t>
      </w:r>
      <w:proofErr w:type="spellStart"/>
      <w:proofErr w:type="gramStart"/>
      <w:r w:rsidRPr="00E420C6">
        <w:rPr>
          <w:rFonts w:ascii="Arial" w:hAnsi="Arial" w:cs="Arial"/>
          <w:sz w:val="22"/>
        </w:rPr>
        <w:t>mois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455D6E7A" w14:textId="77777777" w:rsidR="00880BBA" w:rsidRDefault="008356BE" w:rsidP="00880BBA">
      <w:pPr>
        <w:numPr>
          <w:ilvl w:val="1"/>
          <w:numId w:val="11"/>
        </w:numPr>
        <w:spacing w:after="0" w:line="240" w:lineRule="auto"/>
        <w:ind w:left="578" w:right="0" w:firstLine="0"/>
        <w:rPr>
          <w:rFonts w:ascii="Arial" w:hAnsi="Arial" w:cs="Arial"/>
          <w:sz w:val="22"/>
        </w:rPr>
      </w:pPr>
      <w:r w:rsidRPr="00880BBA">
        <w:rPr>
          <w:rFonts w:ascii="Arial" w:hAnsi="Arial" w:cs="Arial"/>
          <w:sz w:val="22"/>
        </w:rPr>
        <w:lastRenderedPageBreak/>
        <w:t xml:space="preserve">Le </w:t>
      </w:r>
      <w:proofErr w:type="spellStart"/>
      <w:r w:rsidRPr="00880BBA">
        <w:rPr>
          <w:rFonts w:ascii="Arial" w:hAnsi="Arial" w:cs="Arial"/>
          <w:sz w:val="22"/>
        </w:rPr>
        <w:t>cautionnement</w:t>
      </w:r>
      <w:proofErr w:type="spellEnd"/>
      <w:r w:rsidRPr="00880BBA">
        <w:rPr>
          <w:rFonts w:ascii="Arial" w:hAnsi="Arial" w:cs="Arial"/>
          <w:sz w:val="22"/>
        </w:rPr>
        <w:t xml:space="preserve"> de </w:t>
      </w:r>
      <w:proofErr w:type="spellStart"/>
      <w:r w:rsidRPr="00880BBA">
        <w:rPr>
          <w:rFonts w:ascii="Arial" w:hAnsi="Arial" w:cs="Arial"/>
          <w:sz w:val="22"/>
        </w:rPr>
        <w:t>soumission</w:t>
      </w:r>
      <w:proofErr w:type="spellEnd"/>
      <w:r w:rsidRPr="00880BBA">
        <w:rPr>
          <w:rFonts w:ascii="Arial" w:hAnsi="Arial" w:cs="Arial"/>
          <w:sz w:val="22"/>
        </w:rPr>
        <w:t xml:space="preserve"> (</w:t>
      </w:r>
      <w:proofErr w:type="spellStart"/>
      <w:r w:rsidRPr="00880BBA">
        <w:rPr>
          <w:rFonts w:ascii="Arial" w:hAnsi="Arial" w:cs="Arial"/>
          <w:sz w:val="22"/>
        </w:rPr>
        <w:t>suivant</w:t>
      </w:r>
      <w:proofErr w:type="spellEnd"/>
      <w:r w:rsidRPr="00880BBA">
        <w:rPr>
          <w:rFonts w:ascii="Arial" w:hAnsi="Arial" w:cs="Arial"/>
          <w:sz w:val="22"/>
        </w:rPr>
        <w:t xml:space="preserve"> </w:t>
      </w:r>
      <w:proofErr w:type="spellStart"/>
      <w:r w:rsidRPr="00880BBA">
        <w:rPr>
          <w:rFonts w:ascii="Arial" w:hAnsi="Arial" w:cs="Arial"/>
          <w:sz w:val="22"/>
        </w:rPr>
        <w:t>modèle</w:t>
      </w:r>
      <w:proofErr w:type="spellEnd"/>
      <w:r w:rsidRPr="00880BBA">
        <w:rPr>
          <w:rFonts w:ascii="Arial" w:hAnsi="Arial" w:cs="Arial"/>
          <w:sz w:val="22"/>
        </w:rPr>
        <w:t xml:space="preserve"> joint) d’un </w:t>
      </w:r>
      <w:proofErr w:type="spellStart"/>
      <w:r w:rsidRPr="00880BBA">
        <w:rPr>
          <w:rFonts w:ascii="Arial" w:hAnsi="Arial" w:cs="Arial"/>
          <w:sz w:val="22"/>
        </w:rPr>
        <w:t>montant</w:t>
      </w:r>
      <w:proofErr w:type="spellEnd"/>
      <w:r w:rsidRPr="00880BBA">
        <w:rPr>
          <w:rFonts w:ascii="Arial" w:hAnsi="Arial" w:cs="Arial"/>
          <w:sz w:val="22"/>
        </w:rPr>
        <w:t xml:space="preserve"> de</w:t>
      </w:r>
      <w:r w:rsidRPr="00880BBA">
        <w:rPr>
          <w:rFonts w:ascii="Arial" w:hAnsi="Arial" w:cs="Arial"/>
          <w:b/>
          <w:sz w:val="22"/>
        </w:rPr>
        <w:t xml:space="preserve"> 200 000 (Deux cent </w:t>
      </w:r>
      <w:proofErr w:type="spellStart"/>
      <w:r w:rsidRPr="00880BBA">
        <w:rPr>
          <w:rFonts w:ascii="Arial" w:hAnsi="Arial" w:cs="Arial"/>
          <w:b/>
          <w:sz w:val="22"/>
        </w:rPr>
        <w:t>mille</w:t>
      </w:r>
      <w:proofErr w:type="spellEnd"/>
      <w:r w:rsidRPr="00880BBA">
        <w:rPr>
          <w:rFonts w:ascii="Arial" w:hAnsi="Arial" w:cs="Arial"/>
          <w:b/>
          <w:sz w:val="22"/>
        </w:rPr>
        <w:t>) francs CFA</w:t>
      </w:r>
      <w:r w:rsidRPr="00880BBA">
        <w:rPr>
          <w:rFonts w:ascii="Arial" w:hAnsi="Arial" w:cs="Arial"/>
          <w:sz w:val="22"/>
        </w:rPr>
        <w:t xml:space="preserve"> et </w:t>
      </w:r>
      <w:proofErr w:type="spellStart"/>
      <w:r w:rsidRPr="00880BBA">
        <w:rPr>
          <w:rFonts w:ascii="Arial" w:hAnsi="Arial" w:cs="Arial"/>
          <w:sz w:val="22"/>
        </w:rPr>
        <w:t>d’une</w:t>
      </w:r>
      <w:proofErr w:type="spellEnd"/>
      <w:r w:rsidRPr="00880BBA">
        <w:rPr>
          <w:rFonts w:ascii="Arial" w:hAnsi="Arial" w:cs="Arial"/>
          <w:sz w:val="22"/>
        </w:rPr>
        <w:t xml:space="preserve"> durée de </w:t>
      </w:r>
      <w:proofErr w:type="spellStart"/>
      <w:r w:rsidRPr="00880BBA">
        <w:rPr>
          <w:rFonts w:ascii="Arial" w:hAnsi="Arial" w:cs="Arial"/>
          <w:sz w:val="22"/>
        </w:rPr>
        <w:t>validité</w:t>
      </w:r>
      <w:proofErr w:type="spellEnd"/>
      <w:r w:rsidRPr="00880BBA">
        <w:rPr>
          <w:rFonts w:ascii="Arial" w:hAnsi="Arial" w:cs="Arial"/>
          <w:sz w:val="22"/>
        </w:rPr>
        <w:t xml:space="preserve"> d’un (01) </w:t>
      </w:r>
      <w:proofErr w:type="spellStart"/>
      <w:r w:rsidRPr="00880BBA">
        <w:rPr>
          <w:rFonts w:ascii="Arial" w:hAnsi="Arial" w:cs="Arial"/>
          <w:sz w:val="22"/>
        </w:rPr>
        <w:t>mois</w:t>
      </w:r>
      <w:proofErr w:type="spellEnd"/>
      <w:r w:rsidRPr="00880BBA">
        <w:rPr>
          <w:rFonts w:ascii="Arial" w:hAnsi="Arial" w:cs="Arial"/>
          <w:sz w:val="22"/>
        </w:rPr>
        <w:t xml:space="preserve"> </w:t>
      </w:r>
      <w:proofErr w:type="spellStart"/>
      <w:r w:rsidRPr="00880BBA">
        <w:rPr>
          <w:rFonts w:ascii="Arial" w:hAnsi="Arial" w:cs="Arial"/>
          <w:sz w:val="22"/>
        </w:rPr>
        <w:t>établi</w:t>
      </w:r>
      <w:proofErr w:type="spellEnd"/>
      <w:r w:rsidRPr="00880BBA">
        <w:rPr>
          <w:rFonts w:ascii="Arial" w:hAnsi="Arial" w:cs="Arial"/>
          <w:sz w:val="22"/>
        </w:rPr>
        <w:t xml:space="preserve"> par </w:t>
      </w:r>
      <w:proofErr w:type="spellStart"/>
      <w:r w:rsidRPr="00880BBA">
        <w:rPr>
          <w:rFonts w:ascii="Arial" w:hAnsi="Arial" w:cs="Arial"/>
          <w:sz w:val="22"/>
        </w:rPr>
        <w:t>une</w:t>
      </w:r>
      <w:proofErr w:type="spellEnd"/>
      <w:r w:rsidRPr="00880BBA">
        <w:rPr>
          <w:rFonts w:ascii="Arial" w:hAnsi="Arial" w:cs="Arial"/>
          <w:sz w:val="22"/>
        </w:rPr>
        <w:t xml:space="preserve"> </w:t>
      </w:r>
      <w:proofErr w:type="spellStart"/>
      <w:r w:rsidRPr="00880BBA">
        <w:rPr>
          <w:rFonts w:ascii="Arial" w:hAnsi="Arial" w:cs="Arial"/>
          <w:sz w:val="22"/>
        </w:rPr>
        <w:t>banque</w:t>
      </w:r>
      <w:proofErr w:type="spellEnd"/>
      <w:r w:rsidRPr="00880BBA">
        <w:rPr>
          <w:rFonts w:ascii="Arial" w:hAnsi="Arial" w:cs="Arial"/>
          <w:sz w:val="22"/>
        </w:rPr>
        <w:t xml:space="preserve"> de premier </w:t>
      </w:r>
      <w:proofErr w:type="spellStart"/>
      <w:r w:rsidRPr="00880BBA">
        <w:rPr>
          <w:rFonts w:ascii="Arial" w:hAnsi="Arial" w:cs="Arial"/>
          <w:sz w:val="22"/>
        </w:rPr>
        <w:t>ordre</w:t>
      </w:r>
      <w:proofErr w:type="spellEnd"/>
      <w:r w:rsidRPr="00880BBA">
        <w:rPr>
          <w:rFonts w:ascii="Arial" w:hAnsi="Arial" w:cs="Arial"/>
          <w:sz w:val="22"/>
        </w:rPr>
        <w:t xml:space="preserve"> </w:t>
      </w:r>
      <w:proofErr w:type="spellStart"/>
      <w:r w:rsidRPr="00880BBA">
        <w:rPr>
          <w:rFonts w:ascii="Arial" w:hAnsi="Arial" w:cs="Arial"/>
          <w:sz w:val="22"/>
        </w:rPr>
        <w:t>ou</w:t>
      </w:r>
      <w:proofErr w:type="spellEnd"/>
      <w:r w:rsidRPr="00880BBA">
        <w:rPr>
          <w:rFonts w:ascii="Arial" w:hAnsi="Arial" w:cs="Arial"/>
          <w:sz w:val="22"/>
        </w:rPr>
        <w:t xml:space="preserve"> un </w:t>
      </w:r>
      <w:proofErr w:type="spellStart"/>
      <w:r w:rsidRPr="00880BBA">
        <w:rPr>
          <w:rFonts w:ascii="Arial" w:hAnsi="Arial" w:cs="Arial"/>
          <w:sz w:val="22"/>
        </w:rPr>
        <w:t>organisme</w:t>
      </w:r>
      <w:proofErr w:type="spellEnd"/>
      <w:r w:rsidRPr="00880BBA">
        <w:rPr>
          <w:rFonts w:ascii="Arial" w:hAnsi="Arial" w:cs="Arial"/>
          <w:sz w:val="22"/>
        </w:rPr>
        <w:t xml:space="preserve"> financier de première </w:t>
      </w:r>
      <w:proofErr w:type="spellStart"/>
      <w:r w:rsidRPr="00880BBA">
        <w:rPr>
          <w:rFonts w:ascii="Arial" w:hAnsi="Arial" w:cs="Arial"/>
          <w:sz w:val="22"/>
        </w:rPr>
        <w:t>catégorie</w:t>
      </w:r>
      <w:proofErr w:type="spellEnd"/>
      <w:r w:rsidRPr="00880BBA">
        <w:rPr>
          <w:rFonts w:ascii="Arial" w:hAnsi="Arial" w:cs="Arial"/>
          <w:sz w:val="22"/>
        </w:rPr>
        <w:t xml:space="preserve"> </w:t>
      </w:r>
      <w:proofErr w:type="spellStart"/>
      <w:r w:rsidRPr="00880BBA">
        <w:rPr>
          <w:rFonts w:ascii="Arial" w:hAnsi="Arial" w:cs="Arial"/>
          <w:sz w:val="22"/>
        </w:rPr>
        <w:t>habilité</w:t>
      </w:r>
      <w:proofErr w:type="spellEnd"/>
      <w:r w:rsidRPr="00880BBA">
        <w:rPr>
          <w:rFonts w:ascii="Arial" w:hAnsi="Arial" w:cs="Arial"/>
          <w:sz w:val="22"/>
        </w:rPr>
        <w:t xml:space="preserve"> par le </w:t>
      </w:r>
      <w:proofErr w:type="spellStart"/>
      <w:r w:rsidRPr="00880BBA">
        <w:rPr>
          <w:rFonts w:ascii="Arial" w:hAnsi="Arial" w:cs="Arial"/>
          <w:sz w:val="22"/>
        </w:rPr>
        <w:t>Ministre</w:t>
      </w:r>
      <w:proofErr w:type="spellEnd"/>
      <w:r w:rsidRPr="00880BBA">
        <w:rPr>
          <w:rFonts w:ascii="Arial" w:hAnsi="Arial" w:cs="Arial"/>
          <w:sz w:val="22"/>
        </w:rPr>
        <w:t xml:space="preserve"> </w:t>
      </w:r>
      <w:proofErr w:type="spellStart"/>
      <w:r w:rsidRPr="00880BBA">
        <w:rPr>
          <w:rFonts w:ascii="Arial" w:hAnsi="Arial" w:cs="Arial"/>
          <w:sz w:val="22"/>
        </w:rPr>
        <w:t>en</w:t>
      </w:r>
      <w:proofErr w:type="spellEnd"/>
      <w:r w:rsidRPr="00880BBA">
        <w:rPr>
          <w:rFonts w:ascii="Arial" w:hAnsi="Arial" w:cs="Arial"/>
          <w:sz w:val="22"/>
        </w:rPr>
        <w:t xml:space="preserve"> charge des Finances du Cameroun pour </w:t>
      </w:r>
      <w:proofErr w:type="spellStart"/>
      <w:r w:rsidRPr="00880BBA">
        <w:rPr>
          <w:rFonts w:ascii="Arial" w:hAnsi="Arial" w:cs="Arial"/>
          <w:sz w:val="22"/>
        </w:rPr>
        <w:t>émettre</w:t>
      </w:r>
      <w:proofErr w:type="spellEnd"/>
      <w:r w:rsidRPr="00880BBA">
        <w:rPr>
          <w:rFonts w:ascii="Arial" w:hAnsi="Arial" w:cs="Arial"/>
          <w:sz w:val="22"/>
        </w:rPr>
        <w:t xml:space="preserve"> des cautions dans le cadre des </w:t>
      </w:r>
      <w:proofErr w:type="spellStart"/>
      <w:r w:rsidRPr="00880BBA">
        <w:rPr>
          <w:rFonts w:ascii="Arial" w:hAnsi="Arial" w:cs="Arial"/>
          <w:sz w:val="22"/>
        </w:rPr>
        <w:t>marchés</w:t>
      </w:r>
      <w:proofErr w:type="spellEnd"/>
      <w:r w:rsidRPr="00880BBA">
        <w:rPr>
          <w:rFonts w:ascii="Arial" w:hAnsi="Arial" w:cs="Arial"/>
          <w:sz w:val="22"/>
        </w:rPr>
        <w:t xml:space="preserve"> publics </w:t>
      </w:r>
      <w:proofErr w:type="spellStart"/>
      <w:r w:rsidRPr="00880BBA">
        <w:rPr>
          <w:rFonts w:ascii="Arial" w:hAnsi="Arial" w:cs="Arial"/>
          <w:sz w:val="22"/>
        </w:rPr>
        <w:t>ou</w:t>
      </w:r>
      <w:proofErr w:type="spellEnd"/>
      <w:r w:rsidRPr="00880BBA">
        <w:rPr>
          <w:rFonts w:ascii="Arial" w:hAnsi="Arial" w:cs="Arial"/>
          <w:sz w:val="22"/>
        </w:rPr>
        <w:t xml:space="preserve"> toute </w:t>
      </w:r>
      <w:proofErr w:type="spellStart"/>
      <w:r w:rsidRPr="00880BBA">
        <w:rPr>
          <w:rFonts w:ascii="Arial" w:hAnsi="Arial" w:cs="Arial"/>
          <w:sz w:val="22"/>
        </w:rPr>
        <w:t>autre</w:t>
      </w:r>
      <w:proofErr w:type="spellEnd"/>
      <w:r w:rsidRPr="00880BBA">
        <w:rPr>
          <w:rFonts w:ascii="Arial" w:hAnsi="Arial" w:cs="Arial"/>
          <w:sz w:val="22"/>
        </w:rPr>
        <w:t xml:space="preserve"> </w:t>
      </w:r>
      <w:proofErr w:type="spellStart"/>
      <w:r w:rsidRPr="00880BBA">
        <w:rPr>
          <w:rFonts w:ascii="Arial" w:hAnsi="Arial" w:cs="Arial"/>
          <w:sz w:val="22"/>
        </w:rPr>
        <w:t>forme</w:t>
      </w:r>
      <w:proofErr w:type="spellEnd"/>
      <w:r w:rsidRPr="00880BBA">
        <w:rPr>
          <w:rFonts w:ascii="Arial" w:hAnsi="Arial" w:cs="Arial"/>
          <w:sz w:val="22"/>
        </w:rPr>
        <w:t xml:space="preserve"> </w:t>
      </w:r>
      <w:proofErr w:type="spellStart"/>
      <w:r w:rsidRPr="00880BBA">
        <w:rPr>
          <w:rFonts w:ascii="Arial" w:hAnsi="Arial" w:cs="Arial"/>
          <w:sz w:val="22"/>
        </w:rPr>
        <w:t>prévue</w:t>
      </w:r>
      <w:proofErr w:type="spellEnd"/>
      <w:r w:rsidRPr="00880BBA">
        <w:rPr>
          <w:rFonts w:ascii="Arial" w:hAnsi="Arial" w:cs="Arial"/>
          <w:sz w:val="22"/>
        </w:rPr>
        <w:t xml:space="preserve"> par la </w:t>
      </w:r>
      <w:proofErr w:type="spellStart"/>
      <w:r w:rsidRPr="00880BBA">
        <w:rPr>
          <w:rFonts w:ascii="Arial" w:hAnsi="Arial" w:cs="Arial"/>
          <w:sz w:val="22"/>
        </w:rPr>
        <w:t>règlementation</w:t>
      </w:r>
      <w:proofErr w:type="spellEnd"/>
      <w:r w:rsidRPr="00880BBA">
        <w:rPr>
          <w:rFonts w:ascii="Arial" w:hAnsi="Arial" w:cs="Arial"/>
          <w:sz w:val="22"/>
        </w:rPr>
        <w:t xml:space="preserve"> </w:t>
      </w:r>
      <w:proofErr w:type="spellStart"/>
      <w:r w:rsidRPr="00880BBA">
        <w:rPr>
          <w:rFonts w:ascii="Arial" w:hAnsi="Arial" w:cs="Arial"/>
          <w:sz w:val="22"/>
        </w:rPr>
        <w:t>en</w:t>
      </w:r>
      <w:proofErr w:type="spellEnd"/>
      <w:r w:rsidRPr="00880BBA">
        <w:rPr>
          <w:rFonts w:ascii="Arial" w:hAnsi="Arial" w:cs="Arial"/>
          <w:sz w:val="22"/>
        </w:rPr>
        <w:t xml:space="preserve"> </w:t>
      </w:r>
      <w:proofErr w:type="spellStart"/>
      <w:r w:rsidRPr="00880BBA">
        <w:rPr>
          <w:rFonts w:ascii="Arial" w:hAnsi="Arial" w:cs="Arial"/>
          <w:sz w:val="22"/>
        </w:rPr>
        <w:t>vigueur</w:t>
      </w:r>
      <w:proofErr w:type="spellEnd"/>
      <w:r w:rsidRPr="00880BBA">
        <w:rPr>
          <w:rFonts w:ascii="Arial" w:hAnsi="Arial" w:cs="Arial"/>
          <w:sz w:val="22"/>
        </w:rPr>
        <w:t xml:space="preserve"> (</w:t>
      </w:r>
      <w:proofErr w:type="spellStart"/>
      <w:r w:rsidRPr="00880BBA">
        <w:rPr>
          <w:rFonts w:ascii="Arial" w:hAnsi="Arial" w:cs="Arial"/>
          <w:sz w:val="22"/>
        </w:rPr>
        <w:t>Chèque</w:t>
      </w:r>
      <w:proofErr w:type="spellEnd"/>
      <w:r w:rsidRPr="00880BBA">
        <w:rPr>
          <w:rFonts w:ascii="Arial" w:hAnsi="Arial" w:cs="Arial"/>
          <w:sz w:val="22"/>
        </w:rPr>
        <w:t xml:space="preserve"> </w:t>
      </w:r>
      <w:proofErr w:type="spellStart"/>
      <w:r w:rsidRPr="00880BBA">
        <w:rPr>
          <w:rFonts w:ascii="Arial" w:hAnsi="Arial" w:cs="Arial"/>
          <w:sz w:val="22"/>
        </w:rPr>
        <w:t>certifié</w:t>
      </w:r>
      <w:proofErr w:type="spellEnd"/>
      <w:r w:rsidRPr="00880BBA">
        <w:rPr>
          <w:rFonts w:ascii="Arial" w:hAnsi="Arial" w:cs="Arial"/>
          <w:sz w:val="22"/>
        </w:rPr>
        <w:t xml:space="preserve">, </w:t>
      </w:r>
      <w:proofErr w:type="spellStart"/>
      <w:r w:rsidRPr="00880BBA">
        <w:rPr>
          <w:rFonts w:ascii="Arial" w:hAnsi="Arial" w:cs="Arial"/>
          <w:sz w:val="22"/>
        </w:rPr>
        <w:t>chèque</w:t>
      </w:r>
      <w:proofErr w:type="spellEnd"/>
      <w:r w:rsidRPr="00880BBA">
        <w:rPr>
          <w:rFonts w:ascii="Arial" w:hAnsi="Arial" w:cs="Arial"/>
          <w:sz w:val="22"/>
        </w:rPr>
        <w:t xml:space="preserve"> </w:t>
      </w:r>
      <w:proofErr w:type="spellStart"/>
      <w:r w:rsidRPr="00880BBA">
        <w:rPr>
          <w:rFonts w:ascii="Arial" w:hAnsi="Arial" w:cs="Arial"/>
          <w:sz w:val="22"/>
        </w:rPr>
        <w:t>banque</w:t>
      </w:r>
      <w:proofErr w:type="spellEnd"/>
      <w:r w:rsidRPr="00880BBA">
        <w:rPr>
          <w:rFonts w:ascii="Arial" w:hAnsi="Arial" w:cs="Arial"/>
          <w:sz w:val="22"/>
        </w:rPr>
        <w:t xml:space="preserve">, </w:t>
      </w:r>
      <w:proofErr w:type="spellStart"/>
      <w:r w:rsidRPr="00880BBA">
        <w:rPr>
          <w:rFonts w:ascii="Arial" w:hAnsi="Arial" w:cs="Arial"/>
          <w:sz w:val="22"/>
        </w:rPr>
        <w:t>hypothèque</w:t>
      </w:r>
      <w:proofErr w:type="spellEnd"/>
      <w:r w:rsidRPr="00880BBA">
        <w:rPr>
          <w:rFonts w:ascii="Arial" w:hAnsi="Arial" w:cs="Arial"/>
          <w:sz w:val="22"/>
        </w:rPr>
        <w:t xml:space="preserve"> </w:t>
      </w:r>
      <w:proofErr w:type="spellStart"/>
      <w:r w:rsidRPr="00880BBA">
        <w:rPr>
          <w:rFonts w:ascii="Arial" w:hAnsi="Arial" w:cs="Arial"/>
          <w:sz w:val="22"/>
        </w:rPr>
        <w:t>légale</w:t>
      </w:r>
      <w:proofErr w:type="spellEnd"/>
      <w:proofErr w:type="gramStart"/>
      <w:r w:rsidRPr="00880BBA">
        <w:rPr>
          <w:rFonts w:ascii="Arial" w:hAnsi="Arial" w:cs="Arial"/>
          <w:sz w:val="22"/>
        </w:rPr>
        <w:t>) ;</w:t>
      </w:r>
      <w:proofErr w:type="gramEnd"/>
      <w:r w:rsidRPr="00880BBA">
        <w:rPr>
          <w:rFonts w:ascii="Arial" w:hAnsi="Arial" w:cs="Arial"/>
          <w:sz w:val="22"/>
        </w:rPr>
        <w:t xml:space="preserve">  </w:t>
      </w:r>
    </w:p>
    <w:p w14:paraId="426DE339" w14:textId="1842AFED" w:rsidR="0013560D" w:rsidRDefault="008356BE" w:rsidP="00880BBA">
      <w:pPr>
        <w:numPr>
          <w:ilvl w:val="1"/>
          <w:numId w:val="11"/>
        </w:numPr>
        <w:spacing w:after="0" w:line="240" w:lineRule="auto"/>
        <w:ind w:left="578" w:right="0" w:firstLine="0"/>
        <w:rPr>
          <w:rFonts w:ascii="Arial" w:hAnsi="Arial" w:cs="Arial"/>
          <w:sz w:val="22"/>
        </w:rPr>
      </w:pPr>
      <w:proofErr w:type="spellStart"/>
      <w:r w:rsidRPr="00880BBA">
        <w:rPr>
          <w:rFonts w:ascii="Arial" w:hAnsi="Arial" w:cs="Arial"/>
          <w:sz w:val="22"/>
        </w:rPr>
        <w:t>L’attestation</w:t>
      </w:r>
      <w:proofErr w:type="spellEnd"/>
      <w:r w:rsidRPr="00880BBA">
        <w:rPr>
          <w:rFonts w:ascii="Arial" w:hAnsi="Arial" w:cs="Arial"/>
          <w:sz w:val="22"/>
        </w:rPr>
        <w:t xml:space="preserve"> de domiciliation </w:t>
      </w:r>
      <w:proofErr w:type="spellStart"/>
      <w:r w:rsidRPr="00880BBA">
        <w:rPr>
          <w:rFonts w:ascii="Arial" w:hAnsi="Arial" w:cs="Arial"/>
          <w:sz w:val="22"/>
        </w:rPr>
        <w:t>bancaire</w:t>
      </w:r>
      <w:proofErr w:type="spellEnd"/>
      <w:r w:rsidRPr="00880BBA">
        <w:rPr>
          <w:rFonts w:ascii="Arial" w:hAnsi="Arial" w:cs="Arial"/>
          <w:sz w:val="22"/>
        </w:rPr>
        <w:t xml:space="preserve"> du </w:t>
      </w:r>
      <w:proofErr w:type="spellStart"/>
      <w:r w:rsidRPr="00880BBA">
        <w:rPr>
          <w:rFonts w:ascii="Arial" w:hAnsi="Arial" w:cs="Arial"/>
          <w:sz w:val="22"/>
        </w:rPr>
        <w:t>soumissionnaire</w:t>
      </w:r>
      <w:proofErr w:type="spellEnd"/>
      <w:r w:rsidRPr="00880BBA">
        <w:rPr>
          <w:rFonts w:ascii="Arial" w:hAnsi="Arial" w:cs="Arial"/>
          <w:sz w:val="22"/>
        </w:rPr>
        <w:t xml:space="preserve">, </w:t>
      </w:r>
      <w:proofErr w:type="spellStart"/>
      <w:r w:rsidRPr="00880BBA">
        <w:rPr>
          <w:rFonts w:ascii="Arial" w:hAnsi="Arial" w:cs="Arial"/>
          <w:sz w:val="22"/>
        </w:rPr>
        <w:t>délivrée</w:t>
      </w:r>
      <w:proofErr w:type="spellEnd"/>
      <w:r w:rsidRPr="00880BBA">
        <w:rPr>
          <w:rFonts w:ascii="Arial" w:hAnsi="Arial" w:cs="Arial"/>
          <w:sz w:val="22"/>
        </w:rPr>
        <w:t xml:space="preserve"> par un </w:t>
      </w:r>
      <w:proofErr w:type="spellStart"/>
      <w:r w:rsidRPr="00880BBA">
        <w:rPr>
          <w:rFonts w:ascii="Arial" w:hAnsi="Arial" w:cs="Arial"/>
          <w:sz w:val="22"/>
        </w:rPr>
        <w:t>établissement</w:t>
      </w:r>
      <w:proofErr w:type="spellEnd"/>
      <w:r w:rsidRPr="00880BBA">
        <w:rPr>
          <w:rFonts w:ascii="Arial" w:hAnsi="Arial" w:cs="Arial"/>
          <w:sz w:val="22"/>
        </w:rPr>
        <w:t xml:space="preserve"> </w:t>
      </w:r>
      <w:proofErr w:type="spellStart"/>
      <w:r w:rsidRPr="00880BBA">
        <w:rPr>
          <w:rFonts w:ascii="Arial" w:hAnsi="Arial" w:cs="Arial"/>
          <w:sz w:val="22"/>
        </w:rPr>
        <w:t>bancaire</w:t>
      </w:r>
      <w:proofErr w:type="spellEnd"/>
      <w:r w:rsidRPr="00880BBA">
        <w:rPr>
          <w:rFonts w:ascii="Arial" w:hAnsi="Arial" w:cs="Arial"/>
          <w:sz w:val="22"/>
        </w:rPr>
        <w:t xml:space="preserve"> </w:t>
      </w:r>
      <w:proofErr w:type="spellStart"/>
      <w:r w:rsidRPr="00880BBA">
        <w:rPr>
          <w:rFonts w:ascii="Arial" w:hAnsi="Arial" w:cs="Arial"/>
          <w:sz w:val="22"/>
        </w:rPr>
        <w:t>agréé</w:t>
      </w:r>
      <w:proofErr w:type="spellEnd"/>
      <w:r w:rsidRPr="00880BBA">
        <w:rPr>
          <w:rFonts w:ascii="Arial" w:hAnsi="Arial" w:cs="Arial"/>
          <w:sz w:val="22"/>
        </w:rPr>
        <w:t xml:space="preserve"> par le </w:t>
      </w:r>
      <w:proofErr w:type="spellStart"/>
      <w:r w:rsidRPr="00880BBA">
        <w:rPr>
          <w:rFonts w:ascii="Arial" w:hAnsi="Arial" w:cs="Arial"/>
          <w:sz w:val="22"/>
        </w:rPr>
        <w:t>Ministre</w:t>
      </w:r>
      <w:proofErr w:type="spellEnd"/>
      <w:r w:rsidRPr="00880BBA">
        <w:rPr>
          <w:rFonts w:ascii="Arial" w:hAnsi="Arial" w:cs="Arial"/>
          <w:sz w:val="22"/>
        </w:rPr>
        <w:t xml:space="preserve"> </w:t>
      </w:r>
      <w:proofErr w:type="spellStart"/>
      <w:r w:rsidRPr="00880BBA">
        <w:rPr>
          <w:rFonts w:ascii="Arial" w:hAnsi="Arial" w:cs="Arial"/>
          <w:sz w:val="22"/>
        </w:rPr>
        <w:t>en</w:t>
      </w:r>
      <w:proofErr w:type="spellEnd"/>
      <w:r w:rsidRPr="00880BBA">
        <w:rPr>
          <w:rFonts w:ascii="Arial" w:hAnsi="Arial" w:cs="Arial"/>
          <w:sz w:val="22"/>
        </w:rPr>
        <w:t xml:space="preserve"> charge des Finances du </w:t>
      </w:r>
      <w:proofErr w:type="gramStart"/>
      <w:r w:rsidRPr="00880BBA">
        <w:rPr>
          <w:rFonts w:ascii="Arial" w:hAnsi="Arial" w:cs="Arial"/>
          <w:sz w:val="22"/>
        </w:rPr>
        <w:t>Cameroun ;</w:t>
      </w:r>
      <w:proofErr w:type="gramEnd"/>
      <w:r w:rsidRPr="00880BBA">
        <w:rPr>
          <w:rFonts w:ascii="Arial" w:hAnsi="Arial" w:cs="Arial"/>
          <w:sz w:val="22"/>
        </w:rPr>
        <w:t xml:space="preserve"> </w:t>
      </w:r>
    </w:p>
    <w:p w14:paraId="0CB2DD1F" w14:textId="025F2254" w:rsidR="0013560D" w:rsidRDefault="008356BE" w:rsidP="00880BBA">
      <w:pPr>
        <w:numPr>
          <w:ilvl w:val="1"/>
          <w:numId w:val="11"/>
        </w:numPr>
        <w:spacing w:after="0" w:line="240" w:lineRule="auto"/>
        <w:ind w:left="578" w:right="0" w:firstLine="0"/>
        <w:rPr>
          <w:rFonts w:ascii="Arial" w:hAnsi="Arial" w:cs="Arial"/>
          <w:sz w:val="22"/>
        </w:rPr>
      </w:pPr>
      <w:proofErr w:type="spellStart"/>
      <w:r w:rsidRPr="00880BBA">
        <w:rPr>
          <w:rFonts w:ascii="Arial" w:hAnsi="Arial" w:cs="Arial"/>
          <w:sz w:val="22"/>
        </w:rPr>
        <w:t>L’accord</w:t>
      </w:r>
      <w:proofErr w:type="spellEnd"/>
      <w:r w:rsidRPr="00880BBA">
        <w:rPr>
          <w:rFonts w:ascii="Arial" w:hAnsi="Arial" w:cs="Arial"/>
          <w:sz w:val="22"/>
        </w:rPr>
        <w:t xml:space="preserve"> de </w:t>
      </w:r>
      <w:proofErr w:type="spellStart"/>
      <w:r w:rsidRPr="00880BBA">
        <w:rPr>
          <w:rFonts w:ascii="Arial" w:hAnsi="Arial" w:cs="Arial"/>
          <w:sz w:val="22"/>
        </w:rPr>
        <w:t>groupement</w:t>
      </w:r>
      <w:proofErr w:type="spellEnd"/>
      <w:r w:rsidRPr="00880BBA">
        <w:rPr>
          <w:rFonts w:ascii="Arial" w:hAnsi="Arial" w:cs="Arial"/>
          <w:sz w:val="22"/>
        </w:rPr>
        <w:t xml:space="preserve"> </w:t>
      </w:r>
      <w:proofErr w:type="spellStart"/>
      <w:r w:rsidRPr="00880BBA">
        <w:rPr>
          <w:rFonts w:ascii="Arial" w:hAnsi="Arial" w:cs="Arial"/>
          <w:sz w:val="22"/>
        </w:rPr>
        <w:t>notarié</w:t>
      </w:r>
      <w:proofErr w:type="spellEnd"/>
      <w:r w:rsidRPr="00880BBA">
        <w:rPr>
          <w:rFonts w:ascii="Arial" w:hAnsi="Arial" w:cs="Arial"/>
          <w:sz w:val="22"/>
        </w:rPr>
        <w:t xml:space="preserve"> le </w:t>
      </w:r>
      <w:proofErr w:type="spellStart"/>
      <w:r w:rsidRPr="00880BBA">
        <w:rPr>
          <w:rFonts w:ascii="Arial" w:hAnsi="Arial" w:cs="Arial"/>
          <w:sz w:val="22"/>
        </w:rPr>
        <w:t>cas</w:t>
      </w:r>
      <w:proofErr w:type="spellEnd"/>
      <w:r w:rsidRPr="00880BBA">
        <w:rPr>
          <w:rFonts w:ascii="Arial" w:hAnsi="Arial" w:cs="Arial"/>
          <w:sz w:val="22"/>
        </w:rPr>
        <w:t xml:space="preserve"> </w:t>
      </w:r>
      <w:proofErr w:type="spellStart"/>
      <w:proofErr w:type="gramStart"/>
      <w:r w:rsidRPr="00880BBA">
        <w:rPr>
          <w:rFonts w:ascii="Arial" w:hAnsi="Arial" w:cs="Arial"/>
          <w:sz w:val="22"/>
        </w:rPr>
        <w:t>échéant</w:t>
      </w:r>
      <w:proofErr w:type="spellEnd"/>
      <w:r w:rsidRPr="00880BBA">
        <w:rPr>
          <w:rFonts w:ascii="Arial" w:hAnsi="Arial" w:cs="Arial"/>
          <w:sz w:val="22"/>
        </w:rPr>
        <w:t xml:space="preserve"> ;</w:t>
      </w:r>
      <w:proofErr w:type="gramEnd"/>
      <w:r w:rsidRPr="00880BBA">
        <w:rPr>
          <w:rFonts w:ascii="Arial" w:hAnsi="Arial" w:cs="Arial"/>
          <w:sz w:val="22"/>
        </w:rPr>
        <w:t xml:space="preserve"> ix)</w:t>
      </w:r>
      <w:r w:rsidRPr="00880BBA">
        <w:rPr>
          <w:rFonts w:ascii="Arial" w:eastAsia="Arial" w:hAnsi="Arial" w:cs="Arial"/>
          <w:sz w:val="22"/>
        </w:rPr>
        <w:t xml:space="preserve"> </w:t>
      </w:r>
      <w:r w:rsidRPr="00880BBA">
        <w:rPr>
          <w:rFonts w:ascii="Arial" w:hAnsi="Arial" w:cs="Arial"/>
          <w:sz w:val="22"/>
        </w:rPr>
        <w:t xml:space="preserve">Le </w:t>
      </w:r>
      <w:proofErr w:type="spellStart"/>
      <w:r w:rsidRPr="00880BBA">
        <w:rPr>
          <w:rFonts w:ascii="Arial" w:hAnsi="Arial" w:cs="Arial"/>
          <w:sz w:val="22"/>
        </w:rPr>
        <w:t>pouvoir</w:t>
      </w:r>
      <w:proofErr w:type="spellEnd"/>
      <w:r w:rsidRPr="00880BBA">
        <w:rPr>
          <w:rFonts w:ascii="Arial" w:hAnsi="Arial" w:cs="Arial"/>
          <w:sz w:val="22"/>
        </w:rPr>
        <w:t xml:space="preserve"> de signature, le </w:t>
      </w:r>
      <w:proofErr w:type="spellStart"/>
      <w:r w:rsidRPr="00880BBA">
        <w:rPr>
          <w:rFonts w:ascii="Arial" w:hAnsi="Arial" w:cs="Arial"/>
          <w:sz w:val="22"/>
        </w:rPr>
        <w:t>cas</w:t>
      </w:r>
      <w:proofErr w:type="spellEnd"/>
      <w:r w:rsidRPr="00880BBA">
        <w:rPr>
          <w:rFonts w:ascii="Arial" w:hAnsi="Arial" w:cs="Arial"/>
          <w:sz w:val="22"/>
        </w:rPr>
        <w:t xml:space="preserve"> </w:t>
      </w:r>
      <w:proofErr w:type="spellStart"/>
      <w:r w:rsidRPr="00880BBA">
        <w:rPr>
          <w:rFonts w:ascii="Arial" w:hAnsi="Arial" w:cs="Arial"/>
          <w:sz w:val="22"/>
        </w:rPr>
        <w:t>échéant</w:t>
      </w:r>
      <w:proofErr w:type="spellEnd"/>
      <w:r w:rsidRPr="00880BBA">
        <w:rPr>
          <w:rFonts w:ascii="Arial" w:hAnsi="Arial" w:cs="Arial"/>
          <w:sz w:val="22"/>
        </w:rPr>
        <w:t xml:space="preserve">  </w:t>
      </w:r>
    </w:p>
    <w:p w14:paraId="3C6FDBB4" w14:textId="253A9D0A" w:rsidR="00880BBA" w:rsidRDefault="008356BE" w:rsidP="00880BBA">
      <w:pPr>
        <w:numPr>
          <w:ilvl w:val="1"/>
          <w:numId w:val="11"/>
        </w:numPr>
        <w:spacing w:after="0" w:line="240" w:lineRule="auto"/>
        <w:ind w:left="578" w:right="0" w:firstLine="0"/>
        <w:rPr>
          <w:rFonts w:ascii="Arial" w:hAnsi="Arial" w:cs="Arial"/>
          <w:sz w:val="22"/>
        </w:rPr>
      </w:pPr>
      <w:r w:rsidRPr="00880BBA">
        <w:rPr>
          <w:rFonts w:ascii="Arial" w:hAnsi="Arial" w:cs="Arial"/>
          <w:sz w:val="22"/>
        </w:rPr>
        <w:t xml:space="preserve">La quittance </w:t>
      </w:r>
      <w:proofErr w:type="spellStart"/>
      <w:r w:rsidRPr="00880BBA">
        <w:rPr>
          <w:rFonts w:ascii="Arial" w:hAnsi="Arial" w:cs="Arial"/>
          <w:sz w:val="22"/>
        </w:rPr>
        <w:t>d’achat</w:t>
      </w:r>
      <w:proofErr w:type="spellEnd"/>
      <w:r w:rsidRPr="00880BBA">
        <w:rPr>
          <w:rFonts w:ascii="Arial" w:hAnsi="Arial" w:cs="Arial"/>
          <w:sz w:val="22"/>
        </w:rPr>
        <w:t xml:space="preserve"> du Dossier </w:t>
      </w:r>
      <w:proofErr w:type="spellStart"/>
      <w:r w:rsidRPr="00880BBA">
        <w:rPr>
          <w:rFonts w:ascii="Arial" w:hAnsi="Arial" w:cs="Arial"/>
          <w:sz w:val="22"/>
        </w:rPr>
        <w:t>d’Appel</w:t>
      </w:r>
      <w:proofErr w:type="spellEnd"/>
      <w:r w:rsidRPr="00880BBA">
        <w:rPr>
          <w:rFonts w:ascii="Arial" w:hAnsi="Arial" w:cs="Arial"/>
          <w:sz w:val="22"/>
        </w:rPr>
        <w:t xml:space="preserve"> </w:t>
      </w:r>
      <w:proofErr w:type="spellStart"/>
      <w:r w:rsidRPr="00880BBA">
        <w:rPr>
          <w:rFonts w:ascii="Arial" w:hAnsi="Arial" w:cs="Arial"/>
          <w:sz w:val="22"/>
        </w:rPr>
        <w:t>d’Offres</w:t>
      </w:r>
      <w:proofErr w:type="spellEnd"/>
      <w:r w:rsidRPr="00880BBA">
        <w:rPr>
          <w:rFonts w:ascii="Arial" w:hAnsi="Arial" w:cs="Arial"/>
          <w:sz w:val="22"/>
        </w:rPr>
        <w:t xml:space="preserve"> </w:t>
      </w:r>
      <w:proofErr w:type="spellStart"/>
      <w:r w:rsidRPr="00880BBA">
        <w:rPr>
          <w:rFonts w:ascii="Arial" w:hAnsi="Arial" w:cs="Arial"/>
          <w:sz w:val="22"/>
        </w:rPr>
        <w:t>d’une</w:t>
      </w:r>
      <w:proofErr w:type="spellEnd"/>
      <w:r w:rsidRPr="00880BBA">
        <w:rPr>
          <w:rFonts w:ascii="Arial" w:hAnsi="Arial" w:cs="Arial"/>
          <w:sz w:val="22"/>
        </w:rPr>
        <w:t xml:space="preserve"> </w:t>
      </w:r>
      <w:proofErr w:type="spellStart"/>
      <w:r w:rsidRPr="00880BBA">
        <w:rPr>
          <w:rFonts w:ascii="Arial" w:hAnsi="Arial" w:cs="Arial"/>
          <w:sz w:val="22"/>
        </w:rPr>
        <w:t>somme</w:t>
      </w:r>
      <w:proofErr w:type="spellEnd"/>
      <w:r w:rsidRPr="00880BBA">
        <w:rPr>
          <w:rFonts w:ascii="Arial" w:hAnsi="Arial" w:cs="Arial"/>
          <w:sz w:val="22"/>
        </w:rPr>
        <w:t xml:space="preserve"> non </w:t>
      </w:r>
      <w:proofErr w:type="spellStart"/>
      <w:r w:rsidRPr="00880BBA">
        <w:rPr>
          <w:rFonts w:ascii="Arial" w:hAnsi="Arial" w:cs="Arial"/>
          <w:sz w:val="22"/>
        </w:rPr>
        <w:t>remboursable</w:t>
      </w:r>
      <w:proofErr w:type="spellEnd"/>
      <w:r w:rsidRPr="00880BBA">
        <w:rPr>
          <w:rFonts w:ascii="Arial" w:hAnsi="Arial" w:cs="Arial"/>
          <w:sz w:val="22"/>
        </w:rPr>
        <w:t xml:space="preserve"> de </w:t>
      </w:r>
      <w:r w:rsidRPr="00880BBA">
        <w:rPr>
          <w:rFonts w:ascii="Arial" w:hAnsi="Arial" w:cs="Arial"/>
          <w:b/>
          <w:sz w:val="22"/>
        </w:rPr>
        <w:t xml:space="preserve">25000 (Vingt-cinq </w:t>
      </w:r>
      <w:proofErr w:type="spellStart"/>
      <w:r w:rsidRPr="00880BBA">
        <w:rPr>
          <w:rFonts w:ascii="Arial" w:hAnsi="Arial" w:cs="Arial"/>
          <w:b/>
          <w:sz w:val="22"/>
        </w:rPr>
        <w:t>mille</w:t>
      </w:r>
      <w:proofErr w:type="spellEnd"/>
      <w:r w:rsidRPr="00880BBA">
        <w:rPr>
          <w:rFonts w:ascii="Arial" w:hAnsi="Arial" w:cs="Arial"/>
          <w:b/>
          <w:sz w:val="22"/>
        </w:rPr>
        <w:t>) Francs CFA</w:t>
      </w:r>
      <w:r w:rsidRPr="00880BBA">
        <w:rPr>
          <w:rFonts w:ascii="Arial" w:hAnsi="Arial" w:cs="Arial"/>
          <w:i/>
          <w:sz w:val="22"/>
        </w:rPr>
        <w:t xml:space="preserve">, </w:t>
      </w:r>
      <w:r w:rsidRPr="00880BBA">
        <w:rPr>
          <w:rFonts w:ascii="Arial" w:hAnsi="Arial" w:cs="Arial"/>
          <w:sz w:val="22"/>
        </w:rPr>
        <w:t xml:space="preserve">payable à la </w:t>
      </w:r>
      <w:proofErr w:type="spellStart"/>
      <w:r w:rsidRPr="00880BBA">
        <w:rPr>
          <w:rFonts w:ascii="Arial" w:hAnsi="Arial" w:cs="Arial"/>
          <w:sz w:val="22"/>
        </w:rPr>
        <w:t>Recette</w:t>
      </w:r>
      <w:proofErr w:type="spellEnd"/>
      <w:r w:rsidRPr="00880BBA">
        <w:rPr>
          <w:rFonts w:ascii="Arial" w:hAnsi="Arial" w:cs="Arial"/>
          <w:sz w:val="22"/>
        </w:rPr>
        <w:t xml:space="preserve"> </w:t>
      </w:r>
      <w:proofErr w:type="spellStart"/>
      <w:r w:rsidRPr="00880BBA">
        <w:rPr>
          <w:rFonts w:ascii="Arial" w:hAnsi="Arial" w:cs="Arial"/>
          <w:sz w:val="22"/>
        </w:rPr>
        <w:t>Municipale</w:t>
      </w:r>
      <w:proofErr w:type="spellEnd"/>
      <w:r w:rsidRPr="00880BBA">
        <w:rPr>
          <w:rFonts w:ascii="Arial" w:hAnsi="Arial" w:cs="Arial"/>
          <w:sz w:val="22"/>
        </w:rPr>
        <w:t xml:space="preserve"> de la Commune </w:t>
      </w:r>
      <w:r w:rsidR="00880BBA" w:rsidRPr="00880BBA">
        <w:rPr>
          <w:rFonts w:ascii="Arial" w:hAnsi="Arial" w:cs="Arial"/>
          <w:sz w:val="22"/>
        </w:rPr>
        <w:t>de NIETE</w:t>
      </w:r>
      <w:r w:rsidRPr="00880BBA">
        <w:rPr>
          <w:rFonts w:ascii="Arial" w:hAnsi="Arial" w:cs="Arial"/>
          <w:sz w:val="22"/>
        </w:rPr>
        <w:t xml:space="preserve">; </w:t>
      </w:r>
    </w:p>
    <w:p w14:paraId="6F93F97F" w14:textId="2BA30740" w:rsidR="0013560D" w:rsidRPr="00880BBA" w:rsidRDefault="008356BE" w:rsidP="00880BBA">
      <w:pPr>
        <w:numPr>
          <w:ilvl w:val="1"/>
          <w:numId w:val="11"/>
        </w:numPr>
        <w:spacing w:after="0" w:line="240" w:lineRule="auto"/>
        <w:ind w:left="578" w:right="0" w:firstLine="0"/>
        <w:rPr>
          <w:rFonts w:ascii="Arial" w:hAnsi="Arial" w:cs="Arial"/>
          <w:sz w:val="22"/>
        </w:rPr>
      </w:pPr>
      <w:proofErr w:type="spellStart"/>
      <w:r w:rsidRPr="00880BBA">
        <w:rPr>
          <w:rFonts w:ascii="Arial" w:hAnsi="Arial" w:cs="Arial"/>
          <w:sz w:val="22"/>
        </w:rPr>
        <w:t>L’attestation</w:t>
      </w:r>
      <w:proofErr w:type="spellEnd"/>
      <w:r w:rsidRPr="00880BBA">
        <w:rPr>
          <w:rFonts w:ascii="Arial" w:hAnsi="Arial" w:cs="Arial"/>
          <w:sz w:val="22"/>
        </w:rPr>
        <w:t xml:space="preserve"> de </w:t>
      </w:r>
      <w:proofErr w:type="spellStart"/>
      <w:r w:rsidRPr="00880BBA">
        <w:rPr>
          <w:rFonts w:ascii="Arial" w:hAnsi="Arial" w:cs="Arial"/>
          <w:sz w:val="22"/>
        </w:rPr>
        <w:t>catégorisation</w:t>
      </w:r>
      <w:proofErr w:type="spellEnd"/>
      <w:r w:rsidRPr="00880BBA">
        <w:rPr>
          <w:rFonts w:ascii="Arial" w:hAnsi="Arial" w:cs="Arial"/>
          <w:sz w:val="22"/>
        </w:rPr>
        <w:t xml:space="preserve">, le </w:t>
      </w:r>
      <w:proofErr w:type="spellStart"/>
      <w:r w:rsidRPr="00880BBA">
        <w:rPr>
          <w:rFonts w:ascii="Arial" w:hAnsi="Arial" w:cs="Arial"/>
          <w:sz w:val="22"/>
        </w:rPr>
        <w:t>cas</w:t>
      </w:r>
      <w:proofErr w:type="spellEnd"/>
      <w:r w:rsidRPr="00880BBA">
        <w:rPr>
          <w:rFonts w:ascii="Arial" w:hAnsi="Arial" w:cs="Arial"/>
          <w:sz w:val="22"/>
        </w:rPr>
        <w:t xml:space="preserve"> </w:t>
      </w:r>
      <w:proofErr w:type="spellStart"/>
      <w:r w:rsidRPr="00880BBA">
        <w:rPr>
          <w:rFonts w:ascii="Arial" w:hAnsi="Arial" w:cs="Arial"/>
          <w:sz w:val="22"/>
        </w:rPr>
        <w:t>échéant</w:t>
      </w:r>
      <w:proofErr w:type="spellEnd"/>
      <w:r w:rsidRPr="00880BBA">
        <w:rPr>
          <w:rFonts w:ascii="Arial" w:hAnsi="Arial" w:cs="Arial"/>
          <w:sz w:val="22"/>
        </w:rPr>
        <w:t xml:space="preserve">. </w:t>
      </w:r>
    </w:p>
    <w:p w14:paraId="1AD77998" w14:textId="77777777" w:rsidR="0013560D" w:rsidRPr="00E420C6" w:rsidRDefault="008356BE" w:rsidP="00E420C6">
      <w:pPr>
        <w:spacing w:after="0" w:line="240" w:lineRule="auto"/>
        <w:ind w:left="2379" w:right="0" w:firstLine="0"/>
        <w:jc w:val="left"/>
        <w:rPr>
          <w:rFonts w:ascii="Arial" w:hAnsi="Arial" w:cs="Arial"/>
          <w:sz w:val="22"/>
        </w:rPr>
      </w:pPr>
      <w:r w:rsidRPr="00E420C6">
        <w:rPr>
          <w:rFonts w:ascii="Arial" w:hAnsi="Arial" w:cs="Arial"/>
          <w:sz w:val="22"/>
        </w:rPr>
        <w:t xml:space="preserve"> </w:t>
      </w:r>
    </w:p>
    <w:p w14:paraId="57608AD1"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DBA6285" w14:textId="77777777" w:rsidR="0013560D" w:rsidRPr="00E420C6" w:rsidRDefault="008356BE" w:rsidP="00E420C6">
      <w:pPr>
        <w:numPr>
          <w:ilvl w:val="0"/>
          <w:numId w:val="9"/>
        </w:numPr>
        <w:spacing w:after="0" w:line="240" w:lineRule="auto"/>
        <w:ind w:right="65" w:hanging="540"/>
        <w:rPr>
          <w:rFonts w:ascii="Arial" w:hAnsi="Arial" w:cs="Arial"/>
          <w:sz w:val="22"/>
        </w:rPr>
      </w:pPr>
      <w:r w:rsidRPr="00E420C6">
        <w:rPr>
          <w:rFonts w:ascii="Arial" w:hAnsi="Arial" w:cs="Arial"/>
          <w:b/>
          <w:sz w:val="22"/>
        </w:rPr>
        <w:t xml:space="preserve">Volume 2 </w:t>
      </w:r>
      <w:proofErr w:type="spellStart"/>
      <w:r w:rsidRPr="00E420C6">
        <w:rPr>
          <w:rFonts w:ascii="Arial" w:hAnsi="Arial" w:cs="Arial"/>
          <w:b/>
          <w:sz w:val="22"/>
        </w:rPr>
        <w:t>ou</w:t>
      </w:r>
      <w:proofErr w:type="spellEnd"/>
      <w:r w:rsidRPr="00E420C6">
        <w:rPr>
          <w:rFonts w:ascii="Arial" w:hAnsi="Arial" w:cs="Arial"/>
          <w:b/>
          <w:sz w:val="22"/>
        </w:rPr>
        <w:t xml:space="preserve"> </w:t>
      </w:r>
      <w:proofErr w:type="spellStart"/>
      <w:r w:rsidRPr="00E420C6">
        <w:rPr>
          <w:rFonts w:ascii="Arial" w:hAnsi="Arial" w:cs="Arial"/>
          <w:b/>
          <w:sz w:val="22"/>
        </w:rPr>
        <w:t>Partie</w:t>
      </w:r>
      <w:proofErr w:type="spellEnd"/>
      <w:r w:rsidRPr="00E420C6">
        <w:rPr>
          <w:rFonts w:ascii="Arial" w:hAnsi="Arial" w:cs="Arial"/>
          <w:b/>
          <w:sz w:val="22"/>
        </w:rPr>
        <w:t xml:space="preserve"> </w:t>
      </w:r>
      <w:proofErr w:type="gramStart"/>
      <w:r w:rsidRPr="00E420C6">
        <w:rPr>
          <w:rFonts w:ascii="Arial" w:hAnsi="Arial" w:cs="Arial"/>
          <w:b/>
          <w:sz w:val="22"/>
        </w:rPr>
        <w:t>B :</w:t>
      </w:r>
      <w:proofErr w:type="gramEnd"/>
      <w:r w:rsidRPr="00E420C6">
        <w:rPr>
          <w:rFonts w:ascii="Arial" w:hAnsi="Arial" w:cs="Arial"/>
          <w:b/>
          <w:sz w:val="22"/>
        </w:rPr>
        <w:t xml:space="preserve"> </w:t>
      </w:r>
      <w:proofErr w:type="spellStart"/>
      <w:r w:rsidRPr="00E420C6">
        <w:rPr>
          <w:rFonts w:ascii="Arial" w:hAnsi="Arial" w:cs="Arial"/>
          <w:b/>
          <w:sz w:val="22"/>
        </w:rPr>
        <w:t>comprenant</w:t>
      </w:r>
      <w:proofErr w:type="spellEnd"/>
      <w:r w:rsidRPr="00E420C6">
        <w:rPr>
          <w:rFonts w:ascii="Arial" w:hAnsi="Arial" w:cs="Arial"/>
          <w:b/>
          <w:sz w:val="22"/>
        </w:rPr>
        <w:t xml:space="preserve"> les </w:t>
      </w:r>
      <w:proofErr w:type="spellStart"/>
      <w:r w:rsidRPr="00E420C6">
        <w:rPr>
          <w:rFonts w:ascii="Arial" w:hAnsi="Arial" w:cs="Arial"/>
          <w:b/>
          <w:sz w:val="22"/>
        </w:rPr>
        <w:t>justificatifs</w:t>
      </w:r>
      <w:proofErr w:type="spellEnd"/>
      <w:r w:rsidRPr="00E420C6">
        <w:rPr>
          <w:rFonts w:ascii="Arial" w:hAnsi="Arial" w:cs="Arial"/>
          <w:b/>
          <w:sz w:val="22"/>
        </w:rPr>
        <w:t xml:space="preserve"> techniques ci-après : </w:t>
      </w:r>
    </w:p>
    <w:p w14:paraId="31B77960" w14:textId="77777777" w:rsidR="00880BBA" w:rsidRDefault="008356BE" w:rsidP="00880BBA">
      <w:pPr>
        <w:numPr>
          <w:ilvl w:val="1"/>
          <w:numId w:val="9"/>
        </w:numPr>
        <w:spacing w:after="0" w:line="240" w:lineRule="auto"/>
        <w:ind w:left="426" w:right="49"/>
        <w:rPr>
          <w:rFonts w:ascii="Arial" w:hAnsi="Arial" w:cs="Arial"/>
          <w:sz w:val="22"/>
        </w:rPr>
      </w:pPr>
      <w:r w:rsidRPr="00E420C6">
        <w:rPr>
          <w:rFonts w:ascii="Arial" w:hAnsi="Arial" w:cs="Arial"/>
          <w:sz w:val="22"/>
        </w:rPr>
        <w:t xml:space="preserve">Une </w:t>
      </w:r>
      <w:proofErr w:type="spellStart"/>
      <w:r w:rsidRPr="00E420C6">
        <w:rPr>
          <w:rFonts w:ascii="Arial" w:hAnsi="Arial" w:cs="Arial"/>
          <w:sz w:val="22"/>
        </w:rPr>
        <w:t>lettre</w:t>
      </w:r>
      <w:proofErr w:type="spellEnd"/>
      <w:r w:rsidRPr="00E420C6">
        <w:rPr>
          <w:rFonts w:ascii="Arial" w:hAnsi="Arial" w:cs="Arial"/>
          <w:sz w:val="22"/>
        </w:rPr>
        <w:t xml:space="preserve"> de </w:t>
      </w:r>
      <w:proofErr w:type="spellStart"/>
      <w:r w:rsidRPr="00E420C6">
        <w:rPr>
          <w:rFonts w:ascii="Arial" w:hAnsi="Arial" w:cs="Arial"/>
          <w:sz w:val="22"/>
        </w:rPr>
        <w:t>soumission</w:t>
      </w:r>
      <w:proofErr w:type="spellEnd"/>
      <w:r w:rsidRPr="00E420C6">
        <w:rPr>
          <w:rFonts w:ascii="Arial" w:hAnsi="Arial" w:cs="Arial"/>
          <w:sz w:val="22"/>
        </w:rPr>
        <w:t xml:space="preserve"> de la proposition technique  </w:t>
      </w:r>
    </w:p>
    <w:p w14:paraId="34901F5E" w14:textId="77777777" w:rsidR="00880BBA" w:rsidRDefault="008356BE" w:rsidP="00880BBA">
      <w:pPr>
        <w:numPr>
          <w:ilvl w:val="1"/>
          <w:numId w:val="9"/>
        </w:numPr>
        <w:spacing w:after="0" w:line="240" w:lineRule="auto"/>
        <w:ind w:left="426" w:right="49"/>
        <w:rPr>
          <w:rFonts w:ascii="Arial" w:hAnsi="Arial" w:cs="Arial"/>
          <w:sz w:val="22"/>
        </w:rPr>
      </w:pPr>
      <w:r w:rsidRPr="00E420C6">
        <w:rPr>
          <w:rFonts w:ascii="Arial" w:hAnsi="Arial" w:cs="Arial"/>
          <w:b/>
          <w:sz w:val="22"/>
        </w:rPr>
        <w:t xml:space="preserve">Le </w:t>
      </w:r>
      <w:proofErr w:type="spellStart"/>
      <w:r w:rsidRPr="00E420C6">
        <w:rPr>
          <w:rFonts w:ascii="Arial" w:hAnsi="Arial" w:cs="Arial"/>
          <w:b/>
          <w:sz w:val="22"/>
        </w:rPr>
        <w:t>formulaire</w:t>
      </w:r>
      <w:proofErr w:type="spellEnd"/>
      <w:r w:rsidRPr="00E420C6">
        <w:rPr>
          <w:rFonts w:ascii="Arial" w:hAnsi="Arial" w:cs="Arial"/>
          <w:b/>
          <w:sz w:val="22"/>
        </w:rPr>
        <w:t xml:space="preserve"> des </w:t>
      </w:r>
      <w:proofErr w:type="spellStart"/>
      <w:r w:rsidRPr="00E420C6">
        <w:rPr>
          <w:rFonts w:ascii="Arial" w:hAnsi="Arial" w:cs="Arial"/>
          <w:b/>
          <w:sz w:val="22"/>
        </w:rPr>
        <w:t>références</w:t>
      </w:r>
      <w:proofErr w:type="spellEnd"/>
      <w:r w:rsidRPr="00E420C6">
        <w:rPr>
          <w:rFonts w:ascii="Arial" w:hAnsi="Arial" w:cs="Arial"/>
          <w:sz w:val="22"/>
        </w:rPr>
        <w:t xml:space="preserve"> du </w:t>
      </w:r>
      <w:proofErr w:type="spellStart"/>
      <w:r w:rsidRPr="00E420C6">
        <w:rPr>
          <w:rFonts w:ascii="Arial" w:hAnsi="Arial" w:cs="Arial"/>
          <w:sz w:val="22"/>
        </w:rPr>
        <w:t>soumissionnaire</w:t>
      </w:r>
      <w:proofErr w:type="spellEnd"/>
      <w:r w:rsidRPr="00E420C6">
        <w:rPr>
          <w:rFonts w:ascii="Arial" w:hAnsi="Arial" w:cs="Arial"/>
          <w:sz w:val="22"/>
        </w:rPr>
        <w:t xml:space="preserve"> </w:t>
      </w:r>
      <w:proofErr w:type="spellStart"/>
      <w:r w:rsidRPr="00E420C6">
        <w:rPr>
          <w:rFonts w:ascii="Arial" w:hAnsi="Arial" w:cs="Arial"/>
          <w:sz w:val="22"/>
        </w:rPr>
        <w:t>accompagné</w:t>
      </w:r>
      <w:proofErr w:type="spellEnd"/>
      <w:r w:rsidRPr="00E420C6">
        <w:rPr>
          <w:rFonts w:ascii="Arial" w:hAnsi="Arial" w:cs="Arial"/>
          <w:sz w:val="22"/>
        </w:rPr>
        <w:t xml:space="preserve"> des </w:t>
      </w:r>
      <w:proofErr w:type="spellStart"/>
      <w:proofErr w:type="gramStart"/>
      <w:r w:rsidRPr="00E420C6">
        <w:rPr>
          <w:rFonts w:ascii="Arial" w:hAnsi="Arial" w:cs="Arial"/>
          <w:sz w:val="22"/>
        </w:rPr>
        <w:t>justificatifs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21B0A899" w14:textId="34B9D73F" w:rsidR="0013560D" w:rsidRPr="00E420C6" w:rsidRDefault="008356BE" w:rsidP="00204B23">
      <w:pPr>
        <w:spacing w:after="0" w:line="240" w:lineRule="auto"/>
        <w:ind w:left="426" w:right="49" w:firstLine="0"/>
        <w:rPr>
          <w:rFonts w:ascii="Arial" w:hAnsi="Arial" w:cs="Arial"/>
          <w:sz w:val="22"/>
        </w:rPr>
      </w:pPr>
      <w:r w:rsidRPr="00E420C6">
        <w:rPr>
          <w:rFonts w:ascii="Arial" w:eastAsia="Segoe UI Symbol" w:hAnsi="Arial" w:cs="Arial"/>
          <w:sz w:val="22"/>
        </w:rPr>
        <w:t>•</w:t>
      </w:r>
      <w:r w:rsidRPr="00E420C6">
        <w:rPr>
          <w:rFonts w:ascii="Arial" w:eastAsia="Arial" w:hAnsi="Arial" w:cs="Arial"/>
          <w:sz w:val="22"/>
        </w:rPr>
        <w:t xml:space="preserve"> </w:t>
      </w:r>
      <w:r w:rsidRPr="00E420C6">
        <w:rPr>
          <w:rFonts w:ascii="Arial" w:hAnsi="Arial" w:cs="Arial"/>
          <w:i/>
          <w:sz w:val="22"/>
        </w:rPr>
        <w:t xml:space="preserve">La </w:t>
      </w:r>
      <w:proofErr w:type="spellStart"/>
      <w:r w:rsidRPr="00E420C6">
        <w:rPr>
          <w:rFonts w:ascii="Arial" w:hAnsi="Arial" w:cs="Arial"/>
          <w:i/>
          <w:sz w:val="22"/>
        </w:rPr>
        <w:t>liste</w:t>
      </w:r>
      <w:proofErr w:type="spellEnd"/>
      <w:r w:rsidRPr="00E420C6">
        <w:rPr>
          <w:rFonts w:ascii="Arial" w:hAnsi="Arial" w:cs="Arial"/>
          <w:i/>
          <w:sz w:val="22"/>
        </w:rPr>
        <w:t xml:space="preserve"> des </w:t>
      </w:r>
      <w:proofErr w:type="spellStart"/>
      <w:r w:rsidRPr="00E420C6">
        <w:rPr>
          <w:rFonts w:ascii="Arial" w:hAnsi="Arial" w:cs="Arial"/>
          <w:i/>
          <w:sz w:val="22"/>
        </w:rPr>
        <w:t>marchés</w:t>
      </w:r>
      <w:proofErr w:type="spellEnd"/>
      <w:r w:rsidRPr="00E420C6">
        <w:rPr>
          <w:rFonts w:ascii="Arial" w:hAnsi="Arial" w:cs="Arial"/>
          <w:i/>
          <w:sz w:val="22"/>
        </w:rPr>
        <w:t xml:space="preserve"> </w:t>
      </w:r>
      <w:proofErr w:type="spellStart"/>
      <w:r w:rsidRPr="00E420C6">
        <w:rPr>
          <w:rFonts w:ascii="Arial" w:hAnsi="Arial" w:cs="Arial"/>
          <w:i/>
          <w:sz w:val="22"/>
        </w:rPr>
        <w:t>réalisés</w:t>
      </w:r>
      <w:proofErr w:type="spellEnd"/>
      <w:r w:rsidRPr="00E420C6">
        <w:rPr>
          <w:rFonts w:ascii="Arial" w:hAnsi="Arial" w:cs="Arial"/>
          <w:i/>
          <w:sz w:val="22"/>
        </w:rPr>
        <w:t xml:space="preserve"> (Maître </w:t>
      </w:r>
      <w:proofErr w:type="spellStart"/>
      <w:r w:rsidRPr="00E420C6">
        <w:rPr>
          <w:rFonts w:ascii="Arial" w:hAnsi="Arial" w:cs="Arial"/>
          <w:i/>
          <w:sz w:val="22"/>
        </w:rPr>
        <w:t>d’Ouvrage</w:t>
      </w:r>
      <w:proofErr w:type="spellEnd"/>
      <w:r w:rsidRPr="00E420C6">
        <w:rPr>
          <w:rFonts w:ascii="Arial" w:hAnsi="Arial" w:cs="Arial"/>
          <w:i/>
          <w:sz w:val="22"/>
        </w:rPr>
        <w:t xml:space="preserve">, </w:t>
      </w:r>
      <w:proofErr w:type="spellStart"/>
      <w:r w:rsidRPr="00E420C6">
        <w:rPr>
          <w:rFonts w:ascii="Arial" w:hAnsi="Arial" w:cs="Arial"/>
          <w:i/>
          <w:sz w:val="22"/>
        </w:rPr>
        <w:t>Objet</w:t>
      </w:r>
      <w:proofErr w:type="spellEnd"/>
      <w:r w:rsidRPr="00E420C6">
        <w:rPr>
          <w:rFonts w:ascii="Arial" w:hAnsi="Arial" w:cs="Arial"/>
          <w:i/>
          <w:sz w:val="22"/>
        </w:rPr>
        <w:t xml:space="preserve">, </w:t>
      </w:r>
      <w:proofErr w:type="spellStart"/>
      <w:r w:rsidRPr="00E420C6">
        <w:rPr>
          <w:rFonts w:ascii="Arial" w:hAnsi="Arial" w:cs="Arial"/>
          <w:i/>
          <w:sz w:val="22"/>
        </w:rPr>
        <w:t>Montant</w:t>
      </w:r>
      <w:proofErr w:type="spellEnd"/>
      <w:r w:rsidRPr="00E420C6">
        <w:rPr>
          <w:rFonts w:ascii="Arial" w:hAnsi="Arial" w:cs="Arial"/>
          <w:i/>
          <w:sz w:val="22"/>
        </w:rPr>
        <w:t xml:space="preserve">, Date de </w:t>
      </w:r>
      <w:proofErr w:type="spellStart"/>
      <w:r w:rsidRPr="00E420C6">
        <w:rPr>
          <w:rFonts w:ascii="Arial" w:hAnsi="Arial" w:cs="Arial"/>
          <w:i/>
          <w:sz w:val="22"/>
        </w:rPr>
        <w:t>réception</w:t>
      </w:r>
      <w:proofErr w:type="spellEnd"/>
      <w:r w:rsidRPr="00E420C6">
        <w:rPr>
          <w:rFonts w:ascii="Arial" w:hAnsi="Arial" w:cs="Arial"/>
          <w:i/>
          <w:sz w:val="22"/>
        </w:rPr>
        <w:t xml:space="preserve">) par le </w:t>
      </w:r>
      <w:proofErr w:type="spellStart"/>
      <w:r w:rsidRPr="00E420C6">
        <w:rPr>
          <w:rFonts w:ascii="Arial" w:hAnsi="Arial" w:cs="Arial"/>
          <w:i/>
          <w:sz w:val="22"/>
        </w:rPr>
        <w:t>soumissionnaire</w:t>
      </w:r>
      <w:proofErr w:type="spellEnd"/>
      <w:r w:rsidRPr="00E420C6">
        <w:rPr>
          <w:rFonts w:ascii="Arial" w:hAnsi="Arial" w:cs="Arial"/>
          <w:i/>
          <w:sz w:val="22"/>
        </w:rPr>
        <w:t xml:space="preserve"> </w:t>
      </w:r>
      <w:proofErr w:type="spellStart"/>
      <w:r w:rsidRPr="00E420C6">
        <w:rPr>
          <w:rFonts w:ascii="Arial" w:hAnsi="Arial" w:cs="Arial"/>
          <w:i/>
          <w:sz w:val="22"/>
        </w:rPr>
        <w:t>en</w:t>
      </w:r>
      <w:proofErr w:type="spellEnd"/>
      <w:r w:rsidRPr="00E420C6">
        <w:rPr>
          <w:rFonts w:ascii="Arial" w:hAnsi="Arial" w:cs="Arial"/>
          <w:i/>
          <w:sz w:val="22"/>
        </w:rPr>
        <w:t xml:space="preserve"> tant </w:t>
      </w:r>
      <w:proofErr w:type="spellStart"/>
      <w:r w:rsidRPr="00E420C6">
        <w:rPr>
          <w:rFonts w:ascii="Arial" w:hAnsi="Arial" w:cs="Arial"/>
          <w:i/>
          <w:sz w:val="22"/>
        </w:rPr>
        <w:t>qu’entrepreneur</w:t>
      </w:r>
      <w:proofErr w:type="spellEnd"/>
      <w:r w:rsidRPr="00E420C6">
        <w:rPr>
          <w:rFonts w:ascii="Arial" w:hAnsi="Arial" w:cs="Arial"/>
          <w:i/>
          <w:sz w:val="22"/>
        </w:rPr>
        <w:t xml:space="preserve"> principal (</w:t>
      </w:r>
      <w:proofErr w:type="spellStart"/>
      <w:r w:rsidRPr="00E420C6">
        <w:rPr>
          <w:rFonts w:ascii="Arial" w:hAnsi="Arial" w:cs="Arial"/>
          <w:i/>
          <w:sz w:val="22"/>
        </w:rPr>
        <w:t>ou</w:t>
      </w:r>
      <w:proofErr w:type="spellEnd"/>
      <w:r w:rsidRPr="00E420C6">
        <w:rPr>
          <w:rFonts w:ascii="Arial" w:hAnsi="Arial" w:cs="Arial"/>
          <w:i/>
          <w:sz w:val="22"/>
        </w:rPr>
        <w:t xml:space="preserve"> sous-</w:t>
      </w:r>
      <w:proofErr w:type="spellStart"/>
      <w:r w:rsidRPr="00E420C6">
        <w:rPr>
          <w:rFonts w:ascii="Arial" w:hAnsi="Arial" w:cs="Arial"/>
          <w:i/>
          <w:sz w:val="22"/>
        </w:rPr>
        <w:t>traitant</w:t>
      </w:r>
      <w:proofErr w:type="spellEnd"/>
      <w:r w:rsidRPr="00E420C6">
        <w:rPr>
          <w:rFonts w:ascii="Arial" w:hAnsi="Arial" w:cs="Arial"/>
          <w:i/>
          <w:sz w:val="22"/>
        </w:rPr>
        <w:t xml:space="preserve">) au </w:t>
      </w:r>
      <w:proofErr w:type="spellStart"/>
      <w:r w:rsidRPr="00E420C6">
        <w:rPr>
          <w:rFonts w:ascii="Arial" w:hAnsi="Arial" w:cs="Arial"/>
          <w:i/>
          <w:sz w:val="22"/>
        </w:rPr>
        <w:t>cours</w:t>
      </w:r>
      <w:proofErr w:type="spellEnd"/>
      <w:r w:rsidRPr="00E420C6">
        <w:rPr>
          <w:rFonts w:ascii="Arial" w:hAnsi="Arial" w:cs="Arial"/>
          <w:i/>
          <w:sz w:val="22"/>
        </w:rPr>
        <w:t xml:space="preserve"> des quatre (04) </w:t>
      </w:r>
      <w:proofErr w:type="spellStart"/>
      <w:r w:rsidRPr="00E420C6">
        <w:rPr>
          <w:rFonts w:ascii="Arial" w:hAnsi="Arial" w:cs="Arial"/>
          <w:i/>
          <w:sz w:val="22"/>
        </w:rPr>
        <w:t>dernières</w:t>
      </w:r>
      <w:proofErr w:type="spellEnd"/>
      <w:r w:rsidRPr="00E420C6">
        <w:rPr>
          <w:rFonts w:ascii="Arial" w:hAnsi="Arial" w:cs="Arial"/>
          <w:i/>
          <w:sz w:val="22"/>
        </w:rPr>
        <w:t xml:space="preserve"> </w:t>
      </w:r>
      <w:proofErr w:type="spellStart"/>
      <w:r w:rsidRPr="00E420C6">
        <w:rPr>
          <w:rFonts w:ascii="Arial" w:hAnsi="Arial" w:cs="Arial"/>
          <w:i/>
          <w:sz w:val="22"/>
        </w:rPr>
        <w:t>années</w:t>
      </w:r>
      <w:proofErr w:type="spellEnd"/>
      <w:r w:rsidRPr="00E420C6">
        <w:rPr>
          <w:rFonts w:ascii="Arial" w:hAnsi="Arial" w:cs="Arial"/>
          <w:i/>
          <w:sz w:val="22"/>
        </w:rPr>
        <w:t xml:space="preserve">. </w:t>
      </w:r>
      <w:proofErr w:type="spellStart"/>
      <w:r w:rsidRPr="00E420C6">
        <w:rPr>
          <w:rFonts w:ascii="Arial" w:hAnsi="Arial" w:cs="Arial"/>
          <w:i/>
          <w:sz w:val="22"/>
        </w:rPr>
        <w:t>Ces</w:t>
      </w:r>
      <w:proofErr w:type="spellEnd"/>
      <w:r w:rsidRPr="00E420C6">
        <w:rPr>
          <w:rFonts w:ascii="Arial" w:hAnsi="Arial" w:cs="Arial"/>
          <w:i/>
          <w:sz w:val="22"/>
        </w:rPr>
        <w:t xml:space="preserve"> </w:t>
      </w:r>
      <w:proofErr w:type="spellStart"/>
      <w:r w:rsidRPr="00E420C6">
        <w:rPr>
          <w:rFonts w:ascii="Arial" w:hAnsi="Arial" w:cs="Arial"/>
          <w:i/>
          <w:sz w:val="22"/>
        </w:rPr>
        <w:t>références</w:t>
      </w:r>
      <w:proofErr w:type="spellEnd"/>
      <w:r w:rsidRPr="00E420C6">
        <w:rPr>
          <w:rFonts w:ascii="Arial" w:hAnsi="Arial" w:cs="Arial"/>
          <w:i/>
          <w:sz w:val="22"/>
        </w:rPr>
        <w:t xml:space="preserve"> </w:t>
      </w:r>
      <w:proofErr w:type="spellStart"/>
      <w:r w:rsidRPr="00E420C6">
        <w:rPr>
          <w:rFonts w:ascii="Arial" w:hAnsi="Arial" w:cs="Arial"/>
          <w:i/>
          <w:sz w:val="22"/>
        </w:rPr>
        <w:t>devront</w:t>
      </w:r>
      <w:proofErr w:type="spellEnd"/>
      <w:r w:rsidRPr="00E420C6">
        <w:rPr>
          <w:rFonts w:ascii="Arial" w:hAnsi="Arial" w:cs="Arial"/>
          <w:i/>
          <w:sz w:val="22"/>
        </w:rPr>
        <w:t xml:space="preserve"> </w:t>
      </w:r>
      <w:proofErr w:type="spellStart"/>
      <w:r w:rsidRPr="00E420C6">
        <w:rPr>
          <w:rFonts w:ascii="Arial" w:hAnsi="Arial" w:cs="Arial"/>
          <w:i/>
          <w:sz w:val="22"/>
        </w:rPr>
        <w:t>être</w:t>
      </w:r>
      <w:proofErr w:type="spellEnd"/>
      <w:r w:rsidRPr="00E420C6">
        <w:rPr>
          <w:rFonts w:ascii="Arial" w:hAnsi="Arial" w:cs="Arial"/>
          <w:i/>
          <w:sz w:val="22"/>
        </w:rPr>
        <w:t xml:space="preserve"> </w:t>
      </w:r>
      <w:proofErr w:type="spellStart"/>
      <w:r w:rsidRPr="00E420C6">
        <w:rPr>
          <w:rFonts w:ascii="Arial" w:hAnsi="Arial" w:cs="Arial"/>
          <w:i/>
          <w:sz w:val="22"/>
        </w:rPr>
        <w:t>accompagnées</w:t>
      </w:r>
      <w:proofErr w:type="spellEnd"/>
      <w:r w:rsidRPr="00E420C6">
        <w:rPr>
          <w:rFonts w:ascii="Arial" w:hAnsi="Arial" w:cs="Arial"/>
          <w:i/>
          <w:sz w:val="22"/>
        </w:rPr>
        <w:t xml:space="preserve"> des </w:t>
      </w:r>
      <w:proofErr w:type="spellStart"/>
      <w:r w:rsidRPr="00E420C6">
        <w:rPr>
          <w:rFonts w:ascii="Arial" w:hAnsi="Arial" w:cs="Arial"/>
          <w:i/>
          <w:sz w:val="22"/>
        </w:rPr>
        <w:t>pièces</w:t>
      </w:r>
      <w:proofErr w:type="spellEnd"/>
      <w:r w:rsidRPr="00E420C6">
        <w:rPr>
          <w:rFonts w:ascii="Arial" w:hAnsi="Arial" w:cs="Arial"/>
          <w:i/>
          <w:sz w:val="22"/>
        </w:rPr>
        <w:t xml:space="preserve"> </w:t>
      </w:r>
      <w:proofErr w:type="spellStart"/>
      <w:r w:rsidRPr="00E420C6">
        <w:rPr>
          <w:rFonts w:ascii="Arial" w:hAnsi="Arial" w:cs="Arial"/>
          <w:i/>
          <w:sz w:val="22"/>
        </w:rPr>
        <w:t>justificatives</w:t>
      </w:r>
      <w:proofErr w:type="spellEnd"/>
      <w:r w:rsidRPr="00E420C6">
        <w:rPr>
          <w:rFonts w:ascii="Arial" w:hAnsi="Arial" w:cs="Arial"/>
          <w:i/>
          <w:sz w:val="22"/>
        </w:rPr>
        <w:t xml:space="preserve">, </w:t>
      </w:r>
      <w:proofErr w:type="spellStart"/>
      <w:r w:rsidRPr="00E420C6">
        <w:rPr>
          <w:rFonts w:ascii="Arial" w:hAnsi="Arial" w:cs="Arial"/>
          <w:i/>
          <w:sz w:val="22"/>
        </w:rPr>
        <w:t>en</w:t>
      </w:r>
      <w:proofErr w:type="spellEnd"/>
      <w:r w:rsidRPr="00E420C6">
        <w:rPr>
          <w:rFonts w:ascii="Arial" w:hAnsi="Arial" w:cs="Arial"/>
          <w:i/>
          <w:sz w:val="22"/>
        </w:rPr>
        <w:t xml:space="preserve">   </w:t>
      </w:r>
      <w:proofErr w:type="spellStart"/>
      <w:proofErr w:type="gramStart"/>
      <w:r w:rsidRPr="00E420C6">
        <w:rPr>
          <w:rFonts w:ascii="Arial" w:hAnsi="Arial" w:cs="Arial"/>
          <w:i/>
          <w:sz w:val="22"/>
        </w:rPr>
        <w:t>L’occurrence</w:t>
      </w:r>
      <w:proofErr w:type="spellEnd"/>
      <w:r w:rsidRPr="00E420C6">
        <w:rPr>
          <w:rFonts w:ascii="Arial" w:hAnsi="Arial" w:cs="Arial"/>
          <w:i/>
          <w:sz w:val="22"/>
        </w:rPr>
        <w:t xml:space="preserve"> :</w:t>
      </w:r>
      <w:proofErr w:type="gramEnd"/>
      <w:r w:rsidRPr="00E420C6">
        <w:rPr>
          <w:rFonts w:ascii="Arial" w:hAnsi="Arial" w:cs="Arial"/>
          <w:i/>
          <w:sz w:val="22"/>
        </w:rPr>
        <w:t xml:space="preserve">  </w:t>
      </w:r>
    </w:p>
    <w:p w14:paraId="1140B101" w14:textId="77777777" w:rsidR="0013560D" w:rsidRPr="00E420C6" w:rsidRDefault="008356BE" w:rsidP="00E420C6">
      <w:pPr>
        <w:numPr>
          <w:ilvl w:val="1"/>
          <w:numId w:val="10"/>
        </w:numPr>
        <w:spacing w:after="0" w:line="240" w:lineRule="auto"/>
        <w:ind w:left="2281" w:right="0" w:hanging="425"/>
        <w:rPr>
          <w:rFonts w:ascii="Arial" w:hAnsi="Arial" w:cs="Arial"/>
          <w:sz w:val="22"/>
        </w:rPr>
      </w:pPr>
      <w:r w:rsidRPr="00E420C6">
        <w:rPr>
          <w:rFonts w:ascii="Arial" w:hAnsi="Arial" w:cs="Arial"/>
          <w:i/>
          <w:sz w:val="22"/>
        </w:rPr>
        <w:t xml:space="preserve">Copies des premières, </w:t>
      </w:r>
      <w:proofErr w:type="spellStart"/>
      <w:r w:rsidRPr="00E420C6">
        <w:rPr>
          <w:rFonts w:ascii="Arial" w:hAnsi="Arial" w:cs="Arial"/>
          <w:i/>
          <w:sz w:val="22"/>
        </w:rPr>
        <w:t>deuxièmes</w:t>
      </w:r>
      <w:proofErr w:type="spellEnd"/>
      <w:r w:rsidRPr="00E420C6">
        <w:rPr>
          <w:rFonts w:ascii="Arial" w:hAnsi="Arial" w:cs="Arial"/>
          <w:i/>
          <w:sz w:val="22"/>
        </w:rPr>
        <w:t xml:space="preserve"> et </w:t>
      </w:r>
      <w:proofErr w:type="spellStart"/>
      <w:r w:rsidRPr="00E420C6">
        <w:rPr>
          <w:rFonts w:ascii="Arial" w:hAnsi="Arial" w:cs="Arial"/>
          <w:i/>
          <w:sz w:val="22"/>
        </w:rPr>
        <w:t>dernières</w:t>
      </w:r>
      <w:proofErr w:type="spellEnd"/>
      <w:r w:rsidRPr="00E420C6">
        <w:rPr>
          <w:rFonts w:ascii="Arial" w:hAnsi="Arial" w:cs="Arial"/>
          <w:i/>
          <w:sz w:val="22"/>
        </w:rPr>
        <w:t xml:space="preserve"> pages du </w:t>
      </w:r>
      <w:proofErr w:type="spellStart"/>
      <w:proofErr w:type="gramStart"/>
      <w:r w:rsidRPr="00E420C6">
        <w:rPr>
          <w:rFonts w:ascii="Arial" w:hAnsi="Arial" w:cs="Arial"/>
          <w:i/>
          <w:sz w:val="22"/>
        </w:rPr>
        <w:t>contrat</w:t>
      </w:r>
      <w:proofErr w:type="spellEnd"/>
      <w:r w:rsidRPr="00E420C6">
        <w:rPr>
          <w:rFonts w:ascii="Arial" w:hAnsi="Arial" w:cs="Arial"/>
          <w:i/>
          <w:sz w:val="22"/>
        </w:rPr>
        <w:t xml:space="preserve"> ;</w:t>
      </w:r>
      <w:proofErr w:type="gramEnd"/>
      <w:r w:rsidRPr="00E420C6">
        <w:rPr>
          <w:rFonts w:ascii="Arial" w:hAnsi="Arial" w:cs="Arial"/>
          <w:i/>
          <w:sz w:val="22"/>
        </w:rPr>
        <w:t xml:space="preserve"> </w:t>
      </w:r>
    </w:p>
    <w:p w14:paraId="79D32869" w14:textId="77777777" w:rsidR="0013560D" w:rsidRPr="00E420C6" w:rsidRDefault="008356BE" w:rsidP="00E420C6">
      <w:pPr>
        <w:numPr>
          <w:ilvl w:val="1"/>
          <w:numId w:val="10"/>
        </w:numPr>
        <w:spacing w:after="0" w:line="240" w:lineRule="auto"/>
        <w:ind w:left="2281" w:right="0" w:hanging="425"/>
        <w:rPr>
          <w:rFonts w:ascii="Arial" w:hAnsi="Arial" w:cs="Arial"/>
          <w:sz w:val="22"/>
        </w:rPr>
      </w:pPr>
      <w:r w:rsidRPr="00E420C6">
        <w:rPr>
          <w:rFonts w:ascii="Arial" w:hAnsi="Arial" w:cs="Arial"/>
          <w:i/>
          <w:sz w:val="22"/>
        </w:rPr>
        <w:t xml:space="preserve">PV de </w:t>
      </w:r>
      <w:proofErr w:type="spellStart"/>
      <w:r w:rsidRPr="00E420C6">
        <w:rPr>
          <w:rFonts w:ascii="Arial" w:hAnsi="Arial" w:cs="Arial"/>
          <w:i/>
          <w:sz w:val="22"/>
        </w:rPr>
        <w:t>réception</w:t>
      </w:r>
      <w:proofErr w:type="spellEnd"/>
      <w:r w:rsidRPr="00E420C6">
        <w:rPr>
          <w:rFonts w:ascii="Arial" w:hAnsi="Arial" w:cs="Arial"/>
          <w:i/>
          <w:sz w:val="22"/>
        </w:rPr>
        <w:t xml:space="preserve"> </w:t>
      </w:r>
      <w:proofErr w:type="spellStart"/>
      <w:r w:rsidRPr="00E420C6">
        <w:rPr>
          <w:rFonts w:ascii="Arial" w:hAnsi="Arial" w:cs="Arial"/>
          <w:i/>
          <w:sz w:val="22"/>
        </w:rPr>
        <w:t>définitive</w:t>
      </w:r>
      <w:proofErr w:type="spellEnd"/>
      <w:r w:rsidRPr="00E420C6">
        <w:rPr>
          <w:rFonts w:ascii="Arial" w:hAnsi="Arial" w:cs="Arial"/>
          <w:i/>
          <w:sz w:val="22"/>
        </w:rPr>
        <w:t xml:space="preserve"> </w:t>
      </w:r>
      <w:proofErr w:type="spellStart"/>
      <w:r w:rsidRPr="00E420C6">
        <w:rPr>
          <w:rFonts w:ascii="Arial" w:hAnsi="Arial" w:cs="Arial"/>
          <w:i/>
          <w:sz w:val="22"/>
        </w:rPr>
        <w:t>ou</w:t>
      </w:r>
      <w:proofErr w:type="spellEnd"/>
      <w:r w:rsidRPr="00E420C6">
        <w:rPr>
          <w:rFonts w:ascii="Arial" w:hAnsi="Arial" w:cs="Arial"/>
          <w:i/>
          <w:sz w:val="22"/>
        </w:rPr>
        <w:t xml:space="preserve"> </w:t>
      </w:r>
      <w:proofErr w:type="spellStart"/>
      <w:r w:rsidRPr="00E420C6">
        <w:rPr>
          <w:rFonts w:ascii="Arial" w:hAnsi="Arial" w:cs="Arial"/>
          <w:i/>
          <w:sz w:val="22"/>
        </w:rPr>
        <w:t>provisoire</w:t>
      </w:r>
      <w:proofErr w:type="spellEnd"/>
      <w:r w:rsidRPr="00E420C6">
        <w:rPr>
          <w:rFonts w:ascii="Arial" w:hAnsi="Arial" w:cs="Arial"/>
          <w:i/>
          <w:sz w:val="22"/>
        </w:rPr>
        <w:t xml:space="preserve">, </w:t>
      </w:r>
      <w:proofErr w:type="spellStart"/>
      <w:r w:rsidRPr="00E420C6">
        <w:rPr>
          <w:rFonts w:ascii="Arial" w:hAnsi="Arial" w:cs="Arial"/>
          <w:i/>
          <w:sz w:val="22"/>
        </w:rPr>
        <w:t>ou</w:t>
      </w:r>
      <w:proofErr w:type="spellEnd"/>
      <w:r w:rsidRPr="00E420C6">
        <w:rPr>
          <w:rFonts w:ascii="Arial" w:hAnsi="Arial" w:cs="Arial"/>
          <w:i/>
          <w:sz w:val="22"/>
        </w:rPr>
        <w:t xml:space="preserve"> </w:t>
      </w:r>
      <w:proofErr w:type="spellStart"/>
      <w:r w:rsidRPr="00E420C6">
        <w:rPr>
          <w:rFonts w:ascii="Arial" w:hAnsi="Arial" w:cs="Arial"/>
          <w:i/>
          <w:sz w:val="22"/>
        </w:rPr>
        <w:t>l’Attestation</w:t>
      </w:r>
      <w:proofErr w:type="spellEnd"/>
      <w:r w:rsidRPr="00E420C6">
        <w:rPr>
          <w:rFonts w:ascii="Arial" w:hAnsi="Arial" w:cs="Arial"/>
          <w:i/>
          <w:sz w:val="22"/>
        </w:rPr>
        <w:t xml:space="preserve"> de bonne fin. </w:t>
      </w:r>
    </w:p>
    <w:p w14:paraId="34C23510" w14:textId="77777777" w:rsidR="0013560D" w:rsidRPr="00E420C6" w:rsidRDefault="008356BE" w:rsidP="00E420C6">
      <w:pPr>
        <w:spacing w:after="0" w:line="240" w:lineRule="auto"/>
        <w:ind w:left="1856" w:right="0" w:firstLine="0"/>
        <w:jc w:val="left"/>
        <w:rPr>
          <w:rFonts w:ascii="Arial" w:hAnsi="Arial" w:cs="Arial"/>
          <w:sz w:val="22"/>
        </w:rPr>
      </w:pPr>
      <w:r w:rsidRPr="00E420C6">
        <w:rPr>
          <w:rFonts w:ascii="Arial" w:hAnsi="Arial" w:cs="Arial"/>
          <w:b/>
          <w:sz w:val="22"/>
        </w:rPr>
        <w:t xml:space="preserve"> </w:t>
      </w:r>
    </w:p>
    <w:p w14:paraId="197A7677" w14:textId="77777777" w:rsidR="0013560D" w:rsidRPr="00E420C6" w:rsidRDefault="008356BE" w:rsidP="00204B23">
      <w:pPr>
        <w:spacing w:after="0" w:line="240" w:lineRule="auto"/>
        <w:ind w:left="426" w:right="0" w:firstLine="0"/>
        <w:rPr>
          <w:rFonts w:ascii="Arial" w:hAnsi="Arial" w:cs="Arial"/>
          <w:sz w:val="22"/>
        </w:rPr>
      </w:pPr>
      <w:r w:rsidRPr="00E420C6">
        <w:rPr>
          <w:rFonts w:ascii="Arial" w:hAnsi="Arial" w:cs="Arial"/>
          <w:sz w:val="22"/>
        </w:rPr>
        <w:t xml:space="preserve">Dans le cadre de la </w:t>
      </w:r>
      <w:proofErr w:type="spellStart"/>
      <w:r w:rsidRPr="00E420C6">
        <w:rPr>
          <w:rFonts w:ascii="Arial" w:hAnsi="Arial" w:cs="Arial"/>
          <w:sz w:val="22"/>
        </w:rPr>
        <w:t>passation</w:t>
      </w:r>
      <w:proofErr w:type="spellEnd"/>
      <w:r w:rsidRPr="00E420C6">
        <w:rPr>
          <w:rFonts w:ascii="Arial" w:hAnsi="Arial" w:cs="Arial"/>
          <w:sz w:val="22"/>
        </w:rPr>
        <w:t xml:space="preserve"> des </w:t>
      </w:r>
      <w:proofErr w:type="spellStart"/>
      <w:r w:rsidRPr="00E420C6">
        <w:rPr>
          <w:rFonts w:ascii="Arial" w:hAnsi="Arial" w:cs="Arial"/>
          <w:sz w:val="22"/>
        </w:rPr>
        <w:t>marchés</w:t>
      </w:r>
      <w:proofErr w:type="spellEnd"/>
      <w:r w:rsidRPr="00E420C6">
        <w:rPr>
          <w:rFonts w:ascii="Arial" w:hAnsi="Arial" w:cs="Arial"/>
          <w:sz w:val="22"/>
        </w:rPr>
        <w:t xml:space="preserve"> relevant du </w:t>
      </w:r>
      <w:proofErr w:type="spellStart"/>
      <w:r w:rsidRPr="00E420C6">
        <w:rPr>
          <w:rFonts w:ascii="Arial" w:hAnsi="Arial" w:cs="Arial"/>
          <w:sz w:val="22"/>
        </w:rPr>
        <w:t>seuil</w:t>
      </w:r>
      <w:proofErr w:type="spellEnd"/>
      <w:r w:rsidRPr="00E420C6">
        <w:rPr>
          <w:rFonts w:ascii="Arial" w:hAnsi="Arial" w:cs="Arial"/>
          <w:sz w:val="22"/>
        </w:rPr>
        <w:t xml:space="preserve"> des </w:t>
      </w:r>
      <w:proofErr w:type="spellStart"/>
      <w:r w:rsidRPr="00E420C6">
        <w:rPr>
          <w:rFonts w:ascii="Arial" w:hAnsi="Arial" w:cs="Arial"/>
          <w:sz w:val="22"/>
        </w:rPr>
        <w:t>lettres</w:t>
      </w:r>
      <w:proofErr w:type="spellEnd"/>
      <w:r w:rsidRPr="00E420C6">
        <w:rPr>
          <w:rFonts w:ascii="Arial" w:hAnsi="Arial" w:cs="Arial"/>
          <w:sz w:val="22"/>
        </w:rPr>
        <w:t xml:space="preserve">- </w:t>
      </w:r>
      <w:proofErr w:type="spellStart"/>
      <w:r w:rsidRPr="00E420C6">
        <w:rPr>
          <w:rFonts w:ascii="Arial" w:hAnsi="Arial" w:cs="Arial"/>
          <w:sz w:val="22"/>
        </w:rPr>
        <w:t>commandes</w:t>
      </w:r>
      <w:proofErr w:type="spellEnd"/>
      <w:r w:rsidRPr="00E420C6">
        <w:rPr>
          <w:rFonts w:ascii="Arial" w:hAnsi="Arial" w:cs="Arial"/>
          <w:sz w:val="22"/>
        </w:rPr>
        <w:t xml:space="preserve">, et </w:t>
      </w:r>
      <w:proofErr w:type="spellStart"/>
      <w:r w:rsidRPr="00E420C6">
        <w:rPr>
          <w:rFonts w:ascii="Arial" w:hAnsi="Arial" w:cs="Arial"/>
          <w:sz w:val="22"/>
        </w:rPr>
        <w:t>lorsqu'il</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expressément</w:t>
      </w:r>
      <w:proofErr w:type="spellEnd"/>
      <w:r w:rsidRPr="00E420C6">
        <w:rPr>
          <w:rFonts w:ascii="Arial" w:hAnsi="Arial" w:cs="Arial"/>
          <w:sz w:val="22"/>
        </w:rPr>
        <w:t xml:space="preserve"> </w:t>
      </w:r>
      <w:proofErr w:type="spellStart"/>
      <w:r w:rsidRPr="00E420C6">
        <w:rPr>
          <w:rFonts w:ascii="Arial" w:hAnsi="Arial" w:cs="Arial"/>
          <w:sz w:val="22"/>
        </w:rPr>
        <w:t>prévu</w:t>
      </w:r>
      <w:proofErr w:type="spellEnd"/>
      <w:r w:rsidRPr="00E420C6">
        <w:rPr>
          <w:rFonts w:ascii="Arial" w:hAnsi="Arial" w:cs="Arial"/>
          <w:sz w:val="22"/>
        </w:rPr>
        <w:t xml:space="preserve"> par le dossier de consultation, les </w:t>
      </w:r>
      <w:proofErr w:type="spellStart"/>
      <w:r w:rsidRPr="00E420C6">
        <w:rPr>
          <w:rFonts w:ascii="Arial" w:hAnsi="Arial" w:cs="Arial"/>
          <w:sz w:val="22"/>
        </w:rPr>
        <w:t>références</w:t>
      </w:r>
      <w:proofErr w:type="spellEnd"/>
      <w:r w:rsidRPr="00E420C6">
        <w:rPr>
          <w:rFonts w:ascii="Arial" w:hAnsi="Arial" w:cs="Arial"/>
          <w:sz w:val="22"/>
        </w:rPr>
        <w:t xml:space="preserve"> du </w:t>
      </w:r>
      <w:proofErr w:type="spellStart"/>
      <w:r w:rsidRPr="00E420C6">
        <w:rPr>
          <w:rFonts w:ascii="Arial" w:hAnsi="Arial" w:cs="Arial"/>
          <w:sz w:val="22"/>
        </w:rPr>
        <w:t>promoteur</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d'un </w:t>
      </w:r>
      <w:proofErr w:type="spellStart"/>
      <w:r w:rsidRPr="00E420C6">
        <w:rPr>
          <w:rFonts w:ascii="Arial" w:hAnsi="Arial" w:cs="Arial"/>
          <w:sz w:val="22"/>
        </w:rPr>
        <w:t>responsable</w:t>
      </w:r>
      <w:proofErr w:type="spellEnd"/>
      <w:r w:rsidRPr="00E420C6">
        <w:rPr>
          <w:rFonts w:ascii="Arial" w:hAnsi="Arial" w:cs="Arial"/>
          <w:sz w:val="22"/>
        </w:rPr>
        <w:t xml:space="preserve"> technique </w:t>
      </w:r>
      <w:proofErr w:type="spellStart"/>
      <w:r w:rsidRPr="00E420C6">
        <w:rPr>
          <w:rFonts w:ascii="Arial" w:hAnsi="Arial" w:cs="Arial"/>
          <w:sz w:val="22"/>
        </w:rPr>
        <w:t>d'une</w:t>
      </w:r>
      <w:proofErr w:type="spellEnd"/>
      <w:r w:rsidRPr="00E420C6">
        <w:rPr>
          <w:rFonts w:ascii="Arial" w:hAnsi="Arial" w:cs="Arial"/>
          <w:sz w:val="22"/>
        </w:rPr>
        <w:t xml:space="preserve"> Petite et Moyenne </w:t>
      </w:r>
      <w:proofErr w:type="spellStart"/>
      <w:r w:rsidRPr="00E420C6">
        <w:rPr>
          <w:rFonts w:ascii="Arial" w:hAnsi="Arial" w:cs="Arial"/>
          <w:sz w:val="22"/>
        </w:rPr>
        <w:t>Entreprise</w:t>
      </w:r>
      <w:proofErr w:type="spellEnd"/>
      <w:r w:rsidRPr="00E420C6">
        <w:rPr>
          <w:rFonts w:ascii="Arial" w:hAnsi="Arial" w:cs="Arial"/>
          <w:sz w:val="22"/>
        </w:rPr>
        <w:t xml:space="preserve"> </w:t>
      </w:r>
      <w:proofErr w:type="spellStart"/>
      <w:r w:rsidRPr="00E420C6">
        <w:rPr>
          <w:rFonts w:ascii="Arial" w:hAnsi="Arial" w:cs="Arial"/>
          <w:sz w:val="22"/>
        </w:rPr>
        <w:t>nationale</w:t>
      </w:r>
      <w:proofErr w:type="spellEnd"/>
      <w:r w:rsidRPr="00E420C6">
        <w:rPr>
          <w:rFonts w:ascii="Arial" w:hAnsi="Arial" w:cs="Arial"/>
          <w:sz w:val="22"/>
        </w:rPr>
        <w:t xml:space="preserve"> </w:t>
      </w:r>
      <w:proofErr w:type="spellStart"/>
      <w:r w:rsidRPr="00E420C6">
        <w:rPr>
          <w:rFonts w:ascii="Arial" w:hAnsi="Arial" w:cs="Arial"/>
          <w:sz w:val="22"/>
        </w:rPr>
        <w:t>nouvellement</w:t>
      </w:r>
      <w:proofErr w:type="spellEnd"/>
      <w:r w:rsidRPr="00E420C6">
        <w:rPr>
          <w:rFonts w:ascii="Arial" w:hAnsi="Arial" w:cs="Arial"/>
          <w:sz w:val="22"/>
        </w:rPr>
        <w:t xml:space="preserve"> </w:t>
      </w:r>
      <w:proofErr w:type="spellStart"/>
      <w:r w:rsidRPr="00E420C6">
        <w:rPr>
          <w:rFonts w:ascii="Arial" w:hAnsi="Arial" w:cs="Arial"/>
          <w:sz w:val="22"/>
        </w:rPr>
        <w:t>constituée</w:t>
      </w:r>
      <w:proofErr w:type="spellEnd"/>
      <w:r w:rsidRPr="00E420C6">
        <w:rPr>
          <w:rFonts w:ascii="Arial" w:hAnsi="Arial" w:cs="Arial"/>
          <w:sz w:val="22"/>
        </w:rPr>
        <w:t xml:space="preserve">, se substituent à </w:t>
      </w:r>
      <w:proofErr w:type="spellStart"/>
      <w:r w:rsidRPr="00E420C6">
        <w:rPr>
          <w:rFonts w:ascii="Arial" w:hAnsi="Arial" w:cs="Arial"/>
          <w:sz w:val="22"/>
        </w:rPr>
        <w:t>celles</w:t>
      </w:r>
      <w:proofErr w:type="spellEnd"/>
      <w:r w:rsidRPr="00E420C6">
        <w:rPr>
          <w:rFonts w:ascii="Arial" w:hAnsi="Arial" w:cs="Arial"/>
          <w:sz w:val="22"/>
        </w:rPr>
        <w:t xml:space="preserve"> de la </w:t>
      </w:r>
      <w:proofErr w:type="spellStart"/>
      <w:r w:rsidRPr="00E420C6">
        <w:rPr>
          <w:rFonts w:ascii="Arial" w:hAnsi="Arial" w:cs="Arial"/>
          <w:sz w:val="22"/>
        </w:rPr>
        <w:t>personne</w:t>
      </w:r>
      <w:proofErr w:type="spellEnd"/>
      <w:r w:rsidRPr="00E420C6">
        <w:rPr>
          <w:rFonts w:ascii="Arial" w:hAnsi="Arial" w:cs="Arial"/>
          <w:sz w:val="22"/>
        </w:rPr>
        <w:t xml:space="preserve"> morale </w:t>
      </w:r>
      <w:proofErr w:type="spellStart"/>
      <w:r w:rsidRPr="00E420C6">
        <w:rPr>
          <w:rFonts w:ascii="Arial" w:hAnsi="Arial" w:cs="Arial"/>
          <w:sz w:val="22"/>
        </w:rPr>
        <w:t>lorsque</w:t>
      </w:r>
      <w:proofErr w:type="spellEnd"/>
      <w:r w:rsidRPr="00E420C6">
        <w:rPr>
          <w:rFonts w:ascii="Arial" w:hAnsi="Arial" w:cs="Arial"/>
          <w:sz w:val="22"/>
        </w:rPr>
        <w:t xml:space="preserve"> </w:t>
      </w:r>
      <w:proofErr w:type="spellStart"/>
      <w:r w:rsidRPr="00E420C6">
        <w:rPr>
          <w:rFonts w:ascii="Arial" w:hAnsi="Arial" w:cs="Arial"/>
          <w:sz w:val="22"/>
        </w:rPr>
        <w:t>celle</w:t>
      </w:r>
      <w:proofErr w:type="spellEnd"/>
      <w:r w:rsidRPr="00E420C6">
        <w:rPr>
          <w:rFonts w:ascii="Arial" w:hAnsi="Arial" w:cs="Arial"/>
          <w:sz w:val="22"/>
        </w:rPr>
        <w:t xml:space="preserve">-ci ne dispose pas encore du </w:t>
      </w:r>
      <w:proofErr w:type="spellStart"/>
      <w:r w:rsidRPr="00E420C6">
        <w:rPr>
          <w:rFonts w:ascii="Arial" w:hAnsi="Arial" w:cs="Arial"/>
          <w:sz w:val="22"/>
        </w:rPr>
        <w:t>nombre</w:t>
      </w:r>
      <w:proofErr w:type="spellEnd"/>
      <w:r w:rsidRPr="00E420C6">
        <w:rPr>
          <w:rFonts w:ascii="Arial" w:hAnsi="Arial" w:cs="Arial"/>
          <w:sz w:val="22"/>
        </w:rPr>
        <w:t xml:space="preserve"> </w:t>
      </w:r>
      <w:proofErr w:type="spellStart"/>
      <w:r w:rsidRPr="00E420C6">
        <w:rPr>
          <w:rFonts w:ascii="Arial" w:hAnsi="Arial" w:cs="Arial"/>
          <w:sz w:val="22"/>
        </w:rPr>
        <w:t>d'années</w:t>
      </w:r>
      <w:proofErr w:type="spellEnd"/>
      <w:r w:rsidRPr="00E420C6">
        <w:rPr>
          <w:rFonts w:ascii="Arial" w:hAnsi="Arial" w:cs="Arial"/>
          <w:sz w:val="22"/>
        </w:rPr>
        <w:t xml:space="preserve"> </w:t>
      </w:r>
      <w:proofErr w:type="spellStart"/>
      <w:r w:rsidRPr="00E420C6">
        <w:rPr>
          <w:rFonts w:ascii="Arial" w:hAnsi="Arial" w:cs="Arial"/>
          <w:sz w:val="22"/>
        </w:rPr>
        <w:t>d'expérience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des </w:t>
      </w:r>
      <w:proofErr w:type="spellStart"/>
      <w:r w:rsidRPr="00E420C6">
        <w:rPr>
          <w:rFonts w:ascii="Arial" w:hAnsi="Arial" w:cs="Arial"/>
          <w:sz w:val="22"/>
        </w:rPr>
        <w:t>références</w:t>
      </w:r>
      <w:proofErr w:type="spellEnd"/>
      <w:r w:rsidRPr="00E420C6">
        <w:rPr>
          <w:rFonts w:ascii="Arial" w:hAnsi="Arial" w:cs="Arial"/>
          <w:sz w:val="22"/>
        </w:rPr>
        <w:t xml:space="preserve"> </w:t>
      </w:r>
      <w:proofErr w:type="spellStart"/>
      <w:r w:rsidRPr="00E420C6">
        <w:rPr>
          <w:rFonts w:ascii="Arial" w:hAnsi="Arial" w:cs="Arial"/>
          <w:sz w:val="22"/>
        </w:rPr>
        <w:t>requises</w:t>
      </w:r>
      <w:proofErr w:type="spellEnd"/>
      <w:r w:rsidRPr="00E420C6">
        <w:rPr>
          <w:rFonts w:ascii="Arial" w:hAnsi="Arial" w:cs="Arial"/>
          <w:sz w:val="22"/>
        </w:rPr>
        <w:t xml:space="preserve">. </w:t>
      </w:r>
    </w:p>
    <w:p w14:paraId="0A1F69EF" w14:textId="77777777" w:rsidR="0013560D" w:rsidRPr="00E420C6" w:rsidRDefault="008356BE" w:rsidP="00204B23">
      <w:pPr>
        <w:spacing w:after="0" w:line="240" w:lineRule="auto"/>
        <w:ind w:left="0" w:right="0"/>
        <w:rPr>
          <w:rFonts w:ascii="Arial" w:hAnsi="Arial" w:cs="Arial"/>
          <w:sz w:val="22"/>
        </w:rPr>
      </w:pPr>
      <w:proofErr w:type="spellStart"/>
      <w:r w:rsidRPr="00E420C6">
        <w:rPr>
          <w:rFonts w:ascii="Arial" w:hAnsi="Arial" w:cs="Arial"/>
          <w:i/>
          <w:sz w:val="22"/>
        </w:rPr>
        <w:t>Ces</w:t>
      </w:r>
      <w:proofErr w:type="spellEnd"/>
      <w:r w:rsidRPr="00E420C6">
        <w:rPr>
          <w:rFonts w:ascii="Arial" w:hAnsi="Arial" w:cs="Arial"/>
          <w:i/>
          <w:sz w:val="22"/>
        </w:rPr>
        <w:t xml:space="preserve"> </w:t>
      </w:r>
      <w:proofErr w:type="spellStart"/>
      <w:r w:rsidRPr="00E420C6">
        <w:rPr>
          <w:rFonts w:ascii="Arial" w:hAnsi="Arial" w:cs="Arial"/>
          <w:i/>
          <w:sz w:val="22"/>
        </w:rPr>
        <w:t>références</w:t>
      </w:r>
      <w:proofErr w:type="spellEnd"/>
      <w:r w:rsidRPr="00E420C6">
        <w:rPr>
          <w:rFonts w:ascii="Arial" w:hAnsi="Arial" w:cs="Arial"/>
          <w:i/>
          <w:sz w:val="22"/>
        </w:rPr>
        <w:t xml:space="preserve"> </w:t>
      </w:r>
      <w:proofErr w:type="spellStart"/>
      <w:r w:rsidRPr="00E420C6">
        <w:rPr>
          <w:rFonts w:ascii="Arial" w:hAnsi="Arial" w:cs="Arial"/>
          <w:i/>
          <w:sz w:val="22"/>
        </w:rPr>
        <w:t>devront</w:t>
      </w:r>
      <w:proofErr w:type="spellEnd"/>
      <w:r w:rsidRPr="00E420C6">
        <w:rPr>
          <w:rFonts w:ascii="Arial" w:hAnsi="Arial" w:cs="Arial"/>
          <w:i/>
          <w:sz w:val="22"/>
        </w:rPr>
        <w:t xml:space="preserve"> </w:t>
      </w:r>
      <w:proofErr w:type="spellStart"/>
      <w:r w:rsidRPr="00E420C6">
        <w:rPr>
          <w:rFonts w:ascii="Arial" w:hAnsi="Arial" w:cs="Arial"/>
          <w:i/>
          <w:sz w:val="22"/>
        </w:rPr>
        <w:t>être</w:t>
      </w:r>
      <w:proofErr w:type="spellEnd"/>
      <w:r w:rsidRPr="00E420C6">
        <w:rPr>
          <w:rFonts w:ascii="Arial" w:hAnsi="Arial" w:cs="Arial"/>
          <w:i/>
          <w:sz w:val="22"/>
        </w:rPr>
        <w:t xml:space="preserve"> </w:t>
      </w:r>
      <w:proofErr w:type="spellStart"/>
      <w:r w:rsidRPr="00E420C6">
        <w:rPr>
          <w:rFonts w:ascii="Arial" w:hAnsi="Arial" w:cs="Arial"/>
          <w:i/>
          <w:sz w:val="22"/>
        </w:rPr>
        <w:t>accompagnées</w:t>
      </w:r>
      <w:proofErr w:type="spellEnd"/>
      <w:r w:rsidRPr="00E420C6">
        <w:rPr>
          <w:rFonts w:ascii="Arial" w:hAnsi="Arial" w:cs="Arial"/>
          <w:i/>
          <w:sz w:val="22"/>
        </w:rPr>
        <w:t xml:space="preserve"> des </w:t>
      </w:r>
      <w:proofErr w:type="spellStart"/>
      <w:r w:rsidRPr="00E420C6">
        <w:rPr>
          <w:rFonts w:ascii="Arial" w:hAnsi="Arial" w:cs="Arial"/>
          <w:i/>
          <w:sz w:val="22"/>
        </w:rPr>
        <w:t>pièces</w:t>
      </w:r>
      <w:proofErr w:type="spellEnd"/>
      <w:r w:rsidRPr="00E420C6">
        <w:rPr>
          <w:rFonts w:ascii="Arial" w:hAnsi="Arial" w:cs="Arial"/>
          <w:i/>
          <w:sz w:val="22"/>
        </w:rPr>
        <w:t xml:space="preserve"> </w:t>
      </w:r>
      <w:proofErr w:type="spellStart"/>
      <w:r w:rsidRPr="00E420C6">
        <w:rPr>
          <w:rFonts w:ascii="Arial" w:hAnsi="Arial" w:cs="Arial"/>
          <w:i/>
          <w:sz w:val="22"/>
        </w:rPr>
        <w:t>justificatives</w:t>
      </w:r>
      <w:proofErr w:type="spellEnd"/>
      <w:r w:rsidRPr="00E420C6">
        <w:rPr>
          <w:rFonts w:ascii="Arial" w:hAnsi="Arial" w:cs="Arial"/>
          <w:i/>
          <w:sz w:val="22"/>
        </w:rPr>
        <w:t xml:space="preserve">, </w:t>
      </w:r>
      <w:proofErr w:type="spellStart"/>
      <w:r w:rsidRPr="00E420C6">
        <w:rPr>
          <w:rFonts w:ascii="Arial" w:hAnsi="Arial" w:cs="Arial"/>
          <w:i/>
          <w:sz w:val="22"/>
        </w:rPr>
        <w:t>en</w:t>
      </w:r>
      <w:proofErr w:type="spellEnd"/>
      <w:r w:rsidRPr="00E420C6">
        <w:rPr>
          <w:rFonts w:ascii="Arial" w:hAnsi="Arial" w:cs="Arial"/>
          <w:i/>
          <w:sz w:val="22"/>
        </w:rPr>
        <w:t xml:space="preserve"> </w:t>
      </w:r>
      <w:proofErr w:type="spellStart"/>
      <w:r w:rsidRPr="00E420C6">
        <w:rPr>
          <w:rFonts w:ascii="Arial" w:hAnsi="Arial" w:cs="Arial"/>
          <w:i/>
          <w:sz w:val="22"/>
        </w:rPr>
        <w:t>l’occurrence</w:t>
      </w:r>
      <w:proofErr w:type="spellEnd"/>
      <w:r w:rsidRPr="00E420C6">
        <w:rPr>
          <w:rFonts w:ascii="Arial" w:hAnsi="Arial" w:cs="Arial"/>
          <w:i/>
          <w:sz w:val="22"/>
        </w:rPr>
        <w:t xml:space="preserve">, le CV, le </w:t>
      </w:r>
      <w:proofErr w:type="spellStart"/>
      <w:r w:rsidRPr="00E420C6">
        <w:rPr>
          <w:rFonts w:ascii="Arial" w:hAnsi="Arial" w:cs="Arial"/>
          <w:i/>
          <w:sz w:val="22"/>
        </w:rPr>
        <w:t>contrat</w:t>
      </w:r>
      <w:proofErr w:type="spellEnd"/>
      <w:r w:rsidRPr="00E420C6">
        <w:rPr>
          <w:rFonts w:ascii="Arial" w:hAnsi="Arial" w:cs="Arial"/>
          <w:i/>
          <w:sz w:val="22"/>
        </w:rPr>
        <w:t xml:space="preserve"> de travail, divers </w:t>
      </w:r>
      <w:proofErr w:type="spellStart"/>
      <w:r w:rsidRPr="00E420C6">
        <w:rPr>
          <w:rFonts w:ascii="Arial" w:hAnsi="Arial" w:cs="Arial"/>
          <w:i/>
          <w:sz w:val="22"/>
        </w:rPr>
        <w:t>actes</w:t>
      </w:r>
      <w:proofErr w:type="spellEnd"/>
      <w:r w:rsidRPr="00E420C6">
        <w:rPr>
          <w:rFonts w:ascii="Arial" w:hAnsi="Arial" w:cs="Arial"/>
          <w:i/>
          <w:sz w:val="22"/>
        </w:rPr>
        <w:t xml:space="preserve"> de promotion </w:t>
      </w:r>
      <w:proofErr w:type="spellStart"/>
      <w:r w:rsidRPr="00E420C6">
        <w:rPr>
          <w:rFonts w:ascii="Arial" w:hAnsi="Arial" w:cs="Arial"/>
          <w:i/>
          <w:sz w:val="22"/>
        </w:rPr>
        <w:t>intervenus</w:t>
      </w:r>
      <w:proofErr w:type="spellEnd"/>
      <w:r w:rsidRPr="00E420C6">
        <w:rPr>
          <w:rFonts w:ascii="Arial" w:hAnsi="Arial" w:cs="Arial"/>
          <w:i/>
          <w:sz w:val="22"/>
        </w:rPr>
        <w:t xml:space="preserve"> dans la </w:t>
      </w:r>
      <w:proofErr w:type="spellStart"/>
      <w:r w:rsidRPr="00E420C6">
        <w:rPr>
          <w:rFonts w:ascii="Arial" w:hAnsi="Arial" w:cs="Arial"/>
          <w:i/>
          <w:sz w:val="22"/>
        </w:rPr>
        <w:t>carrière</w:t>
      </w:r>
      <w:proofErr w:type="spellEnd"/>
      <w:r w:rsidRPr="00E420C6">
        <w:rPr>
          <w:rFonts w:ascii="Arial" w:hAnsi="Arial" w:cs="Arial"/>
          <w:i/>
          <w:sz w:val="22"/>
        </w:rPr>
        <w:t xml:space="preserve">, le </w:t>
      </w:r>
      <w:proofErr w:type="spellStart"/>
      <w:r w:rsidRPr="00E420C6">
        <w:rPr>
          <w:rFonts w:ascii="Arial" w:hAnsi="Arial" w:cs="Arial"/>
          <w:i/>
          <w:sz w:val="22"/>
        </w:rPr>
        <w:t>cas</w:t>
      </w:r>
      <w:proofErr w:type="spellEnd"/>
      <w:r w:rsidRPr="00E420C6">
        <w:rPr>
          <w:rFonts w:ascii="Arial" w:hAnsi="Arial" w:cs="Arial"/>
          <w:i/>
          <w:sz w:val="22"/>
        </w:rPr>
        <w:t xml:space="preserve"> </w:t>
      </w:r>
      <w:proofErr w:type="spellStart"/>
      <w:r w:rsidRPr="00E420C6">
        <w:rPr>
          <w:rFonts w:ascii="Arial" w:hAnsi="Arial" w:cs="Arial"/>
          <w:i/>
          <w:sz w:val="22"/>
        </w:rPr>
        <w:t>échéant</w:t>
      </w:r>
      <w:proofErr w:type="spellEnd"/>
      <w:r w:rsidRPr="00E420C6">
        <w:rPr>
          <w:rFonts w:ascii="Arial" w:hAnsi="Arial" w:cs="Arial"/>
          <w:i/>
          <w:sz w:val="22"/>
        </w:rPr>
        <w:t xml:space="preserve"> </w:t>
      </w:r>
    </w:p>
    <w:p w14:paraId="722F99DD" w14:textId="77777777" w:rsidR="0013560D" w:rsidRPr="00E420C6" w:rsidRDefault="008356BE" w:rsidP="00E420C6">
      <w:pPr>
        <w:spacing w:after="0" w:line="240" w:lineRule="auto"/>
        <w:ind w:left="1856" w:right="0" w:firstLine="0"/>
        <w:jc w:val="left"/>
        <w:rPr>
          <w:rFonts w:ascii="Arial" w:hAnsi="Arial" w:cs="Arial"/>
          <w:sz w:val="22"/>
        </w:rPr>
      </w:pPr>
      <w:r w:rsidRPr="00E420C6">
        <w:rPr>
          <w:rFonts w:ascii="Arial" w:hAnsi="Arial" w:cs="Arial"/>
          <w:b/>
          <w:sz w:val="22"/>
        </w:rPr>
        <w:t xml:space="preserve"> </w:t>
      </w:r>
    </w:p>
    <w:p w14:paraId="272E9B4A" w14:textId="77777777" w:rsidR="0013560D" w:rsidRPr="00E420C6" w:rsidRDefault="008356BE" w:rsidP="00E420C6">
      <w:pPr>
        <w:spacing w:after="0" w:line="240" w:lineRule="auto"/>
        <w:ind w:left="1856" w:right="0" w:firstLine="0"/>
        <w:jc w:val="left"/>
        <w:rPr>
          <w:rFonts w:ascii="Arial" w:hAnsi="Arial" w:cs="Arial"/>
          <w:sz w:val="22"/>
        </w:rPr>
      </w:pPr>
      <w:r w:rsidRPr="00E420C6">
        <w:rPr>
          <w:rFonts w:ascii="Arial" w:hAnsi="Arial" w:cs="Arial"/>
          <w:sz w:val="22"/>
        </w:rPr>
        <w:t xml:space="preserve"> </w:t>
      </w:r>
    </w:p>
    <w:p w14:paraId="42081DDB" w14:textId="77777777" w:rsidR="0013560D" w:rsidRPr="00E420C6" w:rsidRDefault="008356BE" w:rsidP="00E420C6">
      <w:pPr>
        <w:spacing w:after="0" w:line="240" w:lineRule="auto"/>
        <w:ind w:left="1856" w:right="0" w:firstLine="0"/>
        <w:jc w:val="left"/>
        <w:rPr>
          <w:rFonts w:ascii="Arial" w:hAnsi="Arial" w:cs="Arial"/>
          <w:sz w:val="22"/>
        </w:rPr>
      </w:pPr>
      <w:r w:rsidRPr="00E420C6">
        <w:rPr>
          <w:rFonts w:ascii="Arial" w:hAnsi="Arial" w:cs="Arial"/>
          <w:sz w:val="22"/>
        </w:rPr>
        <w:t xml:space="preserve"> </w:t>
      </w:r>
    </w:p>
    <w:p w14:paraId="4C6E2855" w14:textId="77777777" w:rsidR="0013560D" w:rsidRPr="00E420C6" w:rsidRDefault="008356BE" w:rsidP="00204B23">
      <w:pPr>
        <w:pStyle w:val="Titre4"/>
        <w:spacing w:after="0" w:line="240" w:lineRule="auto"/>
        <w:ind w:left="0" w:right="65"/>
        <w:jc w:val="both"/>
        <w:rPr>
          <w:rFonts w:ascii="Arial" w:hAnsi="Arial" w:cs="Arial"/>
          <w:sz w:val="22"/>
        </w:rPr>
      </w:pPr>
      <w:r w:rsidRPr="00E420C6">
        <w:rPr>
          <w:rFonts w:ascii="Arial" w:hAnsi="Arial" w:cs="Arial"/>
          <w:sz w:val="22"/>
        </w:rPr>
        <w:t>iii)</w:t>
      </w:r>
      <w:r w:rsidRPr="00E420C6">
        <w:rPr>
          <w:rFonts w:ascii="Arial" w:eastAsia="Arial" w:hAnsi="Arial" w:cs="Arial"/>
          <w:sz w:val="22"/>
        </w:rPr>
        <w:t xml:space="preserve"> </w:t>
      </w:r>
      <w:r w:rsidRPr="00E420C6">
        <w:rPr>
          <w:rFonts w:ascii="Arial" w:hAnsi="Arial" w:cs="Arial"/>
          <w:sz w:val="22"/>
        </w:rPr>
        <w:t xml:space="preserve">Proposition technique  </w:t>
      </w:r>
    </w:p>
    <w:p w14:paraId="390E338C" w14:textId="77777777" w:rsidR="0013560D" w:rsidRPr="00204B23" w:rsidRDefault="008356BE" w:rsidP="00204B23">
      <w:pPr>
        <w:numPr>
          <w:ilvl w:val="0"/>
          <w:numId w:val="12"/>
        </w:numPr>
        <w:spacing w:after="0" w:line="240" w:lineRule="auto"/>
        <w:ind w:left="567" w:right="0" w:hanging="425"/>
        <w:rPr>
          <w:rFonts w:ascii="Arial" w:hAnsi="Arial" w:cs="Arial"/>
          <w:color w:val="000000" w:themeColor="text1"/>
          <w:sz w:val="22"/>
        </w:rPr>
      </w:pPr>
      <w:r w:rsidRPr="00204B23">
        <w:rPr>
          <w:rFonts w:ascii="Arial" w:hAnsi="Arial" w:cs="Arial"/>
          <w:color w:val="000000" w:themeColor="text1"/>
          <w:sz w:val="22"/>
        </w:rPr>
        <w:t xml:space="preserve">le </w:t>
      </w:r>
      <w:proofErr w:type="spellStart"/>
      <w:proofErr w:type="gramStart"/>
      <w:r w:rsidRPr="00204B23">
        <w:rPr>
          <w:rFonts w:ascii="Arial" w:hAnsi="Arial" w:cs="Arial"/>
          <w:color w:val="000000" w:themeColor="text1"/>
          <w:sz w:val="22"/>
        </w:rPr>
        <w:t>calendrier</w:t>
      </w:r>
      <w:proofErr w:type="spellEnd"/>
      <w:r w:rsidRPr="00204B23">
        <w:rPr>
          <w:rFonts w:ascii="Arial" w:hAnsi="Arial" w:cs="Arial"/>
          <w:color w:val="000000" w:themeColor="text1"/>
          <w:sz w:val="22"/>
        </w:rPr>
        <w:t>,  le</w:t>
      </w:r>
      <w:proofErr w:type="gramEnd"/>
      <w:r w:rsidRPr="00204B23">
        <w:rPr>
          <w:rFonts w:ascii="Arial" w:hAnsi="Arial" w:cs="Arial"/>
          <w:color w:val="000000" w:themeColor="text1"/>
          <w:sz w:val="22"/>
        </w:rPr>
        <w:t xml:space="preserve">  planning  et  le  </w:t>
      </w:r>
      <w:proofErr w:type="spellStart"/>
      <w:r w:rsidRPr="00204B23">
        <w:rPr>
          <w:rFonts w:ascii="Arial" w:hAnsi="Arial" w:cs="Arial"/>
          <w:color w:val="000000" w:themeColor="text1"/>
          <w:sz w:val="22"/>
        </w:rPr>
        <w:t>délai</w:t>
      </w:r>
      <w:proofErr w:type="spellEnd"/>
      <w:r w:rsidRPr="00204B23">
        <w:rPr>
          <w:rFonts w:ascii="Arial" w:hAnsi="Arial" w:cs="Arial"/>
          <w:color w:val="000000" w:themeColor="text1"/>
          <w:sz w:val="22"/>
        </w:rPr>
        <w:t xml:space="preserve">  de  livraison des </w:t>
      </w:r>
      <w:proofErr w:type="spellStart"/>
      <w:r w:rsidRPr="00204B23">
        <w:rPr>
          <w:rFonts w:ascii="Arial" w:hAnsi="Arial" w:cs="Arial"/>
          <w:color w:val="000000" w:themeColor="text1"/>
          <w:sz w:val="22"/>
        </w:rPr>
        <w:t>équipements</w:t>
      </w:r>
      <w:proofErr w:type="spellEnd"/>
      <w:r w:rsidRPr="00204B23">
        <w:rPr>
          <w:rFonts w:ascii="Arial" w:hAnsi="Arial" w:cs="Arial"/>
          <w:color w:val="000000" w:themeColor="text1"/>
          <w:sz w:val="22"/>
        </w:rPr>
        <w:t xml:space="preserve"> ; </w:t>
      </w:r>
    </w:p>
    <w:p w14:paraId="70DC668F" w14:textId="77777777" w:rsidR="0013560D" w:rsidRPr="00204B23" w:rsidRDefault="008356BE" w:rsidP="00204B23">
      <w:pPr>
        <w:numPr>
          <w:ilvl w:val="0"/>
          <w:numId w:val="12"/>
        </w:numPr>
        <w:spacing w:after="0" w:line="240" w:lineRule="auto"/>
        <w:ind w:left="567" w:right="0" w:hanging="425"/>
        <w:rPr>
          <w:rFonts w:ascii="Arial" w:hAnsi="Arial" w:cs="Arial"/>
          <w:color w:val="000000" w:themeColor="text1"/>
          <w:sz w:val="22"/>
        </w:rPr>
      </w:pPr>
      <w:r w:rsidRPr="00204B23">
        <w:rPr>
          <w:rFonts w:ascii="Arial" w:hAnsi="Arial" w:cs="Arial"/>
          <w:color w:val="000000" w:themeColor="text1"/>
          <w:sz w:val="22"/>
        </w:rPr>
        <w:t xml:space="preserve">les dispositions relatives au respect des </w:t>
      </w:r>
      <w:proofErr w:type="spellStart"/>
      <w:r w:rsidRPr="00204B23">
        <w:rPr>
          <w:rFonts w:ascii="Arial" w:hAnsi="Arial" w:cs="Arial"/>
          <w:color w:val="000000" w:themeColor="text1"/>
          <w:sz w:val="22"/>
        </w:rPr>
        <w:t>mesures</w:t>
      </w:r>
      <w:proofErr w:type="spellEnd"/>
      <w:r w:rsidRPr="00204B23">
        <w:rPr>
          <w:rFonts w:ascii="Arial" w:hAnsi="Arial" w:cs="Arial"/>
          <w:color w:val="000000" w:themeColor="text1"/>
          <w:sz w:val="22"/>
        </w:rPr>
        <w:t xml:space="preserve"> </w:t>
      </w:r>
      <w:proofErr w:type="spellStart"/>
      <w:r w:rsidRPr="00204B23">
        <w:rPr>
          <w:rFonts w:ascii="Arial" w:hAnsi="Arial" w:cs="Arial"/>
          <w:color w:val="000000" w:themeColor="text1"/>
          <w:sz w:val="22"/>
        </w:rPr>
        <w:t>environnementales</w:t>
      </w:r>
      <w:proofErr w:type="spellEnd"/>
      <w:r w:rsidRPr="00204B23">
        <w:rPr>
          <w:rFonts w:ascii="Arial" w:hAnsi="Arial" w:cs="Arial"/>
          <w:color w:val="000000" w:themeColor="text1"/>
          <w:sz w:val="22"/>
        </w:rPr>
        <w:t xml:space="preserve">, le </w:t>
      </w:r>
      <w:proofErr w:type="spellStart"/>
      <w:r w:rsidRPr="00204B23">
        <w:rPr>
          <w:rFonts w:ascii="Arial" w:hAnsi="Arial" w:cs="Arial"/>
          <w:color w:val="000000" w:themeColor="text1"/>
          <w:sz w:val="22"/>
        </w:rPr>
        <w:t>cas</w:t>
      </w:r>
      <w:proofErr w:type="spellEnd"/>
      <w:r w:rsidRPr="00204B23">
        <w:rPr>
          <w:rFonts w:ascii="Arial" w:hAnsi="Arial" w:cs="Arial"/>
          <w:color w:val="000000" w:themeColor="text1"/>
          <w:sz w:val="22"/>
        </w:rPr>
        <w:t xml:space="preserve"> </w:t>
      </w:r>
      <w:proofErr w:type="spellStart"/>
      <w:proofErr w:type="gramStart"/>
      <w:r w:rsidRPr="00204B23">
        <w:rPr>
          <w:rFonts w:ascii="Arial" w:hAnsi="Arial" w:cs="Arial"/>
          <w:color w:val="000000" w:themeColor="text1"/>
          <w:sz w:val="22"/>
        </w:rPr>
        <w:t>échéant</w:t>
      </w:r>
      <w:proofErr w:type="spellEnd"/>
      <w:r w:rsidRPr="00204B23">
        <w:rPr>
          <w:rFonts w:ascii="Arial" w:hAnsi="Arial" w:cs="Arial"/>
          <w:color w:val="000000" w:themeColor="text1"/>
          <w:sz w:val="22"/>
        </w:rPr>
        <w:t xml:space="preserve"> ;</w:t>
      </w:r>
      <w:proofErr w:type="gramEnd"/>
      <w:r w:rsidRPr="00204B23">
        <w:rPr>
          <w:rFonts w:ascii="Arial" w:hAnsi="Arial" w:cs="Arial"/>
          <w:color w:val="000000" w:themeColor="text1"/>
          <w:sz w:val="22"/>
        </w:rPr>
        <w:t xml:space="preserve"> </w:t>
      </w:r>
    </w:p>
    <w:p w14:paraId="525780F2" w14:textId="77777777" w:rsidR="0013560D" w:rsidRPr="00204B23" w:rsidRDefault="008356BE" w:rsidP="00204B23">
      <w:pPr>
        <w:numPr>
          <w:ilvl w:val="0"/>
          <w:numId w:val="12"/>
        </w:numPr>
        <w:spacing w:after="0" w:line="240" w:lineRule="auto"/>
        <w:ind w:left="567" w:right="0" w:hanging="425"/>
        <w:rPr>
          <w:rFonts w:ascii="Arial" w:hAnsi="Arial" w:cs="Arial"/>
          <w:color w:val="000000" w:themeColor="text1"/>
          <w:sz w:val="22"/>
        </w:rPr>
      </w:pPr>
      <w:r w:rsidRPr="00204B23">
        <w:rPr>
          <w:rFonts w:ascii="Arial" w:hAnsi="Arial" w:cs="Arial"/>
          <w:color w:val="000000" w:themeColor="text1"/>
          <w:sz w:val="22"/>
        </w:rPr>
        <w:t xml:space="preserve">La </w:t>
      </w:r>
      <w:proofErr w:type="spellStart"/>
      <w:r w:rsidRPr="00204B23">
        <w:rPr>
          <w:rFonts w:ascii="Arial" w:hAnsi="Arial" w:cs="Arial"/>
          <w:color w:val="000000" w:themeColor="text1"/>
          <w:sz w:val="22"/>
        </w:rPr>
        <w:t>liste</w:t>
      </w:r>
      <w:proofErr w:type="spellEnd"/>
      <w:r w:rsidRPr="00204B23">
        <w:rPr>
          <w:rFonts w:ascii="Arial" w:hAnsi="Arial" w:cs="Arial"/>
          <w:color w:val="000000" w:themeColor="text1"/>
          <w:sz w:val="22"/>
        </w:rPr>
        <w:t xml:space="preserve"> des </w:t>
      </w:r>
      <w:proofErr w:type="spellStart"/>
      <w:r w:rsidRPr="00204B23">
        <w:rPr>
          <w:rFonts w:ascii="Arial" w:hAnsi="Arial" w:cs="Arial"/>
          <w:color w:val="000000" w:themeColor="text1"/>
          <w:sz w:val="22"/>
        </w:rPr>
        <w:t>autres</w:t>
      </w:r>
      <w:proofErr w:type="spellEnd"/>
      <w:r w:rsidRPr="00204B23">
        <w:rPr>
          <w:rFonts w:ascii="Arial" w:hAnsi="Arial" w:cs="Arial"/>
          <w:color w:val="000000" w:themeColor="text1"/>
          <w:sz w:val="22"/>
        </w:rPr>
        <w:t xml:space="preserve"> documents à </w:t>
      </w:r>
      <w:proofErr w:type="spellStart"/>
      <w:r w:rsidRPr="00204B23">
        <w:rPr>
          <w:rFonts w:ascii="Arial" w:hAnsi="Arial" w:cs="Arial"/>
          <w:color w:val="000000" w:themeColor="text1"/>
          <w:sz w:val="22"/>
        </w:rPr>
        <w:t>fournir</w:t>
      </w:r>
      <w:proofErr w:type="spellEnd"/>
      <w:r w:rsidRPr="00204B23">
        <w:rPr>
          <w:rFonts w:ascii="Arial" w:hAnsi="Arial" w:cs="Arial"/>
          <w:color w:val="000000" w:themeColor="text1"/>
          <w:sz w:val="22"/>
        </w:rPr>
        <w:t xml:space="preserve"> par les </w:t>
      </w:r>
      <w:proofErr w:type="spellStart"/>
      <w:r w:rsidRPr="00204B23">
        <w:rPr>
          <w:rFonts w:ascii="Arial" w:hAnsi="Arial" w:cs="Arial"/>
          <w:color w:val="000000" w:themeColor="text1"/>
          <w:sz w:val="22"/>
        </w:rPr>
        <w:t>soumissionnaires</w:t>
      </w:r>
      <w:proofErr w:type="spellEnd"/>
      <w:r w:rsidRPr="00204B23">
        <w:rPr>
          <w:rFonts w:ascii="Arial" w:hAnsi="Arial" w:cs="Arial"/>
          <w:color w:val="000000" w:themeColor="text1"/>
          <w:sz w:val="22"/>
        </w:rPr>
        <w:t xml:space="preserve"> pour justifier les </w:t>
      </w:r>
      <w:proofErr w:type="spellStart"/>
      <w:r w:rsidRPr="00204B23">
        <w:rPr>
          <w:rFonts w:ascii="Arial" w:hAnsi="Arial" w:cs="Arial"/>
          <w:color w:val="000000" w:themeColor="text1"/>
          <w:sz w:val="22"/>
        </w:rPr>
        <w:t>caractéristiques</w:t>
      </w:r>
      <w:proofErr w:type="spellEnd"/>
      <w:r w:rsidRPr="00204B23">
        <w:rPr>
          <w:rFonts w:ascii="Arial" w:hAnsi="Arial" w:cs="Arial"/>
          <w:color w:val="000000" w:themeColor="text1"/>
          <w:sz w:val="22"/>
        </w:rPr>
        <w:t xml:space="preserve"> des </w:t>
      </w:r>
      <w:proofErr w:type="spellStart"/>
      <w:proofErr w:type="gramStart"/>
      <w:r w:rsidRPr="00204B23">
        <w:rPr>
          <w:rFonts w:ascii="Arial" w:hAnsi="Arial" w:cs="Arial"/>
          <w:color w:val="000000" w:themeColor="text1"/>
          <w:sz w:val="22"/>
        </w:rPr>
        <w:t>fournitures</w:t>
      </w:r>
      <w:proofErr w:type="spellEnd"/>
      <w:r w:rsidRPr="00204B23">
        <w:rPr>
          <w:rFonts w:ascii="Arial" w:hAnsi="Arial" w:cs="Arial"/>
          <w:color w:val="000000" w:themeColor="text1"/>
          <w:sz w:val="22"/>
        </w:rPr>
        <w:t xml:space="preserve"> :</w:t>
      </w:r>
      <w:proofErr w:type="gramEnd"/>
      <w:r w:rsidRPr="00204B23">
        <w:rPr>
          <w:rFonts w:ascii="Arial" w:hAnsi="Arial" w:cs="Arial"/>
          <w:color w:val="000000" w:themeColor="text1"/>
          <w:sz w:val="22"/>
        </w:rPr>
        <w:t xml:space="preserve"> </w:t>
      </w:r>
    </w:p>
    <w:p w14:paraId="01FAADA4" w14:textId="77777777" w:rsidR="0013560D" w:rsidRPr="00204B23" w:rsidRDefault="008356BE" w:rsidP="00204B23">
      <w:pPr>
        <w:numPr>
          <w:ilvl w:val="1"/>
          <w:numId w:val="12"/>
        </w:numPr>
        <w:spacing w:after="0" w:line="240" w:lineRule="auto"/>
        <w:ind w:left="1418" w:right="61" w:hanging="567"/>
        <w:jc w:val="left"/>
        <w:rPr>
          <w:rFonts w:ascii="Arial" w:hAnsi="Arial" w:cs="Arial"/>
          <w:color w:val="000000" w:themeColor="text1"/>
          <w:sz w:val="22"/>
        </w:rPr>
      </w:pPr>
      <w:r w:rsidRPr="00204B23">
        <w:rPr>
          <w:rFonts w:ascii="Arial" w:hAnsi="Arial" w:cs="Arial"/>
          <w:color w:val="000000" w:themeColor="text1"/>
          <w:sz w:val="22"/>
        </w:rPr>
        <w:t xml:space="preserve">les prospectus, catalogues </w:t>
      </w:r>
      <w:proofErr w:type="spellStart"/>
      <w:r w:rsidRPr="00204B23">
        <w:rPr>
          <w:rFonts w:ascii="Arial" w:hAnsi="Arial" w:cs="Arial"/>
          <w:color w:val="000000" w:themeColor="text1"/>
          <w:sz w:val="22"/>
        </w:rPr>
        <w:t>ou</w:t>
      </w:r>
      <w:proofErr w:type="spellEnd"/>
      <w:r w:rsidRPr="00204B23">
        <w:rPr>
          <w:rFonts w:ascii="Arial" w:hAnsi="Arial" w:cs="Arial"/>
          <w:color w:val="000000" w:themeColor="text1"/>
          <w:sz w:val="22"/>
        </w:rPr>
        <w:t xml:space="preserve"> dessins des </w:t>
      </w:r>
      <w:proofErr w:type="spellStart"/>
      <w:r w:rsidRPr="00204B23">
        <w:rPr>
          <w:rFonts w:ascii="Arial" w:hAnsi="Arial" w:cs="Arial"/>
          <w:color w:val="000000" w:themeColor="text1"/>
          <w:sz w:val="22"/>
        </w:rPr>
        <w:t>équipements</w:t>
      </w:r>
      <w:proofErr w:type="spellEnd"/>
      <w:r w:rsidRPr="00204B23">
        <w:rPr>
          <w:rFonts w:ascii="Arial" w:hAnsi="Arial" w:cs="Arial"/>
          <w:color w:val="000000" w:themeColor="text1"/>
          <w:sz w:val="22"/>
        </w:rPr>
        <w:t xml:space="preserve"> (seuls les documents </w:t>
      </w:r>
      <w:proofErr w:type="spellStart"/>
      <w:r w:rsidRPr="00204B23">
        <w:rPr>
          <w:rFonts w:ascii="Arial" w:hAnsi="Arial" w:cs="Arial"/>
          <w:color w:val="000000" w:themeColor="text1"/>
          <w:sz w:val="22"/>
        </w:rPr>
        <w:t>produits</w:t>
      </w:r>
      <w:proofErr w:type="spellEnd"/>
      <w:r w:rsidRPr="00204B23">
        <w:rPr>
          <w:rFonts w:ascii="Arial" w:hAnsi="Arial" w:cs="Arial"/>
          <w:color w:val="000000" w:themeColor="text1"/>
          <w:sz w:val="22"/>
        </w:rPr>
        <w:t xml:space="preserve"> par les fabricants </w:t>
      </w:r>
      <w:proofErr w:type="spellStart"/>
      <w:r w:rsidRPr="00204B23">
        <w:rPr>
          <w:rFonts w:ascii="Arial" w:hAnsi="Arial" w:cs="Arial"/>
          <w:color w:val="000000" w:themeColor="text1"/>
          <w:sz w:val="22"/>
        </w:rPr>
        <w:t>feront</w:t>
      </w:r>
      <w:proofErr w:type="spellEnd"/>
      <w:r w:rsidRPr="00204B23">
        <w:rPr>
          <w:rFonts w:ascii="Arial" w:hAnsi="Arial" w:cs="Arial"/>
          <w:color w:val="000000" w:themeColor="text1"/>
          <w:sz w:val="22"/>
        </w:rPr>
        <w:t xml:space="preserve"> </w:t>
      </w:r>
      <w:proofErr w:type="spellStart"/>
      <w:r w:rsidRPr="00204B23">
        <w:rPr>
          <w:rFonts w:ascii="Arial" w:hAnsi="Arial" w:cs="Arial"/>
          <w:color w:val="000000" w:themeColor="text1"/>
          <w:sz w:val="22"/>
        </w:rPr>
        <w:t>foi</w:t>
      </w:r>
      <w:proofErr w:type="spellEnd"/>
      <w:r w:rsidRPr="00204B23">
        <w:rPr>
          <w:rFonts w:ascii="Arial" w:hAnsi="Arial" w:cs="Arial"/>
          <w:color w:val="000000" w:themeColor="text1"/>
          <w:sz w:val="22"/>
        </w:rPr>
        <w:t xml:space="preserve"> pour les </w:t>
      </w:r>
      <w:proofErr w:type="spellStart"/>
      <w:r w:rsidRPr="00204B23">
        <w:rPr>
          <w:rFonts w:ascii="Arial" w:hAnsi="Arial" w:cs="Arial"/>
          <w:color w:val="000000" w:themeColor="text1"/>
          <w:sz w:val="22"/>
        </w:rPr>
        <w:t>équipements</w:t>
      </w:r>
      <w:proofErr w:type="spellEnd"/>
      <w:proofErr w:type="gramStart"/>
      <w:r w:rsidRPr="00204B23">
        <w:rPr>
          <w:rFonts w:ascii="Arial" w:hAnsi="Arial" w:cs="Arial"/>
          <w:color w:val="000000" w:themeColor="text1"/>
          <w:sz w:val="22"/>
        </w:rPr>
        <w:t>) ;</w:t>
      </w:r>
      <w:proofErr w:type="gramEnd"/>
      <w:r w:rsidRPr="00204B23">
        <w:rPr>
          <w:rFonts w:ascii="Arial" w:hAnsi="Arial" w:cs="Arial"/>
          <w:color w:val="000000" w:themeColor="text1"/>
          <w:sz w:val="22"/>
        </w:rPr>
        <w:t xml:space="preserve">  </w:t>
      </w:r>
    </w:p>
    <w:p w14:paraId="08E42B5F" w14:textId="77777777" w:rsidR="0013560D" w:rsidRPr="00204B23" w:rsidRDefault="008356BE" w:rsidP="00204B23">
      <w:pPr>
        <w:numPr>
          <w:ilvl w:val="1"/>
          <w:numId w:val="12"/>
        </w:numPr>
        <w:spacing w:after="0" w:line="240" w:lineRule="auto"/>
        <w:ind w:left="1418" w:right="61" w:hanging="567"/>
        <w:jc w:val="left"/>
        <w:rPr>
          <w:rFonts w:ascii="Arial" w:hAnsi="Arial" w:cs="Arial"/>
          <w:color w:val="000000" w:themeColor="text1"/>
          <w:sz w:val="22"/>
        </w:rPr>
      </w:pPr>
      <w:r w:rsidRPr="00204B23">
        <w:rPr>
          <w:rFonts w:ascii="Arial" w:hAnsi="Arial" w:cs="Arial"/>
          <w:color w:val="000000" w:themeColor="text1"/>
          <w:sz w:val="22"/>
        </w:rPr>
        <w:t xml:space="preserve">Un </w:t>
      </w:r>
      <w:proofErr w:type="spellStart"/>
      <w:r w:rsidRPr="00204B23">
        <w:rPr>
          <w:rFonts w:ascii="Arial" w:hAnsi="Arial" w:cs="Arial"/>
          <w:color w:val="000000" w:themeColor="text1"/>
          <w:sz w:val="22"/>
        </w:rPr>
        <w:t>justificatif</w:t>
      </w:r>
      <w:proofErr w:type="spellEnd"/>
      <w:r w:rsidRPr="00204B23">
        <w:rPr>
          <w:rFonts w:ascii="Arial" w:hAnsi="Arial" w:cs="Arial"/>
          <w:color w:val="000000" w:themeColor="text1"/>
          <w:sz w:val="22"/>
        </w:rPr>
        <w:t xml:space="preserve"> de service après-vente, le </w:t>
      </w:r>
      <w:proofErr w:type="spellStart"/>
      <w:r w:rsidRPr="00204B23">
        <w:rPr>
          <w:rFonts w:ascii="Arial" w:hAnsi="Arial" w:cs="Arial"/>
          <w:color w:val="000000" w:themeColor="text1"/>
          <w:sz w:val="22"/>
        </w:rPr>
        <w:t>cas</w:t>
      </w:r>
      <w:proofErr w:type="spellEnd"/>
      <w:r w:rsidRPr="00204B23">
        <w:rPr>
          <w:rFonts w:ascii="Arial" w:hAnsi="Arial" w:cs="Arial"/>
          <w:color w:val="000000" w:themeColor="text1"/>
          <w:sz w:val="22"/>
        </w:rPr>
        <w:t xml:space="preserve"> </w:t>
      </w:r>
      <w:proofErr w:type="spellStart"/>
      <w:proofErr w:type="gramStart"/>
      <w:r w:rsidRPr="00204B23">
        <w:rPr>
          <w:rFonts w:ascii="Arial" w:hAnsi="Arial" w:cs="Arial"/>
          <w:color w:val="000000" w:themeColor="text1"/>
          <w:sz w:val="22"/>
        </w:rPr>
        <w:t>échéant</w:t>
      </w:r>
      <w:proofErr w:type="spellEnd"/>
      <w:r w:rsidRPr="00204B23">
        <w:rPr>
          <w:rFonts w:ascii="Arial" w:hAnsi="Arial" w:cs="Arial"/>
          <w:color w:val="000000" w:themeColor="text1"/>
          <w:sz w:val="22"/>
        </w:rPr>
        <w:t xml:space="preserve"> ;</w:t>
      </w:r>
      <w:proofErr w:type="gramEnd"/>
      <w:r w:rsidRPr="00204B23">
        <w:rPr>
          <w:rFonts w:ascii="Arial" w:hAnsi="Arial" w:cs="Arial"/>
          <w:color w:val="000000" w:themeColor="text1"/>
          <w:sz w:val="22"/>
        </w:rPr>
        <w:t xml:space="preserve"> </w:t>
      </w:r>
    </w:p>
    <w:p w14:paraId="3460973C" w14:textId="77777777" w:rsidR="0013560D" w:rsidRPr="00204B23" w:rsidRDefault="008356BE" w:rsidP="00204B23">
      <w:pPr>
        <w:numPr>
          <w:ilvl w:val="1"/>
          <w:numId w:val="12"/>
        </w:numPr>
        <w:spacing w:after="0" w:line="240" w:lineRule="auto"/>
        <w:ind w:left="1418" w:right="61" w:hanging="567"/>
        <w:jc w:val="left"/>
        <w:rPr>
          <w:rFonts w:ascii="Arial" w:hAnsi="Arial" w:cs="Arial"/>
          <w:color w:val="000000" w:themeColor="text1"/>
          <w:sz w:val="22"/>
        </w:rPr>
      </w:pPr>
      <w:r w:rsidRPr="00204B23">
        <w:rPr>
          <w:rFonts w:ascii="Arial" w:hAnsi="Arial" w:cs="Arial"/>
          <w:color w:val="000000" w:themeColor="text1"/>
          <w:sz w:val="22"/>
        </w:rPr>
        <w:t xml:space="preserve">la </w:t>
      </w:r>
      <w:proofErr w:type="spellStart"/>
      <w:r w:rsidRPr="00204B23">
        <w:rPr>
          <w:rFonts w:ascii="Arial" w:hAnsi="Arial" w:cs="Arial"/>
          <w:color w:val="000000" w:themeColor="text1"/>
          <w:sz w:val="22"/>
        </w:rPr>
        <w:t>liste</w:t>
      </w:r>
      <w:proofErr w:type="spellEnd"/>
      <w:r w:rsidRPr="00204B23">
        <w:rPr>
          <w:rFonts w:ascii="Arial" w:hAnsi="Arial" w:cs="Arial"/>
          <w:color w:val="000000" w:themeColor="text1"/>
          <w:sz w:val="22"/>
        </w:rPr>
        <w:t xml:space="preserve"> des </w:t>
      </w:r>
      <w:proofErr w:type="spellStart"/>
      <w:r w:rsidRPr="00204B23">
        <w:rPr>
          <w:rFonts w:ascii="Arial" w:hAnsi="Arial" w:cs="Arial"/>
          <w:color w:val="000000" w:themeColor="text1"/>
          <w:sz w:val="22"/>
        </w:rPr>
        <w:t>fournitures</w:t>
      </w:r>
      <w:proofErr w:type="spellEnd"/>
      <w:r w:rsidRPr="00204B23">
        <w:rPr>
          <w:rFonts w:ascii="Arial" w:hAnsi="Arial" w:cs="Arial"/>
          <w:color w:val="000000" w:themeColor="text1"/>
          <w:sz w:val="22"/>
        </w:rPr>
        <w:t xml:space="preserve"> </w:t>
      </w:r>
      <w:proofErr w:type="spellStart"/>
      <w:r w:rsidRPr="00204B23">
        <w:rPr>
          <w:rFonts w:ascii="Arial" w:hAnsi="Arial" w:cs="Arial"/>
          <w:color w:val="000000" w:themeColor="text1"/>
          <w:sz w:val="22"/>
        </w:rPr>
        <w:t>calendaires</w:t>
      </w:r>
      <w:proofErr w:type="spellEnd"/>
      <w:r w:rsidRPr="00204B23">
        <w:rPr>
          <w:rFonts w:ascii="Arial" w:hAnsi="Arial" w:cs="Arial"/>
          <w:color w:val="000000" w:themeColor="text1"/>
          <w:sz w:val="22"/>
        </w:rPr>
        <w:t xml:space="preserve"> </w:t>
      </w:r>
      <w:proofErr w:type="spellStart"/>
      <w:r w:rsidRPr="00204B23">
        <w:rPr>
          <w:rFonts w:ascii="Arial" w:hAnsi="Arial" w:cs="Arial"/>
          <w:color w:val="000000" w:themeColor="text1"/>
          <w:sz w:val="22"/>
        </w:rPr>
        <w:t>ou</w:t>
      </w:r>
      <w:proofErr w:type="spellEnd"/>
      <w:r w:rsidRPr="00204B23">
        <w:rPr>
          <w:rFonts w:ascii="Arial" w:hAnsi="Arial" w:cs="Arial"/>
          <w:color w:val="000000" w:themeColor="text1"/>
          <w:sz w:val="22"/>
        </w:rPr>
        <w:t xml:space="preserve"> </w:t>
      </w:r>
      <w:proofErr w:type="spellStart"/>
      <w:r w:rsidRPr="00204B23">
        <w:rPr>
          <w:rFonts w:ascii="Arial" w:hAnsi="Arial" w:cs="Arial"/>
          <w:color w:val="000000" w:themeColor="text1"/>
          <w:sz w:val="22"/>
        </w:rPr>
        <w:t>celles</w:t>
      </w:r>
      <w:proofErr w:type="spellEnd"/>
      <w:r w:rsidRPr="00204B23">
        <w:rPr>
          <w:rFonts w:ascii="Arial" w:hAnsi="Arial" w:cs="Arial"/>
          <w:color w:val="000000" w:themeColor="text1"/>
          <w:sz w:val="22"/>
        </w:rPr>
        <w:t xml:space="preserve"> des services </w:t>
      </w:r>
      <w:proofErr w:type="spellStart"/>
      <w:proofErr w:type="gramStart"/>
      <w:r w:rsidRPr="00204B23">
        <w:rPr>
          <w:rFonts w:ascii="Arial" w:hAnsi="Arial" w:cs="Arial"/>
          <w:color w:val="000000" w:themeColor="text1"/>
          <w:sz w:val="22"/>
        </w:rPr>
        <w:t>connexes</w:t>
      </w:r>
      <w:proofErr w:type="spellEnd"/>
      <w:r w:rsidRPr="00204B23">
        <w:rPr>
          <w:rFonts w:ascii="Arial" w:hAnsi="Arial" w:cs="Arial"/>
          <w:color w:val="000000" w:themeColor="text1"/>
          <w:sz w:val="22"/>
        </w:rPr>
        <w:t xml:space="preserve">  </w:t>
      </w:r>
      <w:proofErr w:type="spellStart"/>
      <w:r w:rsidRPr="00204B23">
        <w:rPr>
          <w:rFonts w:ascii="Arial" w:hAnsi="Arial" w:cs="Arial"/>
          <w:color w:val="000000" w:themeColor="text1"/>
          <w:sz w:val="22"/>
        </w:rPr>
        <w:t>ressortant</w:t>
      </w:r>
      <w:proofErr w:type="spellEnd"/>
      <w:proofErr w:type="gramEnd"/>
      <w:r w:rsidRPr="00204B23">
        <w:rPr>
          <w:rFonts w:ascii="Arial" w:hAnsi="Arial" w:cs="Arial"/>
          <w:color w:val="000000" w:themeColor="text1"/>
          <w:sz w:val="22"/>
        </w:rPr>
        <w:t xml:space="preserve"> le </w:t>
      </w:r>
      <w:proofErr w:type="spellStart"/>
      <w:r w:rsidRPr="00204B23">
        <w:rPr>
          <w:rFonts w:ascii="Arial" w:hAnsi="Arial" w:cs="Arial"/>
          <w:color w:val="000000" w:themeColor="text1"/>
          <w:sz w:val="22"/>
        </w:rPr>
        <w:t>calendrier</w:t>
      </w:r>
      <w:proofErr w:type="spellEnd"/>
      <w:r w:rsidRPr="00204B23">
        <w:rPr>
          <w:rFonts w:ascii="Arial" w:hAnsi="Arial" w:cs="Arial"/>
          <w:color w:val="000000" w:themeColor="text1"/>
          <w:sz w:val="22"/>
        </w:rPr>
        <w:t xml:space="preserve">, le planning et le </w:t>
      </w:r>
      <w:proofErr w:type="spellStart"/>
      <w:r w:rsidRPr="00204B23">
        <w:rPr>
          <w:rFonts w:ascii="Arial" w:hAnsi="Arial" w:cs="Arial"/>
          <w:color w:val="000000" w:themeColor="text1"/>
          <w:sz w:val="22"/>
        </w:rPr>
        <w:t>délai</w:t>
      </w:r>
      <w:proofErr w:type="spellEnd"/>
      <w:r w:rsidRPr="00204B23">
        <w:rPr>
          <w:rFonts w:ascii="Arial" w:hAnsi="Arial" w:cs="Arial"/>
          <w:color w:val="000000" w:themeColor="text1"/>
          <w:sz w:val="22"/>
        </w:rPr>
        <w:t xml:space="preserve"> de livraison des </w:t>
      </w:r>
      <w:proofErr w:type="spellStart"/>
      <w:r w:rsidRPr="00204B23">
        <w:rPr>
          <w:rFonts w:ascii="Arial" w:hAnsi="Arial" w:cs="Arial"/>
          <w:color w:val="000000" w:themeColor="text1"/>
          <w:sz w:val="22"/>
        </w:rPr>
        <w:t>fournitures</w:t>
      </w:r>
      <w:proofErr w:type="spellEnd"/>
      <w:r w:rsidRPr="00204B23">
        <w:rPr>
          <w:rFonts w:ascii="Arial" w:hAnsi="Arial" w:cs="Arial"/>
          <w:color w:val="000000" w:themeColor="text1"/>
          <w:sz w:val="22"/>
        </w:rPr>
        <w:t xml:space="preserve">; </w:t>
      </w:r>
      <w:r w:rsidRPr="00204B23">
        <w:rPr>
          <w:rFonts w:ascii="Arial" w:eastAsia="Arial" w:hAnsi="Arial" w:cs="Arial"/>
          <w:b/>
          <w:color w:val="000000" w:themeColor="text1"/>
          <w:sz w:val="22"/>
        </w:rPr>
        <w:t xml:space="preserve">- </w:t>
      </w:r>
      <w:r w:rsidRPr="00204B23">
        <w:rPr>
          <w:rFonts w:ascii="Arial" w:eastAsia="Arial" w:hAnsi="Arial" w:cs="Arial"/>
          <w:b/>
          <w:color w:val="000000" w:themeColor="text1"/>
          <w:sz w:val="22"/>
        </w:rPr>
        <w:tab/>
      </w:r>
      <w:r w:rsidRPr="00204B23">
        <w:rPr>
          <w:rFonts w:ascii="Arial" w:hAnsi="Arial" w:cs="Arial"/>
          <w:color w:val="000000" w:themeColor="text1"/>
          <w:sz w:val="22"/>
        </w:rPr>
        <w:t xml:space="preserve"> le </w:t>
      </w:r>
      <w:proofErr w:type="spellStart"/>
      <w:r w:rsidRPr="00204B23">
        <w:rPr>
          <w:rFonts w:ascii="Arial" w:hAnsi="Arial" w:cs="Arial"/>
          <w:color w:val="000000" w:themeColor="text1"/>
          <w:sz w:val="22"/>
        </w:rPr>
        <w:t>certificat</w:t>
      </w:r>
      <w:proofErr w:type="spellEnd"/>
      <w:r w:rsidRPr="00204B23">
        <w:rPr>
          <w:rFonts w:ascii="Arial" w:hAnsi="Arial" w:cs="Arial"/>
          <w:color w:val="000000" w:themeColor="text1"/>
          <w:sz w:val="22"/>
        </w:rPr>
        <w:t xml:space="preserve"> </w:t>
      </w:r>
      <w:proofErr w:type="spellStart"/>
      <w:r w:rsidRPr="00204B23">
        <w:rPr>
          <w:rFonts w:ascii="Arial" w:hAnsi="Arial" w:cs="Arial"/>
          <w:color w:val="000000" w:themeColor="text1"/>
          <w:sz w:val="22"/>
        </w:rPr>
        <w:t>d’origine</w:t>
      </w:r>
      <w:proofErr w:type="spellEnd"/>
      <w:r w:rsidRPr="00204B23">
        <w:rPr>
          <w:rFonts w:ascii="Arial" w:hAnsi="Arial" w:cs="Arial"/>
          <w:color w:val="000000" w:themeColor="text1"/>
          <w:sz w:val="22"/>
        </w:rPr>
        <w:t xml:space="preserve"> le </w:t>
      </w:r>
      <w:proofErr w:type="spellStart"/>
      <w:r w:rsidRPr="00204B23">
        <w:rPr>
          <w:rFonts w:ascii="Arial" w:hAnsi="Arial" w:cs="Arial"/>
          <w:color w:val="000000" w:themeColor="text1"/>
          <w:sz w:val="22"/>
        </w:rPr>
        <w:t>cas</w:t>
      </w:r>
      <w:proofErr w:type="spellEnd"/>
      <w:r w:rsidRPr="00204B23">
        <w:rPr>
          <w:rFonts w:ascii="Arial" w:hAnsi="Arial" w:cs="Arial"/>
          <w:color w:val="000000" w:themeColor="text1"/>
          <w:sz w:val="22"/>
        </w:rPr>
        <w:t xml:space="preserve"> </w:t>
      </w:r>
      <w:proofErr w:type="spellStart"/>
      <w:r w:rsidRPr="00204B23">
        <w:rPr>
          <w:rFonts w:ascii="Arial" w:hAnsi="Arial" w:cs="Arial"/>
          <w:color w:val="000000" w:themeColor="text1"/>
          <w:sz w:val="22"/>
        </w:rPr>
        <w:t>échéant</w:t>
      </w:r>
      <w:proofErr w:type="spellEnd"/>
      <w:r w:rsidRPr="00204B23">
        <w:rPr>
          <w:rFonts w:ascii="Arial" w:hAnsi="Arial" w:cs="Arial"/>
          <w:color w:val="000000" w:themeColor="text1"/>
          <w:sz w:val="22"/>
        </w:rPr>
        <w:t xml:space="preserve"> ; </w:t>
      </w:r>
    </w:p>
    <w:p w14:paraId="78969A59" w14:textId="77777777" w:rsidR="0013560D" w:rsidRPr="00E420C6" w:rsidRDefault="008356BE" w:rsidP="00E420C6">
      <w:pPr>
        <w:spacing w:after="0" w:line="240" w:lineRule="auto"/>
        <w:ind w:left="1856" w:right="0" w:firstLine="0"/>
        <w:jc w:val="left"/>
        <w:rPr>
          <w:rFonts w:ascii="Arial" w:hAnsi="Arial" w:cs="Arial"/>
          <w:sz w:val="22"/>
        </w:rPr>
      </w:pPr>
      <w:r w:rsidRPr="00E420C6">
        <w:rPr>
          <w:rFonts w:ascii="Arial" w:hAnsi="Arial" w:cs="Arial"/>
          <w:sz w:val="22"/>
        </w:rPr>
        <w:t xml:space="preserve"> </w:t>
      </w:r>
    </w:p>
    <w:p w14:paraId="44AC36D0" w14:textId="77777777" w:rsidR="0013560D" w:rsidRPr="00E420C6" w:rsidRDefault="008356BE" w:rsidP="00204B23">
      <w:pPr>
        <w:spacing w:after="0" w:line="240" w:lineRule="auto"/>
        <w:ind w:left="-142" w:right="0"/>
        <w:jc w:val="left"/>
        <w:rPr>
          <w:rFonts w:ascii="Arial" w:hAnsi="Arial" w:cs="Arial"/>
          <w:sz w:val="22"/>
        </w:rPr>
      </w:pPr>
      <w:r w:rsidRPr="00E420C6">
        <w:rPr>
          <w:rFonts w:ascii="Arial" w:hAnsi="Arial" w:cs="Arial"/>
          <w:sz w:val="22"/>
        </w:rPr>
        <w:t>iv)</w:t>
      </w:r>
      <w:r w:rsidRPr="00E420C6">
        <w:rPr>
          <w:rFonts w:ascii="Arial" w:eastAsia="Arial" w:hAnsi="Arial" w:cs="Arial"/>
          <w:sz w:val="22"/>
        </w:rPr>
        <w:t xml:space="preserve"> </w:t>
      </w:r>
      <w:r w:rsidRPr="00E420C6">
        <w:rPr>
          <w:rFonts w:ascii="Arial" w:hAnsi="Arial" w:cs="Arial"/>
          <w:b/>
          <w:i/>
          <w:sz w:val="22"/>
        </w:rPr>
        <w:t xml:space="preserve">Le </w:t>
      </w:r>
      <w:proofErr w:type="spellStart"/>
      <w:r w:rsidRPr="00E420C6">
        <w:rPr>
          <w:rFonts w:ascii="Arial" w:hAnsi="Arial" w:cs="Arial"/>
          <w:b/>
          <w:i/>
          <w:sz w:val="22"/>
        </w:rPr>
        <w:t>soumissionnaire</w:t>
      </w:r>
      <w:proofErr w:type="spellEnd"/>
      <w:r w:rsidRPr="00E420C6">
        <w:rPr>
          <w:rFonts w:ascii="Arial" w:hAnsi="Arial" w:cs="Arial"/>
          <w:b/>
          <w:i/>
          <w:sz w:val="22"/>
        </w:rPr>
        <w:t xml:space="preserve"> </w:t>
      </w:r>
      <w:proofErr w:type="spellStart"/>
      <w:r w:rsidRPr="00E420C6">
        <w:rPr>
          <w:rFonts w:ascii="Arial" w:hAnsi="Arial" w:cs="Arial"/>
          <w:b/>
          <w:i/>
          <w:sz w:val="22"/>
        </w:rPr>
        <w:t>remplira</w:t>
      </w:r>
      <w:proofErr w:type="spellEnd"/>
      <w:r w:rsidRPr="00E420C6">
        <w:rPr>
          <w:rFonts w:ascii="Arial" w:hAnsi="Arial" w:cs="Arial"/>
          <w:b/>
          <w:i/>
          <w:sz w:val="22"/>
        </w:rPr>
        <w:t xml:space="preserve"> et </w:t>
      </w:r>
      <w:proofErr w:type="spellStart"/>
      <w:r w:rsidRPr="00E420C6">
        <w:rPr>
          <w:rFonts w:ascii="Arial" w:hAnsi="Arial" w:cs="Arial"/>
          <w:b/>
          <w:i/>
          <w:sz w:val="22"/>
        </w:rPr>
        <w:t>souscrira</w:t>
      </w:r>
      <w:proofErr w:type="spellEnd"/>
      <w:r w:rsidRPr="00E420C6">
        <w:rPr>
          <w:rFonts w:ascii="Arial" w:hAnsi="Arial" w:cs="Arial"/>
          <w:b/>
          <w:i/>
          <w:sz w:val="22"/>
        </w:rPr>
        <w:t xml:space="preserve"> les </w:t>
      </w:r>
      <w:proofErr w:type="spellStart"/>
      <w:proofErr w:type="gramStart"/>
      <w:r w:rsidRPr="00E420C6">
        <w:rPr>
          <w:rFonts w:ascii="Arial" w:hAnsi="Arial" w:cs="Arial"/>
          <w:b/>
          <w:i/>
          <w:sz w:val="22"/>
        </w:rPr>
        <w:t>formulaires</w:t>
      </w:r>
      <w:proofErr w:type="spellEnd"/>
      <w:r w:rsidRPr="00E420C6">
        <w:rPr>
          <w:rFonts w:ascii="Arial" w:hAnsi="Arial" w:cs="Arial"/>
          <w:b/>
          <w:i/>
          <w:sz w:val="22"/>
        </w:rPr>
        <w:t xml:space="preserve"> :</w:t>
      </w:r>
      <w:proofErr w:type="gramEnd"/>
      <w:r w:rsidRPr="00E420C6">
        <w:rPr>
          <w:rFonts w:ascii="Arial" w:hAnsi="Arial" w:cs="Arial"/>
          <w:b/>
          <w:i/>
          <w:sz w:val="22"/>
        </w:rPr>
        <w:t xml:space="preserve"> </w:t>
      </w:r>
      <w:r w:rsidRPr="00E420C6">
        <w:rPr>
          <w:rFonts w:ascii="Arial" w:hAnsi="Arial" w:cs="Arial"/>
          <w:sz w:val="22"/>
        </w:rPr>
        <w:t xml:space="preserve"> </w:t>
      </w:r>
    </w:p>
    <w:p w14:paraId="1DBFB024" w14:textId="77777777" w:rsidR="0013560D" w:rsidRPr="00E420C6" w:rsidRDefault="008356BE" w:rsidP="00E420C6">
      <w:pPr>
        <w:numPr>
          <w:ilvl w:val="0"/>
          <w:numId w:val="13"/>
        </w:numPr>
        <w:spacing w:after="0" w:line="240" w:lineRule="auto"/>
        <w:ind w:left="2281" w:right="0" w:hanging="425"/>
        <w:rPr>
          <w:rFonts w:ascii="Arial" w:hAnsi="Arial" w:cs="Arial"/>
          <w:sz w:val="22"/>
        </w:rPr>
      </w:pPr>
      <w:r w:rsidRPr="00E420C6">
        <w:rPr>
          <w:rFonts w:ascii="Arial" w:hAnsi="Arial" w:cs="Arial"/>
          <w:sz w:val="22"/>
        </w:rPr>
        <w:lastRenderedPageBreak/>
        <w:t xml:space="preserve">La </w:t>
      </w:r>
      <w:proofErr w:type="spellStart"/>
      <w:r w:rsidRPr="00E420C6">
        <w:rPr>
          <w:rFonts w:ascii="Arial" w:hAnsi="Arial" w:cs="Arial"/>
          <w:sz w:val="22"/>
        </w:rPr>
        <w:t>charte</w:t>
      </w:r>
      <w:proofErr w:type="spellEnd"/>
      <w:r w:rsidRPr="00E420C6">
        <w:rPr>
          <w:rFonts w:ascii="Arial" w:hAnsi="Arial" w:cs="Arial"/>
          <w:sz w:val="22"/>
        </w:rPr>
        <w:t xml:space="preserve"> </w:t>
      </w:r>
      <w:proofErr w:type="spellStart"/>
      <w:r w:rsidRPr="00E420C6">
        <w:rPr>
          <w:rFonts w:ascii="Arial" w:hAnsi="Arial" w:cs="Arial"/>
          <w:sz w:val="22"/>
        </w:rPr>
        <w:t>d’Intégrité</w:t>
      </w:r>
      <w:proofErr w:type="spellEnd"/>
      <w:r w:rsidRPr="00E420C6">
        <w:rPr>
          <w:rFonts w:ascii="Arial" w:hAnsi="Arial" w:cs="Arial"/>
          <w:sz w:val="22"/>
        </w:rPr>
        <w:t xml:space="preserve">  </w:t>
      </w:r>
    </w:p>
    <w:p w14:paraId="5DD5221A" w14:textId="77777777" w:rsidR="0013560D" w:rsidRPr="00E420C6" w:rsidRDefault="008356BE" w:rsidP="00E420C6">
      <w:pPr>
        <w:numPr>
          <w:ilvl w:val="0"/>
          <w:numId w:val="13"/>
        </w:numPr>
        <w:spacing w:after="0" w:line="240" w:lineRule="auto"/>
        <w:ind w:left="2281" w:right="0" w:hanging="425"/>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Déclaration</w:t>
      </w:r>
      <w:proofErr w:type="spellEnd"/>
      <w:r w:rsidRPr="00E420C6">
        <w:rPr>
          <w:rFonts w:ascii="Arial" w:hAnsi="Arial" w:cs="Arial"/>
          <w:sz w:val="22"/>
        </w:rPr>
        <w:t xml:space="preserve"> </w:t>
      </w:r>
      <w:proofErr w:type="spellStart"/>
      <w:r w:rsidRPr="00E420C6">
        <w:rPr>
          <w:rFonts w:ascii="Arial" w:hAnsi="Arial" w:cs="Arial"/>
          <w:sz w:val="22"/>
        </w:rPr>
        <w:t>d’engagement</w:t>
      </w:r>
      <w:proofErr w:type="spellEnd"/>
      <w:r w:rsidRPr="00E420C6">
        <w:rPr>
          <w:rFonts w:ascii="Arial" w:hAnsi="Arial" w:cs="Arial"/>
          <w:sz w:val="22"/>
        </w:rPr>
        <w:t xml:space="preserve"> au respect des clauses </w:t>
      </w:r>
      <w:proofErr w:type="spellStart"/>
      <w:r w:rsidRPr="00E420C6">
        <w:rPr>
          <w:rFonts w:ascii="Arial" w:hAnsi="Arial" w:cs="Arial"/>
          <w:sz w:val="22"/>
        </w:rPr>
        <w:t>sociales</w:t>
      </w:r>
      <w:proofErr w:type="spellEnd"/>
      <w:r w:rsidRPr="00E420C6">
        <w:rPr>
          <w:rFonts w:ascii="Arial" w:hAnsi="Arial" w:cs="Arial"/>
          <w:sz w:val="22"/>
        </w:rPr>
        <w:t xml:space="preserve"> et </w:t>
      </w:r>
      <w:proofErr w:type="spellStart"/>
      <w:r w:rsidRPr="00E420C6">
        <w:rPr>
          <w:rFonts w:ascii="Arial" w:hAnsi="Arial" w:cs="Arial"/>
          <w:sz w:val="22"/>
        </w:rPr>
        <w:t>environnementales</w:t>
      </w:r>
      <w:proofErr w:type="spellEnd"/>
      <w:r w:rsidRPr="00E420C6">
        <w:rPr>
          <w:rFonts w:ascii="Arial" w:hAnsi="Arial" w:cs="Arial"/>
          <w:sz w:val="22"/>
        </w:rPr>
        <w:t xml:space="preserve"> </w:t>
      </w:r>
    </w:p>
    <w:p w14:paraId="548A3528" w14:textId="77777777" w:rsidR="0013560D" w:rsidRPr="00E420C6" w:rsidRDefault="008356BE" w:rsidP="00E420C6">
      <w:pPr>
        <w:spacing w:after="0" w:line="240" w:lineRule="auto"/>
        <w:ind w:left="1856" w:right="0" w:firstLine="0"/>
        <w:jc w:val="left"/>
        <w:rPr>
          <w:rFonts w:ascii="Arial" w:hAnsi="Arial" w:cs="Arial"/>
          <w:sz w:val="22"/>
        </w:rPr>
      </w:pPr>
      <w:r w:rsidRPr="00E420C6">
        <w:rPr>
          <w:rFonts w:ascii="Arial" w:hAnsi="Arial" w:cs="Arial"/>
          <w:sz w:val="22"/>
        </w:rPr>
        <w:t xml:space="preserve"> </w:t>
      </w:r>
    </w:p>
    <w:p w14:paraId="55262715" w14:textId="77777777" w:rsidR="0013560D" w:rsidRPr="00E420C6" w:rsidRDefault="008356BE" w:rsidP="00204B23">
      <w:pPr>
        <w:spacing w:after="0" w:line="240" w:lineRule="auto"/>
        <w:ind w:left="-142" w:right="0"/>
        <w:jc w:val="left"/>
        <w:rPr>
          <w:rFonts w:ascii="Arial" w:hAnsi="Arial" w:cs="Arial"/>
          <w:sz w:val="22"/>
        </w:rPr>
      </w:pPr>
      <w:r w:rsidRPr="00E420C6">
        <w:rPr>
          <w:rFonts w:ascii="Arial" w:hAnsi="Arial" w:cs="Arial"/>
          <w:sz w:val="22"/>
        </w:rPr>
        <w:t>v)</w:t>
      </w:r>
      <w:r w:rsidRPr="00E420C6">
        <w:rPr>
          <w:rFonts w:ascii="Arial" w:eastAsia="Arial" w:hAnsi="Arial" w:cs="Arial"/>
          <w:sz w:val="22"/>
        </w:rPr>
        <w:t xml:space="preserve"> </w:t>
      </w:r>
      <w:r w:rsidRPr="00E420C6">
        <w:rPr>
          <w:rFonts w:ascii="Arial" w:hAnsi="Arial" w:cs="Arial"/>
          <w:b/>
          <w:i/>
          <w:sz w:val="22"/>
        </w:rPr>
        <w:t xml:space="preserve">Les </w:t>
      </w:r>
      <w:proofErr w:type="spellStart"/>
      <w:r w:rsidRPr="00E420C6">
        <w:rPr>
          <w:rFonts w:ascii="Arial" w:hAnsi="Arial" w:cs="Arial"/>
          <w:b/>
          <w:i/>
          <w:sz w:val="22"/>
        </w:rPr>
        <w:t>preuves</w:t>
      </w:r>
      <w:proofErr w:type="spellEnd"/>
      <w:r w:rsidRPr="00E420C6">
        <w:rPr>
          <w:rFonts w:ascii="Arial" w:hAnsi="Arial" w:cs="Arial"/>
          <w:b/>
          <w:i/>
          <w:sz w:val="22"/>
        </w:rPr>
        <w:t xml:space="preserve"> </w:t>
      </w:r>
      <w:proofErr w:type="spellStart"/>
      <w:r w:rsidRPr="00E420C6">
        <w:rPr>
          <w:rFonts w:ascii="Arial" w:hAnsi="Arial" w:cs="Arial"/>
          <w:b/>
          <w:i/>
          <w:sz w:val="22"/>
        </w:rPr>
        <w:t>d’acceptations</w:t>
      </w:r>
      <w:proofErr w:type="spellEnd"/>
      <w:r w:rsidRPr="00E420C6">
        <w:rPr>
          <w:rFonts w:ascii="Arial" w:hAnsi="Arial" w:cs="Arial"/>
          <w:b/>
          <w:i/>
          <w:sz w:val="22"/>
        </w:rPr>
        <w:t xml:space="preserve"> des conditions de la </w:t>
      </w:r>
      <w:proofErr w:type="spellStart"/>
      <w:r w:rsidRPr="00E420C6">
        <w:rPr>
          <w:rFonts w:ascii="Arial" w:hAnsi="Arial" w:cs="Arial"/>
          <w:b/>
          <w:i/>
          <w:sz w:val="22"/>
        </w:rPr>
        <w:t>lettre</w:t>
      </w:r>
      <w:proofErr w:type="spellEnd"/>
      <w:r w:rsidRPr="00E420C6">
        <w:rPr>
          <w:rFonts w:ascii="Arial" w:hAnsi="Arial" w:cs="Arial"/>
          <w:b/>
          <w:i/>
          <w:sz w:val="22"/>
        </w:rPr>
        <w:t xml:space="preserve"> </w:t>
      </w:r>
      <w:proofErr w:type="spellStart"/>
      <w:r w:rsidRPr="00E420C6">
        <w:rPr>
          <w:rFonts w:ascii="Arial" w:hAnsi="Arial" w:cs="Arial"/>
          <w:b/>
          <w:i/>
          <w:sz w:val="22"/>
        </w:rPr>
        <w:t>commande</w:t>
      </w:r>
      <w:proofErr w:type="spellEnd"/>
      <w:r w:rsidRPr="00E420C6">
        <w:rPr>
          <w:rFonts w:ascii="Arial" w:hAnsi="Arial" w:cs="Arial"/>
          <w:sz w:val="22"/>
        </w:rPr>
        <w:t xml:space="preserve">  </w:t>
      </w:r>
    </w:p>
    <w:p w14:paraId="33B62B85" w14:textId="77777777" w:rsidR="0013560D" w:rsidRPr="00E420C6" w:rsidRDefault="008356BE" w:rsidP="00204B23">
      <w:pPr>
        <w:spacing w:after="0" w:line="240" w:lineRule="auto"/>
        <w:ind w:left="851" w:right="0" w:firstLine="0"/>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soumissionnaire</w:t>
      </w:r>
      <w:proofErr w:type="spellEnd"/>
      <w:r w:rsidRPr="00E420C6">
        <w:rPr>
          <w:rFonts w:ascii="Arial" w:hAnsi="Arial" w:cs="Arial"/>
          <w:sz w:val="22"/>
        </w:rPr>
        <w:t xml:space="preserve"> </w:t>
      </w:r>
      <w:proofErr w:type="spellStart"/>
      <w:r w:rsidRPr="00E420C6">
        <w:rPr>
          <w:rFonts w:ascii="Arial" w:hAnsi="Arial" w:cs="Arial"/>
          <w:sz w:val="22"/>
        </w:rPr>
        <w:t>remettra</w:t>
      </w:r>
      <w:proofErr w:type="spellEnd"/>
      <w:r w:rsidRPr="00E420C6">
        <w:rPr>
          <w:rFonts w:ascii="Arial" w:hAnsi="Arial" w:cs="Arial"/>
          <w:sz w:val="22"/>
        </w:rPr>
        <w:t xml:space="preserve"> les copies </w:t>
      </w:r>
      <w:proofErr w:type="spellStart"/>
      <w:r w:rsidRPr="00E420C6">
        <w:rPr>
          <w:rFonts w:ascii="Arial" w:hAnsi="Arial" w:cs="Arial"/>
          <w:sz w:val="22"/>
        </w:rPr>
        <w:t>dûment</w:t>
      </w:r>
      <w:proofErr w:type="spellEnd"/>
      <w:r w:rsidRPr="00E420C6">
        <w:rPr>
          <w:rFonts w:ascii="Arial" w:hAnsi="Arial" w:cs="Arial"/>
          <w:sz w:val="22"/>
        </w:rPr>
        <w:t xml:space="preserve"> </w:t>
      </w:r>
      <w:proofErr w:type="spellStart"/>
      <w:r w:rsidRPr="00E420C6">
        <w:rPr>
          <w:rFonts w:ascii="Arial" w:hAnsi="Arial" w:cs="Arial"/>
          <w:sz w:val="22"/>
        </w:rPr>
        <w:t>paraphées</w:t>
      </w:r>
      <w:proofErr w:type="spellEnd"/>
      <w:r w:rsidRPr="00E420C6">
        <w:rPr>
          <w:rFonts w:ascii="Arial" w:hAnsi="Arial" w:cs="Arial"/>
          <w:sz w:val="22"/>
        </w:rPr>
        <w:t xml:space="preserve"> sur </w:t>
      </w:r>
      <w:proofErr w:type="spellStart"/>
      <w:r w:rsidRPr="00E420C6">
        <w:rPr>
          <w:rFonts w:ascii="Arial" w:hAnsi="Arial" w:cs="Arial"/>
          <w:sz w:val="22"/>
        </w:rPr>
        <w:t>chaque</w:t>
      </w:r>
      <w:proofErr w:type="spellEnd"/>
      <w:r w:rsidRPr="00E420C6">
        <w:rPr>
          <w:rFonts w:ascii="Arial" w:hAnsi="Arial" w:cs="Arial"/>
          <w:sz w:val="22"/>
        </w:rPr>
        <w:t xml:space="preserve"> page et </w:t>
      </w:r>
      <w:proofErr w:type="spellStart"/>
      <w:r w:rsidRPr="00E420C6">
        <w:rPr>
          <w:rFonts w:ascii="Arial" w:hAnsi="Arial" w:cs="Arial"/>
          <w:sz w:val="22"/>
        </w:rPr>
        <w:t>signée</w:t>
      </w:r>
      <w:proofErr w:type="spellEnd"/>
      <w:r w:rsidRPr="00E420C6">
        <w:rPr>
          <w:rFonts w:ascii="Arial" w:hAnsi="Arial" w:cs="Arial"/>
          <w:sz w:val="22"/>
        </w:rPr>
        <w:t xml:space="preserve"> à la </w:t>
      </w:r>
      <w:proofErr w:type="spellStart"/>
      <w:r w:rsidRPr="00E420C6">
        <w:rPr>
          <w:rFonts w:ascii="Arial" w:hAnsi="Arial" w:cs="Arial"/>
          <w:sz w:val="22"/>
        </w:rPr>
        <w:t>dernière</w:t>
      </w:r>
      <w:proofErr w:type="spellEnd"/>
      <w:r w:rsidRPr="00E420C6">
        <w:rPr>
          <w:rFonts w:ascii="Arial" w:hAnsi="Arial" w:cs="Arial"/>
          <w:sz w:val="22"/>
        </w:rPr>
        <w:t xml:space="preserve"> </w:t>
      </w:r>
      <w:proofErr w:type="spellStart"/>
      <w:r w:rsidRPr="00E420C6">
        <w:rPr>
          <w:rFonts w:ascii="Arial" w:hAnsi="Arial" w:cs="Arial"/>
          <w:sz w:val="22"/>
        </w:rPr>
        <w:t>précédée</w:t>
      </w:r>
      <w:proofErr w:type="spellEnd"/>
      <w:r w:rsidRPr="00E420C6">
        <w:rPr>
          <w:rFonts w:ascii="Arial" w:hAnsi="Arial" w:cs="Arial"/>
          <w:sz w:val="22"/>
        </w:rPr>
        <w:t xml:space="preserve"> de la mention « </w:t>
      </w:r>
      <w:proofErr w:type="spellStart"/>
      <w:r w:rsidRPr="00E420C6">
        <w:rPr>
          <w:rFonts w:ascii="Arial" w:hAnsi="Arial" w:cs="Arial"/>
          <w:sz w:val="22"/>
        </w:rPr>
        <w:t>lu</w:t>
      </w:r>
      <w:proofErr w:type="spellEnd"/>
      <w:r w:rsidRPr="00E420C6">
        <w:rPr>
          <w:rFonts w:ascii="Arial" w:hAnsi="Arial" w:cs="Arial"/>
          <w:sz w:val="22"/>
        </w:rPr>
        <w:t xml:space="preserve"> et </w:t>
      </w:r>
      <w:proofErr w:type="spellStart"/>
      <w:r w:rsidRPr="00E420C6">
        <w:rPr>
          <w:rFonts w:ascii="Arial" w:hAnsi="Arial" w:cs="Arial"/>
          <w:sz w:val="22"/>
        </w:rPr>
        <w:t>approuvé</w:t>
      </w:r>
      <w:proofErr w:type="spellEnd"/>
      <w:r w:rsidRPr="00E420C6">
        <w:rPr>
          <w:rFonts w:ascii="Arial" w:hAnsi="Arial" w:cs="Arial"/>
          <w:sz w:val="22"/>
        </w:rPr>
        <w:t xml:space="preserve"> »., des documents ci-</w:t>
      </w:r>
      <w:proofErr w:type="gramStart"/>
      <w:r w:rsidRPr="00E420C6">
        <w:rPr>
          <w:rFonts w:ascii="Arial" w:hAnsi="Arial" w:cs="Arial"/>
          <w:sz w:val="22"/>
        </w:rPr>
        <w:t>après :</w:t>
      </w:r>
      <w:proofErr w:type="gramEnd"/>
      <w:r w:rsidRPr="00E420C6">
        <w:rPr>
          <w:rFonts w:ascii="Arial" w:hAnsi="Arial" w:cs="Arial"/>
          <w:sz w:val="22"/>
        </w:rPr>
        <w:t xml:space="preserve">  </w:t>
      </w:r>
    </w:p>
    <w:p w14:paraId="6EB04D74" w14:textId="77777777" w:rsidR="0013560D" w:rsidRPr="00E420C6" w:rsidRDefault="008356BE" w:rsidP="00204B23">
      <w:pPr>
        <w:numPr>
          <w:ilvl w:val="0"/>
          <w:numId w:val="14"/>
        </w:numPr>
        <w:spacing w:after="0" w:line="240" w:lineRule="auto"/>
        <w:ind w:left="1418" w:right="30" w:hanging="425"/>
        <w:jc w:val="left"/>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projet</w:t>
      </w:r>
      <w:proofErr w:type="spellEnd"/>
      <w:r w:rsidRPr="00E420C6">
        <w:rPr>
          <w:rFonts w:ascii="Arial" w:hAnsi="Arial" w:cs="Arial"/>
          <w:sz w:val="22"/>
        </w:rPr>
        <w:t xml:space="preserve"> de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paraphé</w:t>
      </w:r>
      <w:proofErr w:type="spellEnd"/>
      <w:r w:rsidRPr="00E420C6">
        <w:rPr>
          <w:rFonts w:ascii="Arial" w:hAnsi="Arial" w:cs="Arial"/>
          <w:sz w:val="22"/>
        </w:rPr>
        <w:t xml:space="preserve"> à </w:t>
      </w:r>
      <w:proofErr w:type="spellStart"/>
      <w:r w:rsidRPr="00E420C6">
        <w:rPr>
          <w:rFonts w:ascii="Arial" w:hAnsi="Arial" w:cs="Arial"/>
          <w:sz w:val="22"/>
        </w:rPr>
        <w:t>toutes</w:t>
      </w:r>
      <w:proofErr w:type="spellEnd"/>
      <w:r w:rsidRPr="00E420C6">
        <w:rPr>
          <w:rFonts w:ascii="Arial" w:hAnsi="Arial" w:cs="Arial"/>
          <w:sz w:val="22"/>
        </w:rPr>
        <w:t xml:space="preserve"> les pages, </w:t>
      </w:r>
      <w:proofErr w:type="spellStart"/>
      <w:r w:rsidRPr="00E420C6">
        <w:rPr>
          <w:rFonts w:ascii="Arial" w:hAnsi="Arial" w:cs="Arial"/>
          <w:sz w:val="22"/>
        </w:rPr>
        <w:t>cacheté</w:t>
      </w:r>
      <w:proofErr w:type="spellEnd"/>
      <w:r w:rsidRPr="00E420C6">
        <w:rPr>
          <w:rFonts w:ascii="Arial" w:hAnsi="Arial" w:cs="Arial"/>
          <w:sz w:val="22"/>
        </w:rPr>
        <w:t xml:space="preserve">, </w:t>
      </w:r>
      <w:proofErr w:type="spellStart"/>
      <w:r w:rsidRPr="00E420C6">
        <w:rPr>
          <w:rFonts w:ascii="Arial" w:hAnsi="Arial" w:cs="Arial"/>
          <w:sz w:val="22"/>
        </w:rPr>
        <w:t>daté</w:t>
      </w:r>
      <w:proofErr w:type="spellEnd"/>
      <w:r w:rsidRPr="00E420C6">
        <w:rPr>
          <w:rFonts w:ascii="Arial" w:hAnsi="Arial" w:cs="Arial"/>
          <w:sz w:val="22"/>
        </w:rPr>
        <w:t xml:space="preserve"> et </w:t>
      </w:r>
      <w:proofErr w:type="spellStart"/>
      <w:r w:rsidRPr="00E420C6">
        <w:rPr>
          <w:rFonts w:ascii="Arial" w:hAnsi="Arial" w:cs="Arial"/>
          <w:sz w:val="22"/>
        </w:rPr>
        <w:t>signé</w:t>
      </w:r>
      <w:proofErr w:type="spellEnd"/>
      <w:r w:rsidRPr="00E420C6">
        <w:rPr>
          <w:rFonts w:ascii="Arial" w:hAnsi="Arial" w:cs="Arial"/>
          <w:sz w:val="22"/>
        </w:rPr>
        <w:t xml:space="preserve"> à la </w:t>
      </w:r>
      <w:proofErr w:type="spellStart"/>
      <w:r w:rsidRPr="00E420C6">
        <w:rPr>
          <w:rFonts w:ascii="Arial" w:hAnsi="Arial" w:cs="Arial"/>
          <w:sz w:val="22"/>
        </w:rPr>
        <w:t>dernière</w:t>
      </w:r>
      <w:proofErr w:type="spellEnd"/>
      <w:r w:rsidRPr="00E420C6">
        <w:rPr>
          <w:rFonts w:ascii="Arial" w:hAnsi="Arial" w:cs="Arial"/>
          <w:sz w:val="22"/>
        </w:rPr>
        <w:t xml:space="preserve"> </w:t>
      </w:r>
      <w:proofErr w:type="gramStart"/>
      <w:r w:rsidRPr="00E420C6">
        <w:rPr>
          <w:rFonts w:ascii="Arial" w:hAnsi="Arial" w:cs="Arial"/>
          <w:sz w:val="22"/>
        </w:rPr>
        <w:t>page ;</w:t>
      </w:r>
      <w:proofErr w:type="gramEnd"/>
      <w:r w:rsidRPr="00E420C6">
        <w:rPr>
          <w:rFonts w:ascii="Arial" w:hAnsi="Arial" w:cs="Arial"/>
          <w:sz w:val="22"/>
        </w:rPr>
        <w:t xml:space="preserve"> </w:t>
      </w:r>
    </w:p>
    <w:p w14:paraId="7C98478F" w14:textId="77777777" w:rsidR="0013560D" w:rsidRPr="00204B23" w:rsidRDefault="008356BE" w:rsidP="00204B23">
      <w:pPr>
        <w:numPr>
          <w:ilvl w:val="0"/>
          <w:numId w:val="14"/>
        </w:numPr>
        <w:spacing w:after="0" w:line="240" w:lineRule="auto"/>
        <w:ind w:left="1418" w:right="30" w:hanging="425"/>
        <w:jc w:val="left"/>
        <w:rPr>
          <w:rFonts w:ascii="Arial" w:hAnsi="Arial" w:cs="Arial"/>
          <w:color w:val="000000" w:themeColor="text1"/>
          <w:sz w:val="22"/>
        </w:rPr>
      </w:pPr>
      <w:r w:rsidRPr="00204B23">
        <w:rPr>
          <w:rFonts w:ascii="Arial" w:hAnsi="Arial" w:cs="Arial"/>
          <w:color w:val="000000" w:themeColor="text1"/>
          <w:sz w:val="22"/>
        </w:rPr>
        <w:t xml:space="preserve">Les cahiers des </w:t>
      </w:r>
      <w:proofErr w:type="spellStart"/>
      <w:r w:rsidRPr="00204B23">
        <w:rPr>
          <w:rFonts w:ascii="Arial" w:hAnsi="Arial" w:cs="Arial"/>
          <w:color w:val="000000" w:themeColor="text1"/>
          <w:sz w:val="22"/>
        </w:rPr>
        <w:t>spécifications</w:t>
      </w:r>
      <w:proofErr w:type="spellEnd"/>
      <w:r w:rsidRPr="00204B23">
        <w:rPr>
          <w:rFonts w:ascii="Arial" w:hAnsi="Arial" w:cs="Arial"/>
          <w:color w:val="000000" w:themeColor="text1"/>
          <w:sz w:val="22"/>
        </w:rPr>
        <w:t xml:space="preserve"> techniques des </w:t>
      </w:r>
      <w:proofErr w:type="spellStart"/>
      <w:r w:rsidRPr="00204B23">
        <w:rPr>
          <w:rFonts w:ascii="Arial" w:hAnsi="Arial" w:cs="Arial"/>
          <w:color w:val="000000" w:themeColor="text1"/>
          <w:sz w:val="22"/>
        </w:rPr>
        <w:t>fournitures</w:t>
      </w:r>
      <w:proofErr w:type="spellEnd"/>
      <w:r w:rsidRPr="00204B23">
        <w:rPr>
          <w:rFonts w:ascii="Arial" w:hAnsi="Arial" w:cs="Arial"/>
          <w:color w:val="000000" w:themeColor="text1"/>
          <w:sz w:val="22"/>
        </w:rPr>
        <w:t xml:space="preserve"> le </w:t>
      </w:r>
      <w:proofErr w:type="spellStart"/>
      <w:r w:rsidRPr="00204B23">
        <w:rPr>
          <w:rFonts w:ascii="Arial" w:hAnsi="Arial" w:cs="Arial"/>
          <w:color w:val="000000" w:themeColor="text1"/>
          <w:sz w:val="22"/>
        </w:rPr>
        <w:t>cas</w:t>
      </w:r>
      <w:proofErr w:type="spellEnd"/>
      <w:r w:rsidRPr="00204B23">
        <w:rPr>
          <w:rFonts w:ascii="Arial" w:hAnsi="Arial" w:cs="Arial"/>
          <w:color w:val="000000" w:themeColor="text1"/>
          <w:sz w:val="22"/>
        </w:rPr>
        <w:t xml:space="preserve"> </w:t>
      </w:r>
      <w:proofErr w:type="spellStart"/>
      <w:r w:rsidRPr="00204B23">
        <w:rPr>
          <w:rFonts w:ascii="Arial" w:hAnsi="Arial" w:cs="Arial"/>
          <w:color w:val="000000" w:themeColor="text1"/>
          <w:sz w:val="22"/>
        </w:rPr>
        <w:t>échéant</w:t>
      </w:r>
      <w:proofErr w:type="spellEnd"/>
      <w:r w:rsidRPr="00204B23">
        <w:rPr>
          <w:rFonts w:ascii="Arial" w:hAnsi="Arial" w:cs="Arial"/>
          <w:color w:val="000000" w:themeColor="text1"/>
          <w:sz w:val="22"/>
        </w:rPr>
        <w:t xml:space="preserve">.  </w:t>
      </w:r>
    </w:p>
    <w:p w14:paraId="78FE32DB" w14:textId="77777777" w:rsidR="0013560D" w:rsidRPr="00E420C6" w:rsidRDefault="008356BE" w:rsidP="00E420C6">
      <w:pPr>
        <w:spacing w:after="0" w:line="240" w:lineRule="auto"/>
        <w:ind w:left="1856" w:right="0" w:firstLine="0"/>
        <w:jc w:val="left"/>
        <w:rPr>
          <w:rFonts w:ascii="Arial" w:hAnsi="Arial" w:cs="Arial"/>
          <w:sz w:val="22"/>
        </w:rPr>
      </w:pPr>
      <w:r w:rsidRPr="00E420C6">
        <w:rPr>
          <w:rFonts w:ascii="Arial" w:hAnsi="Arial" w:cs="Arial"/>
          <w:sz w:val="22"/>
        </w:rPr>
        <w:t xml:space="preserve"> </w:t>
      </w:r>
    </w:p>
    <w:p w14:paraId="4AF1E9C7" w14:textId="77777777" w:rsidR="0013560D" w:rsidRPr="00E420C6" w:rsidRDefault="008356BE" w:rsidP="00204B23">
      <w:pPr>
        <w:spacing w:after="0" w:line="240" w:lineRule="auto"/>
        <w:ind w:left="1134" w:right="0" w:hanging="992"/>
        <w:rPr>
          <w:rFonts w:ascii="Arial" w:hAnsi="Arial" w:cs="Arial"/>
          <w:sz w:val="22"/>
        </w:rPr>
      </w:pPr>
      <w:proofErr w:type="gramStart"/>
      <w:r w:rsidRPr="00E420C6">
        <w:rPr>
          <w:rFonts w:ascii="Arial" w:hAnsi="Arial" w:cs="Arial"/>
          <w:b/>
          <w:i/>
          <w:sz w:val="22"/>
        </w:rPr>
        <w:t>NB</w:t>
      </w:r>
      <w:r w:rsidRPr="00E420C6">
        <w:rPr>
          <w:rFonts w:ascii="Arial" w:hAnsi="Arial" w:cs="Arial"/>
          <w:sz w:val="22"/>
        </w:rPr>
        <w:t xml:space="preserve"> </w:t>
      </w:r>
      <w:r w:rsidRPr="00E420C6">
        <w:rPr>
          <w:rFonts w:ascii="Arial" w:hAnsi="Arial" w:cs="Arial"/>
          <w:i/>
          <w:sz w:val="22"/>
        </w:rPr>
        <w:t>:</w:t>
      </w:r>
      <w:proofErr w:type="gramEnd"/>
      <w:r w:rsidRPr="00E420C6">
        <w:rPr>
          <w:rFonts w:ascii="Arial" w:hAnsi="Arial" w:cs="Arial"/>
          <w:i/>
          <w:sz w:val="22"/>
        </w:rPr>
        <w:t xml:space="preserve"> la non acceptation des clauses de la </w:t>
      </w:r>
      <w:proofErr w:type="spellStart"/>
      <w:r w:rsidRPr="00E420C6">
        <w:rPr>
          <w:rFonts w:ascii="Arial" w:hAnsi="Arial" w:cs="Arial"/>
          <w:i/>
          <w:sz w:val="22"/>
        </w:rPr>
        <w:t>lettre</w:t>
      </w:r>
      <w:proofErr w:type="spellEnd"/>
      <w:r w:rsidRPr="00E420C6">
        <w:rPr>
          <w:rFonts w:ascii="Arial" w:hAnsi="Arial" w:cs="Arial"/>
          <w:i/>
          <w:sz w:val="22"/>
        </w:rPr>
        <w:t xml:space="preserve"> </w:t>
      </w:r>
      <w:proofErr w:type="spellStart"/>
      <w:r w:rsidRPr="00E420C6">
        <w:rPr>
          <w:rFonts w:ascii="Arial" w:hAnsi="Arial" w:cs="Arial"/>
          <w:i/>
          <w:sz w:val="22"/>
        </w:rPr>
        <w:t>commande</w:t>
      </w:r>
      <w:proofErr w:type="spellEnd"/>
      <w:r w:rsidRPr="00E420C6">
        <w:rPr>
          <w:rFonts w:ascii="Arial" w:hAnsi="Arial" w:cs="Arial"/>
          <w:i/>
          <w:sz w:val="22"/>
        </w:rPr>
        <w:t xml:space="preserve"> </w:t>
      </w:r>
      <w:proofErr w:type="spellStart"/>
      <w:r w:rsidRPr="00E420C6">
        <w:rPr>
          <w:rFonts w:ascii="Arial" w:hAnsi="Arial" w:cs="Arial"/>
          <w:i/>
          <w:sz w:val="22"/>
        </w:rPr>
        <w:t>entrainera</w:t>
      </w:r>
      <w:proofErr w:type="spellEnd"/>
      <w:r w:rsidRPr="00E420C6">
        <w:rPr>
          <w:rFonts w:ascii="Arial" w:hAnsi="Arial" w:cs="Arial"/>
          <w:i/>
          <w:sz w:val="22"/>
        </w:rPr>
        <w:t xml:space="preserve"> </w:t>
      </w:r>
      <w:proofErr w:type="spellStart"/>
      <w:r w:rsidRPr="00E420C6">
        <w:rPr>
          <w:rFonts w:ascii="Arial" w:hAnsi="Arial" w:cs="Arial"/>
          <w:i/>
          <w:sz w:val="22"/>
        </w:rPr>
        <w:t>l’élimination</w:t>
      </w:r>
      <w:proofErr w:type="spellEnd"/>
      <w:r w:rsidRPr="00E420C6">
        <w:rPr>
          <w:rFonts w:ascii="Arial" w:hAnsi="Arial" w:cs="Arial"/>
          <w:i/>
          <w:sz w:val="22"/>
        </w:rPr>
        <w:t xml:space="preserve"> du </w:t>
      </w:r>
      <w:proofErr w:type="spellStart"/>
      <w:r w:rsidRPr="00E420C6">
        <w:rPr>
          <w:rFonts w:ascii="Arial" w:hAnsi="Arial" w:cs="Arial"/>
          <w:i/>
          <w:sz w:val="22"/>
        </w:rPr>
        <w:t>soumissionnaire</w:t>
      </w:r>
      <w:proofErr w:type="spellEnd"/>
      <w:r w:rsidRPr="00E420C6">
        <w:rPr>
          <w:rFonts w:ascii="Arial" w:hAnsi="Arial" w:cs="Arial"/>
          <w:i/>
          <w:sz w:val="22"/>
        </w:rPr>
        <w:t>.</w:t>
      </w:r>
      <w:r w:rsidRPr="00E420C6">
        <w:rPr>
          <w:rFonts w:ascii="Arial" w:hAnsi="Arial" w:cs="Arial"/>
          <w:sz w:val="22"/>
        </w:rPr>
        <w:t xml:space="preserve">  </w:t>
      </w:r>
    </w:p>
    <w:p w14:paraId="3DA258A0" w14:textId="77777777" w:rsidR="0013560D" w:rsidRPr="00E420C6" w:rsidRDefault="008356BE" w:rsidP="00E420C6">
      <w:pPr>
        <w:spacing w:after="0" w:line="240" w:lineRule="auto"/>
        <w:ind w:left="1856" w:right="0" w:firstLine="0"/>
        <w:jc w:val="left"/>
        <w:rPr>
          <w:rFonts w:ascii="Arial" w:hAnsi="Arial" w:cs="Arial"/>
          <w:sz w:val="22"/>
        </w:rPr>
      </w:pPr>
      <w:r w:rsidRPr="00E420C6">
        <w:rPr>
          <w:rFonts w:ascii="Arial" w:hAnsi="Arial" w:cs="Arial"/>
          <w:sz w:val="22"/>
        </w:rPr>
        <w:t xml:space="preserve"> </w:t>
      </w:r>
    </w:p>
    <w:p w14:paraId="182ECA18" w14:textId="77777777" w:rsidR="0013560D" w:rsidRPr="00E420C6" w:rsidRDefault="008356BE" w:rsidP="00204B23">
      <w:pPr>
        <w:spacing w:after="0" w:line="240" w:lineRule="auto"/>
        <w:ind w:left="1560" w:right="0" w:hanging="1288"/>
        <w:jc w:val="left"/>
        <w:rPr>
          <w:rFonts w:ascii="Arial" w:hAnsi="Arial" w:cs="Arial"/>
          <w:sz w:val="22"/>
        </w:rPr>
      </w:pPr>
      <w:r w:rsidRPr="00E420C6">
        <w:rPr>
          <w:rFonts w:ascii="Arial" w:hAnsi="Arial" w:cs="Arial"/>
          <w:sz w:val="22"/>
        </w:rPr>
        <w:t>vi)</w:t>
      </w:r>
      <w:r w:rsidRPr="00E420C6">
        <w:rPr>
          <w:rFonts w:ascii="Arial" w:eastAsia="Arial" w:hAnsi="Arial" w:cs="Arial"/>
          <w:sz w:val="22"/>
        </w:rPr>
        <w:t xml:space="preserve"> </w:t>
      </w:r>
      <w:r w:rsidRPr="00E420C6">
        <w:rPr>
          <w:rFonts w:ascii="Arial" w:hAnsi="Arial" w:cs="Arial"/>
          <w:b/>
          <w:i/>
          <w:sz w:val="22"/>
        </w:rPr>
        <w:t xml:space="preserve">La </w:t>
      </w:r>
      <w:proofErr w:type="spellStart"/>
      <w:r w:rsidRPr="00E420C6">
        <w:rPr>
          <w:rFonts w:ascii="Arial" w:hAnsi="Arial" w:cs="Arial"/>
          <w:b/>
          <w:i/>
          <w:sz w:val="22"/>
        </w:rPr>
        <w:t>capacité</w:t>
      </w:r>
      <w:proofErr w:type="spellEnd"/>
      <w:r w:rsidRPr="00E420C6">
        <w:rPr>
          <w:rFonts w:ascii="Arial" w:hAnsi="Arial" w:cs="Arial"/>
          <w:b/>
          <w:i/>
          <w:sz w:val="22"/>
        </w:rPr>
        <w:t xml:space="preserve"> financière </w:t>
      </w:r>
      <w:proofErr w:type="spellStart"/>
      <w:r w:rsidRPr="00E420C6">
        <w:rPr>
          <w:rFonts w:ascii="Arial" w:hAnsi="Arial" w:cs="Arial"/>
          <w:b/>
          <w:i/>
          <w:sz w:val="22"/>
        </w:rPr>
        <w:t>ou</w:t>
      </w:r>
      <w:proofErr w:type="spellEnd"/>
      <w:r w:rsidRPr="00E420C6">
        <w:rPr>
          <w:rFonts w:ascii="Arial" w:hAnsi="Arial" w:cs="Arial"/>
          <w:b/>
          <w:i/>
          <w:sz w:val="22"/>
        </w:rPr>
        <w:t xml:space="preserve"> le </w:t>
      </w:r>
      <w:proofErr w:type="spellStart"/>
      <w:r w:rsidRPr="00E420C6">
        <w:rPr>
          <w:rFonts w:ascii="Arial" w:hAnsi="Arial" w:cs="Arial"/>
          <w:b/>
          <w:i/>
          <w:sz w:val="22"/>
        </w:rPr>
        <w:t>justificatif</w:t>
      </w:r>
      <w:proofErr w:type="spellEnd"/>
      <w:r w:rsidRPr="00E420C6">
        <w:rPr>
          <w:rFonts w:ascii="Arial" w:hAnsi="Arial" w:cs="Arial"/>
          <w:b/>
          <w:i/>
          <w:sz w:val="22"/>
        </w:rPr>
        <w:t xml:space="preserve"> du chiffre d’affaires (DSF </w:t>
      </w:r>
      <w:proofErr w:type="spellStart"/>
      <w:r w:rsidRPr="00E420C6">
        <w:rPr>
          <w:rFonts w:ascii="Arial" w:hAnsi="Arial" w:cs="Arial"/>
          <w:b/>
          <w:i/>
          <w:sz w:val="22"/>
        </w:rPr>
        <w:t>ou</w:t>
      </w:r>
      <w:proofErr w:type="spellEnd"/>
      <w:r w:rsidRPr="00E420C6">
        <w:rPr>
          <w:rFonts w:ascii="Arial" w:hAnsi="Arial" w:cs="Arial"/>
          <w:b/>
          <w:i/>
          <w:sz w:val="22"/>
        </w:rPr>
        <w:t xml:space="preserve"> </w:t>
      </w:r>
      <w:proofErr w:type="spellStart"/>
      <w:r w:rsidRPr="00E420C6">
        <w:rPr>
          <w:rFonts w:ascii="Arial" w:hAnsi="Arial" w:cs="Arial"/>
          <w:b/>
          <w:i/>
          <w:sz w:val="22"/>
        </w:rPr>
        <w:t>bilan</w:t>
      </w:r>
      <w:proofErr w:type="spellEnd"/>
      <w:r w:rsidRPr="00E420C6">
        <w:rPr>
          <w:rFonts w:ascii="Arial" w:hAnsi="Arial" w:cs="Arial"/>
          <w:b/>
          <w:i/>
          <w:sz w:val="22"/>
        </w:rPr>
        <w:t xml:space="preserve">) le </w:t>
      </w:r>
      <w:proofErr w:type="spellStart"/>
      <w:r w:rsidRPr="00E420C6">
        <w:rPr>
          <w:rFonts w:ascii="Arial" w:hAnsi="Arial" w:cs="Arial"/>
          <w:b/>
          <w:i/>
          <w:sz w:val="22"/>
        </w:rPr>
        <w:t>cas</w:t>
      </w:r>
      <w:proofErr w:type="spellEnd"/>
      <w:r w:rsidRPr="00E420C6">
        <w:rPr>
          <w:rFonts w:ascii="Arial" w:hAnsi="Arial" w:cs="Arial"/>
          <w:b/>
          <w:i/>
          <w:sz w:val="22"/>
        </w:rPr>
        <w:t xml:space="preserve"> </w:t>
      </w:r>
      <w:proofErr w:type="spellStart"/>
      <w:proofErr w:type="gramStart"/>
      <w:r w:rsidRPr="00E420C6">
        <w:rPr>
          <w:rFonts w:ascii="Arial" w:hAnsi="Arial" w:cs="Arial"/>
          <w:b/>
          <w:i/>
          <w:sz w:val="22"/>
        </w:rPr>
        <w:t>échéant</w:t>
      </w:r>
      <w:proofErr w:type="spellEnd"/>
      <w:r w:rsidRPr="00E420C6">
        <w:rPr>
          <w:rFonts w:ascii="Arial" w:hAnsi="Arial" w:cs="Arial"/>
          <w:b/>
          <w:i/>
          <w:sz w:val="22"/>
        </w:rPr>
        <w:t xml:space="preserve"> ;</w:t>
      </w:r>
      <w:proofErr w:type="gramEnd"/>
      <w:r w:rsidRPr="00E420C6">
        <w:rPr>
          <w:rFonts w:ascii="Arial" w:hAnsi="Arial" w:cs="Arial"/>
          <w:sz w:val="22"/>
        </w:rPr>
        <w:t xml:space="preserve"> </w:t>
      </w:r>
    </w:p>
    <w:p w14:paraId="43F92D8C" w14:textId="77777777" w:rsidR="00204B23" w:rsidRDefault="00204B23" w:rsidP="00204B23">
      <w:pPr>
        <w:spacing w:after="0" w:line="240" w:lineRule="auto"/>
        <w:ind w:left="0" w:right="0" w:firstLine="0"/>
        <w:rPr>
          <w:rFonts w:ascii="Arial" w:hAnsi="Arial" w:cs="Arial"/>
          <w:sz w:val="22"/>
        </w:rPr>
      </w:pPr>
    </w:p>
    <w:p w14:paraId="560BB7A2" w14:textId="1DB50122" w:rsidR="0013560D" w:rsidRPr="00E420C6" w:rsidRDefault="008356BE" w:rsidP="00204B23">
      <w:pPr>
        <w:spacing w:after="0" w:line="240" w:lineRule="auto"/>
        <w:ind w:left="0" w:right="0" w:firstLine="0"/>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Soumissionnaires</w:t>
      </w:r>
      <w:proofErr w:type="spellEnd"/>
      <w:r w:rsidRPr="00E420C6">
        <w:rPr>
          <w:rFonts w:ascii="Arial" w:hAnsi="Arial" w:cs="Arial"/>
          <w:sz w:val="22"/>
        </w:rPr>
        <w:t xml:space="preserve"> </w:t>
      </w:r>
      <w:proofErr w:type="spellStart"/>
      <w:r w:rsidRPr="00E420C6">
        <w:rPr>
          <w:rFonts w:ascii="Arial" w:hAnsi="Arial" w:cs="Arial"/>
          <w:sz w:val="22"/>
        </w:rPr>
        <w:t>devront</w:t>
      </w:r>
      <w:proofErr w:type="spellEnd"/>
      <w:r w:rsidRPr="00E420C6">
        <w:rPr>
          <w:rFonts w:ascii="Arial" w:hAnsi="Arial" w:cs="Arial"/>
          <w:sz w:val="22"/>
        </w:rPr>
        <w:t xml:space="preserve"> </w:t>
      </w:r>
      <w:proofErr w:type="spellStart"/>
      <w:r w:rsidRPr="00E420C6">
        <w:rPr>
          <w:rFonts w:ascii="Arial" w:hAnsi="Arial" w:cs="Arial"/>
          <w:sz w:val="22"/>
        </w:rPr>
        <w:t>présenter</w:t>
      </w:r>
      <w:proofErr w:type="spellEnd"/>
      <w:r w:rsidRPr="00E420C6">
        <w:rPr>
          <w:rFonts w:ascii="Arial" w:hAnsi="Arial" w:cs="Arial"/>
          <w:sz w:val="22"/>
        </w:rPr>
        <w:t xml:space="preserve"> </w:t>
      </w:r>
      <w:proofErr w:type="spellStart"/>
      <w:proofErr w:type="gramStart"/>
      <w:r w:rsidRPr="00E420C6">
        <w:rPr>
          <w:rFonts w:ascii="Arial" w:hAnsi="Arial" w:cs="Arial"/>
          <w:sz w:val="22"/>
        </w:rPr>
        <w:t>notamment</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1A90B58B" w14:textId="77777777" w:rsidR="0013560D" w:rsidRPr="00E420C6" w:rsidRDefault="008356BE" w:rsidP="00E420C6">
      <w:pPr>
        <w:numPr>
          <w:ilvl w:val="0"/>
          <w:numId w:val="15"/>
        </w:numPr>
        <w:spacing w:after="0" w:line="240" w:lineRule="auto"/>
        <w:ind w:right="0" w:hanging="360"/>
        <w:rPr>
          <w:rFonts w:ascii="Arial" w:hAnsi="Arial" w:cs="Arial"/>
          <w:sz w:val="22"/>
        </w:rPr>
      </w:pPr>
      <w:proofErr w:type="spellStart"/>
      <w:r w:rsidRPr="00E420C6">
        <w:rPr>
          <w:rFonts w:ascii="Arial" w:hAnsi="Arial" w:cs="Arial"/>
          <w:sz w:val="22"/>
        </w:rPr>
        <w:t>L’attestation</w:t>
      </w:r>
      <w:proofErr w:type="spellEnd"/>
      <w:r w:rsidRPr="00E420C6">
        <w:rPr>
          <w:rFonts w:ascii="Arial" w:hAnsi="Arial" w:cs="Arial"/>
          <w:sz w:val="22"/>
        </w:rPr>
        <w:t xml:space="preserve"> de </w:t>
      </w:r>
      <w:proofErr w:type="spellStart"/>
      <w:r w:rsidRPr="00E420C6">
        <w:rPr>
          <w:rFonts w:ascii="Arial" w:hAnsi="Arial" w:cs="Arial"/>
          <w:sz w:val="22"/>
        </w:rPr>
        <w:t>capacité</w:t>
      </w:r>
      <w:proofErr w:type="spellEnd"/>
      <w:r w:rsidRPr="00E420C6">
        <w:rPr>
          <w:rFonts w:ascii="Arial" w:hAnsi="Arial" w:cs="Arial"/>
          <w:sz w:val="22"/>
        </w:rPr>
        <w:t xml:space="preserve"> financière d’un </w:t>
      </w:r>
      <w:proofErr w:type="spellStart"/>
      <w:r w:rsidRPr="00E420C6">
        <w:rPr>
          <w:rFonts w:ascii="Arial" w:hAnsi="Arial" w:cs="Arial"/>
          <w:sz w:val="22"/>
        </w:rPr>
        <w:t>montant</w:t>
      </w:r>
      <w:proofErr w:type="spellEnd"/>
      <w:r w:rsidRPr="00E420C6">
        <w:rPr>
          <w:rFonts w:ascii="Arial" w:hAnsi="Arial" w:cs="Arial"/>
          <w:sz w:val="22"/>
        </w:rPr>
        <w:t xml:space="preserve"> au </w:t>
      </w:r>
      <w:proofErr w:type="spellStart"/>
      <w:r w:rsidRPr="00E420C6">
        <w:rPr>
          <w:rFonts w:ascii="Arial" w:hAnsi="Arial" w:cs="Arial"/>
          <w:sz w:val="22"/>
        </w:rPr>
        <w:t>moins</w:t>
      </w:r>
      <w:proofErr w:type="spellEnd"/>
      <w:r w:rsidRPr="00E420C6">
        <w:rPr>
          <w:rFonts w:ascii="Arial" w:hAnsi="Arial" w:cs="Arial"/>
          <w:sz w:val="22"/>
        </w:rPr>
        <w:t xml:space="preserve"> </w:t>
      </w:r>
      <w:proofErr w:type="spellStart"/>
      <w:r w:rsidRPr="00E420C6">
        <w:rPr>
          <w:rFonts w:ascii="Arial" w:hAnsi="Arial" w:cs="Arial"/>
          <w:sz w:val="22"/>
        </w:rPr>
        <w:t>égal</w:t>
      </w:r>
      <w:proofErr w:type="spellEnd"/>
      <w:r w:rsidRPr="00E420C6">
        <w:rPr>
          <w:rFonts w:ascii="Arial" w:hAnsi="Arial" w:cs="Arial"/>
          <w:sz w:val="22"/>
        </w:rPr>
        <w:t xml:space="preserve"> à 7 350 000 (Sept millions trois cent </w:t>
      </w:r>
      <w:proofErr w:type="spellStart"/>
      <w:r w:rsidRPr="00E420C6">
        <w:rPr>
          <w:rFonts w:ascii="Arial" w:hAnsi="Arial" w:cs="Arial"/>
          <w:sz w:val="22"/>
        </w:rPr>
        <w:t>cinquante</w:t>
      </w:r>
      <w:proofErr w:type="spellEnd"/>
      <w:r w:rsidRPr="00E420C6">
        <w:rPr>
          <w:rFonts w:ascii="Arial" w:hAnsi="Arial" w:cs="Arial"/>
          <w:sz w:val="22"/>
        </w:rPr>
        <w:t xml:space="preserve"> </w:t>
      </w:r>
      <w:proofErr w:type="spellStart"/>
      <w:r w:rsidRPr="00E420C6">
        <w:rPr>
          <w:rFonts w:ascii="Arial" w:hAnsi="Arial" w:cs="Arial"/>
          <w:sz w:val="22"/>
        </w:rPr>
        <w:t>mille</w:t>
      </w:r>
      <w:proofErr w:type="spellEnd"/>
      <w:r w:rsidRPr="00E420C6">
        <w:rPr>
          <w:rFonts w:ascii="Arial" w:hAnsi="Arial" w:cs="Arial"/>
          <w:sz w:val="22"/>
        </w:rPr>
        <w:t xml:space="preserve">) francs CFA </w:t>
      </w:r>
      <w:proofErr w:type="spellStart"/>
      <w:r w:rsidRPr="00E420C6">
        <w:rPr>
          <w:rFonts w:ascii="Arial" w:hAnsi="Arial" w:cs="Arial"/>
          <w:sz w:val="22"/>
        </w:rPr>
        <w:t>délivrée</w:t>
      </w:r>
      <w:proofErr w:type="spellEnd"/>
      <w:r w:rsidRPr="00E420C6">
        <w:rPr>
          <w:rFonts w:ascii="Arial" w:hAnsi="Arial" w:cs="Arial"/>
          <w:sz w:val="22"/>
        </w:rPr>
        <w:t xml:space="preserve"> par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banque</w:t>
      </w:r>
      <w:proofErr w:type="spellEnd"/>
      <w:r w:rsidRPr="00E420C6">
        <w:rPr>
          <w:rFonts w:ascii="Arial" w:hAnsi="Arial" w:cs="Arial"/>
          <w:sz w:val="22"/>
        </w:rPr>
        <w:t xml:space="preserve"> </w:t>
      </w:r>
      <w:proofErr w:type="spellStart"/>
      <w:r w:rsidRPr="00E420C6">
        <w:rPr>
          <w:rFonts w:ascii="Arial" w:hAnsi="Arial" w:cs="Arial"/>
          <w:sz w:val="22"/>
        </w:rPr>
        <w:t>agréée</w:t>
      </w:r>
      <w:proofErr w:type="spellEnd"/>
      <w:r w:rsidRPr="00E420C6">
        <w:rPr>
          <w:rFonts w:ascii="Arial" w:hAnsi="Arial" w:cs="Arial"/>
          <w:sz w:val="22"/>
        </w:rPr>
        <w:t xml:space="preserve"> de 1</w:t>
      </w:r>
      <w:r w:rsidRPr="00E420C6">
        <w:rPr>
          <w:rFonts w:ascii="Arial" w:hAnsi="Arial" w:cs="Arial"/>
          <w:sz w:val="22"/>
          <w:vertAlign w:val="superscript"/>
        </w:rPr>
        <w:t>er</w:t>
      </w:r>
      <w:r w:rsidRPr="00E420C6">
        <w:rPr>
          <w:rFonts w:ascii="Arial" w:hAnsi="Arial" w:cs="Arial"/>
          <w:sz w:val="22"/>
        </w:rPr>
        <w:t xml:space="preserve"> </w:t>
      </w:r>
      <w:proofErr w:type="spellStart"/>
      <w:r w:rsidRPr="00E420C6">
        <w:rPr>
          <w:rFonts w:ascii="Arial" w:hAnsi="Arial" w:cs="Arial"/>
          <w:sz w:val="22"/>
        </w:rPr>
        <w:t>ordre</w:t>
      </w:r>
      <w:proofErr w:type="spellEnd"/>
      <w:r w:rsidRPr="00E420C6">
        <w:rPr>
          <w:rFonts w:ascii="Arial" w:hAnsi="Arial" w:cs="Arial"/>
          <w:sz w:val="22"/>
        </w:rPr>
        <w:t xml:space="preserve">,   </w:t>
      </w:r>
    </w:p>
    <w:p w14:paraId="3C915A5B" w14:textId="77777777" w:rsidR="0013560D" w:rsidRDefault="008356BE" w:rsidP="00E420C6">
      <w:pPr>
        <w:numPr>
          <w:ilvl w:val="0"/>
          <w:numId w:val="15"/>
        </w:numPr>
        <w:spacing w:after="0" w:line="240" w:lineRule="auto"/>
        <w:ind w:right="0" w:hanging="360"/>
        <w:rPr>
          <w:rFonts w:ascii="Arial" w:hAnsi="Arial" w:cs="Arial"/>
          <w:sz w:val="22"/>
        </w:rPr>
      </w:pPr>
      <w:r w:rsidRPr="00E420C6">
        <w:rPr>
          <w:rFonts w:ascii="Arial" w:hAnsi="Arial" w:cs="Arial"/>
          <w:sz w:val="22"/>
        </w:rPr>
        <w:t xml:space="preserve">Les chiffres d’affaires </w:t>
      </w:r>
      <w:proofErr w:type="spellStart"/>
      <w:r w:rsidRPr="00E420C6">
        <w:rPr>
          <w:rFonts w:ascii="Arial" w:hAnsi="Arial" w:cs="Arial"/>
          <w:sz w:val="22"/>
        </w:rPr>
        <w:t>annuels</w:t>
      </w:r>
      <w:proofErr w:type="spellEnd"/>
      <w:r w:rsidRPr="00E420C6">
        <w:rPr>
          <w:rFonts w:ascii="Arial" w:hAnsi="Arial" w:cs="Arial"/>
          <w:sz w:val="22"/>
        </w:rPr>
        <w:t xml:space="preserve"> moyens au </w:t>
      </w:r>
      <w:proofErr w:type="spellStart"/>
      <w:r w:rsidRPr="00E420C6">
        <w:rPr>
          <w:rFonts w:ascii="Arial" w:hAnsi="Arial" w:cs="Arial"/>
          <w:sz w:val="22"/>
        </w:rPr>
        <w:t>cours</w:t>
      </w:r>
      <w:proofErr w:type="spellEnd"/>
      <w:r w:rsidRPr="00E420C6">
        <w:rPr>
          <w:rFonts w:ascii="Arial" w:hAnsi="Arial" w:cs="Arial"/>
          <w:sz w:val="22"/>
        </w:rPr>
        <w:t xml:space="preserve"> des trois (03) </w:t>
      </w:r>
      <w:proofErr w:type="spellStart"/>
      <w:r w:rsidRPr="00E420C6">
        <w:rPr>
          <w:rFonts w:ascii="Arial" w:hAnsi="Arial" w:cs="Arial"/>
          <w:sz w:val="22"/>
        </w:rPr>
        <w:t>dernières</w:t>
      </w:r>
      <w:proofErr w:type="spellEnd"/>
      <w:r w:rsidRPr="00E420C6">
        <w:rPr>
          <w:rFonts w:ascii="Arial" w:hAnsi="Arial" w:cs="Arial"/>
          <w:sz w:val="22"/>
        </w:rPr>
        <w:t xml:space="preserve"> </w:t>
      </w:r>
      <w:proofErr w:type="spellStart"/>
      <w:r w:rsidRPr="00E420C6">
        <w:rPr>
          <w:rFonts w:ascii="Arial" w:hAnsi="Arial" w:cs="Arial"/>
          <w:sz w:val="22"/>
        </w:rPr>
        <w:t>années</w:t>
      </w:r>
      <w:proofErr w:type="spellEnd"/>
      <w:r w:rsidRPr="00E420C6">
        <w:rPr>
          <w:rFonts w:ascii="Arial" w:hAnsi="Arial" w:cs="Arial"/>
          <w:sz w:val="22"/>
        </w:rPr>
        <w:t xml:space="preserve"> d’un </w:t>
      </w:r>
      <w:proofErr w:type="spellStart"/>
      <w:r w:rsidRPr="00E420C6">
        <w:rPr>
          <w:rFonts w:ascii="Arial" w:hAnsi="Arial" w:cs="Arial"/>
          <w:sz w:val="22"/>
        </w:rPr>
        <w:t>montant</w:t>
      </w:r>
      <w:proofErr w:type="spellEnd"/>
      <w:r w:rsidRPr="00E420C6">
        <w:rPr>
          <w:rFonts w:ascii="Arial" w:hAnsi="Arial" w:cs="Arial"/>
          <w:sz w:val="22"/>
        </w:rPr>
        <w:t xml:space="preserve"> au </w:t>
      </w:r>
      <w:proofErr w:type="spellStart"/>
      <w:r w:rsidRPr="00E420C6">
        <w:rPr>
          <w:rFonts w:ascii="Arial" w:hAnsi="Arial" w:cs="Arial"/>
          <w:sz w:val="22"/>
        </w:rPr>
        <w:t>moins</w:t>
      </w:r>
      <w:proofErr w:type="spellEnd"/>
      <w:r w:rsidRPr="00E420C6">
        <w:rPr>
          <w:rFonts w:ascii="Arial" w:hAnsi="Arial" w:cs="Arial"/>
          <w:sz w:val="22"/>
        </w:rPr>
        <w:t xml:space="preserve"> </w:t>
      </w:r>
      <w:proofErr w:type="spellStart"/>
      <w:r w:rsidRPr="00E420C6">
        <w:rPr>
          <w:rFonts w:ascii="Arial" w:hAnsi="Arial" w:cs="Arial"/>
          <w:sz w:val="22"/>
        </w:rPr>
        <w:t>égal</w:t>
      </w:r>
      <w:proofErr w:type="spellEnd"/>
      <w:r w:rsidRPr="00E420C6">
        <w:rPr>
          <w:rFonts w:ascii="Arial" w:hAnsi="Arial" w:cs="Arial"/>
          <w:sz w:val="22"/>
        </w:rPr>
        <w:t xml:space="preserve"> à 10 000 000 (Dix millions) Francs CFA.  </w:t>
      </w:r>
    </w:p>
    <w:p w14:paraId="4AB5F15B" w14:textId="77777777" w:rsidR="00204B23" w:rsidRPr="00E420C6" w:rsidRDefault="00204B23" w:rsidP="00204B23">
      <w:pPr>
        <w:spacing w:after="0" w:line="240" w:lineRule="auto"/>
        <w:ind w:left="2019" w:right="0" w:firstLine="0"/>
        <w:rPr>
          <w:rFonts w:ascii="Arial" w:hAnsi="Arial" w:cs="Arial"/>
          <w:sz w:val="22"/>
        </w:rPr>
      </w:pPr>
    </w:p>
    <w:p w14:paraId="2F442C20" w14:textId="77777777" w:rsidR="0013560D" w:rsidRPr="00E420C6" w:rsidRDefault="008356BE" w:rsidP="00204B23">
      <w:pPr>
        <w:spacing w:after="0" w:line="240" w:lineRule="auto"/>
        <w:ind w:left="-142" w:right="662" w:firstLine="163"/>
        <w:jc w:val="left"/>
        <w:rPr>
          <w:rFonts w:ascii="Arial" w:hAnsi="Arial" w:cs="Arial"/>
          <w:sz w:val="22"/>
        </w:rPr>
      </w:pPr>
      <w:r w:rsidRPr="00E420C6">
        <w:rPr>
          <w:rFonts w:ascii="Arial" w:hAnsi="Arial" w:cs="Arial"/>
          <w:sz w:val="22"/>
        </w:rPr>
        <w:t xml:space="preserve"> vii)</w:t>
      </w:r>
      <w:r w:rsidRPr="00E420C6">
        <w:rPr>
          <w:rFonts w:ascii="Arial" w:eastAsia="Arial" w:hAnsi="Arial" w:cs="Arial"/>
          <w:sz w:val="22"/>
        </w:rPr>
        <w:t xml:space="preserve"> </w:t>
      </w:r>
      <w:proofErr w:type="spellStart"/>
      <w:r w:rsidRPr="00E420C6">
        <w:rPr>
          <w:rFonts w:ascii="Arial" w:hAnsi="Arial" w:cs="Arial"/>
          <w:b/>
          <w:i/>
          <w:sz w:val="22"/>
        </w:rPr>
        <w:t>L’attestation</w:t>
      </w:r>
      <w:proofErr w:type="spellEnd"/>
      <w:r w:rsidRPr="00E420C6">
        <w:rPr>
          <w:rFonts w:ascii="Arial" w:hAnsi="Arial" w:cs="Arial"/>
          <w:b/>
          <w:i/>
          <w:sz w:val="22"/>
        </w:rPr>
        <w:t xml:space="preserve"> de non abandon de </w:t>
      </w:r>
      <w:proofErr w:type="spellStart"/>
      <w:r w:rsidRPr="00E420C6">
        <w:rPr>
          <w:rFonts w:ascii="Arial" w:hAnsi="Arial" w:cs="Arial"/>
          <w:b/>
          <w:i/>
          <w:sz w:val="22"/>
        </w:rPr>
        <w:t>chantier</w:t>
      </w:r>
      <w:proofErr w:type="spellEnd"/>
      <w:r w:rsidRPr="00E420C6">
        <w:rPr>
          <w:rFonts w:ascii="Arial" w:hAnsi="Arial" w:cs="Arial"/>
          <w:b/>
          <w:i/>
          <w:sz w:val="22"/>
        </w:rPr>
        <w:t xml:space="preserve"> au </w:t>
      </w:r>
      <w:proofErr w:type="spellStart"/>
      <w:r w:rsidRPr="00E420C6">
        <w:rPr>
          <w:rFonts w:ascii="Arial" w:hAnsi="Arial" w:cs="Arial"/>
          <w:b/>
          <w:i/>
          <w:sz w:val="22"/>
        </w:rPr>
        <w:t>cours</w:t>
      </w:r>
      <w:proofErr w:type="spellEnd"/>
      <w:r w:rsidRPr="00E420C6">
        <w:rPr>
          <w:rFonts w:ascii="Arial" w:hAnsi="Arial" w:cs="Arial"/>
          <w:b/>
          <w:i/>
          <w:sz w:val="22"/>
        </w:rPr>
        <w:t xml:space="preserve"> des trois </w:t>
      </w:r>
      <w:proofErr w:type="spellStart"/>
      <w:r w:rsidRPr="00E420C6">
        <w:rPr>
          <w:rFonts w:ascii="Arial" w:hAnsi="Arial" w:cs="Arial"/>
          <w:b/>
          <w:i/>
          <w:sz w:val="22"/>
        </w:rPr>
        <w:t>dernières</w:t>
      </w:r>
      <w:proofErr w:type="spellEnd"/>
      <w:r w:rsidRPr="00E420C6">
        <w:rPr>
          <w:rFonts w:ascii="Arial" w:hAnsi="Arial" w:cs="Arial"/>
          <w:b/>
          <w:i/>
          <w:sz w:val="22"/>
        </w:rPr>
        <w:t xml:space="preserve"> </w:t>
      </w:r>
      <w:proofErr w:type="spellStart"/>
      <w:r w:rsidRPr="00E420C6">
        <w:rPr>
          <w:rFonts w:ascii="Arial" w:hAnsi="Arial" w:cs="Arial"/>
          <w:b/>
          <w:i/>
          <w:sz w:val="22"/>
        </w:rPr>
        <w:t>années</w:t>
      </w:r>
      <w:proofErr w:type="spellEnd"/>
      <w:r w:rsidRPr="00E420C6">
        <w:rPr>
          <w:rFonts w:ascii="Arial" w:hAnsi="Arial" w:cs="Arial"/>
          <w:b/>
          <w:i/>
          <w:sz w:val="22"/>
        </w:rPr>
        <w:t xml:space="preserve">. </w:t>
      </w:r>
      <w:r w:rsidRPr="00E420C6">
        <w:rPr>
          <w:rFonts w:ascii="Arial" w:hAnsi="Arial" w:cs="Arial"/>
          <w:sz w:val="22"/>
        </w:rPr>
        <w:t xml:space="preserve"> </w:t>
      </w:r>
    </w:p>
    <w:p w14:paraId="655DA402" w14:textId="77777777" w:rsidR="0013560D" w:rsidRPr="00E420C6" w:rsidRDefault="008356BE" w:rsidP="00E420C6">
      <w:pPr>
        <w:spacing w:after="0" w:line="240" w:lineRule="auto"/>
        <w:ind w:left="1856" w:right="0" w:firstLine="0"/>
        <w:jc w:val="left"/>
        <w:rPr>
          <w:rFonts w:ascii="Arial" w:hAnsi="Arial" w:cs="Arial"/>
          <w:sz w:val="22"/>
        </w:rPr>
      </w:pPr>
      <w:r w:rsidRPr="00E420C6">
        <w:rPr>
          <w:rFonts w:ascii="Arial" w:hAnsi="Arial" w:cs="Arial"/>
          <w:sz w:val="22"/>
        </w:rPr>
        <w:t xml:space="preserve"> </w:t>
      </w:r>
      <w:r w:rsidRPr="00E420C6">
        <w:rPr>
          <w:rFonts w:ascii="Arial" w:hAnsi="Arial" w:cs="Arial"/>
          <w:b/>
          <w:i/>
          <w:sz w:val="22"/>
        </w:rPr>
        <w:t xml:space="preserve"> </w:t>
      </w:r>
    </w:p>
    <w:p w14:paraId="5469DF81" w14:textId="77777777" w:rsidR="0013560D" w:rsidRPr="00E420C6" w:rsidRDefault="008356BE" w:rsidP="00204B23">
      <w:pPr>
        <w:spacing w:after="0" w:line="240" w:lineRule="auto"/>
        <w:ind w:left="0" w:right="65" w:firstLine="0"/>
        <w:rPr>
          <w:rFonts w:ascii="Arial" w:hAnsi="Arial" w:cs="Arial"/>
          <w:sz w:val="22"/>
        </w:rPr>
      </w:pPr>
      <w:r w:rsidRPr="00E420C6">
        <w:rPr>
          <w:rFonts w:ascii="Arial" w:hAnsi="Arial" w:cs="Arial"/>
          <w:b/>
          <w:sz w:val="22"/>
        </w:rPr>
        <w:t>(c)</w:t>
      </w:r>
      <w:r w:rsidRPr="00E420C6">
        <w:rPr>
          <w:rFonts w:ascii="Arial" w:eastAsia="Arial" w:hAnsi="Arial" w:cs="Arial"/>
          <w:b/>
          <w:sz w:val="22"/>
        </w:rPr>
        <w:t xml:space="preserve"> </w:t>
      </w:r>
      <w:r w:rsidRPr="00E420C6">
        <w:rPr>
          <w:rFonts w:ascii="Arial" w:hAnsi="Arial" w:cs="Arial"/>
          <w:b/>
          <w:sz w:val="22"/>
        </w:rPr>
        <w:t xml:space="preserve">Volume 3 </w:t>
      </w:r>
      <w:proofErr w:type="spellStart"/>
      <w:r w:rsidRPr="00E420C6">
        <w:rPr>
          <w:rFonts w:ascii="Arial" w:hAnsi="Arial" w:cs="Arial"/>
          <w:b/>
          <w:sz w:val="22"/>
        </w:rPr>
        <w:t>ou</w:t>
      </w:r>
      <w:proofErr w:type="spellEnd"/>
      <w:r w:rsidRPr="00E420C6">
        <w:rPr>
          <w:rFonts w:ascii="Arial" w:hAnsi="Arial" w:cs="Arial"/>
          <w:b/>
          <w:sz w:val="22"/>
        </w:rPr>
        <w:t xml:space="preserve"> </w:t>
      </w:r>
      <w:proofErr w:type="spellStart"/>
      <w:r w:rsidRPr="00E420C6">
        <w:rPr>
          <w:rFonts w:ascii="Arial" w:hAnsi="Arial" w:cs="Arial"/>
          <w:b/>
          <w:sz w:val="22"/>
        </w:rPr>
        <w:t>Partie</w:t>
      </w:r>
      <w:proofErr w:type="spellEnd"/>
      <w:r w:rsidRPr="00E420C6">
        <w:rPr>
          <w:rFonts w:ascii="Arial" w:hAnsi="Arial" w:cs="Arial"/>
          <w:b/>
          <w:sz w:val="22"/>
        </w:rPr>
        <w:t xml:space="preserve"> </w:t>
      </w:r>
      <w:proofErr w:type="spellStart"/>
      <w:r w:rsidRPr="00E420C6">
        <w:rPr>
          <w:rFonts w:ascii="Arial" w:hAnsi="Arial" w:cs="Arial"/>
          <w:b/>
          <w:sz w:val="22"/>
        </w:rPr>
        <w:t>Comprenant</w:t>
      </w:r>
      <w:proofErr w:type="spellEnd"/>
      <w:r w:rsidRPr="00E420C6">
        <w:rPr>
          <w:rFonts w:ascii="Arial" w:hAnsi="Arial" w:cs="Arial"/>
          <w:b/>
          <w:sz w:val="22"/>
        </w:rPr>
        <w:t xml:space="preserve"> les </w:t>
      </w:r>
      <w:proofErr w:type="spellStart"/>
      <w:r w:rsidRPr="00E420C6">
        <w:rPr>
          <w:rFonts w:ascii="Arial" w:hAnsi="Arial" w:cs="Arial"/>
          <w:b/>
          <w:sz w:val="22"/>
        </w:rPr>
        <w:t>justificatifs</w:t>
      </w:r>
      <w:proofErr w:type="spellEnd"/>
      <w:r w:rsidRPr="00E420C6">
        <w:rPr>
          <w:rFonts w:ascii="Arial" w:hAnsi="Arial" w:cs="Arial"/>
          <w:b/>
          <w:sz w:val="22"/>
        </w:rPr>
        <w:t xml:space="preserve"> financiers ci-</w:t>
      </w:r>
      <w:proofErr w:type="gramStart"/>
      <w:r w:rsidRPr="00E420C6">
        <w:rPr>
          <w:rFonts w:ascii="Arial" w:hAnsi="Arial" w:cs="Arial"/>
          <w:b/>
          <w:sz w:val="22"/>
        </w:rPr>
        <w:t>après :</w:t>
      </w:r>
      <w:proofErr w:type="gramEnd"/>
      <w:r w:rsidRPr="00E420C6">
        <w:rPr>
          <w:rFonts w:ascii="Arial" w:hAnsi="Arial" w:cs="Arial"/>
          <w:b/>
          <w:sz w:val="22"/>
        </w:rPr>
        <w:t xml:space="preserve"> </w:t>
      </w:r>
    </w:p>
    <w:p w14:paraId="2ADE46AC" w14:textId="77777777" w:rsidR="00204B23" w:rsidRDefault="008356BE" w:rsidP="00204B23">
      <w:pPr>
        <w:spacing w:after="0" w:line="240" w:lineRule="auto"/>
        <w:ind w:left="851" w:right="1210" w:firstLine="0"/>
        <w:jc w:val="left"/>
        <w:rPr>
          <w:rFonts w:ascii="Arial" w:hAnsi="Arial" w:cs="Arial"/>
          <w:sz w:val="22"/>
        </w:rPr>
      </w:pPr>
      <w:proofErr w:type="spellStart"/>
      <w:r w:rsidRPr="00E420C6">
        <w:rPr>
          <w:rFonts w:ascii="Arial" w:hAnsi="Arial" w:cs="Arial"/>
          <w:sz w:val="22"/>
        </w:rPr>
        <w:t>i</w:t>
      </w:r>
      <w:proofErr w:type="spellEnd"/>
      <w:r w:rsidRPr="00E420C6">
        <w:rPr>
          <w:rFonts w:ascii="Arial" w:hAnsi="Arial" w:cs="Arial"/>
          <w:sz w:val="22"/>
        </w:rPr>
        <w:t>)</w:t>
      </w:r>
      <w:r w:rsidRPr="00E420C6">
        <w:rPr>
          <w:rFonts w:ascii="Arial" w:eastAsia="Arial" w:hAnsi="Arial" w:cs="Arial"/>
          <w:sz w:val="22"/>
        </w:rPr>
        <w:t xml:space="preserve"> </w:t>
      </w:r>
      <w:r w:rsidRPr="00E420C6">
        <w:rPr>
          <w:rFonts w:ascii="Arial" w:eastAsia="Arial" w:hAnsi="Arial" w:cs="Arial"/>
          <w:sz w:val="22"/>
        </w:rPr>
        <w:tab/>
      </w:r>
      <w:r w:rsidRPr="00E420C6">
        <w:rPr>
          <w:rFonts w:ascii="Arial" w:hAnsi="Arial" w:cs="Arial"/>
          <w:sz w:val="22"/>
        </w:rPr>
        <w:t xml:space="preserve">La </w:t>
      </w:r>
      <w:proofErr w:type="spellStart"/>
      <w:r w:rsidRPr="00E420C6">
        <w:rPr>
          <w:rFonts w:ascii="Arial" w:hAnsi="Arial" w:cs="Arial"/>
          <w:sz w:val="22"/>
        </w:rPr>
        <w:t>lettre</w:t>
      </w:r>
      <w:proofErr w:type="spellEnd"/>
      <w:r w:rsidRPr="00E420C6">
        <w:rPr>
          <w:rFonts w:ascii="Arial" w:hAnsi="Arial" w:cs="Arial"/>
          <w:sz w:val="22"/>
        </w:rPr>
        <w:t xml:space="preserve"> de </w:t>
      </w:r>
      <w:proofErr w:type="spellStart"/>
      <w:r w:rsidRPr="00E420C6">
        <w:rPr>
          <w:rFonts w:ascii="Arial" w:hAnsi="Arial" w:cs="Arial"/>
          <w:sz w:val="22"/>
        </w:rPr>
        <w:t>soumission</w:t>
      </w:r>
      <w:proofErr w:type="spellEnd"/>
      <w:r w:rsidRPr="00E420C6">
        <w:rPr>
          <w:rFonts w:ascii="Arial" w:hAnsi="Arial" w:cs="Arial"/>
          <w:sz w:val="22"/>
        </w:rPr>
        <w:t xml:space="preserve"> </w:t>
      </w:r>
      <w:proofErr w:type="spellStart"/>
      <w:r w:rsidRPr="00E420C6">
        <w:rPr>
          <w:rFonts w:ascii="Arial" w:hAnsi="Arial" w:cs="Arial"/>
          <w:sz w:val="22"/>
        </w:rPr>
        <w:t>timbrée</w:t>
      </w:r>
      <w:proofErr w:type="spellEnd"/>
      <w:r w:rsidRPr="00E420C6">
        <w:rPr>
          <w:rFonts w:ascii="Arial" w:hAnsi="Arial" w:cs="Arial"/>
          <w:sz w:val="22"/>
        </w:rPr>
        <w:t xml:space="preserve"> </w:t>
      </w:r>
      <w:proofErr w:type="spellStart"/>
      <w:r w:rsidRPr="00E420C6">
        <w:rPr>
          <w:rFonts w:ascii="Arial" w:hAnsi="Arial" w:cs="Arial"/>
          <w:sz w:val="22"/>
        </w:rPr>
        <w:t>établie</w:t>
      </w:r>
      <w:proofErr w:type="spellEnd"/>
      <w:r w:rsidRPr="00E420C6">
        <w:rPr>
          <w:rFonts w:ascii="Arial" w:hAnsi="Arial" w:cs="Arial"/>
          <w:sz w:val="22"/>
        </w:rPr>
        <w:t xml:space="preserve"> </w:t>
      </w:r>
      <w:proofErr w:type="spellStart"/>
      <w:r w:rsidRPr="00E420C6">
        <w:rPr>
          <w:rFonts w:ascii="Arial" w:hAnsi="Arial" w:cs="Arial"/>
          <w:sz w:val="22"/>
        </w:rPr>
        <w:t>suivant</w:t>
      </w:r>
      <w:proofErr w:type="spellEnd"/>
      <w:r w:rsidRPr="00E420C6">
        <w:rPr>
          <w:rFonts w:ascii="Arial" w:hAnsi="Arial" w:cs="Arial"/>
          <w:sz w:val="22"/>
        </w:rPr>
        <w:t xml:space="preserve"> le </w:t>
      </w:r>
      <w:proofErr w:type="spellStart"/>
      <w:r w:rsidRPr="00E420C6">
        <w:rPr>
          <w:rFonts w:ascii="Arial" w:hAnsi="Arial" w:cs="Arial"/>
          <w:sz w:val="22"/>
        </w:rPr>
        <w:t>modèle</w:t>
      </w:r>
      <w:proofErr w:type="spellEnd"/>
      <w:r w:rsidRPr="00E420C6">
        <w:rPr>
          <w:rFonts w:ascii="Arial" w:hAnsi="Arial" w:cs="Arial"/>
          <w:sz w:val="22"/>
        </w:rPr>
        <w:t xml:space="preserve">, </w:t>
      </w:r>
      <w:proofErr w:type="spellStart"/>
      <w:r w:rsidRPr="00E420C6">
        <w:rPr>
          <w:rFonts w:ascii="Arial" w:hAnsi="Arial" w:cs="Arial"/>
          <w:sz w:val="22"/>
        </w:rPr>
        <w:t>datée</w:t>
      </w:r>
      <w:proofErr w:type="spellEnd"/>
      <w:r w:rsidRPr="00E420C6">
        <w:rPr>
          <w:rFonts w:ascii="Arial" w:hAnsi="Arial" w:cs="Arial"/>
          <w:sz w:val="22"/>
        </w:rPr>
        <w:t xml:space="preserve"> et </w:t>
      </w:r>
      <w:proofErr w:type="spellStart"/>
      <w:proofErr w:type="gramStart"/>
      <w:r w:rsidRPr="00E420C6">
        <w:rPr>
          <w:rFonts w:ascii="Arial" w:hAnsi="Arial" w:cs="Arial"/>
          <w:sz w:val="22"/>
        </w:rPr>
        <w:t>signée</w:t>
      </w:r>
      <w:proofErr w:type="spellEnd"/>
      <w:r w:rsidRPr="00E420C6">
        <w:rPr>
          <w:rFonts w:ascii="Arial" w:hAnsi="Arial" w:cs="Arial"/>
          <w:sz w:val="22"/>
        </w:rPr>
        <w:t xml:space="preserve"> ;</w:t>
      </w:r>
      <w:proofErr w:type="gramEnd"/>
    </w:p>
    <w:p w14:paraId="2C00E6C5" w14:textId="08EBCEA9" w:rsidR="00204B23" w:rsidRDefault="008356BE" w:rsidP="00204B23">
      <w:pPr>
        <w:spacing w:after="0" w:line="240" w:lineRule="auto"/>
        <w:ind w:left="851" w:right="1210" w:firstLine="0"/>
        <w:jc w:val="left"/>
        <w:rPr>
          <w:rFonts w:ascii="Arial" w:hAnsi="Arial" w:cs="Arial"/>
          <w:sz w:val="22"/>
        </w:rPr>
      </w:pPr>
      <w:r w:rsidRPr="00E420C6">
        <w:rPr>
          <w:rFonts w:ascii="Arial" w:hAnsi="Arial" w:cs="Arial"/>
          <w:sz w:val="22"/>
        </w:rPr>
        <w:t xml:space="preserve"> ii)</w:t>
      </w:r>
      <w:r w:rsidRPr="00E420C6">
        <w:rPr>
          <w:rFonts w:ascii="Arial" w:eastAsia="Arial" w:hAnsi="Arial" w:cs="Arial"/>
          <w:sz w:val="22"/>
        </w:rPr>
        <w:t xml:space="preserve"> </w:t>
      </w:r>
      <w:r w:rsidR="00204B23">
        <w:rPr>
          <w:rFonts w:ascii="Arial" w:eastAsia="Arial" w:hAnsi="Arial" w:cs="Arial"/>
          <w:sz w:val="22"/>
        </w:rPr>
        <w:tab/>
      </w:r>
      <w:r w:rsidRPr="00E420C6">
        <w:rPr>
          <w:rFonts w:ascii="Arial" w:hAnsi="Arial" w:cs="Arial"/>
          <w:sz w:val="22"/>
        </w:rPr>
        <w:t xml:space="preserve">Le Bordereau </w:t>
      </w:r>
      <w:proofErr w:type="spellStart"/>
      <w:r w:rsidRPr="00E420C6">
        <w:rPr>
          <w:rFonts w:ascii="Arial" w:hAnsi="Arial" w:cs="Arial"/>
          <w:sz w:val="22"/>
        </w:rPr>
        <w:t>descriptif</w:t>
      </w:r>
      <w:proofErr w:type="spellEnd"/>
      <w:r w:rsidRPr="00E420C6">
        <w:rPr>
          <w:rFonts w:ascii="Arial" w:hAnsi="Arial" w:cs="Arial"/>
          <w:sz w:val="22"/>
        </w:rPr>
        <w:t xml:space="preserve"> des prix </w:t>
      </w:r>
      <w:proofErr w:type="spellStart"/>
      <w:r w:rsidRPr="00E420C6">
        <w:rPr>
          <w:rFonts w:ascii="Arial" w:hAnsi="Arial" w:cs="Arial"/>
          <w:sz w:val="22"/>
        </w:rPr>
        <w:t>unitaires</w:t>
      </w:r>
      <w:proofErr w:type="spellEnd"/>
      <w:r w:rsidRPr="00E420C6">
        <w:rPr>
          <w:rFonts w:ascii="Arial" w:hAnsi="Arial" w:cs="Arial"/>
          <w:sz w:val="22"/>
        </w:rPr>
        <w:t xml:space="preserve"> </w:t>
      </w:r>
      <w:proofErr w:type="spellStart"/>
      <w:r w:rsidRPr="00E420C6">
        <w:rPr>
          <w:rFonts w:ascii="Arial" w:hAnsi="Arial" w:cs="Arial"/>
          <w:sz w:val="22"/>
        </w:rPr>
        <w:t>dûment</w:t>
      </w:r>
      <w:proofErr w:type="spellEnd"/>
      <w:r w:rsidRPr="00E420C6">
        <w:rPr>
          <w:rFonts w:ascii="Arial" w:hAnsi="Arial" w:cs="Arial"/>
          <w:sz w:val="22"/>
        </w:rPr>
        <w:t xml:space="preserve"> </w:t>
      </w:r>
      <w:proofErr w:type="spellStart"/>
      <w:r w:rsidRPr="00E420C6">
        <w:rPr>
          <w:rFonts w:ascii="Arial" w:hAnsi="Arial" w:cs="Arial"/>
          <w:sz w:val="22"/>
        </w:rPr>
        <w:t>rempli</w:t>
      </w:r>
      <w:proofErr w:type="spellEnd"/>
      <w:r w:rsidRPr="00E420C6">
        <w:rPr>
          <w:rFonts w:ascii="Arial" w:hAnsi="Arial" w:cs="Arial"/>
          <w:sz w:val="22"/>
        </w:rPr>
        <w:t xml:space="preserve">, </w:t>
      </w:r>
      <w:proofErr w:type="spellStart"/>
      <w:r w:rsidRPr="00E420C6">
        <w:rPr>
          <w:rFonts w:ascii="Arial" w:hAnsi="Arial" w:cs="Arial"/>
          <w:sz w:val="22"/>
        </w:rPr>
        <w:t>daté</w:t>
      </w:r>
      <w:proofErr w:type="spellEnd"/>
      <w:r w:rsidRPr="00E420C6">
        <w:rPr>
          <w:rFonts w:ascii="Arial" w:hAnsi="Arial" w:cs="Arial"/>
          <w:sz w:val="22"/>
        </w:rPr>
        <w:t xml:space="preserve"> et </w:t>
      </w:r>
      <w:proofErr w:type="spellStart"/>
      <w:proofErr w:type="gramStart"/>
      <w:r w:rsidRPr="00E420C6">
        <w:rPr>
          <w:rFonts w:ascii="Arial" w:hAnsi="Arial" w:cs="Arial"/>
          <w:sz w:val="22"/>
        </w:rPr>
        <w:t>signé</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1403A19F" w14:textId="6A5C0283" w:rsidR="00204B23" w:rsidRPr="00204B23" w:rsidRDefault="008356BE" w:rsidP="00204B23">
      <w:pPr>
        <w:pStyle w:val="Paragraphedeliste"/>
        <w:numPr>
          <w:ilvl w:val="1"/>
          <w:numId w:val="9"/>
        </w:numPr>
        <w:spacing w:after="0" w:line="240" w:lineRule="auto"/>
        <w:ind w:left="851" w:right="1210"/>
        <w:jc w:val="left"/>
        <w:rPr>
          <w:rFonts w:ascii="Arial" w:hAnsi="Arial" w:cs="Arial"/>
          <w:sz w:val="22"/>
        </w:rPr>
      </w:pPr>
      <w:r w:rsidRPr="00204B23">
        <w:rPr>
          <w:rFonts w:ascii="Arial" w:hAnsi="Arial" w:cs="Arial"/>
          <w:sz w:val="22"/>
        </w:rPr>
        <w:t xml:space="preserve">Devis </w:t>
      </w:r>
      <w:proofErr w:type="spellStart"/>
      <w:r w:rsidRPr="00204B23">
        <w:rPr>
          <w:rFonts w:ascii="Arial" w:hAnsi="Arial" w:cs="Arial"/>
          <w:sz w:val="22"/>
        </w:rPr>
        <w:t>quantitatif</w:t>
      </w:r>
      <w:proofErr w:type="spellEnd"/>
      <w:r w:rsidRPr="00204B23">
        <w:rPr>
          <w:rFonts w:ascii="Arial" w:hAnsi="Arial" w:cs="Arial"/>
          <w:sz w:val="22"/>
        </w:rPr>
        <w:t xml:space="preserve"> et </w:t>
      </w:r>
      <w:proofErr w:type="spellStart"/>
      <w:r w:rsidRPr="00204B23">
        <w:rPr>
          <w:rFonts w:ascii="Arial" w:hAnsi="Arial" w:cs="Arial"/>
          <w:sz w:val="22"/>
        </w:rPr>
        <w:t>estimatif</w:t>
      </w:r>
      <w:proofErr w:type="spellEnd"/>
      <w:r w:rsidRPr="00204B23">
        <w:rPr>
          <w:rFonts w:ascii="Arial" w:hAnsi="Arial" w:cs="Arial"/>
          <w:sz w:val="22"/>
        </w:rPr>
        <w:t xml:space="preserve"> </w:t>
      </w:r>
      <w:proofErr w:type="spellStart"/>
      <w:r w:rsidRPr="00204B23">
        <w:rPr>
          <w:rFonts w:ascii="Arial" w:hAnsi="Arial" w:cs="Arial"/>
          <w:sz w:val="22"/>
        </w:rPr>
        <w:t>dûment</w:t>
      </w:r>
      <w:proofErr w:type="spellEnd"/>
      <w:r w:rsidRPr="00204B23">
        <w:rPr>
          <w:rFonts w:ascii="Arial" w:hAnsi="Arial" w:cs="Arial"/>
          <w:sz w:val="22"/>
        </w:rPr>
        <w:t xml:space="preserve"> </w:t>
      </w:r>
      <w:proofErr w:type="spellStart"/>
      <w:r w:rsidRPr="00204B23">
        <w:rPr>
          <w:rFonts w:ascii="Arial" w:hAnsi="Arial" w:cs="Arial"/>
          <w:sz w:val="22"/>
        </w:rPr>
        <w:t>rempli</w:t>
      </w:r>
      <w:proofErr w:type="spellEnd"/>
      <w:r w:rsidRPr="00204B23">
        <w:rPr>
          <w:rFonts w:ascii="Arial" w:hAnsi="Arial" w:cs="Arial"/>
          <w:sz w:val="22"/>
        </w:rPr>
        <w:t xml:space="preserve">, </w:t>
      </w:r>
      <w:proofErr w:type="spellStart"/>
      <w:r w:rsidRPr="00204B23">
        <w:rPr>
          <w:rFonts w:ascii="Arial" w:hAnsi="Arial" w:cs="Arial"/>
          <w:sz w:val="22"/>
        </w:rPr>
        <w:t>daté</w:t>
      </w:r>
      <w:proofErr w:type="spellEnd"/>
      <w:r w:rsidRPr="00204B23">
        <w:rPr>
          <w:rFonts w:ascii="Arial" w:hAnsi="Arial" w:cs="Arial"/>
          <w:sz w:val="22"/>
        </w:rPr>
        <w:t xml:space="preserve"> et </w:t>
      </w:r>
      <w:proofErr w:type="spellStart"/>
      <w:proofErr w:type="gramStart"/>
      <w:r w:rsidRPr="00204B23">
        <w:rPr>
          <w:rFonts w:ascii="Arial" w:hAnsi="Arial" w:cs="Arial"/>
          <w:sz w:val="22"/>
        </w:rPr>
        <w:t>signé</w:t>
      </w:r>
      <w:proofErr w:type="spellEnd"/>
      <w:r w:rsidRPr="00204B23">
        <w:rPr>
          <w:rFonts w:ascii="Arial" w:hAnsi="Arial" w:cs="Arial"/>
          <w:sz w:val="22"/>
        </w:rPr>
        <w:t xml:space="preserve"> ;</w:t>
      </w:r>
      <w:proofErr w:type="gramEnd"/>
      <w:r w:rsidRPr="00204B23">
        <w:rPr>
          <w:rFonts w:ascii="Arial" w:hAnsi="Arial" w:cs="Arial"/>
          <w:sz w:val="22"/>
        </w:rPr>
        <w:t xml:space="preserve"> </w:t>
      </w:r>
    </w:p>
    <w:p w14:paraId="7CB03E96" w14:textId="2099A4E1" w:rsidR="0013560D" w:rsidRPr="00204B23" w:rsidRDefault="008356BE" w:rsidP="00204B23">
      <w:pPr>
        <w:pStyle w:val="Paragraphedeliste"/>
        <w:numPr>
          <w:ilvl w:val="1"/>
          <w:numId w:val="9"/>
        </w:numPr>
        <w:spacing w:after="0" w:line="240" w:lineRule="auto"/>
        <w:ind w:left="851" w:right="1210"/>
        <w:jc w:val="left"/>
        <w:rPr>
          <w:rFonts w:ascii="Arial" w:hAnsi="Arial" w:cs="Arial"/>
          <w:sz w:val="22"/>
        </w:rPr>
      </w:pPr>
      <w:r w:rsidRPr="00204B23">
        <w:rPr>
          <w:rFonts w:ascii="Arial" w:eastAsia="Arial" w:hAnsi="Arial" w:cs="Arial"/>
          <w:sz w:val="22"/>
        </w:rPr>
        <w:t xml:space="preserve"> </w:t>
      </w:r>
      <w:r w:rsidRPr="00204B23">
        <w:rPr>
          <w:rFonts w:ascii="Arial" w:hAnsi="Arial" w:cs="Arial"/>
          <w:sz w:val="22"/>
        </w:rPr>
        <w:t xml:space="preserve">Le sous </w:t>
      </w:r>
      <w:proofErr w:type="spellStart"/>
      <w:r w:rsidRPr="00204B23">
        <w:rPr>
          <w:rFonts w:ascii="Arial" w:hAnsi="Arial" w:cs="Arial"/>
          <w:sz w:val="22"/>
        </w:rPr>
        <w:t>détail</w:t>
      </w:r>
      <w:proofErr w:type="spellEnd"/>
      <w:r w:rsidRPr="00204B23">
        <w:rPr>
          <w:rFonts w:ascii="Arial" w:hAnsi="Arial" w:cs="Arial"/>
          <w:sz w:val="22"/>
        </w:rPr>
        <w:t xml:space="preserve"> des prix </w:t>
      </w:r>
      <w:proofErr w:type="spellStart"/>
      <w:r w:rsidRPr="00204B23">
        <w:rPr>
          <w:rFonts w:ascii="Arial" w:hAnsi="Arial" w:cs="Arial"/>
          <w:sz w:val="22"/>
        </w:rPr>
        <w:t>Unitaires</w:t>
      </w:r>
      <w:proofErr w:type="spellEnd"/>
      <w:r w:rsidRPr="00204B23">
        <w:rPr>
          <w:rFonts w:ascii="Arial" w:hAnsi="Arial" w:cs="Arial"/>
          <w:sz w:val="22"/>
        </w:rPr>
        <w:t xml:space="preserve">.  </w:t>
      </w:r>
    </w:p>
    <w:p w14:paraId="105E01D2" w14:textId="77777777" w:rsidR="0013560D" w:rsidRPr="00E420C6" w:rsidRDefault="008356BE" w:rsidP="00E420C6">
      <w:pPr>
        <w:spacing w:after="0" w:line="240" w:lineRule="auto"/>
        <w:ind w:left="2280" w:right="0" w:firstLine="0"/>
        <w:jc w:val="left"/>
        <w:rPr>
          <w:rFonts w:ascii="Arial" w:hAnsi="Arial" w:cs="Arial"/>
          <w:sz w:val="22"/>
        </w:rPr>
      </w:pPr>
      <w:r w:rsidRPr="00E420C6">
        <w:rPr>
          <w:rFonts w:ascii="Arial" w:hAnsi="Arial" w:cs="Arial"/>
          <w:sz w:val="22"/>
        </w:rPr>
        <w:t xml:space="preserve"> </w:t>
      </w:r>
    </w:p>
    <w:p w14:paraId="01789C8D" w14:textId="77777777" w:rsidR="0013560D" w:rsidRPr="00E420C6" w:rsidRDefault="008356BE" w:rsidP="00E420C6">
      <w:pPr>
        <w:spacing w:after="0" w:line="240" w:lineRule="auto"/>
        <w:ind w:left="872" w:right="0"/>
        <w:rPr>
          <w:rFonts w:ascii="Arial" w:hAnsi="Arial" w:cs="Arial"/>
          <w:sz w:val="22"/>
        </w:rPr>
      </w:pPr>
      <w:proofErr w:type="gramStart"/>
      <w:r w:rsidRPr="00E420C6">
        <w:rPr>
          <w:rFonts w:ascii="Arial" w:hAnsi="Arial" w:cs="Arial"/>
          <w:b/>
          <w:i/>
          <w:sz w:val="22"/>
        </w:rPr>
        <w:t>NB</w:t>
      </w:r>
      <w:r w:rsidRPr="00E420C6">
        <w:rPr>
          <w:rFonts w:ascii="Arial" w:hAnsi="Arial" w:cs="Arial"/>
          <w:i/>
          <w:sz w:val="22"/>
        </w:rPr>
        <w:t xml:space="preserve"> :</w:t>
      </w:r>
      <w:proofErr w:type="gramEnd"/>
      <w:r w:rsidRPr="00E420C6">
        <w:rPr>
          <w:rFonts w:ascii="Arial" w:hAnsi="Arial" w:cs="Arial"/>
          <w:i/>
          <w:sz w:val="22"/>
        </w:rPr>
        <w:t xml:space="preserve"> Les </w:t>
      </w:r>
      <w:proofErr w:type="spellStart"/>
      <w:r w:rsidRPr="00E420C6">
        <w:rPr>
          <w:rFonts w:ascii="Arial" w:hAnsi="Arial" w:cs="Arial"/>
          <w:i/>
          <w:sz w:val="22"/>
        </w:rPr>
        <w:t>différentes</w:t>
      </w:r>
      <w:proofErr w:type="spellEnd"/>
      <w:r w:rsidRPr="00E420C6">
        <w:rPr>
          <w:rFonts w:ascii="Arial" w:hAnsi="Arial" w:cs="Arial"/>
          <w:i/>
          <w:sz w:val="22"/>
        </w:rPr>
        <w:t xml:space="preserve"> parties d’un </w:t>
      </w:r>
      <w:proofErr w:type="spellStart"/>
      <w:r w:rsidRPr="00E420C6">
        <w:rPr>
          <w:rFonts w:ascii="Arial" w:hAnsi="Arial" w:cs="Arial"/>
          <w:i/>
          <w:sz w:val="22"/>
        </w:rPr>
        <w:t>même</w:t>
      </w:r>
      <w:proofErr w:type="spellEnd"/>
      <w:r w:rsidRPr="00E420C6">
        <w:rPr>
          <w:rFonts w:ascii="Arial" w:hAnsi="Arial" w:cs="Arial"/>
          <w:i/>
          <w:sz w:val="22"/>
        </w:rPr>
        <w:t xml:space="preserve"> dossier </w:t>
      </w:r>
      <w:proofErr w:type="spellStart"/>
      <w:r w:rsidRPr="00E420C6">
        <w:rPr>
          <w:rFonts w:ascii="Arial" w:hAnsi="Arial" w:cs="Arial"/>
          <w:i/>
          <w:sz w:val="22"/>
        </w:rPr>
        <w:t>seront</w:t>
      </w:r>
      <w:proofErr w:type="spellEnd"/>
      <w:r w:rsidRPr="00E420C6">
        <w:rPr>
          <w:rFonts w:ascii="Arial" w:hAnsi="Arial" w:cs="Arial"/>
          <w:i/>
          <w:sz w:val="22"/>
        </w:rPr>
        <w:t xml:space="preserve"> </w:t>
      </w:r>
      <w:proofErr w:type="spellStart"/>
      <w:r w:rsidRPr="00E420C6">
        <w:rPr>
          <w:rFonts w:ascii="Arial" w:hAnsi="Arial" w:cs="Arial"/>
          <w:i/>
          <w:sz w:val="22"/>
        </w:rPr>
        <w:t>séparées</w:t>
      </w:r>
      <w:proofErr w:type="spellEnd"/>
      <w:r w:rsidRPr="00E420C6">
        <w:rPr>
          <w:rFonts w:ascii="Arial" w:hAnsi="Arial" w:cs="Arial"/>
          <w:i/>
          <w:sz w:val="22"/>
        </w:rPr>
        <w:t xml:space="preserve"> par les </w:t>
      </w:r>
      <w:proofErr w:type="spellStart"/>
      <w:r w:rsidRPr="00E420C6">
        <w:rPr>
          <w:rFonts w:ascii="Arial" w:hAnsi="Arial" w:cs="Arial"/>
          <w:i/>
          <w:sz w:val="22"/>
        </w:rPr>
        <w:t>intercalaires</w:t>
      </w:r>
      <w:proofErr w:type="spellEnd"/>
      <w:r w:rsidRPr="00E420C6">
        <w:rPr>
          <w:rFonts w:ascii="Arial" w:hAnsi="Arial" w:cs="Arial"/>
          <w:i/>
          <w:sz w:val="22"/>
        </w:rPr>
        <w:t xml:space="preserve"> de couleur </w:t>
      </w:r>
      <w:proofErr w:type="spellStart"/>
      <w:r w:rsidRPr="00E420C6">
        <w:rPr>
          <w:rFonts w:ascii="Arial" w:hAnsi="Arial" w:cs="Arial"/>
          <w:i/>
          <w:sz w:val="22"/>
        </w:rPr>
        <w:t>autre</w:t>
      </w:r>
      <w:proofErr w:type="spellEnd"/>
      <w:r w:rsidRPr="00E420C6">
        <w:rPr>
          <w:rFonts w:ascii="Arial" w:hAnsi="Arial" w:cs="Arial"/>
          <w:i/>
          <w:sz w:val="22"/>
        </w:rPr>
        <w:t xml:space="preserve"> que le </w:t>
      </w:r>
      <w:proofErr w:type="spellStart"/>
      <w:r w:rsidRPr="00E420C6">
        <w:rPr>
          <w:rFonts w:ascii="Arial" w:hAnsi="Arial" w:cs="Arial"/>
          <w:i/>
          <w:sz w:val="22"/>
        </w:rPr>
        <w:t>blanc</w:t>
      </w:r>
      <w:proofErr w:type="spellEnd"/>
      <w:r w:rsidRPr="00E420C6">
        <w:rPr>
          <w:rFonts w:ascii="Arial" w:hAnsi="Arial" w:cs="Arial"/>
          <w:i/>
          <w:sz w:val="22"/>
        </w:rPr>
        <w:t xml:space="preserve"> </w:t>
      </w:r>
      <w:proofErr w:type="spellStart"/>
      <w:r w:rsidRPr="00E420C6">
        <w:rPr>
          <w:rFonts w:ascii="Arial" w:hAnsi="Arial" w:cs="Arial"/>
          <w:i/>
          <w:sz w:val="22"/>
        </w:rPr>
        <w:t>aussi</w:t>
      </w:r>
      <w:proofErr w:type="spellEnd"/>
      <w:r w:rsidRPr="00E420C6">
        <w:rPr>
          <w:rFonts w:ascii="Arial" w:hAnsi="Arial" w:cs="Arial"/>
          <w:i/>
          <w:sz w:val="22"/>
        </w:rPr>
        <w:t xml:space="preserve"> bien dans </w:t>
      </w:r>
      <w:proofErr w:type="spellStart"/>
      <w:r w:rsidRPr="00E420C6">
        <w:rPr>
          <w:rFonts w:ascii="Arial" w:hAnsi="Arial" w:cs="Arial"/>
          <w:i/>
          <w:sz w:val="22"/>
        </w:rPr>
        <w:t>l’original</w:t>
      </w:r>
      <w:proofErr w:type="spellEnd"/>
      <w:r w:rsidRPr="00E420C6">
        <w:rPr>
          <w:rFonts w:ascii="Arial" w:hAnsi="Arial" w:cs="Arial"/>
          <w:i/>
          <w:sz w:val="22"/>
        </w:rPr>
        <w:t xml:space="preserve"> que dans les copies, de manière à </w:t>
      </w:r>
      <w:proofErr w:type="spellStart"/>
      <w:r w:rsidRPr="00E420C6">
        <w:rPr>
          <w:rFonts w:ascii="Arial" w:hAnsi="Arial" w:cs="Arial"/>
          <w:i/>
          <w:sz w:val="22"/>
        </w:rPr>
        <w:t>faciliter</w:t>
      </w:r>
      <w:proofErr w:type="spellEnd"/>
      <w:r w:rsidRPr="00E420C6">
        <w:rPr>
          <w:rFonts w:ascii="Arial" w:hAnsi="Arial" w:cs="Arial"/>
          <w:i/>
          <w:sz w:val="22"/>
        </w:rPr>
        <w:t xml:space="preserve"> son examen. </w:t>
      </w:r>
    </w:p>
    <w:p w14:paraId="0B1A76BD" w14:textId="77777777" w:rsidR="0013560D" w:rsidRPr="00E420C6" w:rsidRDefault="008356BE" w:rsidP="00E420C6">
      <w:pPr>
        <w:spacing w:after="0" w:line="240" w:lineRule="auto"/>
        <w:ind w:left="862" w:right="0" w:firstLine="0"/>
        <w:jc w:val="left"/>
        <w:rPr>
          <w:rFonts w:ascii="Arial" w:hAnsi="Arial" w:cs="Arial"/>
          <w:sz w:val="22"/>
        </w:rPr>
      </w:pPr>
      <w:r w:rsidRPr="00E420C6">
        <w:rPr>
          <w:rFonts w:ascii="Arial" w:hAnsi="Arial" w:cs="Arial"/>
          <w:i/>
          <w:sz w:val="22"/>
        </w:rPr>
        <w:t xml:space="preserve"> </w:t>
      </w:r>
    </w:p>
    <w:p w14:paraId="1149D5E7"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sz w:val="22"/>
        </w:rPr>
        <w:t xml:space="preserve"> </w:t>
      </w:r>
    </w:p>
    <w:p w14:paraId="589FC875" w14:textId="77777777" w:rsidR="0013560D" w:rsidRPr="00E420C6" w:rsidRDefault="008356BE" w:rsidP="00E420C6">
      <w:pPr>
        <w:pStyle w:val="Titre2"/>
        <w:tabs>
          <w:tab w:val="center" w:pos="1091"/>
          <w:tab w:val="center" w:pos="2868"/>
        </w:tabs>
        <w:spacing w:after="0" w:line="240" w:lineRule="auto"/>
        <w:ind w:left="0" w:firstLine="0"/>
        <w:rPr>
          <w:rFonts w:ascii="Arial" w:hAnsi="Arial" w:cs="Arial"/>
          <w:sz w:val="22"/>
        </w:rPr>
      </w:pPr>
      <w:bookmarkStart w:id="6" w:name="_Toc128805"/>
      <w:r w:rsidRPr="00E420C6">
        <w:rPr>
          <w:rFonts w:ascii="Arial" w:eastAsia="Calibri" w:hAnsi="Arial" w:cs="Arial"/>
          <w:b w:val="0"/>
          <w:sz w:val="22"/>
        </w:rPr>
        <w:tab/>
      </w:r>
      <w:r w:rsidRPr="00E420C6">
        <w:rPr>
          <w:rFonts w:ascii="Arial" w:hAnsi="Arial" w:cs="Arial"/>
          <w:sz w:val="22"/>
        </w:rPr>
        <w:t>Article 4 -</w:t>
      </w:r>
      <w:r w:rsidRPr="00E420C6">
        <w:rPr>
          <w:rFonts w:ascii="Arial" w:eastAsia="Arial" w:hAnsi="Arial" w:cs="Arial"/>
          <w:sz w:val="22"/>
        </w:rPr>
        <w:t xml:space="preserve"> </w:t>
      </w:r>
      <w:r w:rsidRPr="00E420C6">
        <w:rPr>
          <w:rFonts w:ascii="Arial" w:eastAsia="Arial" w:hAnsi="Arial" w:cs="Arial"/>
          <w:sz w:val="22"/>
        </w:rPr>
        <w:tab/>
      </w:r>
      <w:r w:rsidRPr="00E420C6">
        <w:rPr>
          <w:rFonts w:ascii="Arial" w:hAnsi="Arial" w:cs="Arial"/>
          <w:sz w:val="22"/>
        </w:rPr>
        <w:t xml:space="preserve">Mention des prix </w:t>
      </w:r>
      <w:bookmarkEnd w:id="6"/>
    </w:p>
    <w:p w14:paraId="04DA2848"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4.1. Le </w:t>
      </w:r>
      <w:proofErr w:type="spellStart"/>
      <w:r w:rsidRPr="00E420C6">
        <w:rPr>
          <w:rFonts w:ascii="Arial" w:hAnsi="Arial" w:cs="Arial"/>
          <w:sz w:val="22"/>
        </w:rPr>
        <w:t>soumissionnaire</w:t>
      </w:r>
      <w:proofErr w:type="spellEnd"/>
      <w:r w:rsidRPr="00E420C6">
        <w:rPr>
          <w:rFonts w:ascii="Arial" w:hAnsi="Arial" w:cs="Arial"/>
          <w:sz w:val="22"/>
        </w:rPr>
        <w:t xml:space="preserve"> </w:t>
      </w:r>
      <w:proofErr w:type="spellStart"/>
      <w:r w:rsidRPr="00E420C6">
        <w:rPr>
          <w:rFonts w:ascii="Arial" w:hAnsi="Arial" w:cs="Arial"/>
          <w:sz w:val="22"/>
        </w:rPr>
        <w:t>précisera</w:t>
      </w:r>
      <w:proofErr w:type="spellEnd"/>
      <w:r w:rsidRPr="00E420C6">
        <w:rPr>
          <w:rFonts w:ascii="Arial" w:hAnsi="Arial" w:cs="Arial"/>
          <w:sz w:val="22"/>
        </w:rPr>
        <w:t xml:space="preserve"> dans la </w:t>
      </w:r>
      <w:proofErr w:type="spellStart"/>
      <w:r w:rsidRPr="00E420C6">
        <w:rPr>
          <w:rFonts w:ascii="Arial" w:hAnsi="Arial" w:cs="Arial"/>
          <w:sz w:val="22"/>
        </w:rPr>
        <w:t>lettre</w:t>
      </w:r>
      <w:proofErr w:type="spellEnd"/>
      <w:r w:rsidRPr="00E420C6">
        <w:rPr>
          <w:rFonts w:ascii="Arial" w:hAnsi="Arial" w:cs="Arial"/>
          <w:sz w:val="22"/>
        </w:rPr>
        <w:t xml:space="preserve"> de </w:t>
      </w:r>
      <w:proofErr w:type="spellStart"/>
      <w:r w:rsidRPr="00E420C6">
        <w:rPr>
          <w:rFonts w:ascii="Arial" w:hAnsi="Arial" w:cs="Arial"/>
          <w:sz w:val="22"/>
        </w:rPr>
        <w:t>soumission</w:t>
      </w:r>
      <w:proofErr w:type="spellEnd"/>
      <w:r w:rsidRPr="00E420C6">
        <w:rPr>
          <w:rFonts w:ascii="Arial" w:hAnsi="Arial" w:cs="Arial"/>
          <w:sz w:val="22"/>
        </w:rPr>
        <w:t xml:space="preserve"> le lieu de livraison et la nature des </w:t>
      </w:r>
      <w:proofErr w:type="gramStart"/>
      <w:r w:rsidRPr="00E420C6">
        <w:rPr>
          <w:rFonts w:ascii="Arial" w:hAnsi="Arial" w:cs="Arial"/>
          <w:sz w:val="22"/>
        </w:rPr>
        <w:t>prix :</w:t>
      </w:r>
      <w:proofErr w:type="gramEnd"/>
      <w:r w:rsidRPr="00E420C6">
        <w:rPr>
          <w:rFonts w:ascii="Arial" w:hAnsi="Arial" w:cs="Arial"/>
          <w:sz w:val="22"/>
        </w:rPr>
        <w:t xml:space="preserve"> </w:t>
      </w:r>
    </w:p>
    <w:p w14:paraId="40480003"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sz w:val="22"/>
        </w:rPr>
        <w:t xml:space="preserve"> </w:t>
      </w:r>
    </w:p>
    <w:p w14:paraId="2535533A" w14:textId="77777777" w:rsidR="0013560D" w:rsidRPr="00E420C6" w:rsidRDefault="008356BE" w:rsidP="00E420C6">
      <w:pPr>
        <w:tabs>
          <w:tab w:val="center" w:pos="1742"/>
          <w:tab w:val="center" w:pos="4124"/>
        </w:tabs>
        <w:spacing w:after="0" w:line="240" w:lineRule="auto"/>
        <w:ind w:left="0" w:right="0" w:firstLine="0"/>
        <w:jc w:val="left"/>
        <w:rPr>
          <w:rFonts w:ascii="Arial" w:hAnsi="Arial" w:cs="Arial"/>
          <w:sz w:val="22"/>
        </w:rPr>
      </w:pPr>
      <w:r w:rsidRPr="00E420C6">
        <w:rPr>
          <w:rFonts w:ascii="Arial" w:eastAsia="Calibri" w:hAnsi="Arial" w:cs="Arial"/>
          <w:sz w:val="22"/>
        </w:rPr>
        <w:tab/>
      </w:r>
      <w:r w:rsidRPr="00E420C6">
        <w:rPr>
          <w:rFonts w:ascii="Arial" w:hAnsi="Arial" w:cs="Arial"/>
          <w:sz w:val="22"/>
        </w:rPr>
        <w:t>a.</w:t>
      </w:r>
      <w:r w:rsidRPr="00E420C6">
        <w:rPr>
          <w:rFonts w:ascii="Arial" w:eastAsia="Arial" w:hAnsi="Arial" w:cs="Arial"/>
          <w:sz w:val="22"/>
        </w:rPr>
        <w:t xml:space="preserve"> </w:t>
      </w:r>
      <w:r w:rsidRPr="00E420C6">
        <w:rPr>
          <w:rFonts w:ascii="Arial" w:eastAsia="Arial" w:hAnsi="Arial" w:cs="Arial"/>
          <w:sz w:val="22"/>
        </w:rPr>
        <w:tab/>
      </w:r>
      <w:r w:rsidRPr="00E420C6">
        <w:rPr>
          <w:rFonts w:ascii="Arial" w:hAnsi="Arial" w:cs="Arial"/>
          <w:sz w:val="22"/>
        </w:rPr>
        <w:t xml:space="preserve">hors taxes sur la </w:t>
      </w:r>
      <w:proofErr w:type="spellStart"/>
      <w:r w:rsidRPr="00E420C6">
        <w:rPr>
          <w:rFonts w:ascii="Arial" w:hAnsi="Arial" w:cs="Arial"/>
          <w:sz w:val="22"/>
        </w:rPr>
        <w:t>valeur</w:t>
      </w:r>
      <w:proofErr w:type="spellEnd"/>
      <w:r w:rsidRPr="00E420C6">
        <w:rPr>
          <w:rFonts w:ascii="Arial" w:hAnsi="Arial" w:cs="Arial"/>
          <w:sz w:val="22"/>
        </w:rPr>
        <w:t xml:space="preserve"> </w:t>
      </w:r>
      <w:proofErr w:type="spellStart"/>
      <w:r w:rsidRPr="00E420C6">
        <w:rPr>
          <w:rFonts w:ascii="Arial" w:hAnsi="Arial" w:cs="Arial"/>
          <w:sz w:val="22"/>
        </w:rPr>
        <w:t>ajoutée</w:t>
      </w:r>
      <w:proofErr w:type="spellEnd"/>
      <w:r w:rsidRPr="00E420C6">
        <w:rPr>
          <w:rFonts w:ascii="Arial" w:hAnsi="Arial" w:cs="Arial"/>
          <w:sz w:val="22"/>
        </w:rPr>
        <w:t xml:space="preserve"> (HTVA)  </w:t>
      </w:r>
    </w:p>
    <w:p w14:paraId="09C68D46" w14:textId="77777777" w:rsidR="0013560D" w:rsidRPr="00E420C6" w:rsidRDefault="008356BE" w:rsidP="00E420C6">
      <w:pPr>
        <w:pStyle w:val="Titre4"/>
        <w:spacing w:after="0" w:line="240" w:lineRule="auto"/>
        <w:ind w:left="2209" w:right="65"/>
        <w:jc w:val="both"/>
        <w:rPr>
          <w:rFonts w:ascii="Arial" w:hAnsi="Arial" w:cs="Arial"/>
          <w:sz w:val="22"/>
        </w:rPr>
      </w:pPr>
      <w:r w:rsidRPr="00E420C6">
        <w:rPr>
          <w:rFonts w:ascii="Arial" w:hAnsi="Arial" w:cs="Arial"/>
          <w:sz w:val="22"/>
        </w:rPr>
        <w:t xml:space="preserve">et </w:t>
      </w:r>
    </w:p>
    <w:p w14:paraId="2126688F" w14:textId="77777777" w:rsidR="0013560D" w:rsidRPr="00E420C6" w:rsidRDefault="008356BE" w:rsidP="00E420C6">
      <w:pPr>
        <w:tabs>
          <w:tab w:val="center" w:pos="1749"/>
          <w:tab w:val="center" w:pos="3645"/>
        </w:tabs>
        <w:spacing w:after="0" w:line="240" w:lineRule="auto"/>
        <w:ind w:left="0" w:right="0" w:firstLine="0"/>
        <w:jc w:val="left"/>
        <w:rPr>
          <w:rFonts w:ascii="Arial" w:hAnsi="Arial" w:cs="Arial"/>
          <w:sz w:val="22"/>
        </w:rPr>
      </w:pPr>
      <w:r w:rsidRPr="00E420C6">
        <w:rPr>
          <w:rFonts w:ascii="Arial" w:eastAsia="Calibri" w:hAnsi="Arial" w:cs="Arial"/>
          <w:sz w:val="22"/>
        </w:rPr>
        <w:tab/>
      </w:r>
      <w:r w:rsidRPr="00E420C6">
        <w:rPr>
          <w:rFonts w:ascii="Arial" w:hAnsi="Arial" w:cs="Arial"/>
          <w:sz w:val="22"/>
        </w:rPr>
        <w:t xml:space="preserve">b. </w:t>
      </w:r>
      <w:r w:rsidRPr="00E420C6">
        <w:rPr>
          <w:rFonts w:ascii="Arial" w:hAnsi="Arial" w:cs="Arial"/>
          <w:sz w:val="22"/>
        </w:rPr>
        <w:tab/>
      </w:r>
      <w:proofErr w:type="spellStart"/>
      <w:r w:rsidRPr="00E420C6">
        <w:rPr>
          <w:rFonts w:ascii="Arial" w:hAnsi="Arial" w:cs="Arial"/>
          <w:sz w:val="22"/>
        </w:rPr>
        <w:t>toutes</w:t>
      </w:r>
      <w:proofErr w:type="spellEnd"/>
      <w:r w:rsidRPr="00E420C6">
        <w:rPr>
          <w:rFonts w:ascii="Arial" w:hAnsi="Arial" w:cs="Arial"/>
          <w:sz w:val="22"/>
        </w:rPr>
        <w:t xml:space="preserve"> taxes comprises (TTC),  </w:t>
      </w:r>
    </w:p>
    <w:p w14:paraId="5985FD48"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sz w:val="22"/>
        </w:rPr>
        <w:t xml:space="preserve">  </w:t>
      </w:r>
    </w:p>
    <w:p w14:paraId="04528A01" w14:textId="77777777" w:rsidR="0013560D" w:rsidRPr="00E420C6" w:rsidRDefault="008356BE" w:rsidP="00E420C6">
      <w:pPr>
        <w:spacing w:after="0" w:line="240" w:lineRule="auto"/>
        <w:ind w:left="1104" w:right="0" w:hanging="540"/>
        <w:rPr>
          <w:rFonts w:ascii="Arial" w:hAnsi="Arial" w:cs="Arial"/>
          <w:sz w:val="22"/>
        </w:rPr>
      </w:pPr>
      <w:r w:rsidRPr="00E420C6">
        <w:rPr>
          <w:rFonts w:ascii="Arial" w:hAnsi="Arial" w:cs="Arial"/>
          <w:sz w:val="22"/>
        </w:rPr>
        <w:t xml:space="preserve">4.2. Le </w:t>
      </w:r>
      <w:proofErr w:type="spellStart"/>
      <w:r w:rsidRPr="00E420C6">
        <w:rPr>
          <w:rFonts w:ascii="Arial" w:hAnsi="Arial" w:cs="Arial"/>
          <w:sz w:val="22"/>
        </w:rPr>
        <w:t>soumissionnaire</w:t>
      </w:r>
      <w:proofErr w:type="spellEnd"/>
      <w:r w:rsidRPr="00E420C6">
        <w:rPr>
          <w:rFonts w:ascii="Arial" w:hAnsi="Arial" w:cs="Arial"/>
          <w:sz w:val="22"/>
        </w:rPr>
        <w:t xml:space="preserve"> </w:t>
      </w:r>
      <w:proofErr w:type="spellStart"/>
      <w:r w:rsidRPr="00E420C6">
        <w:rPr>
          <w:rFonts w:ascii="Arial" w:hAnsi="Arial" w:cs="Arial"/>
          <w:sz w:val="22"/>
        </w:rPr>
        <w:t>complétera</w:t>
      </w:r>
      <w:proofErr w:type="spellEnd"/>
      <w:r w:rsidRPr="00E420C6">
        <w:rPr>
          <w:rFonts w:ascii="Arial" w:hAnsi="Arial" w:cs="Arial"/>
          <w:sz w:val="22"/>
        </w:rPr>
        <w:t xml:space="preserve"> le cadre du bordereau </w:t>
      </w:r>
      <w:proofErr w:type="spellStart"/>
      <w:r w:rsidRPr="00E420C6">
        <w:rPr>
          <w:rFonts w:ascii="Arial" w:hAnsi="Arial" w:cs="Arial"/>
          <w:sz w:val="22"/>
        </w:rPr>
        <w:t>descriptif</w:t>
      </w:r>
      <w:proofErr w:type="spellEnd"/>
      <w:r w:rsidRPr="00E420C6">
        <w:rPr>
          <w:rFonts w:ascii="Arial" w:hAnsi="Arial" w:cs="Arial"/>
          <w:sz w:val="22"/>
        </w:rPr>
        <w:t xml:space="preserve"> et </w:t>
      </w:r>
      <w:proofErr w:type="spellStart"/>
      <w:r w:rsidRPr="00E420C6">
        <w:rPr>
          <w:rFonts w:ascii="Arial" w:hAnsi="Arial" w:cs="Arial"/>
          <w:sz w:val="22"/>
        </w:rPr>
        <w:t>quantitatif</w:t>
      </w:r>
      <w:proofErr w:type="spellEnd"/>
      <w:r w:rsidRPr="00E420C6">
        <w:rPr>
          <w:rFonts w:ascii="Arial" w:hAnsi="Arial" w:cs="Arial"/>
          <w:sz w:val="22"/>
        </w:rPr>
        <w:t xml:space="preserve"> </w:t>
      </w:r>
      <w:proofErr w:type="spellStart"/>
      <w:r w:rsidRPr="00E420C6">
        <w:rPr>
          <w:rFonts w:ascii="Arial" w:hAnsi="Arial" w:cs="Arial"/>
          <w:sz w:val="22"/>
        </w:rPr>
        <w:t>fourni</w:t>
      </w:r>
      <w:proofErr w:type="spellEnd"/>
      <w:r w:rsidRPr="00E420C6">
        <w:rPr>
          <w:rFonts w:ascii="Arial" w:hAnsi="Arial" w:cs="Arial"/>
          <w:sz w:val="22"/>
        </w:rPr>
        <w:t xml:space="preserve"> dans le dossier de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w:t>
      </w:r>
      <w:proofErr w:type="spellStart"/>
      <w:r w:rsidRPr="00E420C6">
        <w:rPr>
          <w:rFonts w:ascii="Arial" w:hAnsi="Arial" w:cs="Arial"/>
          <w:sz w:val="22"/>
        </w:rPr>
        <w:t>indiquant</w:t>
      </w:r>
      <w:proofErr w:type="spellEnd"/>
      <w:r w:rsidRPr="00E420C6">
        <w:rPr>
          <w:rFonts w:ascii="Arial" w:hAnsi="Arial" w:cs="Arial"/>
          <w:sz w:val="22"/>
        </w:rPr>
        <w:t xml:space="preserve">, les prix </w:t>
      </w:r>
      <w:proofErr w:type="spellStart"/>
      <w:r w:rsidRPr="00E420C6">
        <w:rPr>
          <w:rFonts w:ascii="Arial" w:hAnsi="Arial" w:cs="Arial"/>
          <w:sz w:val="22"/>
        </w:rPr>
        <w:t>unitaires</w:t>
      </w:r>
      <w:proofErr w:type="spellEnd"/>
      <w:r w:rsidRPr="00E420C6">
        <w:rPr>
          <w:rFonts w:ascii="Arial" w:hAnsi="Arial" w:cs="Arial"/>
          <w:sz w:val="22"/>
        </w:rPr>
        <w:t xml:space="preserve">, le prix total pour </w:t>
      </w:r>
      <w:proofErr w:type="spellStart"/>
      <w:r w:rsidRPr="00E420C6">
        <w:rPr>
          <w:rFonts w:ascii="Arial" w:hAnsi="Arial" w:cs="Arial"/>
          <w:sz w:val="22"/>
        </w:rPr>
        <w:t>chaque</w:t>
      </w:r>
      <w:proofErr w:type="spellEnd"/>
      <w:r w:rsidRPr="00E420C6">
        <w:rPr>
          <w:rFonts w:ascii="Arial" w:hAnsi="Arial" w:cs="Arial"/>
          <w:sz w:val="22"/>
        </w:rPr>
        <w:t xml:space="preserve"> </w:t>
      </w:r>
      <w:proofErr w:type="spellStart"/>
      <w:r w:rsidRPr="00E420C6">
        <w:rPr>
          <w:rFonts w:ascii="Arial" w:hAnsi="Arial" w:cs="Arial"/>
          <w:sz w:val="22"/>
        </w:rPr>
        <w:t>tâche</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exécution</w:t>
      </w:r>
      <w:proofErr w:type="spellEnd"/>
      <w:r w:rsidRPr="00E420C6">
        <w:rPr>
          <w:rFonts w:ascii="Arial" w:hAnsi="Arial" w:cs="Arial"/>
          <w:sz w:val="22"/>
        </w:rPr>
        <w:t xml:space="preserve"> de la </w:t>
      </w:r>
      <w:proofErr w:type="spellStart"/>
      <w:r w:rsidRPr="00E420C6">
        <w:rPr>
          <w:rFonts w:ascii="Arial" w:hAnsi="Arial" w:cs="Arial"/>
          <w:sz w:val="22"/>
        </w:rPr>
        <w:t>lettre-commande</w:t>
      </w:r>
      <w:proofErr w:type="spellEnd"/>
      <w:r w:rsidRPr="00E420C6">
        <w:rPr>
          <w:rFonts w:ascii="Arial" w:hAnsi="Arial" w:cs="Arial"/>
          <w:sz w:val="22"/>
        </w:rPr>
        <w:t xml:space="preserve"> à </w:t>
      </w:r>
      <w:proofErr w:type="spellStart"/>
      <w:r w:rsidRPr="00E420C6">
        <w:rPr>
          <w:rFonts w:ascii="Arial" w:hAnsi="Arial" w:cs="Arial"/>
          <w:sz w:val="22"/>
        </w:rPr>
        <w:t>élaborer</w:t>
      </w:r>
      <w:proofErr w:type="spellEnd"/>
      <w:r w:rsidRPr="00E420C6">
        <w:rPr>
          <w:rFonts w:ascii="Arial" w:hAnsi="Arial" w:cs="Arial"/>
          <w:sz w:val="22"/>
        </w:rPr>
        <w:t xml:space="preserve"> à </w:t>
      </w:r>
      <w:proofErr w:type="spellStart"/>
      <w:r w:rsidRPr="00E420C6">
        <w:rPr>
          <w:rFonts w:ascii="Arial" w:hAnsi="Arial" w:cs="Arial"/>
          <w:sz w:val="22"/>
        </w:rPr>
        <w:t>l’issue</w:t>
      </w:r>
      <w:proofErr w:type="spellEnd"/>
      <w:r w:rsidRPr="00E420C6">
        <w:rPr>
          <w:rFonts w:ascii="Arial" w:hAnsi="Arial" w:cs="Arial"/>
          <w:sz w:val="22"/>
        </w:rPr>
        <w:t xml:space="preserve"> de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w:t>
      </w:r>
    </w:p>
    <w:p w14:paraId="6D84E97B"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1EFDF877" w14:textId="77777777" w:rsidR="0013560D" w:rsidRPr="00E420C6" w:rsidRDefault="008356BE" w:rsidP="00E420C6">
      <w:pPr>
        <w:pStyle w:val="Titre2"/>
        <w:tabs>
          <w:tab w:val="center" w:pos="1091"/>
          <w:tab w:val="center" w:pos="3164"/>
        </w:tabs>
        <w:spacing w:after="0" w:line="240" w:lineRule="auto"/>
        <w:ind w:left="0" w:firstLine="0"/>
        <w:rPr>
          <w:rFonts w:ascii="Arial" w:hAnsi="Arial" w:cs="Arial"/>
          <w:sz w:val="22"/>
        </w:rPr>
      </w:pPr>
      <w:bookmarkStart w:id="7" w:name="_Toc128806"/>
      <w:r w:rsidRPr="00E420C6">
        <w:rPr>
          <w:rFonts w:ascii="Arial" w:eastAsia="Calibri" w:hAnsi="Arial" w:cs="Arial"/>
          <w:b w:val="0"/>
          <w:sz w:val="22"/>
        </w:rPr>
        <w:tab/>
      </w:r>
      <w:r w:rsidRPr="00E420C6">
        <w:rPr>
          <w:rFonts w:ascii="Arial" w:hAnsi="Arial" w:cs="Arial"/>
          <w:sz w:val="22"/>
        </w:rPr>
        <w:t>Article 5 -</w:t>
      </w:r>
      <w:r w:rsidRPr="00E420C6">
        <w:rPr>
          <w:rFonts w:ascii="Arial" w:eastAsia="Arial" w:hAnsi="Arial" w:cs="Arial"/>
          <w:sz w:val="22"/>
        </w:rPr>
        <w:t xml:space="preserve"> </w:t>
      </w:r>
      <w:r w:rsidRPr="00E420C6">
        <w:rPr>
          <w:rFonts w:ascii="Arial" w:eastAsia="Arial" w:hAnsi="Arial" w:cs="Arial"/>
          <w:sz w:val="22"/>
        </w:rPr>
        <w:tab/>
      </w:r>
      <w:r w:rsidRPr="00E420C6">
        <w:rPr>
          <w:rFonts w:ascii="Arial" w:hAnsi="Arial" w:cs="Arial"/>
          <w:sz w:val="22"/>
        </w:rPr>
        <w:t xml:space="preserve">Monnaie de la </w:t>
      </w:r>
      <w:proofErr w:type="spellStart"/>
      <w:r w:rsidRPr="00E420C6">
        <w:rPr>
          <w:rFonts w:ascii="Arial" w:hAnsi="Arial" w:cs="Arial"/>
          <w:sz w:val="22"/>
        </w:rPr>
        <w:t>cotation</w:t>
      </w:r>
      <w:proofErr w:type="spellEnd"/>
      <w:r w:rsidRPr="00E420C6">
        <w:rPr>
          <w:rFonts w:ascii="Arial" w:hAnsi="Arial" w:cs="Arial"/>
          <w:sz w:val="22"/>
        </w:rPr>
        <w:t xml:space="preserve"> </w:t>
      </w:r>
      <w:bookmarkEnd w:id="7"/>
    </w:p>
    <w:p w14:paraId="1031AC8C" w14:textId="77777777" w:rsidR="0013560D" w:rsidRPr="00E420C6" w:rsidRDefault="008356BE" w:rsidP="00E420C6">
      <w:pPr>
        <w:spacing w:after="0" w:line="240" w:lineRule="auto"/>
        <w:ind w:left="1143" w:right="5412" w:hanging="579"/>
        <w:rPr>
          <w:rFonts w:ascii="Arial" w:hAnsi="Arial" w:cs="Arial"/>
          <w:sz w:val="22"/>
        </w:rPr>
      </w:pPr>
      <w:r w:rsidRPr="00E420C6">
        <w:rPr>
          <w:rFonts w:ascii="Arial" w:hAnsi="Arial" w:cs="Arial"/>
          <w:sz w:val="22"/>
        </w:rPr>
        <w:t xml:space="preserve">Les prix </w:t>
      </w:r>
      <w:proofErr w:type="spellStart"/>
      <w:r w:rsidRPr="00E420C6">
        <w:rPr>
          <w:rFonts w:ascii="Arial" w:hAnsi="Arial" w:cs="Arial"/>
          <w:sz w:val="22"/>
        </w:rPr>
        <w:t>seront</w:t>
      </w:r>
      <w:proofErr w:type="spellEnd"/>
      <w:r w:rsidRPr="00E420C6">
        <w:rPr>
          <w:rFonts w:ascii="Arial" w:hAnsi="Arial" w:cs="Arial"/>
          <w:sz w:val="22"/>
        </w:rPr>
        <w:t xml:space="preserve"> </w:t>
      </w:r>
      <w:proofErr w:type="spellStart"/>
      <w:r w:rsidRPr="00E420C6">
        <w:rPr>
          <w:rFonts w:ascii="Arial" w:hAnsi="Arial" w:cs="Arial"/>
          <w:sz w:val="22"/>
        </w:rPr>
        <w:t>libellés</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FRANCS CFA. </w:t>
      </w:r>
    </w:p>
    <w:p w14:paraId="5CB53CFE"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FF1B6B7" w14:textId="77777777" w:rsidR="0013560D" w:rsidRPr="00E420C6" w:rsidRDefault="008356BE" w:rsidP="00E420C6">
      <w:pPr>
        <w:spacing w:after="0" w:line="240" w:lineRule="auto"/>
        <w:ind w:left="564" w:right="0" w:firstLine="579"/>
        <w:rPr>
          <w:rFonts w:ascii="Arial" w:hAnsi="Arial" w:cs="Arial"/>
          <w:sz w:val="22"/>
        </w:rPr>
      </w:pPr>
      <w:r w:rsidRPr="00E420C6">
        <w:rPr>
          <w:rFonts w:ascii="Arial" w:hAnsi="Arial" w:cs="Arial"/>
          <w:sz w:val="22"/>
        </w:rPr>
        <w:lastRenderedPageBreak/>
        <w:t xml:space="preserve">Le </w:t>
      </w:r>
      <w:proofErr w:type="spellStart"/>
      <w:r w:rsidRPr="00E420C6">
        <w:rPr>
          <w:rFonts w:ascii="Arial" w:hAnsi="Arial" w:cs="Arial"/>
          <w:sz w:val="22"/>
        </w:rPr>
        <w:t>taux</w:t>
      </w:r>
      <w:proofErr w:type="spellEnd"/>
      <w:r w:rsidRPr="00E420C6">
        <w:rPr>
          <w:rFonts w:ascii="Arial" w:hAnsi="Arial" w:cs="Arial"/>
          <w:sz w:val="22"/>
        </w:rPr>
        <w:t xml:space="preserve"> de change pour </w:t>
      </w:r>
      <w:proofErr w:type="spellStart"/>
      <w:r w:rsidRPr="00E420C6">
        <w:rPr>
          <w:rFonts w:ascii="Arial" w:hAnsi="Arial" w:cs="Arial"/>
          <w:sz w:val="22"/>
        </w:rPr>
        <w:t>convertir</w:t>
      </w:r>
      <w:proofErr w:type="spellEnd"/>
      <w:r w:rsidRPr="00E420C6">
        <w:rPr>
          <w:rFonts w:ascii="Arial" w:hAnsi="Arial" w:cs="Arial"/>
          <w:sz w:val="22"/>
        </w:rPr>
        <w:t xml:space="preserve"> </w:t>
      </w:r>
      <w:proofErr w:type="spellStart"/>
      <w:r w:rsidRPr="00E420C6">
        <w:rPr>
          <w:rFonts w:ascii="Arial" w:hAnsi="Arial" w:cs="Arial"/>
          <w:sz w:val="22"/>
        </w:rPr>
        <w:t>l’offre</w:t>
      </w:r>
      <w:proofErr w:type="spellEnd"/>
      <w:r w:rsidRPr="00E420C6">
        <w:rPr>
          <w:rFonts w:ascii="Arial" w:hAnsi="Arial" w:cs="Arial"/>
          <w:sz w:val="22"/>
        </w:rPr>
        <w:t xml:space="preserve"> du </w:t>
      </w:r>
      <w:proofErr w:type="spellStart"/>
      <w:r w:rsidRPr="00E420C6">
        <w:rPr>
          <w:rFonts w:ascii="Arial" w:hAnsi="Arial" w:cs="Arial"/>
          <w:sz w:val="22"/>
        </w:rPr>
        <w:t>soumissionnaire</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monnaie</w:t>
      </w:r>
      <w:proofErr w:type="spellEnd"/>
      <w:r w:rsidRPr="00E420C6">
        <w:rPr>
          <w:rFonts w:ascii="Arial" w:hAnsi="Arial" w:cs="Arial"/>
          <w:sz w:val="22"/>
        </w:rPr>
        <w:t xml:space="preserve"> locale </w:t>
      </w:r>
      <w:proofErr w:type="spellStart"/>
      <w:r w:rsidRPr="00E420C6">
        <w:rPr>
          <w:rFonts w:ascii="Arial" w:hAnsi="Arial" w:cs="Arial"/>
          <w:sz w:val="22"/>
        </w:rPr>
        <w:t>ainsi</w:t>
      </w:r>
      <w:proofErr w:type="spellEnd"/>
      <w:r w:rsidRPr="00E420C6">
        <w:rPr>
          <w:rFonts w:ascii="Arial" w:hAnsi="Arial" w:cs="Arial"/>
          <w:sz w:val="22"/>
        </w:rPr>
        <w:t xml:space="preserve"> que pour </w:t>
      </w:r>
      <w:proofErr w:type="spellStart"/>
      <w:r w:rsidRPr="00E420C6">
        <w:rPr>
          <w:rFonts w:ascii="Arial" w:hAnsi="Arial" w:cs="Arial"/>
          <w:sz w:val="22"/>
        </w:rPr>
        <w:t>convertir</w:t>
      </w:r>
      <w:proofErr w:type="spellEnd"/>
      <w:r w:rsidRPr="00E420C6">
        <w:rPr>
          <w:rFonts w:ascii="Arial" w:hAnsi="Arial" w:cs="Arial"/>
          <w:sz w:val="22"/>
        </w:rPr>
        <w:t xml:space="preserve"> les </w:t>
      </w:r>
      <w:proofErr w:type="spellStart"/>
      <w:r w:rsidRPr="00E420C6">
        <w:rPr>
          <w:rFonts w:ascii="Arial" w:hAnsi="Arial" w:cs="Arial"/>
          <w:sz w:val="22"/>
        </w:rPr>
        <w:t>futurs</w:t>
      </w:r>
      <w:proofErr w:type="spellEnd"/>
      <w:r w:rsidRPr="00E420C6">
        <w:rPr>
          <w:rFonts w:ascii="Arial" w:hAnsi="Arial" w:cs="Arial"/>
          <w:sz w:val="22"/>
        </w:rPr>
        <w:t xml:space="preserve"> </w:t>
      </w:r>
      <w:proofErr w:type="spellStart"/>
      <w:r w:rsidRPr="00E420C6">
        <w:rPr>
          <w:rFonts w:ascii="Arial" w:hAnsi="Arial" w:cs="Arial"/>
          <w:sz w:val="22"/>
        </w:rPr>
        <w:t>décomptes</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monnaie</w:t>
      </w:r>
      <w:proofErr w:type="spellEnd"/>
      <w:r w:rsidRPr="00E420C6">
        <w:rPr>
          <w:rFonts w:ascii="Arial" w:hAnsi="Arial" w:cs="Arial"/>
          <w:sz w:val="22"/>
        </w:rPr>
        <w:t xml:space="preserve"> </w:t>
      </w:r>
      <w:proofErr w:type="spellStart"/>
      <w:r w:rsidRPr="00E420C6">
        <w:rPr>
          <w:rFonts w:ascii="Arial" w:hAnsi="Arial" w:cs="Arial"/>
          <w:sz w:val="22"/>
        </w:rPr>
        <w:t>étrangère</w:t>
      </w:r>
      <w:proofErr w:type="spellEnd"/>
      <w:r w:rsidRPr="00E420C6">
        <w:rPr>
          <w:rFonts w:ascii="Arial" w:hAnsi="Arial" w:cs="Arial"/>
          <w:sz w:val="22"/>
        </w:rPr>
        <w:t xml:space="preserve">, sera </w:t>
      </w:r>
      <w:proofErr w:type="spellStart"/>
      <w:r w:rsidRPr="00E420C6">
        <w:rPr>
          <w:rFonts w:ascii="Arial" w:hAnsi="Arial" w:cs="Arial"/>
          <w:sz w:val="22"/>
        </w:rPr>
        <w:t>celui</w:t>
      </w:r>
      <w:proofErr w:type="spellEnd"/>
      <w:r w:rsidRPr="00E420C6">
        <w:rPr>
          <w:rFonts w:ascii="Arial" w:hAnsi="Arial" w:cs="Arial"/>
          <w:sz w:val="22"/>
        </w:rPr>
        <w:t xml:space="preserve"> de la BEAC trois </w:t>
      </w:r>
      <w:proofErr w:type="spellStart"/>
      <w:r w:rsidRPr="00E420C6">
        <w:rPr>
          <w:rFonts w:ascii="Arial" w:hAnsi="Arial" w:cs="Arial"/>
          <w:sz w:val="22"/>
        </w:rPr>
        <w:t>jours</w:t>
      </w:r>
      <w:proofErr w:type="spellEnd"/>
      <w:r w:rsidRPr="00E420C6">
        <w:rPr>
          <w:rFonts w:ascii="Arial" w:hAnsi="Arial" w:cs="Arial"/>
          <w:sz w:val="22"/>
        </w:rPr>
        <w:t xml:space="preserve"> </w:t>
      </w:r>
      <w:proofErr w:type="spellStart"/>
      <w:r w:rsidRPr="00E420C6">
        <w:rPr>
          <w:rFonts w:ascii="Arial" w:hAnsi="Arial" w:cs="Arial"/>
          <w:sz w:val="22"/>
        </w:rPr>
        <w:t>ouvrables</w:t>
      </w:r>
      <w:proofErr w:type="spellEnd"/>
      <w:r w:rsidRPr="00E420C6">
        <w:rPr>
          <w:rFonts w:ascii="Arial" w:hAnsi="Arial" w:cs="Arial"/>
          <w:sz w:val="22"/>
        </w:rPr>
        <w:t xml:space="preserve"> </w:t>
      </w:r>
      <w:proofErr w:type="spellStart"/>
      <w:r w:rsidRPr="00E420C6">
        <w:rPr>
          <w:rFonts w:ascii="Arial" w:hAnsi="Arial" w:cs="Arial"/>
          <w:sz w:val="22"/>
        </w:rPr>
        <w:t>avant</w:t>
      </w:r>
      <w:proofErr w:type="spellEnd"/>
      <w:r w:rsidRPr="00E420C6">
        <w:rPr>
          <w:rFonts w:ascii="Arial" w:hAnsi="Arial" w:cs="Arial"/>
          <w:sz w:val="22"/>
        </w:rPr>
        <w:t xml:space="preserve"> la date </w:t>
      </w:r>
      <w:proofErr w:type="spellStart"/>
      <w:r w:rsidRPr="00E420C6">
        <w:rPr>
          <w:rFonts w:ascii="Arial" w:hAnsi="Arial" w:cs="Arial"/>
          <w:sz w:val="22"/>
        </w:rPr>
        <w:t>limite</w:t>
      </w:r>
      <w:proofErr w:type="spellEnd"/>
      <w:r w:rsidRPr="00E420C6">
        <w:rPr>
          <w:rFonts w:ascii="Arial" w:hAnsi="Arial" w:cs="Arial"/>
          <w:sz w:val="22"/>
        </w:rPr>
        <w:t xml:space="preserve"> de </w:t>
      </w:r>
      <w:proofErr w:type="spellStart"/>
      <w:r w:rsidRPr="00E420C6">
        <w:rPr>
          <w:rFonts w:ascii="Arial" w:hAnsi="Arial" w:cs="Arial"/>
          <w:sz w:val="22"/>
        </w:rPr>
        <w:t>dépôt</w:t>
      </w:r>
      <w:proofErr w:type="spellEnd"/>
      <w:r w:rsidRPr="00E420C6">
        <w:rPr>
          <w:rFonts w:ascii="Arial" w:hAnsi="Arial" w:cs="Arial"/>
          <w:sz w:val="22"/>
        </w:rPr>
        <w:t xml:space="preserve"> des </w:t>
      </w:r>
      <w:proofErr w:type="spellStart"/>
      <w:r w:rsidRPr="00E420C6">
        <w:rPr>
          <w:rFonts w:ascii="Arial" w:hAnsi="Arial" w:cs="Arial"/>
          <w:sz w:val="22"/>
        </w:rPr>
        <w:t>offres</w:t>
      </w:r>
      <w:proofErr w:type="spellEnd"/>
      <w:r w:rsidRPr="00E420C6">
        <w:rPr>
          <w:rFonts w:ascii="Arial" w:hAnsi="Arial" w:cs="Arial"/>
          <w:sz w:val="22"/>
        </w:rPr>
        <w:t xml:space="preserve">. </w:t>
      </w:r>
    </w:p>
    <w:p w14:paraId="66FB472C"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50E641C5" w14:textId="77777777" w:rsidR="0013560D" w:rsidRPr="00E420C6" w:rsidRDefault="008356BE" w:rsidP="00E420C6">
      <w:pPr>
        <w:pStyle w:val="Titre2"/>
        <w:tabs>
          <w:tab w:val="center" w:pos="1091"/>
          <w:tab w:val="center" w:pos="3507"/>
        </w:tabs>
        <w:spacing w:after="0" w:line="240" w:lineRule="auto"/>
        <w:ind w:left="0" w:firstLine="0"/>
        <w:rPr>
          <w:rFonts w:ascii="Arial" w:hAnsi="Arial" w:cs="Arial"/>
          <w:sz w:val="22"/>
        </w:rPr>
      </w:pPr>
      <w:bookmarkStart w:id="8" w:name="_Toc128807"/>
      <w:r w:rsidRPr="00E420C6">
        <w:rPr>
          <w:rFonts w:ascii="Arial" w:eastAsia="Calibri" w:hAnsi="Arial" w:cs="Arial"/>
          <w:b w:val="0"/>
          <w:sz w:val="22"/>
        </w:rPr>
        <w:tab/>
      </w:r>
      <w:r w:rsidRPr="00E420C6">
        <w:rPr>
          <w:rFonts w:ascii="Arial" w:hAnsi="Arial" w:cs="Arial"/>
          <w:sz w:val="22"/>
        </w:rPr>
        <w:t>Article 6 -</w:t>
      </w:r>
      <w:r w:rsidRPr="00E420C6">
        <w:rPr>
          <w:rFonts w:ascii="Arial" w:eastAsia="Arial" w:hAnsi="Arial" w:cs="Arial"/>
          <w:sz w:val="22"/>
        </w:rPr>
        <w:t xml:space="preserve"> </w:t>
      </w:r>
      <w:r w:rsidRPr="00E420C6">
        <w:rPr>
          <w:rFonts w:ascii="Arial" w:eastAsia="Arial" w:hAnsi="Arial" w:cs="Arial"/>
          <w:sz w:val="22"/>
        </w:rPr>
        <w:tab/>
      </w:r>
      <w:proofErr w:type="spellStart"/>
      <w:r w:rsidRPr="00E420C6">
        <w:rPr>
          <w:rFonts w:ascii="Arial" w:hAnsi="Arial" w:cs="Arial"/>
          <w:sz w:val="22"/>
        </w:rPr>
        <w:t>Délai</w:t>
      </w:r>
      <w:proofErr w:type="spellEnd"/>
      <w:r w:rsidRPr="00E420C6">
        <w:rPr>
          <w:rFonts w:ascii="Arial" w:hAnsi="Arial" w:cs="Arial"/>
          <w:sz w:val="22"/>
        </w:rPr>
        <w:t xml:space="preserve"> de </w:t>
      </w:r>
      <w:proofErr w:type="spellStart"/>
      <w:r w:rsidRPr="00E420C6">
        <w:rPr>
          <w:rFonts w:ascii="Arial" w:hAnsi="Arial" w:cs="Arial"/>
          <w:sz w:val="22"/>
        </w:rPr>
        <w:t>validité</w:t>
      </w:r>
      <w:proofErr w:type="spellEnd"/>
      <w:r w:rsidRPr="00E420C6">
        <w:rPr>
          <w:rFonts w:ascii="Arial" w:hAnsi="Arial" w:cs="Arial"/>
          <w:sz w:val="22"/>
        </w:rPr>
        <w:t xml:space="preserve"> des </w:t>
      </w:r>
      <w:proofErr w:type="spellStart"/>
      <w:r w:rsidRPr="00E420C6">
        <w:rPr>
          <w:rFonts w:ascii="Arial" w:hAnsi="Arial" w:cs="Arial"/>
          <w:sz w:val="22"/>
        </w:rPr>
        <w:t>cotations</w:t>
      </w:r>
      <w:proofErr w:type="spellEnd"/>
      <w:r w:rsidRPr="00E420C6">
        <w:rPr>
          <w:rFonts w:ascii="Arial" w:hAnsi="Arial" w:cs="Arial"/>
          <w:sz w:val="22"/>
        </w:rPr>
        <w:t xml:space="preserve"> </w:t>
      </w:r>
      <w:bookmarkEnd w:id="8"/>
    </w:p>
    <w:p w14:paraId="2C75F3CA" w14:textId="77777777" w:rsidR="0013560D" w:rsidRPr="00E420C6" w:rsidRDefault="008356BE" w:rsidP="00E420C6">
      <w:pPr>
        <w:spacing w:after="0" w:line="240" w:lineRule="auto"/>
        <w:ind w:left="1272" w:right="666" w:hanging="708"/>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cotations</w:t>
      </w:r>
      <w:proofErr w:type="spellEnd"/>
      <w:r w:rsidRPr="00E420C6">
        <w:rPr>
          <w:rFonts w:ascii="Arial" w:hAnsi="Arial" w:cs="Arial"/>
          <w:sz w:val="22"/>
        </w:rPr>
        <w:t xml:space="preserve"> </w:t>
      </w:r>
      <w:proofErr w:type="spellStart"/>
      <w:r w:rsidRPr="00E420C6">
        <w:rPr>
          <w:rFonts w:ascii="Arial" w:hAnsi="Arial" w:cs="Arial"/>
          <w:sz w:val="22"/>
        </w:rPr>
        <w:t>seront</w:t>
      </w:r>
      <w:proofErr w:type="spellEnd"/>
      <w:r w:rsidRPr="00E420C6">
        <w:rPr>
          <w:rFonts w:ascii="Arial" w:hAnsi="Arial" w:cs="Arial"/>
          <w:sz w:val="22"/>
        </w:rPr>
        <w:t xml:space="preserve"> </w:t>
      </w:r>
      <w:proofErr w:type="spellStart"/>
      <w:r w:rsidRPr="00E420C6">
        <w:rPr>
          <w:rFonts w:ascii="Arial" w:hAnsi="Arial" w:cs="Arial"/>
          <w:sz w:val="22"/>
        </w:rPr>
        <w:t>valables</w:t>
      </w:r>
      <w:proofErr w:type="spellEnd"/>
      <w:r w:rsidRPr="00E420C6">
        <w:rPr>
          <w:rFonts w:ascii="Arial" w:hAnsi="Arial" w:cs="Arial"/>
          <w:sz w:val="22"/>
        </w:rPr>
        <w:t xml:space="preserve"> pour la </w:t>
      </w:r>
      <w:proofErr w:type="spellStart"/>
      <w:r w:rsidRPr="00E420C6">
        <w:rPr>
          <w:rFonts w:ascii="Arial" w:hAnsi="Arial" w:cs="Arial"/>
          <w:sz w:val="22"/>
        </w:rPr>
        <w:t>période</w:t>
      </w:r>
      <w:proofErr w:type="spellEnd"/>
      <w:r w:rsidRPr="00E420C6">
        <w:rPr>
          <w:rFonts w:ascii="Arial" w:hAnsi="Arial" w:cs="Arial"/>
          <w:sz w:val="22"/>
        </w:rPr>
        <w:t xml:space="preserve"> </w:t>
      </w:r>
      <w:proofErr w:type="spellStart"/>
      <w:r w:rsidRPr="00E420C6">
        <w:rPr>
          <w:rFonts w:ascii="Arial" w:hAnsi="Arial" w:cs="Arial"/>
          <w:sz w:val="22"/>
        </w:rPr>
        <w:t>stipulée</w:t>
      </w:r>
      <w:proofErr w:type="spellEnd"/>
      <w:r w:rsidRPr="00E420C6">
        <w:rPr>
          <w:rFonts w:ascii="Arial" w:hAnsi="Arial" w:cs="Arial"/>
          <w:sz w:val="22"/>
        </w:rPr>
        <w:t xml:space="preserve"> dans </w:t>
      </w:r>
      <w:proofErr w:type="spellStart"/>
      <w:r w:rsidRPr="00E420C6">
        <w:rPr>
          <w:rFonts w:ascii="Arial" w:hAnsi="Arial" w:cs="Arial"/>
          <w:sz w:val="22"/>
        </w:rPr>
        <w:t>l’avis</w:t>
      </w:r>
      <w:proofErr w:type="spellEnd"/>
      <w:r w:rsidRPr="00E420C6">
        <w:rPr>
          <w:rFonts w:ascii="Arial" w:hAnsi="Arial" w:cs="Arial"/>
          <w:sz w:val="22"/>
        </w:rPr>
        <w:t xml:space="preserve"> de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w:t>
      </w:r>
    </w:p>
    <w:p w14:paraId="44166253"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9C6F11B"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période</w:t>
      </w:r>
      <w:proofErr w:type="spellEnd"/>
      <w:r w:rsidRPr="00E420C6">
        <w:rPr>
          <w:rFonts w:ascii="Arial" w:hAnsi="Arial" w:cs="Arial"/>
          <w:sz w:val="22"/>
        </w:rPr>
        <w:t xml:space="preserve"> de </w:t>
      </w:r>
      <w:proofErr w:type="spellStart"/>
      <w:r w:rsidRPr="00E420C6">
        <w:rPr>
          <w:rFonts w:ascii="Arial" w:hAnsi="Arial" w:cs="Arial"/>
          <w:sz w:val="22"/>
        </w:rPr>
        <w:t>validité</w:t>
      </w:r>
      <w:proofErr w:type="spellEnd"/>
      <w:r w:rsidRPr="00E420C6">
        <w:rPr>
          <w:rFonts w:ascii="Arial" w:hAnsi="Arial" w:cs="Arial"/>
          <w:sz w:val="22"/>
        </w:rPr>
        <w:t xml:space="preserve"> des </w:t>
      </w:r>
      <w:proofErr w:type="spellStart"/>
      <w:r w:rsidRPr="00E420C6">
        <w:rPr>
          <w:rFonts w:ascii="Arial" w:hAnsi="Arial" w:cs="Arial"/>
          <w:sz w:val="22"/>
        </w:rPr>
        <w:t>offres</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de quatre-</w:t>
      </w:r>
      <w:proofErr w:type="spellStart"/>
      <w:r w:rsidRPr="00E420C6">
        <w:rPr>
          <w:rFonts w:ascii="Arial" w:hAnsi="Arial" w:cs="Arial"/>
          <w:sz w:val="22"/>
        </w:rPr>
        <w:t>vingt</w:t>
      </w:r>
      <w:proofErr w:type="spellEnd"/>
      <w:r w:rsidRPr="00E420C6">
        <w:rPr>
          <w:rFonts w:ascii="Arial" w:hAnsi="Arial" w:cs="Arial"/>
          <w:sz w:val="22"/>
        </w:rPr>
        <w:t xml:space="preserve">-dix (90) </w:t>
      </w:r>
      <w:proofErr w:type="spellStart"/>
      <w:r w:rsidRPr="00E420C6">
        <w:rPr>
          <w:rFonts w:ascii="Arial" w:hAnsi="Arial" w:cs="Arial"/>
          <w:sz w:val="22"/>
        </w:rPr>
        <w:t>jours</w:t>
      </w:r>
      <w:proofErr w:type="spellEnd"/>
      <w:r w:rsidRPr="00E420C6">
        <w:rPr>
          <w:rFonts w:ascii="Arial" w:hAnsi="Arial" w:cs="Arial"/>
          <w:sz w:val="22"/>
        </w:rPr>
        <w:t xml:space="preserve"> à </w:t>
      </w:r>
      <w:proofErr w:type="spellStart"/>
      <w:r w:rsidRPr="00E420C6">
        <w:rPr>
          <w:rFonts w:ascii="Arial" w:hAnsi="Arial" w:cs="Arial"/>
          <w:sz w:val="22"/>
        </w:rPr>
        <w:t>partir</w:t>
      </w:r>
      <w:proofErr w:type="spellEnd"/>
      <w:r w:rsidRPr="00E420C6">
        <w:rPr>
          <w:rFonts w:ascii="Arial" w:hAnsi="Arial" w:cs="Arial"/>
          <w:sz w:val="22"/>
        </w:rPr>
        <w:t xml:space="preserve"> de la date </w:t>
      </w:r>
      <w:proofErr w:type="spellStart"/>
      <w:r w:rsidRPr="00E420C6">
        <w:rPr>
          <w:rFonts w:ascii="Arial" w:hAnsi="Arial" w:cs="Arial"/>
          <w:sz w:val="22"/>
        </w:rPr>
        <w:t>limite</w:t>
      </w:r>
      <w:proofErr w:type="spellEnd"/>
      <w:r w:rsidRPr="00E420C6">
        <w:rPr>
          <w:rFonts w:ascii="Arial" w:hAnsi="Arial" w:cs="Arial"/>
          <w:sz w:val="22"/>
        </w:rPr>
        <w:t xml:space="preserve"> de </w:t>
      </w:r>
      <w:proofErr w:type="spellStart"/>
      <w:r w:rsidRPr="00E420C6">
        <w:rPr>
          <w:rFonts w:ascii="Arial" w:hAnsi="Arial" w:cs="Arial"/>
          <w:sz w:val="22"/>
        </w:rPr>
        <w:t>dépôt</w:t>
      </w:r>
      <w:proofErr w:type="spellEnd"/>
      <w:r w:rsidRPr="00E420C6">
        <w:rPr>
          <w:rFonts w:ascii="Arial" w:hAnsi="Arial" w:cs="Arial"/>
          <w:sz w:val="22"/>
        </w:rPr>
        <w:t xml:space="preserve"> des </w:t>
      </w:r>
      <w:proofErr w:type="spellStart"/>
      <w:r w:rsidRPr="00E420C6">
        <w:rPr>
          <w:rFonts w:ascii="Arial" w:hAnsi="Arial" w:cs="Arial"/>
          <w:sz w:val="22"/>
        </w:rPr>
        <w:t>offres</w:t>
      </w:r>
      <w:proofErr w:type="spellEnd"/>
      <w:r w:rsidRPr="00E420C6">
        <w:rPr>
          <w:rFonts w:ascii="Arial" w:hAnsi="Arial" w:cs="Arial"/>
          <w:sz w:val="22"/>
        </w:rPr>
        <w:t xml:space="preserve">. </w:t>
      </w:r>
    </w:p>
    <w:p w14:paraId="501C6250"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BF4782B" w14:textId="77777777" w:rsidR="0013560D" w:rsidRPr="00E420C6" w:rsidRDefault="008356BE" w:rsidP="00E420C6">
      <w:pPr>
        <w:pStyle w:val="Titre1"/>
        <w:spacing w:after="0" w:line="240" w:lineRule="auto"/>
        <w:ind w:left="847" w:right="5715" w:hanging="284"/>
        <w:jc w:val="left"/>
        <w:rPr>
          <w:rFonts w:ascii="Arial" w:hAnsi="Arial" w:cs="Arial"/>
          <w:sz w:val="22"/>
        </w:rPr>
      </w:pPr>
      <w:bookmarkStart w:id="9" w:name="_Toc128808"/>
      <w:r w:rsidRPr="00E420C6">
        <w:rPr>
          <w:rFonts w:ascii="Arial" w:hAnsi="Arial" w:cs="Arial"/>
          <w:b w:val="0"/>
          <w:sz w:val="22"/>
        </w:rPr>
        <w:t xml:space="preserve"> </w:t>
      </w:r>
      <w:r w:rsidRPr="00E420C6">
        <w:rPr>
          <w:rFonts w:ascii="Arial" w:hAnsi="Arial" w:cs="Arial"/>
          <w:sz w:val="22"/>
        </w:rPr>
        <w:t>C.</w:t>
      </w:r>
      <w:r w:rsidRPr="00E420C6">
        <w:rPr>
          <w:rFonts w:ascii="Arial" w:eastAsia="Arial" w:hAnsi="Arial" w:cs="Arial"/>
          <w:sz w:val="22"/>
        </w:rPr>
        <w:t xml:space="preserve"> </w:t>
      </w:r>
      <w:r w:rsidRPr="00E420C6">
        <w:rPr>
          <w:rFonts w:ascii="Arial" w:eastAsia="Arial" w:hAnsi="Arial" w:cs="Arial"/>
          <w:sz w:val="22"/>
        </w:rPr>
        <w:tab/>
      </w:r>
      <w:r w:rsidRPr="00E420C6">
        <w:rPr>
          <w:rFonts w:ascii="Arial" w:hAnsi="Arial" w:cs="Arial"/>
          <w:sz w:val="22"/>
        </w:rPr>
        <w:t xml:space="preserve">DEPOT DES COTATIONS </w:t>
      </w:r>
      <w:bookmarkEnd w:id="9"/>
    </w:p>
    <w:p w14:paraId="29D79B39" w14:textId="77777777" w:rsidR="00204B23" w:rsidRDefault="008356BE" w:rsidP="00E420C6">
      <w:pPr>
        <w:pStyle w:val="Titre2"/>
        <w:tabs>
          <w:tab w:val="center" w:pos="1091"/>
          <w:tab w:val="center" w:pos="3673"/>
        </w:tabs>
        <w:spacing w:after="0" w:line="240" w:lineRule="auto"/>
        <w:ind w:left="0" w:firstLine="0"/>
        <w:rPr>
          <w:rFonts w:ascii="Arial" w:eastAsia="Calibri" w:hAnsi="Arial" w:cs="Arial"/>
          <w:b w:val="0"/>
          <w:sz w:val="22"/>
        </w:rPr>
      </w:pPr>
      <w:bookmarkStart w:id="10" w:name="_Toc128809"/>
      <w:r w:rsidRPr="00E420C6">
        <w:rPr>
          <w:rFonts w:ascii="Arial" w:eastAsia="Calibri" w:hAnsi="Arial" w:cs="Arial"/>
          <w:b w:val="0"/>
          <w:sz w:val="22"/>
        </w:rPr>
        <w:tab/>
      </w:r>
    </w:p>
    <w:p w14:paraId="1CB2F30C" w14:textId="69C79CCF" w:rsidR="0013560D" w:rsidRPr="00E420C6" w:rsidRDefault="008356BE" w:rsidP="00E420C6">
      <w:pPr>
        <w:pStyle w:val="Titre2"/>
        <w:tabs>
          <w:tab w:val="center" w:pos="1091"/>
          <w:tab w:val="center" w:pos="3673"/>
        </w:tabs>
        <w:spacing w:after="0" w:line="240" w:lineRule="auto"/>
        <w:ind w:left="0" w:firstLine="0"/>
        <w:rPr>
          <w:rFonts w:ascii="Arial" w:hAnsi="Arial" w:cs="Arial"/>
          <w:sz w:val="22"/>
        </w:rPr>
      </w:pPr>
      <w:r w:rsidRPr="00E420C6">
        <w:rPr>
          <w:rFonts w:ascii="Arial" w:hAnsi="Arial" w:cs="Arial"/>
          <w:sz w:val="22"/>
        </w:rPr>
        <w:t>Article 7 -</w:t>
      </w:r>
      <w:r w:rsidRPr="00E420C6">
        <w:rPr>
          <w:rFonts w:ascii="Arial" w:eastAsia="Arial" w:hAnsi="Arial" w:cs="Arial"/>
          <w:sz w:val="22"/>
        </w:rPr>
        <w:t xml:space="preserve"> </w:t>
      </w:r>
      <w:r w:rsidRPr="00E420C6">
        <w:rPr>
          <w:rFonts w:ascii="Arial" w:eastAsia="Arial" w:hAnsi="Arial" w:cs="Arial"/>
          <w:sz w:val="22"/>
        </w:rPr>
        <w:tab/>
      </w:r>
      <w:r w:rsidRPr="00E420C6">
        <w:rPr>
          <w:rFonts w:ascii="Arial" w:hAnsi="Arial" w:cs="Arial"/>
          <w:sz w:val="22"/>
        </w:rPr>
        <w:t xml:space="preserve">MODE DE SOUMISSION </w:t>
      </w:r>
      <w:bookmarkEnd w:id="10"/>
    </w:p>
    <w:p w14:paraId="1822DCB8"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C7A2BA8" w14:textId="77777777" w:rsidR="0013560D" w:rsidRPr="00E420C6" w:rsidRDefault="008356BE" w:rsidP="00E420C6">
      <w:pPr>
        <w:spacing w:after="0" w:line="240" w:lineRule="auto"/>
        <w:ind w:left="1167" w:right="0"/>
        <w:rPr>
          <w:rFonts w:ascii="Arial" w:hAnsi="Arial" w:cs="Arial"/>
          <w:sz w:val="22"/>
        </w:rPr>
      </w:pPr>
      <w:r w:rsidRPr="00E420C6">
        <w:rPr>
          <w:rFonts w:ascii="Arial" w:hAnsi="Arial" w:cs="Arial"/>
          <w:sz w:val="22"/>
        </w:rPr>
        <w:t xml:space="preserve">Le mode de </w:t>
      </w:r>
      <w:proofErr w:type="spellStart"/>
      <w:r w:rsidRPr="00E420C6">
        <w:rPr>
          <w:rFonts w:ascii="Arial" w:hAnsi="Arial" w:cs="Arial"/>
          <w:sz w:val="22"/>
        </w:rPr>
        <w:t>soumission</w:t>
      </w:r>
      <w:proofErr w:type="spellEnd"/>
      <w:r w:rsidRPr="00E420C6">
        <w:rPr>
          <w:rFonts w:ascii="Arial" w:hAnsi="Arial" w:cs="Arial"/>
          <w:sz w:val="22"/>
        </w:rPr>
        <w:t xml:space="preserve"> </w:t>
      </w:r>
      <w:proofErr w:type="spellStart"/>
      <w:r w:rsidRPr="00E420C6">
        <w:rPr>
          <w:rFonts w:ascii="Arial" w:hAnsi="Arial" w:cs="Arial"/>
          <w:sz w:val="22"/>
        </w:rPr>
        <w:t>retenu</w:t>
      </w:r>
      <w:proofErr w:type="spellEnd"/>
      <w:r w:rsidRPr="00E420C6">
        <w:rPr>
          <w:rFonts w:ascii="Arial" w:hAnsi="Arial" w:cs="Arial"/>
          <w:sz w:val="22"/>
        </w:rPr>
        <w:t xml:space="preserve"> pour </w:t>
      </w:r>
      <w:proofErr w:type="spellStart"/>
      <w:r w:rsidRPr="00E420C6">
        <w:rPr>
          <w:rFonts w:ascii="Arial" w:hAnsi="Arial" w:cs="Arial"/>
          <w:sz w:val="22"/>
        </w:rPr>
        <w:t>cette</w:t>
      </w:r>
      <w:proofErr w:type="spellEnd"/>
      <w:r w:rsidRPr="00E420C6">
        <w:rPr>
          <w:rFonts w:ascii="Arial" w:hAnsi="Arial" w:cs="Arial"/>
          <w:sz w:val="22"/>
        </w:rPr>
        <w:t xml:space="preserve">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le mode </w:t>
      </w:r>
      <w:r w:rsidRPr="00E420C6">
        <w:rPr>
          <w:rFonts w:ascii="Arial" w:hAnsi="Arial" w:cs="Arial"/>
          <w:b/>
          <w:sz w:val="22"/>
        </w:rPr>
        <w:t xml:space="preserve">hors </w:t>
      </w:r>
      <w:proofErr w:type="spellStart"/>
      <w:r w:rsidRPr="00E420C6">
        <w:rPr>
          <w:rFonts w:ascii="Arial" w:hAnsi="Arial" w:cs="Arial"/>
          <w:b/>
          <w:sz w:val="22"/>
        </w:rPr>
        <w:t>ligne</w:t>
      </w:r>
      <w:proofErr w:type="spellEnd"/>
      <w:r w:rsidRPr="00E420C6">
        <w:rPr>
          <w:rFonts w:ascii="Arial" w:hAnsi="Arial" w:cs="Arial"/>
          <w:sz w:val="22"/>
        </w:rPr>
        <w:t xml:space="preserve">.  </w:t>
      </w:r>
    </w:p>
    <w:p w14:paraId="45E970F9"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i/>
          <w:sz w:val="22"/>
        </w:rPr>
        <w:t xml:space="preserve"> </w:t>
      </w:r>
    </w:p>
    <w:p w14:paraId="279FC8FD"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37EE6528" w14:textId="77777777" w:rsidR="0013560D" w:rsidRPr="00E420C6" w:rsidRDefault="008356BE" w:rsidP="00E420C6">
      <w:pPr>
        <w:pStyle w:val="Titre2"/>
        <w:tabs>
          <w:tab w:val="center" w:pos="1091"/>
          <w:tab w:val="center" w:pos="3740"/>
        </w:tabs>
        <w:spacing w:after="0" w:line="240" w:lineRule="auto"/>
        <w:ind w:left="0" w:firstLine="0"/>
        <w:rPr>
          <w:rFonts w:ascii="Arial" w:hAnsi="Arial" w:cs="Arial"/>
          <w:sz w:val="22"/>
        </w:rPr>
      </w:pPr>
      <w:bookmarkStart w:id="11" w:name="_Toc128810"/>
      <w:r w:rsidRPr="00E420C6">
        <w:rPr>
          <w:rFonts w:ascii="Arial" w:eastAsia="Calibri" w:hAnsi="Arial" w:cs="Arial"/>
          <w:b w:val="0"/>
          <w:sz w:val="22"/>
        </w:rPr>
        <w:tab/>
      </w:r>
      <w:r w:rsidRPr="00E420C6">
        <w:rPr>
          <w:rFonts w:ascii="Arial" w:hAnsi="Arial" w:cs="Arial"/>
          <w:sz w:val="22"/>
        </w:rPr>
        <w:t>Article 8 -</w:t>
      </w:r>
      <w:r w:rsidRPr="00E420C6">
        <w:rPr>
          <w:rFonts w:ascii="Arial" w:eastAsia="Arial" w:hAnsi="Arial" w:cs="Arial"/>
          <w:sz w:val="22"/>
        </w:rPr>
        <w:t xml:space="preserve"> </w:t>
      </w:r>
      <w:r w:rsidRPr="00E420C6">
        <w:rPr>
          <w:rFonts w:ascii="Arial" w:eastAsia="Arial" w:hAnsi="Arial" w:cs="Arial"/>
          <w:sz w:val="22"/>
        </w:rPr>
        <w:tab/>
      </w:r>
      <w:proofErr w:type="spellStart"/>
      <w:r w:rsidRPr="00E420C6">
        <w:rPr>
          <w:rFonts w:ascii="Arial" w:hAnsi="Arial" w:cs="Arial"/>
          <w:sz w:val="22"/>
        </w:rPr>
        <w:t>Préparation</w:t>
      </w:r>
      <w:proofErr w:type="spellEnd"/>
      <w:r w:rsidRPr="00E420C6">
        <w:rPr>
          <w:rFonts w:ascii="Arial" w:hAnsi="Arial" w:cs="Arial"/>
          <w:sz w:val="22"/>
        </w:rPr>
        <w:t xml:space="preserve"> et </w:t>
      </w:r>
      <w:proofErr w:type="spellStart"/>
      <w:r w:rsidRPr="00E420C6">
        <w:rPr>
          <w:rFonts w:ascii="Arial" w:hAnsi="Arial" w:cs="Arial"/>
          <w:sz w:val="22"/>
        </w:rPr>
        <w:t>dépôt</w:t>
      </w:r>
      <w:proofErr w:type="spellEnd"/>
      <w:r w:rsidRPr="00E420C6">
        <w:rPr>
          <w:rFonts w:ascii="Arial" w:hAnsi="Arial" w:cs="Arial"/>
          <w:sz w:val="22"/>
        </w:rPr>
        <w:t xml:space="preserve"> des </w:t>
      </w:r>
      <w:proofErr w:type="spellStart"/>
      <w:r w:rsidRPr="00E420C6">
        <w:rPr>
          <w:rFonts w:ascii="Arial" w:hAnsi="Arial" w:cs="Arial"/>
          <w:sz w:val="22"/>
        </w:rPr>
        <w:t>cotations</w:t>
      </w:r>
      <w:proofErr w:type="spellEnd"/>
      <w:r w:rsidRPr="00E420C6">
        <w:rPr>
          <w:rFonts w:ascii="Arial" w:hAnsi="Arial" w:cs="Arial"/>
          <w:sz w:val="22"/>
        </w:rPr>
        <w:t xml:space="preserve"> </w:t>
      </w:r>
      <w:bookmarkEnd w:id="11"/>
    </w:p>
    <w:p w14:paraId="4FAB81CD"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19F8040" w14:textId="77777777" w:rsidR="0013560D" w:rsidRPr="00E420C6" w:rsidRDefault="008356BE" w:rsidP="00E420C6">
      <w:pPr>
        <w:pStyle w:val="Titre5"/>
        <w:spacing w:after="0" w:line="240" w:lineRule="auto"/>
        <w:ind w:left="578" w:firstLine="0"/>
        <w:jc w:val="left"/>
        <w:rPr>
          <w:rFonts w:ascii="Arial" w:hAnsi="Arial" w:cs="Arial"/>
          <w:sz w:val="22"/>
        </w:rPr>
      </w:pPr>
      <w:proofErr w:type="spellStart"/>
      <w:r w:rsidRPr="00E420C6">
        <w:rPr>
          <w:rFonts w:ascii="Arial" w:hAnsi="Arial" w:cs="Arial"/>
          <w:i/>
          <w:sz w:val="22"/>
          <w:u w:val="single" w:color="000000"/>
        </w:rPr>
        <w:t>Soumission</w:t>
      </w:r>
      <w:proofErr w:type="spellEnd"/>
      <w:r w:rsidRPr="00E420C6">
        <w:rPr>
          <w:rFonts w:ascii="Arial" w:hAnsi="Arial" w:cs="Arial"/>
          <w:i/>
          <w:sz w:val="22"/>
          <w:u w:val="single" w:color="000000"/>
        </w:rPr>
        <w:t xml:space="preserve"> hors </w:t>
      </w:r>
      <w:proofErr w:type="spellStart"/>
      <w:r w:rsidRPr="00E420C6">
        <w:rPr>
          <w:rFonts w:ascii="Arial" w:hAnsi="Arial" w:cs="Arial"/>
          <w:i/>
          <w:sz w:val="22"/>
          <w:u w:val="single" w:color="000000"/>
        </w:rPr>
        <w:t>ligne</w:t>
      </w:r>
      <w:proofErr w:type="spellEnd"/>
      <w:r w:rsidRPr="00E420C6">
        <w:rPr>
          <w:rFonts w:ascii="Arial" w:hAnsi="Arial" w:cs="Arial"/>
          <w:i/>
          <w:sz w:val="22"/>
        </w:rPr>
        <w:t xml:space="preserve"> </w:t>
      </w:r>
    </w:p>
    <w:p w14:paraId="5F07C481" w14:textId="01413F0D" w:rsidR="0013560D" w:rsidRPr="00E420C6" w:rsidRDefault="008356BE" w:rsidP="00E420C6">
      <w:pPr>
        <w:spacing w:after="0" w:line="240" w:lineRule="auto"/>
        <w:ind w:left="574" w:right="204"/>
        <w:rPr>
          <w:rFonts w:ascii="Arial" w:hAnsi="Arial" w:cs="Arial"/>
          <w:sz w:val="22"/>
        </w:rPr>
      </w:pPr>
      <w:proofErr w:type="spellStart"/>
      <w:r w:rsidRPr="00E420C6">
        <w:rPr>
          <w:rFonts w:ascii="Arial" w:hAnsi="Arial" w:cs="Arial"/>
          <w:sz w:val="22"/>
        </w:rPr>
        <w:t>Chaque</w:t>
      </w:r>
      <w:proofErr w:type="spellEnd"/>
      <w:r w:rsidRPr="00E420C6">
        <w:rPr>
          <w:rFonts w:ascii="Arial" w:hAnsi="Arial" w:cs="Arial"/>
          <w:sz w:val="22"/>
        </w:rPr>
        <w:t xml:space="preserve"> </w:t>
      </w:r>
      <w:proofErr w:type="spellStart"/>
      <w:r w:rsidRPr="00E420C6">
        <w:rPr>
          <w:rFonts w:ascii="Arial" w:hAnsi="Arial" w:cs="Arial"/>
          <w:sz w:val="22"/>
        </w:rPr>
        <w:t>offre</w:t>
      </w:r>
      <w:proofErr w:type="spellEnd"/>
      <w:r w:rsidRPr="00E420C6">
        <w:rPr>
          <w:rFonts w:ascii="Arial" w:hAnsi="Arial" w:cs="Arial"/>
          <w:sz w:val="22"/>
        </w:rPr>
        <w:t xml:space="preserve"> </w:t>
      </w:r>
      <w:proofErr w:type="spellStart"/>
      <w:r w:rsidRPr="00E420C6">
        <w:rPr>
          <w:rFonts w:ascii="Arial" w:hAnsi="Arial" w:cs="Arial"/>
          <w:sz w:val="22"/>
        </w:rPr>
        <w:t>rédigée</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français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anglais</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sept (07) </w:t>
      </w:r>
      <w:proofErr w:type="spellStart"/>
      <w:r w:rsidRPr="00E420C6">
        <w:rPr>
          <w:rFonts w:ascii="Arial" w:hAnsi="Arial" w:cs="Arial"/>
          <w:sz w:val="22"/>
        </w:rPr>
        <w:t>exemplaires</w:t>
      </w:r>
      <w:proofErr w:type="spellEnd"/>
      <w:r w:rsidRPr="00E420C6">
        <w:rPr>
          <w:rFonts w:ascii="Arial" w:hAnsi="Arial" w:cs="Arial"/>
          <w:sz w:val="22"/>
        </w:rPr>
        <w:t xml:space="preserve"> </w:t>
      </w:r>
      <w:proofErr w:type="spellStart"/>
      <w:r w:rsidRPr="00E420C6">
        <w:rPr>
          <w:rFonts w:ascii="Arial" w:hAnsi="Arial" w:cs="Arial"/>
          <w:sz w:val="22"/>
        </w:rPr>
        <w:t>dont</w:t>
      </w:r>
      <w:proofErr w:type="spellEnd"/>
      <w:r w:rsidRPr="00E420C6">
        <w:rPr>
          <w:rFonts w:ascii="Arial" w:hAnsi="Arial" w:cs="Arial"/>
          <w:sz w:val="22"/>
        </w:rPr>
        <w:t xml:space="preserve"> un (01) original et six (06) copies </w:t>
      </w:r>
      <w:proofErr w:type="spellStart"/>
      <w:r w:rsidRPr="00E420C6">
        <w:rPr>
          <w:rFonts w:ascii="Arial" w:hAnsi="Arial" w:cs="Arial"/>
          <w:sz w:val="22"/>
        </w:rPr>
        <w:t>marquées</w:t>
      </w:r>
      <w:proofErr w:type="spellEnd"/>
      <w:r w:rsidRPr="00E420C6">
        <w:rPr>
          <w:rFonts w:ascii="Arial" w:hAnsi="Arial" w:cs="Arial"/>
          <w:sz w:val="22"/>
        </w:rPr>
        <w:t xml:space="preserve"> </w:t>
      </w:r>
      <w:proofErr w:type="spellStart"/>
      <w:r w:rsidRPr="00E420C6">
        <w:rPr>
          <w:rFonts w:ascii="Arial" w:hAnsi="Arial" w:cs="Arial"/>
          <w:sz w:val="22"/>
        </w:rPr>
        <w:t>comme</w:t>
      </w:r>
      <w:proofErr w:type="spellEnd"/>
      <w:r w:rsidRPr="00E420C6">
        <w:rPr>
          <w:rFonts w:ascii="Arial" w:hAnsi="Arial" w:cs="Arial"/>
          <w:sz w:val="22"/>
        </w:rPr>
        <w:t xml:space="preserve"> </w:t>
      </w:r>
      <w:proofErr w:type="spellStart"/>
      <w:r w:rsidRPr="00E420C6">
        <w:rPr>
          <w:rFonts w:ascii="Arial" w:hAnsi="Arial" w:cs="Arial"/>
          <w:sz w:val="22"/>
        </w:rPr>
        <w:t>tels</w:t>
      </w:r>
      <w:proofErr w:type="spellEnd"/>
      <w:r w:rsidRPr="00E420C6">
        <w:rPr>
          <w:rFonts w:ascii="Arial" w:hAnsi="Arial" w:cs="Arial"/>
          <w:sz w:val="22"/>
        </w:rPr>
        <w:t xml:space="preserve">, </w:t>
      </w:r>
      <w:proofErr w:type="spellStart"/>
      <w:r w:rsidRPr="00E420C6">
        <w:rPr>
          <w:rFonts w:ascii="Arial" w:hAnsi="Arial" w:cs="Arial"/>
          <w:sz w:val="22"/>
        </w:rPr>
        <w:t>devra</w:t>
      </w:r>
      <w:proofErr w:type="spellEnd"/>
      <w:r w:rsidRPr="00E420C6">
        <w:rPr>
          <w:rFonts w:ascii="Arial" w:hAnsi="Arial" w:cs="Arial"/>
          <w:sz w:val="22"/>
        </w:rPr>
        <w:t xml:space="preserve"> </w:t>
      </w:r>
      <w:proofErr w:type="spellStart"/>
      <w:r w:rsidRPr="00E420C6">
        <w:rPr>
          <w:rFonts w:ascii="Arial" w:hAnsi="Arial" w:cs="Arial"/>
          <w:sz w:val="22"/>
        </w:rPr>
        <w:t>parvenir</w:t>
      </w:r>
      <w:proofErr w:type="spellEnd"/>
      <w:r w:rsidRPr="00E420C6">
        <w:rPr>
          <w:rFonts w:ascii="Arial" w:hAnsi="Arial" w:cs="Arial"/>
          <w:sz w:val="22"/>
        </w:rPr>
        <w:t xml:space="preserve"> à la à la </w:t>
      </w:r>
      <w:proofErr w:type="spellStart"/>
      <w:r w:rsidRPr="00E420C6">
        <w:rPr>
          <w:rFonts w:ascii="Arial" w:hAnsi="Arial" w:cs="Arial"/>
          <w:sz w:val="22"/>
        </w:rPr>
        <w:t>Mairie</w:t>
      </w:r>
      <w:proofErr w:type="spellEnd"/>
      <w:r w:rsidRPr="00E420C6">
        <w:rPr>
          <w:rFonts w:ascii="Arial" w:hAnsi="Arial" w:cs="Arial"/>
          <w:sz w:val="22"/>
        </w:rPr>
        <w:t xml:space="preserve"> de </w:t>
      </w:r>
      <w:r w:rsidR="00204B23">
        <w:rPr>
          <w:rFonts w:ascii="Arial" w:hAnsi="Arial" w:cs="Arial"/>
          <w:sz w:val="22"/>
        </w:rPr>
        <w:t>NIETE</w:t>
      </w:r>
      <w:r w:rsidRPr="00E420C6">
        <w:rPr>
          <w:rFonts w:ascii="Arial" w:hAnsi="Arial" w:cs="Arial"/>
          <w:i/>
          <w:sz w:val="22"/>
        </w:rPr>
        <w:t xml:space="preserve"> </w:t>
      </w:r>
      <w:r w:rsidRPr="00E420C6">
        <w:rPr>
          <w:rFonts w:ascii="Arial" w:hAnsi="Arial" w:cs="Arial"/>
          <w:sz w:val="22"/>
        </w:rPr>
        <w:t>(</w:t>
      </w:r>
      <w:proofErr w:type="gramStart"/>
      <w:r w:rsidRPr="00E420C6">
        <w:rPr>
          <w:rFonts w:ascii="Arial" w:hAnsi="Arial" w:cs="Arial"/>
          <w:sz w:val="22"/>
        </w:rPr>
        <w:t>SIGAMP :</w:t>
      </w:r>
      <w:proofErr w:type="gramEnd"/>
      <w:r w:rsidRPr="00E420C6">
        <w:rPr>
          <w:rFonts w:ascii="Arial" w:hAnsi="Arial" w:cs="Arial"/>
          <w:sz w:val="22"/>
        </w:rPr>
        <w:t xml:space="preserve"> Structure Interne de Gestion Administrative des </w:t>
      </w:r>
      <w:proofErr w:type="spellStart"/>
      <w:r w:rsidRPr="00E420C6">
        <w:rPr>
          <w:rFonts w:ascii="Arial" w:hAnsi="Arial" w:cs="Arial"/>
          <w:sz w:val="22"/>
        </w:rPr>
        <w:t>Marchés</w:t>
      </w:r>
      <w:proofErr w:type="spellEnd"/>
      <w:r w:rsidRPr="00E420C6">
        <w:rPr>
          <w:rFonts w:ascii="Arial" w:hAnsi="Arial" w:cs="Arial"/>
          <w:sz w:val="22"/>
        </w:rPr>
        <w:t xml:space="preserve"> Publics, BP :</w:t>
      </w:r>
      <w:r w:rsidR="00204B23">
        <w:rPr>
          <w:rFonts w:ascii="Arial" w:hAnsi="Arial" w:cs="Arial"/>
          <w:sz w:val="22"/>
        </w:rPr>
        <w:t>..............</w:t>
      </w:r>
      <w:r w:rsidRPr="00E420C6">
        <w:rPr>
          <w:rFonts w:ascii="Arial" w:hAnsi="Arial" w:cs="Arial"/>
          <w:sz w:val="22"/>
        </w:rPr>
        <w:t xml:space="preserve">, </w:t>
      </w:r>
      <w:proofErr w:type="spellStart"/>
      <w:r w:rsidRPr="00E420C6">
        <w:rPr>
          <w:rFonts w:ascii="Arial" w:hAnsi="Arial" w:cs="Arial"/>
          <w:sz w:val="22"/>
        </w:rPr>
        <w:t>Tél</w:t>
      </w:r>
      <w:proofErr w:type="spellEnd"/>
      <w:r w:rsidRPr="00E420C6">
        <w:rPr>
          <w:rFonts w:ascii="Arial" w:hAnsi="Arial" w:cs="Arial"/>
          <w:sz w:val="22"/>
        </w:rPr>
        <w:t xml:space="preserve"> : </w:t>
      </w:r>
      <w:r w:rsidR="00204B23">
        <w:rPr>
          <w:rFonts w:ascii="Arial" w:hAnsi="Arial" w:cs="Arial"/>
          <w:sz w:val="22"/>
        </w:rPr>
        <w:t>..................</w:t>
      </w:r>
      <w:r w:rsidRPr="00E420C6">
        <w:rPr>
          <w:rFonts w:ascii="Arial" w:hAnsi="Arial" w:cs="Arial"/>
          <w:sz w:val="22"/>
        </w:rPr>
        <w:t xml:space="preserve">), au plus tard le </w:t>
      </w:r>
      <w:r w:rsidR="00204B23">
        <w:rPr>
          <w:rFonts w:ascii="Arial" w:hAnsi="Arial" w:cs="Arial"/>
          <w:b/>
          <w:sz w:val="22"/>
        </w:rPr>
        <w:t>.....................</w:t>
      </w:r>
      <w:r w:rsidRPr="00E420C6">
        <w:rPr>
          <w:rFonts w:ascii="Arial" w:hAnsi="Arial" w:cs="Arial"/>
          <w:sz w:val="22"/>
        </w:rPr>
        <w:t xml:space="preserve"> à </w:t>
      </w:r>
      <w:r w:rsidRPr="00E420C6">
        <w:rPr>
          <w:rFonts w:ascii="Arial" w:hAnsi="Arial" w:cs="Arial"/>
          <w:b/>
          <w:sz w:val="22"/>
        </w:rPr>
        <w:t xml:space="preserve">13 </w:t>
      </w:r>
      <w:proofErr w:type="spellStart"/>
      <w:r w:rsidRPr="00E420C6">
        <w:rPr>
          <w:rFonts w:ascii="Arial" w:hAnsi="Arial" w:cs="Arial"/>
          <w:b/>
          <w:sz w:val="22"/>
        </w:rPr>
        <w:t>heures</w:t>
      </w:r>
      <w:proofErr w:type="spellEnd"/>
      <w:r w:rsidRPr="00E420C6">
        <w:rPr>
          <w:rFonts w:ascii="Arial" w:hAnsi="Arial" w:cs="Arial"/>
          <w:i/>
          <w:sz w:val="22"/>
        </w:rPr>
        <w:t xml:space="preserve"> </w:t>
      </w:r>
      <w:r w:rsidRPr="00E420C6">
        <w:rPr>
          <w:rFonts w:ascii="Arial" w:hAnsi="Arial" w:cs="Arial"/>
          <w:sz w:val="22"/>
        </w:rPr>
        <w:t xml:space="preserve">et </w:t>
      </w:r>
      <w:proofErr w:type="spellStart"/>
      <w:r w:rsidRPr="00E420C6">
        <w:rPr>
          <w:rFonts w:ascii="Arial" w:hAnsi="Arial" w:cs="Arial"/>
          <w:sz w:val="22"/>
        </w:rPr>
        <w:t>devra</w:t>
      </w:r>
      <w:proofErr w:type="spellEnd"/>
      <w:r w:rsidRPr="00E420C6">
        <w:rPr>
          <w:rFonts w:ascii="Arial" w:hAnsi="Arial" w:cs="Arial"/>
          <w:sz w:val="22"/>
        </w:rPr>
        <w:t xml:space="preserve"> porter la mention </w:t>
      </w:r>
      <w:proofErr w:type="spellStart"/>
      <w:r w:rsidRPr="00E420C6">
        <w:rPr>
          <w:rFonts w:ascii="Arial" w:hAnsi="Arial" w:cs="Arial"/>
          <w:sz w:val="22"/>
        </w:rPr>
        <w:t>suivante</w:t>
      </w:r>
      <w:proofErr w:type="spellEnd"/>
      <w:r w:rsidRPr="00E420C6">
        <w:rPr>
          <w:rFonts w:ascii="Arial" w:hAnsi="Arial" w:cs="Arial"/>
          <w:sz w:val="22"/>
        </w:rPr>
        <w:t xml:space="preserve"> sur les </w:t>
      </w:r>
      <w:proofErr w:type="spellStart"/>
      <w:r w:rsidRPr="00E420C6">
        <w:rPr>
          <w:rFonts w:ascii="Arial" w:hAnsi="Arial" w:cs="Arial"/>
          <w:sz w:val="22"/>
        </w:rPr>
        <w:t>enveloppes</w:t>
      </w:r>
      <w:proofErr w:type="spellEnd"/>
      <w:r w:rsidRPr="00E420C6">
        <w:rPr>
          <w:rFonts w:ascii="Arial" w:hAnsi="Arial" w:cs="Arial"/>
          <w:sz w:val="22"/>
        </w:rPr>
        <w:t xml:space="preserve"> </w:t>
      </w:r>
      <w:proofErr w:type="spellStart"/>
      <w:r w:rsidRPr="00E420C6">
        <w:rPr>
          <w:rFonts w:ascii="Arial" w:hAnsi="Arial" w:cs="Arial"/>
          <w:sz w:val="22"/>
        </w:rPr>
        <w:t>fermées</w:t>
      </w:r>
      <w:proofErr w:type="spellEnd"/>
      <w:r w:rsidRPr="00E420C6">
        <w:rPr>
          <w:rFonts w:ascii="Arial" w:hAnsi="Arial" w:cs="Arial"/>
          <w:sz w:val="22"/>
        </w:rPr>
        <w:t xml:space="preserve"> : </w:t>
      </w:r>
    </w:p>
    <w:p w14:paraId="480A7DFA"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i/>
          <w:sz w:val="22"/>
        </w:rPr>
        <w:t xml:space="preserve"> </w:t>
      </w:r>
    </w:p>
    <w:p w14:paraId="558FC173" w14:textId="0D2B4B40" w:rsidR="0013560D" w:rsidRPr="00E420C6" w:rsidRDefault="008356BE" w:rsidP="00E420C6">
      <w:pPr>
        <w:pStyle w:val="Titre4"/>
        <w:spacing w:after="0" w:line="240" w:lineRule="auto"/>
        <w:ind w:left="573" w:right="65"/>
        <w:jc w:val="both"/>
        <w:rPr>
          <w:rFonts w:ascii="Arial" w:hAnsi="Arial" w:cs="Arial"/>
          <w:sz w:val="22"/>
        </w:rPr>
      </w:pP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N°</w:t>
      </w:r>
      <w:r w:rsidR="00204B23">
        <w:rPr>
          <w:rFonts w:ascii="Arial" w:hAnsi="Arial" w:cs="Arial"/>
          <w:sz w:val="22"/>
        </w:rPr>
        <w:t>...........</w:t>
      </w:r>
      <w:r w:rsidRPr="00E420C6">
        <w:rPr>
          <w:rFonts w:ascii="Arial" w:hAnsi="Arial" w:cs="Arial"/>
          <w:sz w:val="22"/>
        </w:rPr>
        <w:t>/DC/C</w:t>
      </w:r>
      <w:r w:rsidR="00204B23">
        <w:rPr>
          <w:rFonts w:ascii="Arial" w:hAnsi="Arial" w:cs="Arial"/>
          <w:sz w:val="22"/>
        </w:rPr>
        <w:t>-NIETE</w:t>
      </w:r>
      <w:r w:rsidRPr="00E420C6">
        <w:rPr>
          <w:rFonts w:ascii="Arial" w:hAnsi="Arial" w:cs="Arial"/>
          <w:sz w:val="22"/>
        </w:rPr>
        <w:t xml:space="preserve">/CPM/SIGAMP2025 </w:t>
      </w:r>
      <w:r w:rsidR="00204B23">
        <w:rPr>
          <w:rFonts w:ascii="Arial" w:hAnsi="Arial" w:cs="Arial"/>
          <w:sz w:val="22"/>
        </w:rPr>
        <w:t>..........................</w:t>
      </w:r>
      <w:r w:rsidRPr="00E420C6">
        <w:rPr>
          <w:rFonts w:ascii="Arial" w:hAnsi="Arial" w:cs="Arial"/>
          <w:sz w:val="22"/>
        </w:rPr>
        <w:t xml:space="preserve">  </w:t>
      </w:r>
    </w:p>
    <w:p w14:paraId="06FD4C9F" w14:textId="571F2FD4" w:rsidR="0013560D" w:rsidRPr="00E420C6" w:rsidRDefault="008356BE" w:rsidP="00204B23">
      <w:pPr>
        <w:spacing w:after="0" w:line="240" w:lineRule="auto"/>
        <w:ind w:left="563" w:right="65" w:firstLine="4"/>
        <w:rPr>
          <w:rFonts w:ascii="Arial" w:hAnsi="Arial" w:cs="Arial"/>
          <w:sz w:val="22"/>
        </w:rPr>
      </w:pPr>
      <w:r w:rsidRPr="00E420C6">
        <w:rPr>
          <w:rFonts w:ascii="Arial" w:hAnsi="Arial" w:cs="Arial"/>
          <w:b/>
          <w:sz w:val="22"/>
        </w:rPr>
        <w:t xml:space="preserve">Pour </w:t>
      </w:r>
      <w:proofErr w:type="spellStart"/>
      <w:r w:rsidRPr="00E420C6">
        <w:rPr>
          <w:rFonts w:ascii="Arial" w:hAnsi="Arial" w:cs="Arial"/>
          <w:b/>
          <w:sz w:val="22"/>
        </w:rPr>
        <w:t>L’Achat</w:t>
      </w:r>
      <w:proofErr w:type="spellEnd"/>
      <w:r w:rsidRPr="00E420C6">
        <w:rPr>
          <w:rFonts w:ascii="Arial" w:hAnsi="Arial" w:cs="Arial"/>
          <w:b/>
          <w:sz w:val="22"/>
        </w:rPr>
        <w:t xml:space="preserve"> du matériel </w:t>
      </w:r>
      <w:proofErr w:type="spellStart"/>
      <w:r w:rsidRPr="00E420C6">
        <w:rPr>
          <w:rFonts w:ascii="Arial" w:hAnsi="Arial" w:cs="Arial"/>
          <w:b/>
          <w:sz w:val="22"/>
        </w:rPr>
        <w:t>d</w:t>
      </w:r>
      <w:r w:rsidR="00204B23">
        <w:rPr>
          <w:rFonts w:ascii="Arial" w:hAnsi="Arial" w:cs="Arial"/>
          <w:b/>
          <w:sz w:val="22"/>
        </w:rPr>
        <w:t>’hygiène</w:t>
      </w:r>
      <w:proofErr w:type="spellEnd"/>
      <w:r w:rsidR="00204B23">
        <w:rPr>
          <w:rFonts w:ascii="Arial" w:hAnsi="Arial" w:cs="Arial"/>
          <w:b/>
          <w:sz w:val="22"/>
        </w:rPr>
        <w:t xml:space="preserve"> à la Commune de NIETE</w:t>
      </w:r>
      <w:r w:rsidRPr="00E420C6">
        <w:rPr>
          <w:rFonts w:ascii="Arial" w:hAnsi="Arial" w:cs="Arial"/>
          <w:b/>
          <w:sz w:val="22"/>
        </w:rPr>
        <w:t>.</w:t>
      </w:r>
      <w:r w:rsidRPr="00E420C6">
        <w:rPr>
          <w:rFonts w:ascii="Arial" w:hAnsi="Arial" w:cs="Arial"/>
          <w:sz w:val="22"/>
        </w:rPr>
        <w:t xml:space="preserve"> </w:t>
      </w:r>
    </w:p>
    <w:p w14:paraId="3E711C32"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sz w:val="22"/>
        </w:rPr>
        <w:t xml:space="preserve"> </w:t>
      </w:r>
    </w:p>
    <w:p w14:paraId="145378FE" w14:textId="77777777" w:rsidR="0013560D" w:rsidRPr="00E420C6" w:rsidRDefault="008356BE" w:rsidP="00E420C6">
      <w:pPr>
        <w:pStyle w:val="Titre4"/>
        <w:spacing w:after="0" w:line="240" w:lineRule="auto"/>
        <w:ind w:left="534" w:right="20"/>
        <w:jc w:val="center"/>
        <w:rPr>
          <w:rFonts w:ascii="Arial" w:hAnsi="Arial" w:cs="Arial"/>
          <w:sz w:val="22"/>
        </w:rPr>
      </w:pPr>
      <w:r w:rsidRPr="00E420C6">
        <w:rPr>
          <w:rFonts w:ascii="Arial" w:hAnsi="Arial" w:cs="Arial"/>
          <w:sz w:val="22"/>
        </w:rPr>
        <w:t xml:space="preserve">« A </w:t>
      </w:r>
      <w:proofErr w:type="spellStart"/>
      <w:r w:rsidRPr="00E420C6">
        <w:rPr>
          <w:rFonts w:ascii="Arial" w:hAnsi="Arial" w:cs="Arial"/>
          <w:sz w:val="22"/>
        </w:rPr>
        <w:t>n’ouvrir</w:t>
      </w:r>
      <w:proofErr w:type="spellEnd"/>
      <w:r w:rsidRPr="00E420C6">
        <w:rPr>
          <w:rFonts w:ascii="Arial" w:hAnsi="Arial" w:cs="Arial"/>
          <w:sz w:val="22"/>
        </w:rPr>
        <w:t xml:space="preserve"> </w:t>
      </w:r>
      <w:proofErr w:type="spellStart"/>
      <w:r w:rsidRPr="00E420C6">
        <w:rPr>
          <w:rFonts w:ascii="Arial" w:hAnsi="Arial" w:cs="Arial"/>
          <w:sz w:val="22"/>
        </w:rPr>
        <w:t>qu’en</w:t>
      </w:r>
      <w:proofErr w:type="spellEnd"/>
      <w:r w:rsidRPr="00E420C6">
        <w:rPr>
          <w:rFonts w:ascii="Arial" w:hAnsi="Arial" w:cs="Arial"/>
          <w:sz w:val="22"/>
        </w:rPr>
        <w:t xml:space="preserve"> séance de </w:t>
      </w:r>
      <w:proofErr w:type="spellStart"/>
      <w:r w:rsidRPr="00E420C6">
        <w:rPr>
          <w:rFonts w:ascii="Arial" w:hAnsi="Arial" w:cs="Arial"/>
          <w:sz w:val="22"/>
        </w:rPr>
        <w:t>dépouillement</w:t>
      </w:r>
      <w:proofErr w:type="spellEnd"/>
      <w:r w:rsidRPr="00E420C6">
        <w:rPr>
          <w:rFonts w:ascii="Arial" w:hAnsi="Arial" w:cs="Arial"/>
          <w:sz w:val="22"/>
        </w:rPr>
        <w:t xml:space="preserve"> » </w:t>
      </w:r>
    </w:p>
    <w:p w14:paraId="61555F0B"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sz w:val="22"/>
        </w:rPr>
        <w:t xml:space="preserve"> </w:t>
      </w:r>
    </w:p>
    <w:p w14:paraId="232C20BC"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sz w:val="22"/>
        </w:rPr>
        <w:t xml:space="preserve"> </w:t>
      </w:r>
    </w:p>
    <w:p w14:paraId="6EF089CF"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sz w:val="22"/>
        </w:rPr>
        <w:t xml:space="preserve"> </w:t>
      </w:r>
    </w:p>
    <w:p w14:paraId="6A937AAE" w14:textId="2C5F8649" w:rsidR="0013560D" w:rsidRPr="00E420C6" w:rsidRDefault="008356BE" w:rsidP="00204B23">
      <w:pPr>
        <w:spacing w:after="0" w:line="240" w:lineRule="auto"/>
        <w:ind w:left="0" w:right="0"/>
        <w:rPr>
          <w:rFonts w:ascii="Arial" w:hAnsi="Arial" w:cs="Arial"/>
          <w:sz w:val="22"/>
        </w:rPr>
      </w:pPr>
      <w:proofErr w:type="spellStart"/>
      <w:r w:rsidRPr="00E420C6">
        <w:rPr>
          <w:rFonts w:ascii="Arial" w:hAnsi="Arial" w:cs="Arial"/>
          <w:sz w:val="22"/>
        </w:rPr>
        <w:t>Chaque</w:t>
      </w:r>
      <w:proofErr w:type="spellEnd"/>
      <w:r w:rsidRPr="00E420C6">
        <w:rPr>
          <w:rFonts w:ascii="Arial" w:hAnsi="Arial" w:cs="Arial"/>
          <w:sz w:val="22"/>
        </w:rPr>
        <w:t xml:space="preserve"> </w:t>
      </w:r>
      <w:proofErr w:type="spellStart"/>
      <w:r w:rsidRPr="00E420C6">
        <w:rPr>
          <w:rFonts w:ascii="Arial" w:hAnsi="Arial" w:cs="Arial"/>
          <w:sz w:val="22"/>
        </w:rPr>
        <w:t>cotation</w:t>
      </w:r>
      <w:proofErr w:type="spellEnd"/>
      <w:r w:rsidRPr="00E420C6">
        <w:rPr>
          <w:rFonts w:ascii="Arial" w:hAnsi="Arial" w:cs="Arial"/>
          <w:sz w:val="22"/>
        </w:rPr>
        <w:t xml:space="preserve"> </w:t>
      </w:r>
      <w:proofErr w:type="spellStart"/>
      <w:r w:rsidRPr="00E420C6">
        <w:rPr>
          <w:rFonts w:ascii="Arial" w:hAnsi="Arial" w:cs="Arial"/>
          <w:sz w:val="22"/>
        </w:rPr>
        <w:t>rédigée</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français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anglais</w:t>
      </w:r>
      <w:proofErr w:type="spellEnd"/>
      <w:r w:rsidRPr="00E420C6">
        <w:rPr>
          <w:rFonts w:ascii="Arial" w:hAnsi="Arial" w:cs="Arial"/>
          <w:sz w:val="22"/>
        </w:rPr>
        <w:t xml:space="preserve"> et </w:t>
      </w:r>
      <w:proofErr w:type="spellStart"/>
      <w:r w:rsidRPr="00E420C6">
        <w:rPr>
          <w:rFonts w:ascii="Arial" w:hAnsi="Arial" w:cs="Arial"/>
          <w:sz w:val="22"/>
        </w:rPr>
        <w:t>en</w:t>
      </w:r>
      <w:proofErr w:type="spellEnd"/>
      <w:r w:rsidRPr="00E420C6">
        <w:rPr>
          <w:rFonts w:ascii="Arial" w:hAnsi="Arial" w:cs="Arial"/>
          <w:i/>
          <w:sz w:val="22"/>
        </w:rPr>
        <w:t xml:space="preserve"> </w:t>
      </w:r>
      <w:r w:rsidRPr="00E420C6">
        <w:rPr>
          <w:rFonts w:ascii="Arial" w:hAnsi="Arial" w:cs="Arial"/>
          <w:sz w:val="22"/>
        </w:rPr>
        <w:t xml:space="preserve">sept (07) </w:t>
      </w:r>
      <w:proofErr w:type="spellStart"/>
      <w:r w:rsidRPr="00E420C6">
        <w:rPr>
          <w:rFonts w:ascii="Arial" w:hAnsi="Arial" w:cs="Arial"/>
          <w:sz w:val="22"/>
        </w:rPr>
        <w:t>exemplaires</w:t>
      </w:r>
      <w:proofErr w:type="spellEnd"/>
      <w:r w:rsidRPr="00E420C6">
        <w:rPr>
          <w:rFonts w:ascii="Arial" w:hAnsi="Arial" w:cs="Arial"/>
          <w:sz w:val="22"/>
        </w:rPr>
        <w:t xml:space="preserve"> </w:t>
      </w:r>
      <w:proofErr w:type="spellStart"/>
      <w:r w:rsidRPr="00E420C6">
        <w:rPr>
          <w:rFonts w:ascii="Arial" w:hAnsi="Arial" w:cs="Arial"/>
          <w:sz w:val="22"/>
        </w:rPr>
        <w:t>dont</w:t>
      </w:r>
      <w:proofErr w:type="spellEnd"/>
      <w:r w:rsidRPr="00E420C6">
        <w:rPr>
          <w:rFonts w:ascii="Arial" w:hAnsi="Arial" w:cs="Arial"/>
          <w:sz w:val="22"/>
        </w:rPr>
        <w:t xml:space="preserve"> un (01) original et six (06) copies </w:t>
      </w:r>
      <w:proofErr w:type="spellStart"/>
      <w:r w:rsidRPr="00E420C6">
        <w:rPr>
          <w:rFonts w:ascii="Arial" w:hAnsi="Arial" w:cs="Arial"/>
          <w:sz w:val="22"/>
        </w:rPr>
        <w:t>marquées</w:t>
      </w:r>
      <w:proofErr w:type="spellEnd"/>
      <w:r w:rsidRPr="00E420C6">
        <w:rPr>
          <w:rFonts w:ascii="Arial" w:hAnsi="Arial" w:cs="Arial"/>
          <w:sz w:val="22"/>
        </w:rPr>
        <w:t xml:space="preserve"> </w:t>
      </w:r>
      <w:proofErr w:type="spellStart"/>
      <w:r w:rsidRPr="00E420C6">
        <w:rPr>
          <w:rFonts w:ascii="Arial" w:hAnsi="Arial" w:cs="Arial"/>
          <w:sz w:val="22"/>
        </w:rPr>
        <w:t>comme</w:t>
      </w:r>
      <w:proofErr w:type="spellEnd"/>
      <w:r w:rsidRPr="00E420C6">
        <w:rPr>
          <w:rFonts w:ascii="Arial" w:hAnsi="Arial" w:cs="Arial"/>
          <w:sz w:val="22"/>
        </w:rPr>
        <w:t xml:space="preserve"> </w:t>
      </w:r>
      <w:proofErr w:type="spellStart"/>
      <w:r w:rsidRPr="00E420C6">
        <w:rPr>
          <w:rFonts w:ascii="Arial" w:hAnsi="Arial" w:cs="Arial"/>
          <w:sz w:val="22"/>
        </w:rPr>
        <w:t>telles</w:t>
      </w:r>
      <w:proofErr w:type="spellEnd"/>
      <w:r w:rsidRPr="00E420C6">
        <w:rPr>
          <w:rFonts w:ascii="Arial" w:hAnsi="Arial" w:cs="Arial"/>
          <w:sz w:val="22"/>
        </w:rPr>
        <w:t xml:space="preserve">, </w:t>
      </w:r>
      <w:proofErr w:type="spellStart"/>
      <w:r w:rsidRPr="00E420C6">
        <w:rPr>
          <w:rFonts w:ascii="Arial" w:hAnsi="Arial" w:cs="Arial"/>
          <w:sz w:val="22"/>
        </w:rPr>
        <w:t>devra</w:t>
      </w:r>
      <w:proofErr w:type="spellEnd"/>
      <w:r w:rsidRPr="00E420C6">
        <w:rPr>
          <w:rFonts w:ascii="Arial" w:hAnsi="Arial" w:cs="Arial"/>
          <w:sz w:val="22"/>
        </w:rPr>
        <w:t xml:space="preserve"> </w:t>
      </w:r>
      <w:proofErr w:type="spellStart"/>
      <w:r w:rsidRPr="00E420C6">
        <w:rPr>
          <w:rFonts w:ascii="Arial" w:hAnsi="Arial" w:cs="Arial"/>
          <w:sz w:val="22"/>
        </w:rPr>
        <w:t>parvenir</w:t>
      </w:r>
      <w:proofErr w:type="spellEnd"/>
      <w:r w:rsidRPr="00E420C6">
        <w:rPr>
          <w:rFonts w:ascii="Arial" w:hAnsi="Arial" w:cs="Arial"/>
          <w:i/>
          <w:sz w:val="22"/>
        </w:rPr>
        <w:t xml:space="preserve"> </w:t>
      </w:r>
      <w:r w:rsidRPr="00E420C6">
        <w:rPr>
          <w:rFonts w:ascii="Arial" w:hAnsi="Arial" w:cs="Arial"/>
          <w:sz w:val="22"/>
        </w:rPr>
        <w:t xml:space="preserve">à la </w:t>
      </w:r>
      <w:proofErr w:type="spellStart"/>
      <w:r w:rsidRPr="00E420C6">
        <w:rPr>
          <w:rFonts w:ascii="Arial" w:hAnsi="Arial" w:cs="Arial"/>
          <w:sz w:val="22"/>
        </w:rPr>
        <w:t>Mairie</w:t>
      </w:r>
      <w:proofErr w:type="spellEnd"/>
      <w:r w:rsidRPr="00E420C6">
        <w:rPr>
          <w:rFonts w:ascii="Arial" w:hAnsi="Arial" w:cs="Arial"/>
          <w:sz w:val="22"/>
        </w:rPr>
        <w:t xml:space="preserve"> de </w:t>
      </w:r>
      <w:r w:rsidR="00204B23">
        <w:rPr>
          <w:rFonts w:ascii="Arial" w:hAnsi="Arial" w:cs="Arial"/>
          <w:sz w:val="22"/>
        </w:rPr>
        <w:t>NIETE</w:t>
      </w:r>
      <w:r w:rsidRPr="00E420C6">
        <w:rPr>
          <w:rFonts w:ascii="Arial" w:hAnsi="Arial" w:cs="Arial"/>
          <w:i/>
          <w:sz w:val="22"/>
        </w:rPr>
        <w:t xml:space="preserve"> </w:t>
      </w:r>
      <w:r w:rsidRPr="00E420C6">
        <w:rPr>
          <w:rFonts w:ascii="Arial" w:hAnsi="Arial" w:cs="Arial"/>
          <w:sz w:val="22"/>
        </w:rPr>
        <w:t>(</w:t>
      </w:r>
      <w:proofErr w:type="gramStart"/>
      <w:r w:rsidRPr="00E420C6">
        <w:rPr>
          <w:rFonts w:ascii="Arial" w:hAnsi="Arial" w:cs="Arial"/>
          <w:sz w:val="22"/>
        </w:rPr>
        <w:t>SIGAMP :</w:t>
      </w:r>
      <w:proofErr w:type="gramEnd"/>
      <w:r w:rsidRPr="00E420C6">
        <w:rPr>
          <w:rFonts w:ascii="Arial" w:hAnsi="Arial" w:cs="Arial"/>
          <w:sz w:val="22"/>
        </w:rPr>
        <w:t xml:space="preserve"> Structure Interne de Gestion Administrative des </w:t>
      </w:r>
      <w:proofErr w:type="spellStart"/>
      <w:r w:rsidRPr="00E420C6">
        <w:rPr>
          <w:rFonts w:ascii="Arial" w:hAnsi="Arial" w:cs="Arial"/>
          <w:sz w:val="22"/>
        </w:rPr>
        <w:t>Marchés</w:t>
      </w:r>
      <w:proofErr w:type="spellEnd"/>
      <w:r w:rsidRPr="00E420C6">
        <w:rPr>
          <w:rFonts w:ascii="Arial" w:hAnsi="Arial" w:cs="Arial"/>
          <w:sz w:val="22"/>
        </w:rPr>
        <w:t xml:space="preserve"> Publics, BP : ____ , </w:t>
      </w:r>
      <w:proofErr w:type="spellStart"/>
      <w:r w:rsidRPr="00E420C6">
        <w:rPr>
          <w:rFonts w:ascii="Arial" w:hAnsi="Arial" w:cs="Arial"/>
          <w:sz w:val="22"/>
        </w:rPr>
        <w:t>Tél</w:t>
      </w:r>
      <w:proofErr w:type="spellEnd"/>
      <w:r w:rsidRPr="00E420C6">
        <w:rPr>
          <w:rFonts w:ascii="Arial" w:hAnsi="Arial" w:cs="Arial"/>
          <w:sz w:val="22"/>
        </w:rPr>
        <w:t xml:space="preserve"> : </w:t>
      </w:r>
      <w:r w:rsidR="00204B23">
        <w:rPr>
          <w:rFonts w:ascii="Arial" w:hAnsi="Arial" w:cs="Arial"/>
          <w:sz w:val="22"/>
        </w:rPr>
        <w:t>.................................</w:t>
      </w:r>
      <w:r w:rsidRPr="00E420C6">
        <w:rPr>
          <w:rFonts w:ascii="Arial" w:hAnsi="Arial" w:cs="Arial"/>
          <w:sz w:val="22"/>
        </w:rPr>
        <w:t xml:space="preserve">, au plus tard le </w:t>
      </w:r>
      <w:r w:rsidR="00204B23">
        <w:rPr>
          <w:rFonts w:ascii="Arial" w:hAnsi="Arial" w:cs="Arial"/>
          <w:b/>
          <w:sz w:val="22"/>
        </w:rPr>
        <w:t>.................................</w:t>
      </w:r>
      <w:r w:rsidRPr="00E420C6">
        <w:rPr>
          <w:rFonts w:ascii="Arial" w:hAnsi="Arial" w:cs="Arial"/>
          <w:sz w:val="22"/>
        </w:rPr>
        <w:t xml:space="preserve"> à </w:t>
      </w:r>
      <w:r w:rsidRPr="00E420C6">
        <w:rPr>
          <w:rFonts w:ascii="Arial" w:hAnsi="Arial" w:cs="Arial"/>
          <w:b/>
          <w:sz w:val="22"/>
        </w:rPr>
        <w:t xml:space="preserve">14 </w:t>
      </w:r>
      <w:proofErr w:type="spellStart"/>
      <w:r w:rsidRPr="00E420C6">
        <w:rPr>
          <w:rFonts w:ascii="Arial" w:hAnsi="Arial" w:cs="Arial"/>
          <w:b/>
          <w:sz w:val="22"/>
        </w:rPr>
        <w:t>heures</w:t>
      </w:r>
      <w:proofErr w:type="spellEnd"/>
      <w:r w:rsidRPr="00E420C6">
        <w:rPr>
          <w:rFonts w:ascii="Arial" w:hAnsi="Arial" w:cs="Arial"/>
          <w:sz w:val="22"/>
        </w:rPr>
        <w:t xml:space="preserve"> et </w:t>
      </w:r>
      <w:proofErr w:type="spellStart"/>
      <w:r w:rsidRPr="00E420C6">
        <w:rPr>
          <w:rFonts w:ascii="Arial" w:hAnsi="Arial" w:cs="Arial"/>
          <w:sz w:val="22"/>
        </w:rPr>
        <w:t>devra</w:t>
      </w:r>
      <w:proofErr w:type="spellEnd"/>
      <w:r w:rsidRPr="00E420C6">
        <w:rPr>
          <w:rFonts w:ascii="Arial" w:hAnsi="Arial" w:cs="Arial"/>
          <w:sz w:val="22"/>
        </w:rPr>
        <w:t xml:space="preserve"> porter la mention :</w:t>
      </w:r>
      <w:r w:rsidRPr="00E420C6">
        <w:rPr>
          <w:rFonts w:ascii="Arial" w:hAnsi="Arial" w:cs="Arial"/>
          <w:i/>
          <w:sz w:val="22"/>
        </w:rPr>
        <w:t xml:space="preserve"> </w:t>
      </w:r>
    </w:p>
    <w:p w14:paraId="36D665A4"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5A0604CA" w14:textId="2D873023" w:rsidR="0013560D" w:rsidRPr="00E420C6" w:rsidRDefault="008356BE" w:rsidP="00E420C6">
      <w:pPr>
        <w:spacing w:after="0" w:line="240" w:lineRule="auto"/>
        <w:ind w:left="563" w:right="65" w:firstLine="708"/>
        <w:rPr>
          <w:rFonts w:ascii="Arial" w:hAnsi="Arial" w:cs="Arial"/>
          <w:sz w:val="22"/>
        </w:rPr>
      </w:pPr>
      <w:r w:rsidRPr="00E420C6">
        <w:rPr>
          <w:rFonts w:ascii="Arial" w:hAnsi="Arial" w:cs="Arial"/>
          <w:b/>
          <w:sz w:val="22"/>
        </w:rPr>
        <w:t xml:space="preserve">« Avis de </w:t>
      </w:r>
      <w:proofErr w:type="spellStart"/>
      <w:r w:rsidRPr="00E420C6">
        <w:rPr>
          <w:rFonts w:ascii="Arial" w:hAnsi="Arial" w:cs="Arial"/>
          <w:b/>
          <w:sz w:val="22"/>
        </w:rPr>
        <w:t>Demande</w:t>
      </w:r>
      <w:proofErr w:type="spellEnd"/>
      <w:r w:rsidRPr="00E420C6">
        <w:rPr>
          <w:rFonts w:ascii="Arial" w:hAnsi="Arial" w:cs="Arial"/>
          <w:b/>
          <w:sz w:val="22"/>
        </w:rPr>
        <w:t xml:space="preserve"> de </w:t>
      </w:r>
      <w:proofErr w:type="spellStart"/>
      <w:r w:rsidRPr="00E420C6">
        <w:rPr>
          <w:rFonts w:ascii="Arial" w:hAnsi="Arial" w:cs="Arial"/>
          <w:b/>
          <w:sz w:val="22"/>
        </w:rPr>
        <w:t>Cotation</w:t>
      </w:r>
      <w:proofErr w:type="spellEnd"/>
      <w:r w:rsidRPr="00E420C6">
        <w:rPr>
          <w:rFonts w:ascii="Arial" w:hAnsi="Arial" w:cs="Arial"/>
          <w:b/>
          <w:sz w:val="22"/>
        </w:rPr>
        <w:t xml:space="preserve"> N°</w:t>
      </w:r>
      <w:r w:rsidR="00204B23">
        <w:rPr>
          <w:rFonts w:ascii="Arial" w:hAnsi="Arial" w:cs="Arial"/>
          <w:b/>
          <w:sz w:val="22"/>
        </w:rPr>
        <w:t>.........</w:t>
      </w:r>
      <w:r w:rsidRPr="00E420C6">
        <w:rPr>
          <w:rFonts w:ascii="Arial" w:hAnsi="Arial" w:cs="Arial"/>
          <w:b/>
          <w:sz w:val="22"/>
        </w:rPr>
        <w:t>/DC/C</w:t>
      </w:r>
      <w:r w:rsidR="00204B23">
        <w:rPr>
          <w:rFonts w:ascii="Arial" w:hAnsi="Arial" w:cs="Arial"/>
          <w:b/>
          <w:sz w:val="22"/>
        </w:rPr>
        <w:t>-NIETE</w:t>
      </w:r>
      <w:r w:rsidRPr="00E420C6">
        <w:rPr>
          <w:rFonts w:ascii="Arial" w:hAnsi="Arial" w:cs="Arial"/>
          <w:b/>
          <w:sz w:val="22"/>
        </w:rPr>
        <w:t xml:space="preserve">/CIPM/SIGAMP/2025 du </w:t>
      </w:r>
      <w:r w:rsidR="00204B23">
        <w:rPr>
          <w:rFonts w:ascii="Arial" w:hAnsi="Arial" w:cs="Arial"/>
          <w:b/>
          <w:sz w:val="22"/>
        </w:rPr>
        <w:t>...................</w:t>
      </w:r>
      <w:r w:rsidRPr="00E420C6">
        <w:rPr>
          <w:rFonts w:ascii="Arial" w:hAnsi="Arial" w:cs="Arial"/>
          <w:b/>
          <w:sz w:val="22"/>
        </w:rPr>
        <w:t xml:space="preserve"> Pour </w:t>
      </w:r>
      <w:proofErr w:type="spellStart"/>
      <w:r w:rsidRPr="00E420C6">
        <w:rPr>
          <w:rFonts w:ascii="Arial" w:hAnsi="Arial" w:cs="Arial"/>
          <w:b/>
          <w:sz w:val="22"/>
        </w:rPr>
        <w:t>L’Achat</w:t>
      </w:r>
      <w:proofErr w:type="spellEnd"/>
      <w:r w:rsidRPr="00E420C6">
        <w:rPr>
          <w:rFonts w:ascii="Arial" w:hAnsi="Arial" w:cs="Arial"/>
          <w:b/>
          <w:sz w:val="22"/>
        </w:rPr>
        <w:t xml:space="preserve"> du matériel </w:t>
      </w:r>
      <w:proofErr w:type="spellStart"/>
      <w:r w:rsidRPr="00E420C6">
        <w:rPr>
          <w:rFonts w:ascii="Arial" w:hAnsi="Arial" w:cs="Arial"/>
          <w:b/>
          <w:sz w:val="22"/>
        </w:rPr>
        <w:t>d</w:t>
      </w:r>
      <w:r w:rsidR="00204B23">
        <w:rPr>
          <w:rFonts w:ascii="Arial" w:hAnsi="Arial" w:cs="Arial"/>
          <w:b/>
          <w:sz w:val="22"/>
        </w:rPr>
        <w:t>’hygiène</w:t>
      </w:r>
      <w:proofErr w:type="spellEnd"/>
      <w:r w:rsidR="00204B23">
        <w:rPr>
          <w:rFonts w:ascii="Arial" w:hAnsi="Arial" w:cs="Arial"/>
          <w:b/>
          <w:sz w:val="22"/>
        </w:rPr>
        <w:t xml:space="preserve"> à la Commune NIETE</w:t>
      </w:r>
      <w:r w:rsidRPr="00E420C6">
        <w:rPr>
          <w:rFonts w:ascii="Arial" w:hAnsi="Arial" w:cs="Arial"/>
          <w:b/>
          <w:sz w:val="22"/>
        </w:rPr>
        <w:t>.</w:t>
      </w:r>
      <w:r w:rsidRPr="00E420C6">
        <w:rPr>
          <w:rFonts w:ascii="Arial" w:hAnsi="Arial" w:cs="Arial"/>
          <w:sz w:val="22"/>
        </w:rPr>
        <w:t xml:space="preserve"> </w:t>
      </w:r>
    </w:p>
    <w:p w14:paraId="33F2ACC6" w14:textId="77777777" w:rsidR="0013560D" w:rsidRPr="00E420C6" w:rsidRDefault="008356BE" w:rsidP="00E420C6">
      <w:pPr>
        <w:spacing w:after="0" w:line="240" w:lineRule="auto"/>
        <w:ind w:left="427" w:right="0" w:firstLine="0"/>
        <w:jc w:val="center"/>
        <w:rPr>
          <w:rFonts w:ascii="Arial" w:hAnsi="Arial" w:cs="Arial"/>
          <w:sz w:val="22"/>
        </w:rPr>
      </w:pPr>
      <w:r w:rsidRPr="00E420C6">
        <w:rPr>
          <w:rFonts w:ascii="Arial" w:hAnsi="Arial" w:cs="Arial"/>
          <w:b/>
          <w:sz w:val="22"/>
        </w:rPr>
        <w:t xml:space="preserve"> </w:t>
      </w:r>
    </w:p>
    <w:p w14:paraId="7FDAF746" w14:textId="77777777" w:rsidR="0013560D" w:rsidRPr="00E420C6" w:rsidRDefault="008356BE" w:rsidP="00E420C6">
      <w:pPr>
        <w:pStyle w:val="Titre4"/>
        <w:spacing w:after="0" w:line="240" w:lineRule="auto"/>
        <w:ind w:left="534" w:right="20"/>
        <w:jc w:val="center"/>
        <w:rPr>
          <w:rFonts w:ascii="Arial" w:hAnsi="Arial" w:cs="Arial"/>
          <w:sz w:val="22"/>
        </w:rPr>
      </w:pPr>
      <w:r w:rsidRPr="00E420C6">
        <w:rPr>
          <w:rFonts w:ascii="Arial" w:hAnsi="Arial" w:cs="Arial"/>
          <w:sz w:val="22"/>
        </w:rPr>
        <w:t xml:space="preserve">« A </w:t>
      </w:r>
      <w:proofErr w:type="spellStart"/>
      <w:r w:rsidRPr="00E420C6">
        <w:rPr>
          <w:rFonts w:ascii="Arial" w:hAnsi="Arial" w:cs="Arial"/>
          <w:sz w:val="22"/>
        </w:rPr>
        <w:t>n’ouvrir</w:t>
      </w:r>
      <w:proofErr w:type="spellEnd"/>
      <w:r w:rsidRPr="00E420C6">
        <w:rPr>
          <w:rFonts w:ascii="Arial" w:hAnsi="Arial" w:cs="Arial"/>
          <w:sz w:val="22"/>
        </w:rPr>
        <w:t xml:space="preserve"> </w:t>
      </w:r>
      <w:proofErr w:type="spellStart"/>
      <w:r w:rsidRPr="00E420C6">
        <w:rPr>
          <w:rFonts w:ascii="Arial" w:hAnsi="Arial" w:cs="Arial"/>
          <w:sz w:val="22"/>
        </w:rPr>
        <w:t>qu’en</w:t>
      </w:r>
      <w:proofErr w:type="spellEnd"/>
      <w:r w:rsidRPr="00E420C6">
        <w:rPr>
          <w:rFonts w:ascii="Arial" w:hAnsi="Arial" w:cs="Arial"/>
          <w:sz w:val="22"/>
        </w:rPr>
        <w:t xml:space="preserve"> séance de </w:t>
      </w:r>
      <w:proofErr w:type="spellStart"/>
      <w:r w:rsidRPr="00E420C6">
        <w:rPr>
          <w:rFonts w:ascii="Arial" w:hAnsi="Arial" w:cs="Arial"/>
          <w:sz w:val="22"/>
        </w:rPr>
        <w:t>dépouillement</w:t>
      </w:r>
      <w:proofErr w:type="spellEnd"/>
      <w:r w:rsidRPr="00E420C6">
        <w:rPr>
          <w:rFonts w:ascii="Arial" w:hAnsi="Arial" w:cs="Arial"/>
          <w:sz w:val="22"/>
        </w:rPr>
        <w:t xml:space="preserve"> » </w:t>
      </w:r>
    </w:p>
    <w:p w14:paraId="0E4D4659"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sz w:val="22"/>
        </w:rPr>
        <w:t xml:space="preserve"> </w:t>
      </w:r>
    </w:p>
    <w:p w14:paraId="527F0FCD" w14:textId="7BD9D846" w:rsidR="0013560D" w:rsidRPr="00E420C6" w:rsidRDefault="008356BE" w:rsidP="005F04E0">
      <w:pPr>
        <w:tabs>
          <w:tab w:val="center" w:pos="578"/>
          <w:tab w:val="center" w:pos="5557"/>
        </w:tabs>
        <w:spacing w:after="0" w:line="240" w:lineRule="auto"/>
        <w:ind w:left="0" w:right="0" w:firstLine="0"/>
        <w:jc w:val="left"/>
        <w:rPr>
          <w:rFonts w:ascii="Arial" w:hAnsi="Arial" w:cs="Arial"/>
          <w:sz w:val="22"/>
        </w:rPr>
      </w:pPr>
      <w:r w:rsidRPr="00E420C6">
        <w:rPr>
          <w:rFonts w:ascii="Arial" w:eastAsia="Calibri" w:hAnsi="Arial" w:cs="Arial"/>
          <w:sz w:val="22"/>
        </w:rPr>
        <w:tab/>
      </w:r>
      <w:r w:rsidRPr="00E420C6">
        <w:rPr>
          <w:rFonts w:ascii="Arial" w:hAnsi="Arial" w:cs="Arial"/>
          <w:sz w:val="22"/>
        </w:rPr>
        <w:t xml:space="preserve"> Aux fins de la remise des </w:t>
      </w:r>
      <w:proofErr w:type="spellStart"/>
      <w:r w:rsidRPr="00E420C6">
        <w:rPr>
          <w:rFonts w:ascii="Arial" w:hAnsi="Arial" w:cs="Arial"/>
          <w:sz w:val="22"/>
        </w:rPr>
        <w:t>cotations</w:t>
      </w:r>
      <w:proofErr w:type="spellEnd"/>
      <w:r w:rsidRPr="00E420C6">
        <w:rPr>
          <w:rFonts w:ascii="Arial" w:hAnsi="Arial" w:cs="Arial"/>
          <w:sz w:val="22"/>
        </w:rPr>
        <w:t xml:space="preserve">, </w:t>
      </w:r>
      <w:proofErr w:type="spellStart"/>
      <w:r w:rsidRPr="00E420C6">
        <w:rPr>
          <w:rFonts w:ascii="Arial" w:hAnsi="Arial" w:cs="Arial"/>
          <w:sz w:val="22"/>
        </w:rPr>
        <w:t>l’adresse</w:t>
      </w:r>
      <w:proofErr w:type="spellEnd"/>
      <w:r w:rsidRPr="00E420C6">
        <w:rPr>
          <w:rFonts w:ascii="Arial" w:hAnsi="Arial" w:cs="Arial"/>
          <w:sz w:val="22"/>
        </w:rPr>
        <w:t xml:space="preserve"> du Maître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du Maître </w:t>
      </w:r>
      <w:proofErr w:type="spellStart"/>
      <w:proofErr w:type="gram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Délégué</w:t>
      </w:r>
      <w:proofErr w:type="spellEnd"/>
      <w:proofErr w:type="gramEnd"/>
      <w:r w:rsidRPr="00E420C6">
        <w:rPr>
          <w:rFonts w:ascii="Arial" w:hAnsi="Arial" w:cs="Arial"/>
          <w:sz w:val="22"/>
        </w:rPr>
        <w:t xml:space="preserve"> à utiliser pour </w:t>
      </w:r>
      <w:proofErr w:type="spellStart"/>
      <w:r w:rsidRPr="00E420C6">
        <w:rPr>
          <w:rFonts w:ascii="Arial" w:hAnsi="Arial" w:cs="Arial"/>
          <w:sz w:val="22"/>
        </w:rPr>
        <w:t>l’envoi</w:t>
      </w:r>
      <w:proofErr w:type="spellEnd"/>
      <w:r w:rsidRPr="00E420C6">
        <w:rPr>
          <w:rFonts w:ascii="Arial" w:hAnsi="Arial" w:cs="Arial"/>
          <w:sz w:val="22"/>
        </w:rPr>
        <w:t xml:space="preserve"> des </w:t>
      </w:r>
      <w:proofErr w:type="spellStart"/>
      <w:r w:rsidRPr="00E420C6">
        <w:rPr>
          <w:rFonts w:ascii="Arial" w:hAnsi="Arial" w:cs="Arial"/>
          <w:sz w:val="22"/>
        </w:rPr>
        <w:t>offres</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la </w:t>
      </w:r>
      <w:proofErr w:type="spellStart"/>
      <w:r w:rsidRPr="00E420C6">
        <w:rPr>
          <w:rFonts w:ascii="Arial" w:hAnsi="Arial" w:cs="Arial"/>
          <w:sz w:val="22"/>
        </w:rPr>
        <w:t>suivante</w:t>
      </w:r>
      <w:proofErr w:type="spellEnd"/>
      <w:r w:rsidRPr="00E420C6">
        <w:rPr>
          <w:rFonts w:ascii="Arial" w:hAnsi="Arial" w:cs="Arial"/>
          <w:sz w:val="22"/>
        </w:rPr>
        <w:t xml:space="preserve"> : </w:t>
      </w:r>
    </w:p>
    <w:p w14:paraId="6F8E0FA6" w14:textId="77777777" w:rsidR="0013560D" w:rsidRPr="00E420C6" w:rsidRDefault="008356BE" w:rsidP="00E420C6">
      <w:pPr>
        <w:numPr>
          <w:ilvl w:val="0"/>
          <w:numId w:val="16"/>
        </w:numPr>
        <w:spacing w:after="0" w:line="240" w:lineRule="auto"/>
        <w:ind w:right="0" w:hanging="360"/>
        <w:rPr>
          <w:rFonts w:ascii="Arial" w:hAnsi="Arial" w:cs="Arial"/>
          <w:sz w:val="22"/>
        </w:rPr>
      </w:pPr>
      <w:proofErr w:type="gramStart"/>
      <w:r w:rsidRPr="00E420C6">
        <w:rPr>
          <w:rFonts w:ascii="Arial" w:hAnsi="Arial" w:cs="Arial"/>
          <w:sz w:val="22"/>
        </w:rPr>
        <w:t>SIGAMP :</w:t>
      </w:r>
      <w:proofErr w:type="gramEnd"/>
      <w:r w:rsidRPr="00E420C6">
        <w:rPr>
          <w:rFonts w:ascii="Arial" w:hAnsi="Arial" w:cs="Arial"/>
          <w:sz w:val="22"/>
        </w:rPr>
        <w:t xml:space="preserve"> Structure Interne de Gestion Administrative des </w:t>
      </w:r>
      <w:proofErr w:type="spellStart"/>
      <w:r w:rsidRPr="00E420C6">
        <w:rPr>
          <w:rFonts w:ascii="Arial" w:hAnsi="Arial" w:cs="Arial"/>
          <w:sz w:val="22"/>
        </w:rPr>
        <w:t>Marchés</w:t>
      </w:r>
      <w:proofErr w:type="spellEnd"/>
      <w:r w:rsidRPr="00E420C6">
        <w:rPr>
          <w:rFonts w:ascii="Arial" w:hAnsi="Arial" w:cs="Arial"/>
          <w:sz w:val="22"/>
        </w:rPr>
        <w:t xml:space="preserve"> Publics, </w:t>
      </w:r>
    </w:p>
    <w:p w14:paraId="37FB4DE3" w14:textId="77777777" w:rsidR="0013560D" w:rsidRPr="00E420C6" w:rsidRDefault="008356BE" w:rsidP="00E420C6">
      <w:pPr>
        <w:numPr>
          <w:ilvl w:val="0"/>
          <w:numId w:val="16"/>
        </w:numPr>
        <w:spacing w:after="0" w:line="240" w:lineRule="auto"/>
        <w:ind w:right="0" w:hanging="360"/>
        <w:rPr>
          <w:rFonts w:ascii="Arial" w:hAnsi="Arial" w:cs="Arial"/>
          <w:sz w:val="22"/>
        </w:rPr>
      </w:pPr>
      <w:r w:rsidRPr="00E420C6">
        <w:rPr>
          <w:rFonts w:ascii="Arial" w:hAnsi="Arial" w:cs="Arial"/>
          <w:sz w:val="22"/>
        </w:rPr>
        <w:t xml:space="preserve">Sis au </w:t>
      </w:r>
      <w:proofErr w:type="spellStart"/>
      <w:r w:rsidRPr="00E420C6">
        <w:rPr>
          <w:rFonts w:ascii="Arial" w:hAnsi="Arial" w:cs="Arial"/>
          <w:sz w:val="22"/>
        </w:rPr>
        <w:t>Bâtiment</w:t>
      </w:r>
      <w:proofErr w:type="spellEnd"/>
      <w:r w:rsidRPr="00E420C6">
        <w:rPr>
          <w:rFonts w:ascii="Arial" w:hAnsi="Arial" w:cs="Arial"/>
          <w:sz w:val="22"/>
        </w:rPr>
        <w:t xml:space="preserve"> </w:t>
      </w:r>
      <w:proofErr w:type="spellStart"/>
      <w:r w:rsidRPr="00E420C6">
        <w:rPr>
          <w:rFonts w:ascii="Arial" w:hAnsi="Arial" w:cs="Arial"/>
          <w:sz w:val="22"/>
        </w:rPr>
        <w:t>abritant</w:t>
      </w:r>
      <w:proofErr w:type="spellEnd"/>
      <w:r w:rsidRPr="00E420C6">
        <w:rPr>
          <w:rFonts w:ascii="Arial" w:hAnsi="Arial" w:cs="Arial"/>
          <w:sz w:val="22"/>
        </w:rPr>
        <w:t xml:space="preserve"> </w:t>
      </w:r>
      <w:proofErr w:type="spellStart"/>
      <w:r w:rsidRPr="00E420C6">
        <w:rPr>
          <w:rFonts w:ascii="Arial" w:hAnsi="Arial" w:cs="Arial"/>
          <w:sz w:val="22"/>
        </w:rPr>
        <w:t>l’actuel</w:t>
      </w:r>
      <w:proofErr w:type="spellEnd"/>
      <w:r w:rsidRPr="00E420C6">
        <w:rPr>
          <w:rFonts w:ascii="Arial" w:hAnsi="Arial" w:cs="Arial"/>
          <w:sz w:val="22"/>
        </w:rPr>
        <w:t xml:space="preserve"> Hôtel de Ville  </w:t>
      </w:r>
    </w:p>
    <w:p w14:paraId="3EE7DD99" w14:textId="1D6EA3B3" w:rsidR="0013560D" w:rsidRPr="00E420C6" w:rsidRDefault="008356BE" w:rsidP="00E420C6">
      <w:pPr>
        <w:numPr>
          <w:ilvl w:val="0"/>
          <w:numId w:val="16"/>
        </w:numPr>
        <w:spacing w:after="0" w:line="240" w:lineRule="auto"/>
        <w:ind w:right="0" w:hanging="360"/>
        <w:rPr>
          <w:rFonts w:ascii="Arial" w:hAnsi="Arial" w:cs="Arial"/>
          <w:sz w:val="22"/>
        </w:rPr>
      </w:pPr>
      <w:proofErr w:type="gramStart"/>
      <w:r w:rsidRPr="00E420C6">
        <w:rPr>
          <w:rFonts w:ascii="Arial" w:hAnsi="Arial" w:cs="Arial"/>
          <w:sz w:val="22"/>
        </w:rPr>
        <w:t>BP :</w:t>
      </w:r>
      <w:proofErr w:type="gramEnd"/>
      <w:r w:rsidRPr="00E420C6">
        <w:rPr>
          <w:rFonts w:ascii="Arial" w:hAnsi="Arial" w:cs="Arial"/>
          <w:sz w:val="22"/>
        </w:rPr>
        <w:t xml:space="preserve">  </w:t>
      </w:r>
      <w:r w:rsidR="005F04E0">
        <w:rPr>
          <w:rFonts w:ascii="Arial" w:hAnsi="Arial" w:cs="Arial"/>
          <w:sz w:val="22"/>
        </w:rPr>
        <w:t>.................</w:t>
      </w:r>
      <w:r w:rsidRPr="00E420C6">
        <w:rPr>
          <w:rFonts w:ascii="Arial" w:hAnsi="Arial" w:cs="Arial"/>
          <w:sz w:val="22"/>
        </w:rPr>
        <w:t xml:space="preserve">, </w:t>
      </w:r>
      <w:proofErr w:type="spellStart"/>
      <w:r w:rsidRPr="00E420C6">
        <w:rPr>
          <w:rFonts w:ascii="Arial" w:hAnsi="Arial" w:cs="Arial"/>
          <w:sz w:val="22"/>
        </w:rPr>
        <w:t>Tél</w:t>
      </w:r>
      <w:proofErr w:type="spellEnd"/>
      <w:r w:rsidRPr="00E420C6">
        <w:rPr>
          <w:rFonts w:ascii="Arial" w:hAnsi="Arial" w:cs="Arial"/>
          <w:sz w:val="22"/>
        </w:rPr>
        <w:t xml:space="preserve"> : </w:t>
      </w:r>
      <w:r w:rsidR="005F04E0">
        <w:rPr>
          <w:rFonts w:ascii="Arial" w:hAnsi="Arial" w:cs="Arial"/>
          <w:sz w:val="22"/>
        </w:rPr>
        <w:t>....................................</w:t>
      </w:r>
    </w:p>
    <w:p w14:paraId="602D1225" w14:textId="77777777" w:rsidR="0013560D" w:rsidRPr="00E420C6" w:rsidRDefault="008356BE" w:rsidP="00E420C6">
      <w:pPr>
        <w:spacing w:after="0" w:line="240" w:lineRule="auto"/>
        <w:ind w:left="1359" w:right="0" w:firstLine="0"/>
        <w:jc w:val="left"/>
        <w:rPr>
          <w:rFonts w:ascii="Arial" w:hAnsi="Arial" w:cs="Arial"/>
          <w:sz w:val="22"/>
        </w:rPr>
      </w:pPr>
      <w:r w:rsidRPr="00E420C6">
        <w:rPr>
          <w:rFonts w:ascii="Arial" w:hAnsi="Arial" w:cs="Arial"/>
          <w:sz w:val="22"/>
        </w:rPr>
        <w:t xml:space="preserve"> </w:t>
      </w:r>
    </w:p>
    <w:p w14:paraId="3C1DEDEF" w14:textId="77777777" w:rsidR="0013560D" w:rsidRPr="00E420C6" w:rsidRDefault="008356BE" w:rsidP="00E420C6">
      <w:pPr>
        <w:pStyle w:val="Titre2"/>
        <w:spacing w:after="0" w:line="240" w:lineRule="auto"/>
        <w:ind w:right="65"/>
        <w:jc w:val="both"/>
        <w:rPr>
          <w:rFonts w:ascii="Arial" w:hAnsi="Arial" w:cs="Arial"/>
          <w:sz w:val="22"/>
        </w:rPr>
      </w:pPr>
      <w:bookmarkStart w:id="12" w:name="_Toc128811"/>
      <w:r w:rsidRPr="00E420C6">
        <w:rPr>
          <w:rFonts w:ascii="Arial" w:hAnsi="Arial" w:cs="Arial"/>
          <w:sz w:val="22"/>
        </w:rPr>
        <w:lastRenderedPageBreak/>
        <w:t>Article 9 -</w:t>
      </w:r>
      <w:r w:rsidRPr="00E420C6">
        <w:rPr>
          <w:rFonts w:ascii="Arial" w:eastAsia="Arial" w:hAnsi="Arial" w:cs="Arial"/>
          <w:sz w:val="22"/>
        </w:rPr>
        <w:t xml:space="preserve"> </w:t>
      </w:r>
      <w:r w:rsidRPr="00E420C6">
        <w:rPr>
          <w:rFonts w:ascii="Arial" w:hAnsi="Arial" w:cs="Arial"/>
          <w:sz w:val="22"/>
        </w:rPr>
        <w:t xml:space="preserve">Date et </w:t>
      </w:r>
      <w:proofErr w:type="spellStart"/>
      <w:r w:rsidRPr="00E420C6">
        <w:rPr>
          <w:rFonts w:ascii="Arial" w:hAnsi="Arial" w:cs="Arial"/>
          <w:sz w:val="22"/>
        </w:rPr>
        <w:t>heure</w:t>
      </w:r>
      <w:proofErr w:type="spellEnd"/>
      <w:r w:rsidRPr="00E420C6">
        <w:rPr>
          <w:rFonts w:ascii="Arial" w:hAnsi="Arial" w:cs="Arial"/>
          <w:sz w:val="22"/>
        </w:rPr>
        <w:t xml:space="preserve"> </w:t>
      </w:r>
      <w:proofErr w:type="spellStart"/>
      <w:r w:rsidRPr="00E420C6">
        <w:rPr>
          <w:rFonts w:ascii="Arial" w:hAnsi="Arial" w:cs="Arial"/>
          <w:sz w:val="22"/>
        </w:rPr>
        <w:t>limites</w:t>
      </w:r>
      <w:proofErr w:type="spellEnd"/>
      <w:r w:rsidRPr="00E420C6">
        <w:rPr>
          <w:rFonts w:ascii="Arial" w:hAnsi="Arial" w:cs="Arial"/>
          <w:sz w:val="22"/>
        </w:rPr>
        <w:t xml:space="preserve"> de </w:t>
      </w:r>
      <w:proofErr w:type="spellStart"/>
      <w:r w:rsidRPr="00E420C6">
        <w:rPr>
          <w:rFonts w:ascii="Arial" w:hAnsi="Arial" w:cs="Arial"/>
          <w:sz w:val="22"/>
        </w:rPr>
        <w:t>dépôt</w:t>
      </w:r>
      <w:proofErr w:type="spellEnd"/>
      <w:r w:rsidRPr="00E420C6">
        <w:rPr>
          <w:rFonts w:ascii="Arial" w:hAnsi="Arial" w:cs="Arial"/>
          <w:sz w:val="22"/>
        </w:rPr>
        <w:t xml:space="preserve"> des </w:t>
      </w:r>
      <w:proofErr w:type="spellStart"/>
      <w:r w:rsidRPr="00E420C6">
        <w:rPr>
          <w:rFonts w:ascii="Arial" w:hAnsi="Arial" w:cs="Arial"/>
          <w:sz w:val="22"/>
        </w:rPr>
        <w:t>cotations</w:t>
      </w:r>
      <w:proofErr w:type="spellEnd"/>
      <w:r w:rsidRPr="00E420C6">
        <w:rPr>
          <w:rFonts w:ascii="Arial" w:hAnsi="Arial" w:cs="Arial"/>
          <w:sz w:val="22"/>
        </w:rPr>
        <w:t xml:space="preserve"> </w:t>
      </w:r>
      <w:bookmarkEnd w:id="12"/>
    </w:p>
    <w:p w14:paraId="633DB127"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cotations</w:t>
      </w:r>
      <w:proofErr w:type="spellEnd"/>
      <w:r w:rsidRPr="00E420C6">
        <w:rPr>
          <w:rFonts w:ascii="Arial" w:hAnsi="Arial" w:cs="Arial"/>
          <w:sz w:val="22"/>
        </w:rPr>
        <w:t xml:space="preserve"> </w:t>
      </w:r>
      <w:proofErr w:type="spellStart"/>
      <w:r w:rsidRPr="00E420C6">
        <w:rPr>
          <w:rFonts w:ascii="Arial" w:hAnsi="Arial" w:cs="Arial"/>
          <w:sz w:val="22"/>
        </w:rPr>
        <w:t>doivent</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reçues à </w:t>
      </w:r>
      <w:proofErr w:type="spellStart"/>
      <w:r w:rsidRPr="00E420C6">
        <w:rPr>
          <w:rFonts w:ascii="Arial" w:hAnsi="Arial" w:cs="Arial"/>
          <w:sz w:val="22"/>
        </w:rPr>
        <w:t>l’adresse</w:t>
      </w:r>
      <w:proofErr w:type="spellEnd"/>
      <w:r w:rsidRPr="00E420C6">
        <w:rPr>
          <w:rFonts w:ascii="Arial" w:hAnsi="Arial" w:cs="Arial"/>
          <w:sz w:val="22"/>
        </w:rPr>
        <w:t xml:space="preserve">, </w:t>
      </w:r>
      <w:proofErr w:type="spellStart"/>
      <w:r w:rsidRPr="00E420C6">
        <w:rPr>
          <w:rFonts w:ascii="Arial" w:hAnsi="Arial" w:cs="Arial"/>
          <w:sz w:val="22"/>
        </w:rPr>
        <w:t>heure</w:t>
      </w:r>
      <w:proofErr w:type="spellEnd"/>
      <w:r w:rsidRPr="00E420C6">
        <w:rPr>
          <w:rFonts w:ascii="Arial" w:hAnsi="Arial" w:cs="Arial"/>
          <w:sz w:val="22"/>
        </w:rPr>
        <w:t xml:space="preserve"> et à la date </w:t>
      </w:r>
      <w:proofErr w:type="spellStart"/>
      <w:r w:rsidRPr="00E420C6">
        <w:rPr>
          <w:rFonts w:ascii="Arial" w:hAnsi="Arial" w:cs="Arial"/>
          <w:sz w:val="22"/>
        </w:rPr>
        <w:t>indiquées</w:t>
      </w:r>
      <w:proofErr w:type="spellEnd"/>
      <w:r w:rsidRPr="00E420C6">
        <w:rPr>
          <w:rFonts w:ascii="Arial" w:hAnsi="Arial" w:cs="Arial"/>
          <w:sz w:val="22"/>
        </w:rPr>
        <w:t xml:space="preserve"> dans </w:t>
      </w:r>
      <w:proofErr w:type="spellStart"/>
      <w:r w:rsidRPr="00E420C6">
        <w:rPr>
          <w:rFonts w:ascii="Arial" w:hAnsi="Arial" w:cs="Arial"/>
          <w:sz w:val="22"/>
        </w:rPr>
        <w:t>l’avis</w:t>
      </w:r>
      <w:proofErr w:type="spellEnd"/>
      <w:r w:rsidRPr="00E420C6">
        <w:rPr>
          <w:rFonts w:ascii="Arial" w:hAnsi="Arial" w:cs="Arial"/>
          <w:sz w:val="22"/>
        </w:rPr>
        <w:t xml:space="preserve"> de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w:t>
      </w:r>
    </w:p>
    <w:p w14:paraId="50C2225F" w14:textId="0BE70C9E" w:rsidR="0013560D" w:rsidRPr="00E420C6" w:rsidRDefault="008356BE" w:rsidP="00E420C6">
      <w:pPr>
        <w:numPr>
          <w:ilvl w:val="0"/>
          <w:numId w:val="17"/>
        </w:numPr>
        <w:spacing w:after="0" w:line="240" w:lineRule="auto"/>
        <w:ind w:right="0" w:hanging="420"/>
        <w:rPr>
          <w:rFonts w:ascii="Arial" w:hAnsi="Arial" w:cs="Arial"/>
          <w:sz w:val="22"/>
        </w:rPr>
      </w:pPr>
      <w:proofErr w:type="gramStart"/>
      <w:r w:rsidRPr="00E420C6">
        <w:rPr>
          <w:rFonts w:ascii="Arial" w:hAnsi="Arial" w:cs="Arial"/>
          <w:sz w:val="22"/>
        </w:rPr>
        <w:t>Date :</w:t>
      </w:r>
      <w:proofErr w:type="gramEnd"/>
      <w:r w:rsidRPr="00E420C6">
        <w:rPr>
          <w:rFonts w:ascii="Arial" w:hAnsi="Arial" w:cs="Arial"/>
          <w:sz w:val="22"/>
        </w:rPr>
        <w:t xml:space="preserve"> </w:t>
      </w:r>
      <w:r w:rsidR="005F04E0">
        <w:rPr>
          <w:rFonts w:ascii="Arial" w:hAnsi="Arial" w:cs="Arial"/>
          <w:sz w:val="22"/>
        </w:rPr>
        <w:t>...............................</w:t>
      </w:r>
      <w:r w:rsidRPr="00E420C6">
        <w:rPr>
          <w:rFonts w:ascii="Arial" w:hAnsi="Arial" w:cs="Arial"/>
          <w:sz w:val="22"/>
        </w:rPr>
        <w:t xml:space="preserve">   </w:t>
      </w:r>
    </w:p>
    <w:p w14:paraId="42AD845B" w14:textId="77777777" w:rsidR="0013560D" w:rsidRPr="00E420C6" w:rsidRDefault="008356BE" w:rsidP="00E420C6">
      <w:pPr>
        <w:numPr>
          <w:ilvl w:val="0"/>
          <w:numId w:val="17"/>
        </w:numPr>
        <w:spacing w:after="0" w:line="240" w:lineRule="auto"/>
        <w:ind w:right="0" w:hanging="420"/>
        <w:rPr>
          <w:rFonts w:ascii="Arial" w:hAnsi="Arial" w:cs="Arial"/>
          <w:sz w:val="22"/>
        </w:rPr>
      </w:pPr>
      <w:proofErr w:type="spellStart"/>
      <w:proofErr w:type="gramStart"/>
      <w:r w:rsidRPr="00E420C6">
        <w:rPr>
          <w:rFonts w:ascii="Arial" w:hAnsi="Arial" w:cs="Arial"/>
          <w:sz w:val="22"/>
        </w:rPr>
        <w:t>Heure</w:t>
      </w:r>
      <w:proofErr w:type="spellEnd"/>
      <w:r w:rsidRPr="00E420C6">
        <w:rPr>
          <w:rFonts w:ascii="Arial" w:hAnsi="Arial" w:cs="Arial"/>
          <w:sz w:val="22"/>
        </w:rPr>
        <w:t xml:space="preserve"> :</w:t>
      </w:r>
      <w:proofErr w:type="gramEnd"/>
      <w:r w:rsidRPr="00E420C6">
        <w:rPr>
          <w:rFonts w:ascii="Arial" w:hAnsi="Arial" w:cs="Arial"/>
          <w:sz w:val="22"/>
        </w:rPr>
        <w:t xml:space="preserve"> 13 </w:t>
      </w:r>
      <w:proofErr w:type="spellStart"/>
      <w:r w:rsidRPr="00E420C6">
        <w:rPr>
          <w:rFonts w:ascii="Arial" w:hAnsi="Arial" w:cs="Arial"/>
          <w:sz w:val="22"/>
        </w:rPr>
        <w:t>heures</w:t>
      </w:r>
      <w:proofErr w:type="spellEnd"/>
      <w:r w:rsidRPr="00E420C6">
        <w:rPr>
          <w:rFonts w:ascii="Arial" w:hAnsi="Arial" w:cs="Arial"/>
          <w:sz w:val="22"/>
        </w:rPr>
        <w:t xml:space="preserve">, </w:t>
      </w:r>
      <w:proofErr w:type="spellStart"/>
      <w:r w:rsidRPr="00E420C6">
        <w:rPr>
          <w:rFonts w:ascii="Arial" w:hAnsi="Arial" w:cs="Arial"/>
          <w:sz w:val="22"/>
        </w:rPr>
        <w:t>heure</w:t>
      </w:r>
      <w:proofErr w:type="spellEnd"/>
      <w:r w:rsidRPr="00E420C6">
        <w:rPr>
          <w:rFonts w:ascii="Arial" w:hAnsi="Arial" w:cs="Arial"/>
          <w:i/>
          <w:sz w:val="22"/>
        </w:rPr>
        <w:t xml:space="preserve"> </w:t>
      </w:r>
      <w:r w:rsidRPr="00E420C6">
        <w:rPr>
          <w:rFonts w:ascii="Arial" w:hAnsi="Arial" w:cs="Arial"/>
          <w:sz w:val="22"/>
        </w:rPr>
        <w:t xml:space="preserve">locale  </w:t>
      </w:r>
    </w:p>
    <w:p w14:paraId="15BB7BD7" w14:textId="48A8EF94" w:rsidR="0013560D" w:rsidRPr="00E420C6" w:rsidRDefault="008356BE" w:rsidP="00E420C6">
      <w:pPr>
        <w:numPr>
          <w:ilvl w:val="0"/>
          <w:numId w:val="17"/>
        </w:numPr>
        <w:spacing w:after="0" w:line="240" w:lineRule="auto"/>
        <w:ind w:right="0" w:hanging="420"/>
        <w:rPr>
          <w:rFonts w:ascii="Arial" w:hAnsi="Arial" w:cs="Arial"/>
          <w:sz w:val="22"/>
        </w:rPr>
      </w:pPr>
      <w:proofErr w:type="gramStart"/>
      <w:r w:rsidRPr="00E420C6">
        <w:rPr>
          <w:rFonts w:ascii="Arial" w:hAnsi="Arial" w:cs="Arial"/>
          <w:sz w:val="22"/>
        </w:rPr>
        <w:t>BP :</w:t>
      </w:r>
      <w:proofErr w:type="gramEnd"/>
      <w:r w:rsidRPr="00E420C6">
        <w:rPr>
          <w:rFonts w:ascii="Arial" w:hAnsi="Arial" w:cs="Arial"/>
          <w:sz w:val="22"/>
        </w:rPr>
        <w:t xml:space="preserve"> </w:t>
      </w:r>
      <w:r w:rsidR="005F04E0">
        <w:rPr>
          <w:rFonts w:ascii="Arial" w:hAnsi="Arial" w:cs="Arial"/>
          <w:sz w:val="22"/>
        </w:rPr>
        <w:t>...................</w:t>
      </w:r>
      <w:r w:rsidRPr="00E420C6">
        <w:rPr>
          <w:rFonts w:ascii="Arial" w:hAnsi="Arial" w:cs="Arial"/>
          <w:sz w:val="22"/>
        </w:rPr>
        <w:t xml:space="preserve">, </w:t>
      </w:r>
      <w:proofErr w:type="spellStart"/>
      <w:r w:rsidRPr="00E420C6">
        <w:rPr>
          <w:rFonts w:ascii="Arial" w:hAnsi="Arial" w:cs="Arial"/>
          <w:sz w:val="22"/>
        </w:rPr>
        <w:t>Tél</w:t>
      </w:r>
      <w:proofErr w:type="spellEnd"/>
      <w:r w:rsidRPr="00E420C6">
        <w:rPr>
          <w:rFonts w:ascii="Arial" w:hAnsi="Arial" w:cs="Arial"/>
          <w:sz w:val="22"/>
        </w:rPr>
        <w:t xml:space="preserve"> : </w:t>
      </w:r>
      <w:r w:rsidR="005F04E0">
        <w:rPr>
          <w:rFonts w:ascii="Arial" w:hAnsi="Arial" w:cs="Arial"/>
          <w:sz w:val="22"/>
        </w:rPr>
        <w:t>...............................</w:t>
      </w:r>
    </w:p>
    <w:p w14:paraId="548AA658"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61C637F" w14:textId="77777777" w:rsidR="0013560D" w:rsidRPr="00E420C6" w:rsidRDefault="008356BE" w:rsidP="00E420C6">
      <w:pPr>
        <w:spacing w:after="0" w:line="240" w:lineRule="auto"/>
        <w:ind w:left="1299" w:right="0" w:firstLine="0"/>
        <w:jc w:val="left"/>
        <w:rPr>
          <w:rFonts w:ascii="Arial" w:hAnsi="Arial" w:cs="Arial"/>
          <w:sz w:val="22"/>
        </w:rPr>
      </w:pPr>
      <w:r w:rsidRPr="00E420C6">
        <w:rPr>
          <w:rFonts w:ascii="Arial" w:hAnsi="Arial" w:cs="Arial"/>
          <w:sz w:val="22"/>
        </w:rPr>
        <w:t xml:space="preserve"> </w:t>
      </w:r>
    </w:p>
    <w:p w14:paraId="6A21DDB2" w14:textId="77777777" w:rsidR="0013560D" w:rsidRPr="00E420C6" w:rsidRDefault="008356BE" w:rsidP="00E420C6">
      <w:pPr>
        <w:pStyle w:val="Titre1"/>
        <w:tabs>
          <w:tab w:val="center" w:pos="999"/>
          <w:tab w:val="center" w:pos="5517"/>
        </w:tabs>
        <w:spacing w:after="0" w:line="240" w:lineRule="auto"/>
        <w:ind w:left="0" w:firstLine="0"/>
        <w:jc w:val="left"/>
        <w:rPr>
          <w:rFonts w:ascii="Arial" w:hAnsi="Arial" w:cs="Arial"/>
          <w:sz w:val="22"/>
        </w:rPr>
      </w:pPr>
      <w:bookmarkStart w:id="13" w:name="_Toc128812"/>
      <w:r w:rsidRPr="00E420C6">
        <w:rPr>
          <w:rFonts w:ascii="Arial" w:eastAsia="Calibri" w:hAnsi="Arial" w:cs="Arial"/>
          <w:b w:val="0"/>
          <w:sz w:val="22"/>
        </w:rPr>
        <w:tab/>
      </w:r>
      <w:r w:rsidRPr="00E420C6">
        <w:rPr>
          <w:rFonts w:ascii="Arial" w:hAnsi="Arial" w:cs="Arial"/>
          <w:sz w:val="22"/>
        </w:rPr>
        <w:t>D.</w:t>
      </w:r>
      <w:r w:rsidRPr="00E420C6">
        <w:rPr>
          <w:rFonts w:ascii="Arial" w:eastAsia="Arial" w:hAnsi="Arial" w:cs="Arial"/>
          <w:sz w:val="22"/>
        </w:rPr>
        <w:t xml:space="preserve"> </w:t>
      </w:r>
      <w:r w:rsidRPr="00E420C6">
        <w:rPr>
          <w:rFonts w:ascii="Arial" w:eastAsia="Arial" w:hAnsi="Arial" w:cs="Arial"/>
          <w:sz w:val="22"/>
        </w:rPr>
        <w:tab/>
      </w:r>
      <w:r w:rsidRPr="00E420C6">
        <w:rPr>
          <w:rFonts w:ascii="Arial" w:hAnsi="Arial" w:cs="Arial"/>
          <w:sz w:val="22"/>
        </w:rPr>
        <w:t xml:space="preserve">OUVERTURE DES PLIS ET EVALUATION DES COTATIONS </w:t>
      </w:r>
      <w:bookmarkEnd w:id="13"/>
    </w:p>
    <w:p w14:paraId="3042D859"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F728A47" w14:textId="77777777" w:rsidR="0013560D" w:rsidRPr="00E420C6" w:rsidRDefault="008356BE" w:rsidP="00E420C6">
      <w:pPr>
        <w:pStyle w:val="Titre2"/>
        <w:tabs>
          <w:tab w:val="center" w:pos="1151"/>
          <w:tab w:val="center" w:pos="5276"/>
        </w:tabs>
        <w:spacing w:after="0" w:line="240" w:lineRule="auto"/>
        <w:ind w:left="0" w:firstLine="0"/>
        <w:rPr>
          <w:rFonts w:ascii="Arial" w:hAnsi="Arial" w:cs="Arial"/>
          <w:sz w:val="22"/>
        </w:rPr>
      </w:pPr>
      <w:bookmarkStart w:id="14" w:name="_Toc128813"/>
      <w:r w:rsidRPr="00E420C6">
        <w:rPr>
          <w:rFonts w:ascii="Arial" w:eastAsia="Calibri" w:hAnsi="Arial" w:cs="Arial"/>
          <w:b w:val="0"/>
          <w:sz w:val="22"/>
        </w:rPr>
        <w:tab/>
      </w:r>
      <w:r w:rsidRPr="00E420C6">
        <w:rPr>
          <w:rFonts w:ascii="Arial" w:hAnsi="Arial" w:cs="Arial"/>
          <w:sz w:val="22"/>
        </w:rPr>
        <w:t>Article 10 -</w:t>
      </w:r>
      <w:r w:rsidRPr="00E420C6">
        <w:rPr>
          <w:rFonts w:ascii="Arial" w:eastAsia="Arial" w:hAnsi="Arial" w:cs="Arial"/>
          <w:sz w:val="22"/>
        </w:rPr>
        <w:t xml:space="preserve"> </w:t>
      </w:r>
      <w:r w:rsidRPr="00E420C6">
        <w:rPr>
          <w:rFonts w:ascii="Arial" w:eastAsia="Arial" w:hAnsi="Arial" w:cs="Arial"/>
          <w:sz w:val="22"/>
        </w:rPr>
        <w:tab/>
      </w:r>
      <w:proofErr w:type="spellStart"/>
      <w:r w:rsidRPr="00E420C6">
        <w:rPr>
          <w:rFonts w:ascii="Arial" w:hAnsi="Arial" w:cs="Arial"/>
          <w:sz w:val="22"/>
        </w:rPr>
        <w:t>Ouverture</w:t>
      </w:r>
      <w:proofErr w:type="spellEnd"/>
      <w:r w:rsidRPr="00E420C6">
        <w:rPr>
          <w:rFonts w:ascii="Arial" w:hAnsi="Arial" w:cs="Arial"/>
          <w:sz w:val="22"/>
        </w:rPr>
        <w:t xml:space="preserve"> des </w:t>
      </w:r>
      <w:proofErr w:type="spellStart"/>
      <w:r w:rsidRPr="00E420C6">
        <w:rPr>
          <w:rFonts w:ascii="Arial" w:hAnsi="Arial" w:cs="Arial"/>
          <w:sz w:val="22"/>
        </w:rPr>
        <w:t>plis</w:t>
      </w:r>
      <w:proofErr w:type="spellEnd"/>
      <w:r w:rsidRPr="00E420C6">
        <w:rPr>
          <w:rFonts w:ascii="Arial" w:hAnsi="Arial" w:cs="Arial"/>
          <w:sz w:val="22"/>
        </w:rPr>
        <w:t xml:space="preserve"> par la Commission de </w:t>
      </w:r>
      <w:proofErr w:type="spellStart"/>
      <w:r w:rsidRPr="00E420C6">
        <w:rPr>
          <w:rFonts w:ascii="Arial" w:hAnsi="Arial" w:cs="Arial"/>
          <w:sz w:val="22"/>
        </w:rPr>
        <w:t>Passation</w:t>
      </w:r>
      <w:proofErr w:type="spellEnd"/>
      <w:r w:rsidRPr="00E420C6">
        <w:rPr>
          <w:rFonts w:ascii="Arial" w:hAnsi="Arial" w:cs="Arial"/>
          <w:sz w:val="22"/>
        </w:rPr>
        <w:t xml:space="preserve"> des </w:t>
      </w:r>
      <w:proofErr w:type="spellStart"/>
      <w:r w:rsidRPr="00E420C6">
        <w:rPr>
          <w:rFonts w:ascii="Arial" w:hAnsi="Arial" w:cs="Arial"/>
          <w:sz w:val="22"/>
        </w:rPr>
        <w:t>Marchés</w:t>
      </w:r>
      <w:proofErr w:type="spellEnd"/>
      <w:r w:rsidRPr="00E420C6">
        <w:rPr>
          <w:rFonts w:ascii="Arial" w:hAnsi="Arial" w:cs="Arial"/>
          <w:sz w:val="22"/>
        </w:rPr>
        <w:t xml:space="preserve"> </w:t>
      </w:r>
      <w:bookmarkEnd w:id="14"/>
    </w:p>
    <w:p w14:paraId="382F8542" w14:textId="1CB1E891" w:rsidR="0013560D" w:rsidRPr="00E420C6" w:rsidRDefault="008356BE" w:rsidP="00E420C6">
      <w:pPr>
        <w:spacing w:after="0" w:line="240" w:lineRule="auto"/>
        <w:ind w:left="1097" w:right="0" w:hanging="533"/>
        <w:rPr>
          <w:rFonts w:ascii="Arial" w:hAnsi="Arial" w:cs="Arial"/>
          <w:sz w:val="22"/>
        </w:rPr>
      </w:pPr>
      <w:r w:rsidRPr="00E420C6">
        <w:rPr>
          <w:rFonts w:ascii="Arial" w:hAnsi="Arial" w:cs="Arial"/>
          <w:sz w:val="22"/>
        </w:rPr>
        <w:t xml:space="preserve">10.1 </w:t>
      </w:r>
      <w:proofErr w:type="spellStart"/>
      <w:r w:rsidRPr="00E420C6">
        <w:rPr>
          <w:rFonts w:ascii="Arial" w:hAnsi="Arial" w:cs="Arial"/>
          <w:sz w:val="22"/>
        </w:rPr>
        <w:t>L’ouverture</w:t>
      </w:r>
      <w:proofErr w:type="spellEnd"/>
      <w:r w:rsidRPr="00E420C6">
        <w:rPr>
          <w:rFonts w:ascii="Arial" w:hAnsi="Arial" w:cs="Arial"/>
          <w:sz w:val="22"/>
        </w:rPr>
        <w:t xml:space="preserve"> </w:t>
      </w:r>
      <w:r w:rsidRPr="00E420C6">
        <w:rPr>
          <w:rFonts w:ascii="Arial" w:hAnsi="Arial" w:cs="Arial"/>
          <w:i/>
          <w:sz w:val="22"/>
        </w:rPr>
        <w:t xml:space="preserve">des </w:t>
      </w:r>
      <w:proofErr w:type="spellStart"/>
      <w:r w:rsidRPr="00E420C6">
        <w:rPr>
          <w:rFonts w:ascii="Arial" w:hAnsi="Arial" w:cs="Arial"/>
          <w:i/>
          <w:sz w:val="22"/>
        </w:rPr>
        <w:t>plis</w:t>
      </w:r>
      <w:proofErr w:type="spellEnd"/>
      <w:r w:rsidRPr="00E420C6">
        <w:rPr>
          <w:rFonts w:ascii="Arial" w:hAnsi="Arial" w:cs="Arial"/>
          <w:i/>
          <w:sz w:val="22"/>
        </w:rPr>
        <w:t xml:space="preserve"> se fait </w:t>
      </w:r>
      <w:proofErr w:type="spellStart"/>
      <w:r w:rsidRPr="00E420C6">
        <w:rPr>
          <w:rFonts w:ascii="Arial" w:hAnsi="Arial" w:cs="Arial"/>
          <w:i/>
          <w:sz w:val="22"/>
        </w:rPr>
        <w:t>en</w:t>
      </w:r>
      <w:proofErr w:type="spellEnd"/>
      <w:r w:rsidRPr="00E420C6">
        <w:rPr>
          <w:rFonts w:ascii="Arial" w:hAnsi="Arial" w:cs="Arial"/>
          <w:i/>
          <w:sz w:val="22"/>
        </w:rPr>
        <w:t xml:space="preserve"> un temps et</w:t>
      </w:r>
      <w:r w:rsidRPr="00E420C6">
        <w:rPr>
          <w:rFonts w:ascii="Arial" w:hAnsi="Arial" w:cs="Arial"/>
          <w:sz w:val="22"/>
        </w:rPr>
        <w:t xml:space="preserve"> aura lieu le </w:t>
      </w:r>
      <w:r w:rsidR="005F04E0">
        <w:rPr>
          <w:rFonts w:ascii="Arial" w:hAnsi="Arial" w:cs="Arial"/>
          <w:b/>
          <w:sz w:val="22"/>
        </w:rPr>
        <w:t>.................................</w:t>
      </w:r>
      <w:r w:rsidRPr="00E420C6">
        <w:rPr>
          <w:rFonts w:ascii="Arial" w:hAnsi="Arial" w:cs="Arial"/>
          <w:sz w:val="22"/>
        </w:rPr>
        <w:t xml:space="preserve"> à </w:t>
      </w:r>
      <w:r w:rsidRPr="00E420C6">
        <w:rPr>
          <w:rFonts w:ascii="Arial" w:hAnsi="Arial" w:cs="Arial"/>
          <w:b/>
          <w:sz w:val="22"/>
        </w:rPr>
        <w:t xml:space="preserve">14 </w:t>
      </w:r>
      <w:proofErr w:type="spellStart"/>
      <w:r w:rsidRPr="00E420C6">
        <w:rPr>
          <w:rFonts w:ascii="Arial" w:hAnsi="Arial" w:cs="Arial"/>
          <w:b/>
          <w:sz w:val="22"/>
        </w:rPr>
        <w:t>heures</w:t>
      </w:r>
      <w:proofErr w:type="spellEnd"/>
      <w:r w:rsidRPr="00E420C6">
        <w:rPr>
          <w:rFonts w:ascii="Arial" w:hAnsi="Arial" w:cs="Arial"/>
          <w:b/>
          <w:sz w:val="22"/>
        </w:rPr>
        <w:t xml:space="preserve"> </w:t>
      </w:r>
      <w:r w:rsidRPr="00E420C6">
        <w:rPr>
          <w:rFonts w:ascii="Arial" w:hAnsi="Arial" w:cs="Arial"/>
          <w:sz w:val="22"/>
        </w:rPr>
        <w:t xml:space="preserve">par la Commission Interne de </w:t>
      </w:r>
      <w:proofErr w:type="spellStart"/>
      <w:r w:rsidRPr="00E420C6">
        <w:rPr>
          <w:rFonts w:ascii="Arial" w:hAnsi="Arial" w:cs="Arial"/>
          <w:sz w:val="22"/>
        </w:rPr>
        <w:t>Passation</w:t>
      </w:r>
      <w:proofErr w:type="spellEnd"/>
      <w:r w:rsidRPr="00E420C6">
        <w:rPr>
          <w:rFonts w:ascii="Arial" w:hAnsi="Arial" w:cs="Arial"/>
          <w:sz w:val="22"/>
        </w:rPr>
        <w:t xml:space="preserve"> des </w:t>
      </w:r>
      <w:proofErr w:type="spellStart"/>
      <w:r w:rsidRPr="00E420C6">
        <w:rPr>
          <w:rFonts w:ascii="Arial" w:hAnsi="Arial" w:cs="Arial"/>
          <w:sz w:val="22"/>
        </w:rPr>
        <w:t>Marchés</w:t>
      </w:r>
      <w:proofErr w:type="spellEnd"/>
      <w:r w:rsidRPr="00E420C6">
        <w:rPr>
          <w:rFonts w:ascii="Arial" w:hAnsi="Arial" w:cs="Arial"/>
          <w:i/>
          <w:sz w:val="22"/>
        </w:rPr>
        <w:t xml:space="preserve"> </w:t>
      </w:r>
      <w:proofErr w:type="spellStart"/>
      <w:r w:rsidRPr="00E420C6">
        <w:rPr>
          <w:rFonts w:ascii="Arial" w:hAnsi="Arial" w:cs="Arial"/>
          <w:sz w:val="22"/>
        </w:rPr>
        <w:t>auprès</w:t>
      </w:r>
      <w:proofErr w:type="spellEnd"/>
      <w:r w:rsidRPr="00E420C6">
        <w:rPr>
          <w:rFonts w:ascii="Arial" w:hAnsi="Arial" w:cs="Arial"/>
          <w:sz w:val="22"/>
        </w:rPr>
        <w:t xml:space="preserve"> de la Commune de </w:t>
      </w:r>
      <w:r w:rsidR="005F04E0">
        <w:rPr>
          <w:rFonts w:ascii="Arial" w:hAnsi="Arial" w:cs="Arial"/>
          <w:sz w:val="22"/>
        </w:rPr>
        <w:t>NIETE</w:t>
      </w:r>
      <w:r w:rsidRPr="00E420C6">
        <w:rPr>
          <w:rFonts w:ascii="Arial" w:hAnsi="Arial" w:cs="Arial"/>
          <w:sz w:val="22"/>
        </w:rPr>
        <w:t xml:space="preserve"> dans la salle de </w:t>
      </w:r>
      <w:proofErr w:type="spellStart"/>
      <w:r w:rsidR="005F04E0">
        <w:rPr>
          <w:rFonts w:ascii="Arial" w:hAnsi="Arial" w:cs="Arial"/>
          <w:sz w:val="22"/>
        </w:rPr>
        <w:t>délibérations</w:t>
      </w:r>
      <w:proofErr w:type="spellEnd"/>
      <w:r w:rsidRPr="00E420C6">
        <w:rPr>
          <w:rFonts w:ascii="Arial" w:hAnsi="Arial" w:cs="Arial"/>
          <w:sz w:val="22"/>
        </w:rPr>
        <w:t xml:space="preserve"> </w:t>
      </w:r>
      <w:proofErr w:type="spellStart"/>
      <w:r w:rsidRPr="00E420C6">
        <w:rPr>
          <w:rFonts w:ascii="Arial" w:hAnsi="Arial" w:cs="Arial"/>
          <w:sz w:val="22"/>
        </w:rPr>
        <w:t>sise</w:t>
      </w:r>
      <w:proofErr w:type="spellEnd"/>
      <w:r w:rsidRPr="00E420C6">
        <w:rPr>
          <w:rFonts w:ascii="Arial" w:hAnsi="Arial" w:cs="Arial"/>
          <w:sz w:val="22"/>
        </w:rPr>
        <w:t xml:space="preserve"> au </w:t>
      </w:r>
      <w:proofErr w:type="spellStart"/>
      <w:r w:rsidRPr="00E420C6">
        <w:rPr>
          <w:rFonts w:ascii="Arial" w:hAnsi="Arial" w:cs="Arial"/>
          <w:sz w:val="22"/>
        </w:rPr>
        <w:t>Bâtiment</w:t>
      </w:r>
      <w:proofErr w:type="spellEnd"/>
      <w:r w:rsidRPr="00E420C6">
        <w:rPr>
          <w:rFonts w:ascii="Arial" w:hAnsi="Arial" w:cs="Arial"/>
          <w:sz w:val="22"/>
        </w:rPr>
        <w:t xml:space="preserve"> </w:t>
      </w:r>
      <w:proofErr w:type="spellStart"/>
      <w:r w:rsidRPr="00E420C6">
        <w:rPr>
          <w:rFonts w:ascii="Arial" w:hAnsi="Arial" w:cs="Arial"/>
          <w:sz w:val="22"/>
        </w:rPr>
        <w:t>abritant</w:t>
      </w:r>
      <w:proofErr w:type="spellEnd"/>
      <w:r w:rsidRPr="00E420C6">
        <w:rPr>
          <w:rFonts w:ascii="Arial" w:hAnsi="Arial" w:cs="Arial"/>
          <w:sz w:val="22"/>
        </w:rPr>
        <w:t xml:space="preserve"> </w:t>
      </w:r>
      <w:proofErr w:type="spellStart"/>
      <w:r w:rsidRPr="00E420C6">
        <w:rPr>
          <w:rFonts w:ascii="Arial" w:hAnsi="Arial" w:cs="Arial"/>
          <w:sz w:val="22"/>
        </w:rPr>
        <w:t>l’actuel</w:t>
      </w:r>
      <w:proofErr w:type="spellEnd"/>
      <w:r w:rsidRPr="00E420C6">
        <w:rPr>
          <w:rFonts w:ascii="Arial" w:hAnsi="Arial" w:cs="Arial"/>
          <w:sz w:val="22"/>
        </w:rPr>
        <w:t xml:space="preserve"> Hôtel de Ville.  </w:t>
      </w:r>
    </w:p>
    <w:p w14:paraId="1218090D" w14:textId="77777777" w:rsidR="0013560D" w:rsidRPr="00E420C6" w:rsidRDefault="008356BE" w:rsidP="00E420C6">
      <w:pPr>
        <w:spacing w:after="0" w:line="240" w:lineRule="auto"/>
        <w:ind w:left="720" w:right="0" w:firstLine="0"/>
        <w:jc w:val="left"/>
        <w:rPr>
          <w:rFonts w:ascii="Arial" w:hAnsi="Arial" w:cs="Arial"/>
          <w:sz w:val="22"/>
        </w:rPr>
      </w:pPr>
      <w:r w:rsidRPr="00E420C6">
        <w:rPr>
          <w:rFonts w:ascii="Arial" w:hAnsi="Arial" w:cs="Arial"/>
          <w:sz w:val="22"/>
        </w:rPr>
        <w:t xml:space="preserve"> </w:t>
      </w:r>
    </w:p>
    <w:p w14:paraId="3F1FE38E"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Seuls les </w:t>
      </w:r>
      <w:proofErr w:type="spellStart"/>
      <w:r w:rsidRPr="00E420C6">
        <w:rPr>
          <w:rFonts w:ascii="Arial" w:hAnsi="Arial" w:cs="Arial"/>
          <w:sz w:val="22"/>
        </w:rPr>
        <w:t>soumissionnaires</w:t>
      </w:r>
      <w:proofErr w:type="spellEnd"/>
      <w:r w:rsidRPr="00E420C6">
        <w:rPr>
          <w:rFonts w:ascii="Arial" w:hAnsi="Arial" w:cs="Arial"/>
          <w:sz w:val="22"/>
        </w:rPr>
        <w:t xml:space="preserve"> </w:t>
      </w:r>
      <w:proofErr w:type="spellStart"/>
      <w:r w:rsidRPr="00E420C6">
        <w:rPr>
          <w:rFonts w:ascii="Arial" w:hAnsi="Arial" w:cs="Arial"/>
          <w:sz w:val="22"/>
        </w:rPr>
        <w:t>peuvent</w:t>
      </w:r>
      <w:proofErr w:type="spellEnd"/>
      <w:r w:rsidRPr="00E420C6">
        <w:rPr>
          <w:rFonts w:ascii="Arial" w:hAnsi="Arial" w:cs="Arial"/>
          <w:sz w:val="22"/>
        </w:rPr>
        <w:t xml:space="preserve"> assister à </w:t>
      </w:r>
      <w:proofErr w:type="spellStart"/>
      <w:r w:rsidRPr="00E420C6">
        <w:rPr>
          <w:rFonts w:ascii="Arial" w:hAnsi="Arial" w:cs="Arial"/>
          <w:sz w:val="22"/>
        </w:rPr>
        <w:t>cette</w:t>
      </w:r>
      <w:proofErr w:type="spellEnd"/>
      <w:r w:rsidRPr="00E420C6">
        <w:rPr>
          <w:rFonts w:ascii="Arial" w:hAnsi="Arial" w:cs="Arial"/>
          <w:sz w:val="22"/>
        </w:rPr>
        <w:t xml:space="preserve"> séance </w:t>
      </w:r>
      <w:proofErr w:type="spellStart"/>
      <w:r w:rsidRPr="00E420C6">
        <w:rPr>
          <w:rFonts w:ascii="Arial" w:hAnsi="Arial" w:cs="Arial"/>
          <w:sz w:val="22"/>
        </w:rPr>
        <w:t>d'ouverture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s'y</w:t>
      </w:r>
      <w:proofErr w:type="spellEnd"/>
      <w:r w:rsidRPr="00E420C6">
        <w:rPr>
          <w:rFonts w:ascii="Arial" w:hAnsi="Arial" w:cs="Arial"/>
          <w:sz w:val="22"/>
        </w:rPr>
        <w:t xml:space="preserve"> faire </w:t>
      </w:r>
      <w:proofErr w:type="spellStart"/>
      <w:r w:rsidRPr="00E420C6">
        <w:rPr>
          <w:rFonts w:ascii="Arial" w:hAnsi="Arial" w:cs="Arial"/>
          <w:sz w:val="22"/>
        </w:rPr>
        <w:t>représenter</w:t>
      </w:r>
      <w:proofErr w:type="spellEnd"/>
      <w:r w:rsidRPr="00E420C6">
        <w:rPr>
          <w:rFonts w:ascii="Arial" w:hAnsi="Arial" w:cs="Arial"/>
          <w:sz w:val="22"/>
        </w:rPr>
        <w:t xml:space="preserve"> par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seule</w:t>
      </w:r>
      <w:proofErr w:type="spellEnd"/>
      <w:r w:rsidRPr="00E420C6">
        <w:rPr>
          <w:rFonts w:ascii="Arial" w:hAnsi="Arial" w:cs="Arial"/>
          <w:sz w:val="22"/>
        </w:rPr>
        <w:t xml:space="preserve"> </w:t>
      </w:r>
      <w:proofErr w:type="spellStart"/>
      <w:r w:rsidRPr="00E420C6">
        <w:rPr>
          <w:rFonts w:ascii="Arial" w:hAnsi="Arial" w:cs="Arial"/>
          <w:sz w:val="22"/>
        </w:rPr>
        <w:t>personne</w:t>
      </w:r>
      <w:proofErr w:type="spellEnd"/>
      <w:r w:rsidRPr="00E420C6">
        <w:rPr>
          <w:rFonts w:ascii="Arial" w:hAnsi="Arial" w:cs="Arial"/>
          <w:sz w:val="22"/>
        </w:rPr>
        <w:t xml:space="preserve"> de </w:t>
      </w:r>
      <w:proofErr w:type="spellStart"/>
      <w:r w:rsidRPr="00E420C6">
        <w:rPr>
          <w:rFonts w:ascii="Arial" w:hAnsi="Arial" w:cs="Arial"/>
          <w:sz w:val="22"/>
        </w:rPr>
        <w:t>leur</w:t>
      </w:r>
      <w:proofErr w:type="spellEnd"/>
      <w:r w:rsidRPr="00E420C6">
        <w:rPr>
          <w:rFonts w:ascii="Arial" w:hAnsi="Arial" w:cs="Arial"/>
          <w:sz w:val="22"/>
        </w:rPr>
        <w:t xml:space="preserve"> choix </w:t>
      </w:r>
      <w:proofErr w:type="spellStart"/>
      <w:r w:rsidRPr="00E420C6">
        <w:rPr>
          <w:rFonts w:ascii="Arial" w:hAnsi="Arial" w:cs="Arial"/>
          <w:sz w:val="22"/>
        </w:rPr>
        <w:t>dûment</w:t>
      </w:r>
      <w:proofErr w:type="spellEnd"/>
      <w:r w:rsidRPr="00E420C6">
        <w:rPr>
          <w:rFonts w:ascii="Arial" w:hAnsi="Arial" w:cs="Arial"/>
          <w:sz w:val="22"/>
        </w:rPr>
        <w:t xml:space="preserve"> </w:t>
      </w:r>
      <w:proofErr w:type="spellStart"/>
      <w:r w:rsidRPr="00E420C6">
        <w:rPr>
          <w:rFonts w:ascii="Arial" w:hAnsi="Arial" w:cs="Arial"/>
          <w:sz w:val="22"/>
        </w:rPr>
        <w:t>mandaté</w:t>
      </w:r>
      <w:proofErr w:type="spellEnd"/>
      <w:r w:rsidRPr="00E420C6">
        <w:rPr>
          <w:rFonts w:ascii="Arial" w:hAnsi="Arial" w:cs="Arial"/>
          <w:sz w:val="22"/>
        </w:rPr>
        <w:t xml:space="preserve"> </w:t>
      </w:r>
      <w:proofErr w:type="spellStart"/>
      <w:r w:rsidRPr="00E420C6">
        <w:rPr>
          <w:rFonts w:ascii="Arial" w:hAnsi="Arial" w:cs="Arial"/>
          <w:sz w:val="22"/>
        </w:rPr>
        <w:t>même</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cas</w:t>
      </w:r>
      <w:proofErr w:type="spellEnd"/>
      <w:r w:rsidRPr="00E420C6">
        <w:rPr>
          <w:rFonts w:ascii="Arial" w:hAnsi="Arial" w:cs="Arial"/>
          <w:sz w:val="22"/>
        </w:rPr>
        <w:t xml:space="preserve"> de </w:t>
      </w:r>
      <w:proofErr w:type="spellStart"/>
      <w:r w:rsidRPr="00E420C6">
        <w:rPr>
          <w:rFonts w:ascii="Arial" w:hAnsi="Arial" w:cs="Arial"/>
          <w:sz w:val="22"/>
        </w:rPr>
        <w:t>groupement</w:t>
      </w:r>
      <w:proofErr w:type="spellEnd"/>
      <w:r w:rsidRPr="00E420C6">
        <w:rPr>
          <w:rFonts w:ascii="Arial" w:hAnsi="Arial" w:cs="Arial"/>
          <w:sz w:val="22"/>
        </w:rPr>
        <w:t xml:space="preserve"> </w:t>
      </w:r>
      <w:proofErr w:type="spellStart"/>
      <w:r w:rsidRPr="00E420C6">
        <w:rPr>
          <w:rFonts w:ascii="Arial" w:hAnsi="Arial" w:cs="Arial"/>
          <w:sz w:val="22"/>
        </w:rPr>
        <w:t>d’entreprises</w:t>
      </w:r>
      <w:proofErr w:type="spellEnd"/>
      <w:r w:rsidRPr="00E420C6">
        <w:rPr>
          <w:rFonts w:ascii="Arial" w:hAnsi="Arial" w:cs="Arial"/>
          <w:sz w:val="22"/>
        </w:rPr>
        <w:t xml:space="preserve">. </w:t>
      </w:r>
    </w:p>
    <w:p w14:paraId="4569A264" w14:textId="77777777" w:rsidR="0013560D" w:rsidRPr="00E420C6" w:rsidRDefault="008356BE" w:rsidP="00E420C6">
      <w:pPr>
        <w:spacing w:after="0" w:line="240" w:lineRule="auto"/>
        <w:ind w:left="720" w:right="0" w:firstLine="0"/>
        <w:jc w:val="left"/>
        <w:rPr>
          <w:rFonts w:ascii="Arial" w:hAnsi="Arial" w:cs="Arial"/>
          <w:sz w:val="22"/>
        </w:rPr>
      </w:pPr>
      <w:r w:rsidRPr="00E420C6">
        <w:rPr>
          <w:rFonts w:ascii="Arial" w:hAnsi="Arial" w:cs="Arial"/>
          <w:sz w:val="22"/>
        </w:rPr>
        <w:t xml:space="preserve"> </w:t>
      </w:r>
    </w:p>
    <w:p w14:paraId="0087AE13" w14:textId="77777777" w:rsidR="0013560D" w:rsidRPr="00E420C6" w:rsidRDefault="008356BE" w:rsidP="00E420C6">
      <w:pPr>
        <w:spacing w:after="0" w:line="240" w:lineRule="auto"/>
        <w:ind w:left="573" w:right="65"/>
        <w:rPr>
          <w:rFonts w:ascii="Arial" w:hAnsi="Arial" w:cs="Arial"/>
          <w:sz w:val="22"/>
        </w:rPr>
      </w:pPr>
      <w:r w:rsidRPr="00E420C6">
        <w:rPr>
          <w:rFonts w:ascii="Arial" w:hAnsi="Arial" w:cs="Arial"/>
          <w:b/>
          <w:sz w:val="22"/>
        </w:rPr>
        <w:t xml:space="preserve">Sous </w:t>
      </w:r>
      <w:proofErr w:type="spellStart"/>
      <w:r w:rsidRPr="00E420C6">
        <w:rPr>
          <w:rFonts w:ascii="Arial" w:hAnsi="Arial" w:cs="Arial"/>
          <w:b/>
          <w:sz w:val="22"/>
        </w:rPr>
        <w:t>peine</w:t>
      </w:r>
      <w:proofErr w:type="spellEnd"/>
      <w:r w:rsidRPr="00E420C6">
        <w:rPr>
          <w:rFonts w:ascii="Arial" w:hAnsi="Arial" w:cs="Arial"/>
          <w:b/>
          <w:sz w:val="22"/>
        </w:rPr>
        <w:t xml:space="preserve"> de </w:t>
      </w:r>
      <w:proofErr w:type="spellStart"/>
      <w:r w:rsidRPr="00E420C6">
        <w:rPr>
          <w:rFonts w:ascii="Arial" w:hAnsi="Arial" w:cs="Arial"/>
          <w:b/>
          <w:sz w:val="22"/>
        </w:rPr>
        <w:t>rejet</w:t>
      </w:r>
      <w:proofErr w:type="spellEnd"/>
      <w:r w:rsidRPr="00E420C6">
        <w:rPr>
          <w:rFonts w:ascii="Arial" w:hAnsi="Arial" w:cs="Arial"/>
          <w:b/>
          <w:sz w:val="22"/>
        </w:rPr>
        <w:t xml:space="preserve">, les </w:t>
      </w:r>
      <w:proofErr w:type="spellStart"/>
      <w:r w:rsidRPr="00E420C6">
        <w:rPr>
          <w:rFonts w:ascii="Arial" w:hAnsi="Arial" w:cs="Arial"/>
          <w:b/>
          <w:sz w:val="22"/>
        </w:rPr>
        <w:t>pièces</w:t>
      </w:r>
      <w:proofErr w:type="spellEnd"/>
      <w:r w:rsidRPr="00E420C6">
        <w:rPr>
          <w:rFonts w:ascii="Arial" w:hAnsi="Arial" w:cs="Arial"/>
          <w:b/>
          <w:sz w:val="22"/>
        </w:rPr>
        <w:t xml:space="preserve"> du dossier </w:t>
      </w:r>
      <w:proofErr w:type="spellStart"/>
      <w:r w:rsidRPr="00E420C6">
        <w:rPr>
          <w:rFonts w:ascii="Arial" w:hAnsi="Arial" w:cs="Arial"/>
          <w:b/>
          <w:sz w:val="22"/>
        </w:rPr>
        <w:t>administratif</w:t>
      </w:r>
      <w:proofErr w:type="spellEnd"/>
      <w:r w:rsidRPr="00E420C6">
        <w:rPr>
          <w:rFonts w:ascii="Arial" w:hAnsi="Arial" w:cs="Arial"/>
          <w:b/>
          <w:sz w:val="22"/>
        </w:rPr>
        <w:t xml:space="preserve"> </w:t>
      </w:r>
      <w:proofErr w:type="spellStart"/>
      <w:r w:rsidRPr="00E420C6">
        <w:rPr>
          <w:rFonts w:ascii="Arial" w:hAnsi="Arial" w:cs="Arial"/>
          <w:b/>
          <w:sz w:val="22"/>
        </w:rPr>
        <w:t>requises</w:t>
      </w:r>
      <w:proofErr w:type="spellEnd"/>
      <w:r w:rsidRPr="00E420C6">
        <w:rPr>
          <w:rFonts w:ascii="Arial" w:hAnsi="Arial" w:cs="Arial"/>
          <w:b/>
          <w:sz w:val="22"/>
        </w:rPr>
        <w:t xml:space="preserve"> </w:t>
      </w:r>
      <w:proofErr w:type="spellStart"/>
      <w:r w:rsidRPr="00E420C6">
        <w:rPr>
          <w:rFonts w:ascii="Arial" w:hAnsi="Arial" w:cs="Arial"/>
          <w:b/>
          <w:sz w:val="22"/>
        </w:rPr>
        <w:t>doivent</w:t>
      </w:r>
      <w:proofErr w:type="spellEnd"/>
      <w:r w:rsidRPr="00E420C6">
        <w:rPr>
          <w:rFonts w:ascii="Arial" w:hAnsi="Arial" w:cs="Arial"/>
          <w:b/>
          <w:sz w:val="22"/>
        </w:rPr>
        <w:t xml:space="preserve"> </w:t>
      </w:r>
      <w:proofErr w:type="spellStart"/>
      <w:r w:rsidRPr="00E420C6">
        <w:rPr>
          <w:rFonts w:ascii="Arial" w:hAnsi="Arial" w:cs="Arial"/>
          <w:b/>
          <w:sz w:val="22"/>
        </w:rPr>
        <w:t>être</w:t>
      </w:r>
      <w:proofErr w:type="spellEnd"/>
      <w:r w:rsidRPr="00E420C6">
        <w:rPr>
          <w:rFonts w:ascii="Arial" w:hAnsi="Arial" w:cs="Arial"/>
          <w:b/>
          <w:sz w:val="22"/>
        </w:rPr>
        <w:t xml:space="preserve"> </w:t>
      </w:r>
      <w:proofErr w:type="spellStart"/>
      <w:r w:rsidRPr="00E420C6">
        <w:rPr>
          <w:rFonts w:ascii="Arial" w:hAnsi="Arial" w:cs="Arial"/>
          <w:b/>
          <w:sz w:val="22"/>
        </w:rPr>
        <w:t>produites</w:t>
      </w:r>
      <w:proofErr w:type="spellEnd"/>
      <w:r w:rsidRPr="00E420C6">
        <w:rPr>
          <w:rFonts w:ascii="Arial" w:hAnsi="Arial" w:cs="Arial"/>
          <w:b/>
          <w:sz w:val="22"/>
        </w:rPr>
        <w:t xml:space="preserve"> </w:t>
      </w:r>
      <w:proofErr w:type="spellStart"/>
      <w:r w:rsidRPr="00E420C6">
        <w:rPr>
          <w:rFonts w:ascii="Arial" w:hAnsi="Arial" w:cs="Arial"/>
          <w:b/>
          <w:sz w:val="22"/>
        </w:rPr>
        <w:t>en</w:t>
      </w:r>
      <w:proofErr w:type="spellEnd"/>
      <w:r w:rsidRPr="00E420C6">
        <w:rPr>
          <w:rFonts w:ascii="Arial" w:hAnsi="Arial" w:cs="Arial"/>
          <w:b/>
          <w:sz w:val="22"/>
        </w:rPr>
        <w:t xml:space="preserve"> </w:t>
      </w:r>
      <w:proofErr w:type="spellStart"/>
      <w:r w:rsidRPr="00E420C6">
        <w:rPr>
          <w:rFonts w:ascii="Arial" w:hAnsi="Arial" w:cs="Arial"/>
          <w:b/>
          <w:sz w:val="22"/>
        </w:rPr>
        <w:t>originaux</w:t>
      </w:r>
      <w:proofErr w:type="spellEnd"/>
      <w:r w:rsidRPr="00E420C6">
        <w:rPr>
          <w:rFonts w:ascii="Arial" w:hAnsi="Arial" w:cs="Arial"/>
          <w:b/>
          <w:sz w:val="22"/>
        </w:rPr>
        <w:t xml:space="preserve"> </w:t>
      </w:r>
      <w:proofErr w:type="spellStart"/>
      <w:r w:rsidRPr="00E420C6">
        <w:rPr>
          <w:rFonts w:ascii="Arial" w:hAnsi="Arial" w:cs="Arial"/>
          <w:b/>
          <w:sz w:val="22"/>
        </w:rPr>
        <w:t>ou</w:t>
      </w:r>
      <w:proofErr w:type="spellEnd"/>
      <w:r w:rsidRPr="00E420C6">
        <w:rPr>
          <w:rFonts w:ascii="Arial" w:hAnsi="Arial" w:cs="Arial"/>
          <w:b/>
          <w:sz w:val="22"/>
        </w:rPr>
        <w:t xml:space="preserve"> </w:t>
      </w:r>
      <w:proofErr w:type="spellStart"/>
      <w:r w:rsidRPr="00E420C6">
        <w:rPr>
          <w:rFonts w:ascii="Arial" w:hAnsi="Arial" w:cs="Arial"/>
          <w:b/>
          <w:sz w:val="22"/>
        </w:rPr>
        <w:t>en</w:t>
      </w:r>
      <w:proofErr w:type="spellEnd"/>
      <w:r w:rsidRPr="00E420C6">
        <w:rPr>
          <w:rFonts w:ascii="Arial" w:hAnsi="Arial" w:cs="Arial"/>
          <w:b/>
          <w:sz w:val="22"/>
        </w:rPr>
        <w:t xml:space="preserve"> copies </w:t>
      </w:r>
      <w:proofErr w:type="spellStart"/>
      <w:r w:rsidRPr="00E420C6">
        <w:rPr>
          <w:rFonts w:ascii="Arial" w:hAnsi="Arial" w:cs="Arial"/>
          <w:b/>
          <w:sz w:val="22"/>
        </w:rPr>
        <w:t>certifiées</w:t>
      </w:r>
      <w:proofErr w:type="spellEnd"/>
      <w:r w:rsidRPr="00E420C6">
        <w:rPr>
          <w:rFonts w:ascii="Arial" w:hAnsi="Arial" w:cs="Arial"/>
          <w:b/>
          <w:sz w:val="22"/>
        </w:rPr>
        <w:t xml:space="preserve"> </w:t>
      </w:r>
      <w:proofErr w:type="spellStart"/>
      <w:r w:rsidRPr="00E420C6">
        <w:rPr>
          <w:rFonts w:ascii="Arial" w:hAnsi="Arial" w:cs="Arial"/>
          <w:b/>
          <w:sz w:val="22"/>
        </w:rPr>
        <w:t>conformes</w:t>
      </w:r>
      <w:proofErr w:type="spellEnd"/>
      <w:r w:rsidRPr="00E420C6">
        <w:rPr>
          <w:rFonts w:ascii="Arial" w:hAnsi="Arial" w:cs="Arial"/>
          <w:b/>
          <w:sz w:val="22"/>
        </w:rPr>
        <w:t xml:space="preserve"> par le service </w:t>
      </w:r>
      <w:proofErr w:type="spellStart"/>
      <w:r w:rsidRPr="00E420C6">
        <w:rPr>
          <w:rFonts w:ascii="Arial" w:hAnsi="Arial" w:cs="Arial"/>
          <w:b/>
          <w:sz w:val="22"/>
        </w:rPr>
        <w:t>émetteur</w:t>
      </w:r>
      <w:proofErr w:type="spellEnd"/>
      <w:r w:rsidRPr="00E420C6">
        <w:rPr>
          <w:rFonts w:ascii="Arial" w:hAnsi="Arial" w:cs="Arial"/>
          <w:b/>
          <w:sz w:val="22"/>
        </w:rPr>
        <w:t xml:space="preserve"> </w:t>
      </w:r>
      <w:proofErr w:type="spellStart"/>
      <w:r w:rsidRPr="00E420C6">
        <w:rPr>
          <w:rFonts w:ascii="Arial" w:hAnsi="Arial" w:cs="Arial"/>
          <w:b/>
          <w:sz w:val="22"/>
        </w:rPr>
        <w:t>ou</w:t>
      </w:r>
      <w:proofErr w:type="spellEnd"/>
      <w:r w:rsidRPr="00E420C6">
        <w:rPr>
          <w:rFonts w:ascii="Arial" w:hAnsi="Arial" w:cs="Arial"/>
          <w:b/>
          <w:sz w:val="22"/>
        </w:rPr>
        <w:t xml:space="preserve"> </w:t>
      </w:r>
      <w:proofErr w:type="spellStart"/>
      <w:r w:rsidRPr="00E420C6">
        <w:rPr>
          <w:rFonts w:ascii="Arial" w:hAnsi="Arial" w:cs="Arial"/>
          <w:b/>
          <w:sz w:val="22"/>
        </w:rPr>
        <w:t>autorité</w:t>
      </w:r>
      <w:proofErr w:type="spellEnd"/>
      <w:r w:rsidRPr="00E420C6">
        <w:rPr>
          <w:rFonts w:ascii="Arial" w:hAnsi="Arial" w:cs="Arial"/>
          <w:b/>
          <w:sz w:val="22"/>
        </w:rPr>
        <w:t xml:space="preserve"> administrative </w:t>
      </w:r>
      <w:proofErr w:type="spellStart"/>
      <w:r w:rsidRPr="00E420C6">
        <w:rPr>
          <w:rFonts w:ascii="Arial" w:hAnsi="Arial" w:cs="Arial"/>
          <w:b/>
          <w:sz w:val="22"/>
        </w:rPr>
        <w:t>compétente</w:t>
      </w:r>
      <w:proofErr w:type="spellEnd"/>
      <w:r w:rsidRPr="00E420C6">
        <w:rPr>
          <w:rFonts w:ascii="Arial" w:hAnsi="Arial" w:cs="Arial"/>
          <w:b/>
          <w:sz w:val="22"/>
        </w:rPr>
        <w:t xml:space="preserve">, </w:t>
      </w:r>
      <w:proofErr w:type="spellStart"/>
      <w:r w:rsidRPr="00E420C6">
        <w:rPr>
          <w:rFonts w:ascii="Arial" w:hAnsi="Arial" w:cs="Arial"/>
          <w:b/>
          <w:sz w:val="22"/>
        </w:rPr>
        <w:t>conformément</w:t>
      </w:r>
      <w:proofErr w:type="spellEnd"/>
      <w:r w:rsidRPr="00E420C6">
        <w:rPr>
          <w:rFonts w:ascii="Arial" w:hAnsi="Arial" w:cs="Arial"/>
          <w:b/>
          <w:sz w:val="22"/>
        </w:rPr>
        <w:t xml:space="preserve"> aux stipulations du </w:t>
      </w:r>
      <w:proofErr w:type="spellStart"/>
      <w:r w:rsidRPr="00E420C6">
        <w:rPr>
          <w:rFonts w:ascii="Arial" w:hAnsi="Arial" w:cs="Arial"/>
          <w:b/>
          <w:sz w:val="22"/>
        </w:rPr>
        <w:t>Règlement</w:t>
      </w:r>
      <w:proofErr w:type="spellEnd"/>
      <w:r w:rsidRPr="00E420C6">
        <w:rPr>
          <w:rFonts w:ascii="Arial" w:hAnsi="Arial" w:cs="Arial"/>
          <w:b/>
          <w:sz w:val="22"/>
        </w:rPr>
        <w:t xml:space="preserve"> Particulier de </w:t>
      </w:r>
      <w:proofErr w:type="spellStart"/>
      <w:r w:rsidRPr="00E420C6">
        <w:rPr>
          <w:rFonts w:ascii="Arial" w:hAnsi="Arial" w:cs="Arial"/>
          <w:b/>
          <w:sz w:val="22"/>
        </w:rPr>
        <w:t>l’Appel</w:t>
      </w:r>
      <w:proofErr w:type="spellEnd"/>
      <w:r w:rsidRPr="00E420C6">
        <w:rPr>
          <w:rFonts w:ascii="Arial" w:hAnsi="Arial" w:cs="Arial"/>
          <w:b/>
          <w:sz w:val="22"/>
        </w:rPr>
        <w:t xml:space="preserve"> </w:t>
      </w:r>
      <w:proofErr w:type="spellStart"/>
      <w:r w:rsidRPr="00E420C6">
        <w:rPr>
          <w:rFonts w:ascii="Arial" w:hAnsi="Arial" w:cs="Arial"/>
          <w:b/>
          <w:sz w:val="22"/>
        </w:rPr>
        <w:t>d’Offres</w:t>
      </w:r>
      <w:proofErr w:type="spellEnd"/>
      <w:r w:rsidRPr="00E420C6">
        <w:rPr>
          <w:rFonts w:ascii="Arial" w:hAnsi="Arial" w:cs="Arial"/>
          <w:b/>
          <w:sz w:val="22"/>
        </w:rPr>
        <w:t xml:space="preserve">. Elles </w:t>
      </w:r>
      <w:proofErr w:type="spellStart"/>
      <w:r w:rsidRPr="00E420C6">
        <w:rPr>
          <w:rFonts w:ascii="Arial" w:hAnsi="Arial" w:cs="Arial"/>
          <w:b/>
          <w:sz w:val="22"/>
        </w:rPr>
        <w:t>doivent</w:t>
      </w:r>
      <w:proofErr w:type="spellEnd"/>
      <w:r w:rsidRPr="00E420C6">
        <w:rPr>
          <w:rFonts w:ascii="Arial" w:hAnsi="Arial" w:cs="Arial"/>
          <w:b/>
          <w:sz w:val="22"/>
        </w:rPr>
        <w:t xml:space="preserve"> </w:t>
      </w:r>
      <w:proofErr w:type="spellStart"/>
      <w:r w:rsidRPr="00E420C6">
        <w:rPr>
          <w:rFonts w:ascii="Arial" w:hAnsi="Arial" w:cs="Arial"/>
          <w:b/>
          <w:sz w:val="22"/>
        </w:rPr>
        <w:t>être</w:t>
      </w:r>
      <w:proofErr w:type="spellEnd"/>
      <w:r w:rsidRPr="00E420C6">
        <w:rPr>
          <w:rFonts w:ascii="Arial" w:hAnsi="Arial" w:cs="Arial"/>
          <w:b/>
          <w:sz w:val="22"/>
        </w:rPr>
        <w:t xml:space="preserve"> </w:t>
      </w:r>
      <w:proofErr w:type="spellStart"/>
      <w:r w:rsidRPr="00E420C6">
        <w:rPr>
          <w:rFonts w:ascii="Arial" w:hAnsi="Arial" w:cs="Arial"/>
          <w:b/>
          <w:sz w:val="22"/>
        </w:rPr>
        <w:t>valide</w:t>
      </w:r>
      <w:proofErr w:type="spellEnd"/>
      <w:r w:rsidRPr="00E420C6">
        <w:rPr>
          <w:rFonts w:ascii="Arial" w:hAnsi="Arial" w:cs="Arial"/>
          <w:b/>
          <w:sz w:val="22"/>
        </w:rPr>
        <w:t xml:space="preserve"> au moment du </w:t>
      </w:r>
      <w:proofErr w:type="spellStart"/>
      <w:r w:rsidRPr="00E420C6">
        <w:rPr>
          <w:rFonts w:ascii="Arial" w:hAnsi="Arial" w:cs="Arial"/>
          <w:b/>
          <w:sz w:val="22"/>
        </w:rPr>
        <w:t>dépôt</w:t>
      </w:r>
      <w:proofErr w:type="spellEnd"/>
      <w:r w:rsidRPr="00E420C6">
        <w:rPr>
          <w:rFonts w:ascii="Arial" w:hAnsi="Arial" w:cs="Arial"/>
          <w:b/>
          <w:sz w:val="22"/>
        </w:rPr>
        <w:t xml:space="preserve"> de </w:t>
      </w:r>
      <w:proofErr w:type="spellStart"/>
      <w:r w:rsidRPr="00E420C6">
        <w:rPr>
          <w:rFonts w:ascii="Arial" w:hAnsi="Arial" w:cs="Arial"/>
          <w:b/>
          <w:sz w:val="22"/>
        </w:rPr>
        <w:t>l’Offre</w:t>
      </w:r>
      <w:proofErr w:type="spellEnd"/>
      <w:r w:rsidRPr="00E420C6">
        <w:rPr>
          <w:rFonts w:ascii="Arial" w:hAnsi="Arial" w:cs="Arial"/>
          <w:b/>
          <w:sz w:val="22"/>
        </w:rPr>
        <w:t xml:space="preserve"> dater de </w:t>
      </w:r>
      <w:proofErr w:type="spellStart"/>
      <w:r w:rsidRPr="00E420C6">
        <w:rPr>
          <w:rFonts w:ascii="Arial" w:hAnsi="Arial" w:cs="Arial"/>
          <w:b/>
          <w:sz w:val="22"/>
        </w:rPr>
        <w:t>moins</w:t>
      </w:r>
      <w:proofErr w:type="spellEnd"/>
      <w:r w:rsidRPr="00E420C6">
        <w:rPr>
          <w:rFonts w:ascii="Arial" w:hAnsi="Arial" w:cs="Arial"/>
          <w:b/>
          <w:sz w:val="22"/>
        </w:rPr>
        <w:t xml:space="preserve"> de trois (03) </w:t>
      </w:r>
      <w:proofErr w:type="spellStart"/>
      <w:r w:rsidRPr="00E420C6">
        <w:rPr>
          <w:rFonts w:ascii="Arial" w:hAnsi="Arial" w:cs="Arial"/>
          <w:b/>
          <w:sz w:val="22"/>
        </w:rPr>
        <w:t>mois</w:t>
      </w:r>
      <w:proofErr w:type="spellEnd"/>
      <w:r w:rsidRPr="00E420C6">
        <w:rPr>
          <w:rFonts w:ascii="Arial" w:hAnsi="Arial" w:cs="Arial"/>
          <w:b/>
          <w:sz w:val="22"/>
        </w:rPr>
        <w:t xml:space="preserve"> à </w:t>
      </w:r>
      <w:proofErr w:type="spellStart"/>
      <w:r w:rsidRPr="00E420C6">
        <w:rPr>
          <w:rFonts w:ascii="Arial" w:hAnsi="Arial" w:cs="Arial"/>
          <w:b/>
          <w:sz w:val="22"/>
        </w:rPr>
        <w:t>compter</w:t>
      </w:r>
      <w:proofErr w:type="spellEnd"/>
      <w:r w:rsidRPr="00E420C6">
        <w:rPr>
          <w:rFonts w:ascii="Arial" w:hAnsi="Arial" w:cs="Arial"/>
          <w:b/>
          <w:sz w:val="22"/>
        </w:rPr>
        <w:t xml:space="preserve"> de la date </w:t>
      </w:r>
      <w:proofErr w:type="spellStart"/>
      <w:r w:rsidRPr="00E420C6">
        <w:rPr>
          <w:rFonts w:ascii="Arial" w:hAnsi="Arial" w:cs="Arial"/>
          <w:b/>
          <w:sz w:val="22"/>
        </w:rPr>
        <w:t>limite</w:t>
      </w:r>
      <w:proofErr w:type="spellEnd"/>
      <w:r w:rsidRPr="00E420C6">
        <w:rPr>
          <w:rFonts w:ascii="Arial" w:hAnsi="Arial" w:cs="Arial"/>
          <w:b/>
          <w:sz w:val="22"/>
        </w:rPr>
        <w:t xml:space="preserve"> </w:t>
      </w:r>
      <w:proofErr w:type="spellStart"/>
      <w:r w:rsidRPr="00E420C6">
        <w:rPr>
          <w:rFonts w:ascii="Arial" w:hAnsi="Arial" w:cs="Arial"/>
          <w:b/>
          <w:sz w:val="22"/>
        </w:rPr>
        <w:t>originelle</w:t>
      </w:r>
      <w:proofErr w:type="spellEnd"/>
      <w:r w:rsidRPr="00E420C6">
        <w:rPr>
          <w:rFonts w:ascii="Arial" w:hAnsi="Arial" w:cs="Arial"/>
          <w:b/>
          <w:sz w:val="22"/>
        </w:rPr>
        <w:t xml:space="preserve"> </w:t>
      </w:r>
      <w:proofErr w:type="spellStart"/>
      <w:r w:rsidRPr="00E420C6">
        <w:rPr>
          <w:rFonts w:ascii="Arial" w:hAnsi="Arial" w:cs="Arial"/>
          <w:b/>
          <w:sz w:val="22"/>
        </w:rPr>
        <w:t>d’ouverture</w:t>
      </w:r>
      <w:proofErr w:type="spellEnd"/>
      <w:r w:rsidRPr="00E420C6">
        <w:rPr>
          <w:rFonts w:ascii="Arial" w:hAnsi="Arial" w:cs="Arial"/>
          <w:b/>
          <w:sz w:val="22"/>
        </w:rPr>
        <w:t xml:space="preserve"> des </w:t>
      </w:r>
      <w:proofErr w:type="spellStart"/>
      <w:r w:rsidRPr="00E420C6">
        <w:rPr>
          <w:rFonts w:ascii="Arial" w:hAnsi="Arial" w:cs="Arial"/>
          <w:b/>
          <w:sz w:val="22"/>
        </w:rPr>
        <w:t>offres</w:t>
      </w:r>
      <w:proofErr w:type="spellEnd"/>
      <w:r w:rsidRPr="00E420C6">
        <w:rPr>
          <w:rFonts w:ascii="Arial" w:hAnsi="Arial" w:cs="Arial"/>
          <w:b/>
          <w:sz w:val="22"/>
        </w:rPr>
        <w:t xml:space="preserve"> </w:t>
      </w:r>
      <w:proofErr w:type="spellStart"/>
      <w:r w:rsidRPr="00E420C6">
        <w:rPr>
          <w:rFonts w:ascii="Arial" w:hAnsi="Arial" w:cs="Arial"/>
          <w:b/>
          <w:sz w:val="22"/>
        </w:rPr>
        <w:t>ou</w:t>
      </w:r>
      <w:proofErr w:type="spellEnd"/>
      <w:r w:rsidRPr="00E420C6">
        <w:rPr>
          <w:rFonts w:ascii="Arial" w:hAnsi="Arial" w:cs="Arial"/>
          <w:b/>
          <w:sz w:val="22"/>
        </w:rPr>
        <w:t xml:space="preserve"> </w:t>
      </w:r>
      <w:proofErr w:type="spellStart"/>
      <w:r w:rsidRPr="00E420C6">
        <w:rPr>
          <w:rFonts w:ascii="Arial" w:hAnsi="Arial" w:cs="Arial"/>
          <w:b/>
          <w:sz w:val="22"/>
        </w:rPr>
        <w:t>avoir</w:t>
      </w:r>
      <w:proofErr w:type="spellEnd"/>
      <w:r w:rsidRPr="00E420C6">
        <w:rPr>
          <w:rFonts w:ascii="Arial" w:hAnsi="Arial" w:cs="Arial"/>
          <w:b/>
          <w:sz w:val="22"/>
        </w:rPr>
        <w:t xml:space="preserve"> </w:t>
      </w:r>
      <w:proofErr w:type="spellStart"/>
      <w:r w:rsidRPr="00E420C6">
        <w:rPr>
          <w:rFonts w:ascii="Arial" w:hAnsi="Arial" w:cs="Arial"/>
          <w:b/>
          <w:sz w:val="22"/>
        </w:rPr>
        <w:t>été</w:t>
      </w:r>
      <w:proofErr w:type="spellEnd"/>
      <w:r w:rsidRPr="00E420C6">
        <w:rPr>
          <w:rFonts w:ascii="Arial" w:hAnsi="Arial" w:cs="Arial"/>
          <w:b/>
          <w:sz w:val="22"/>
        </w:rPr>
        <w:t xml:space="preserve"> </w:t>
      </w:r>
      <w:proofErr w:type="spellStart"/>
      <w:r w:rsidRPr="00E420C6">
        <w:rPr>
          <w:rFonts w:ascii="Arial" w:hAnsi="Arial" w:cs="Arial"/>
          <w:b/>
          <w:sz w:val="22"/>
        </w:rPr>
        <w:t>établies</w:t>
      </w:r>
      <w:proofErr w:type="spellEnd"/>
      <w:r w:rsidRPr="00E420C6">
        <w:rPr>
          <w:rFonts w:ascii="Arial" w:hAnsi="Arial" w:cs="Arial"/>
          <w:b/>
          <w:sz w:val="22"/>
        </w:rPr>
        <w:t xml:space="preserve"> </w:t>
      </w:r>
      <w:proofErr w:type="spellStart"/>
      <w:r w:rsidRPr="00E420C6">
        <w:rPr>
          <w:rFonts w:ascii="Arial" w:hAnsi="Arial" w:cs="Arial"/>
          <w:b/>
          <w:sz w:val="22"/>
        </w:rPr>
        <w:t>postérieurement</w:t>
      </w:r>
      <w:proofErr w:type="spellEnd"/>
      <w:r w:rsidRPr="00E420C6">
        <w:rPr>
          <w:rFonts w:ascii="Arial" w:hAnsi="Arial" w:cs="Arial"/>
          <w:b/>
          <w:sz w:val="22"/>
        </w:rPr>
        <w:t xml:space="preserve"> à la date de signature de </w:t>
      </w:r>
      <w:proofErr w:type="spellStart"/>
      <w:r w:rsidRPr="00E420C6">
        <w:rPr>
          <w:rFonts w:ascii="Arial" w:hAnsi="Arial" w:cs="Arial"/>
          <w:b/>
          <w:sz w:val="22"/>
        </w:rPr>
        <w:t>l’avis</w:t>
      </w:r>
      <w:proofErr w:type="spellEnd"/>
      <w:r w:rsidRPr="00E420C6">
        <w:rPr>
          <w:rFonts w:ascii="Arial" w:hAnsi="Arial" w:cs="Arial"/>
          <w:b/>
          <w:sz w:val="22"/>
        </w:rPr>
        <w:t xml:space="preserve"> de </w:t>
      </w:r>
      <w:proofErr w:type="spellStart"/>
      <w:r w:rsidRPr="00E420C6">
        <w:rPr>
          <w:rFonts w:ascii="Arial" w:hAnsi="Arial" w:cs="Arial"/>
          <w:b/>
          <w:sz w:val="22"/>
        </w:rPr>
        <w:t>Demande</w:t>
      </w:r>
      <w:proofErr w:type="spellEnd"/>
      <w:r w:rsidRPr="00E420C6">
        <w:rPr>
          <w:rFonts w:ascii="Arial" w:hAnsi="Arial" w:cs="Arial"/>
          <w:b/>
          <w:sz w:val="22"/>
        </w:rPr>
        <w:t xml:space="preserve"> de </w:t>
      </w:r>
      <w:proofErr w:type="spellStart"/>
      <w:r w:rsidRPr="00E420C6">
        <w:rPr>
          <w:rFonts w:ascii="Arial" w:hAnsi="Arial" w:cs="Arial"/>
          <w:b/>
          <w:sz w:val="22"/>
        </w:rPr>
        <w:t>Cotation</w:t>
      </w:r>
      <w:proofErr w:type="spellEnd"/>
      <w:r w:rsidRPr="00E420C6">
        <w:rPr>
          <w:rFonts w:ascii="Arial" w:hAnsi="Arial" w:cs="Arial"/>
          <w:b/>
          <w:sz w:val="22"/>
        </w:rPr>
        <w:t xml:space="preserve">. </w:t>
      </w:r>
    </w:p>
    <w:p w14:paraId="702DB6E9" w14:textId="77777777" w:rsidR="0013560D" w:rsidRPr="00E420C6" w:rsidRDefault="008356BE" w:rsidP="00E420C6">
      <w:pPr>
        <w:spacing w:after="0" w:line="240" w:lineRule="auto"/>
        <w:ind w:left="720" w:right="0" w:firstLine="0"/>
        <w:jc w:val="left"/>
        <w:rPr>
          <w:rFonts w:ascii="Arial" w:hAnsi="Arial" w:cs="Arial"/>
          <w:sz w:val="22"/>
        </w:rPr>
      </w:pPr>
      <w:r w:rsidRPr="00E420C6">
        <w:rPr>
          <w:rFonts w:ascii="Arial" w:hAnsi="Arial" w:cs="Arial"/>
          <w:b/>
          <w:sz w:val="22"/>
        </w:rPr>
        <w:t xml:space="preserve"> </w:t>
      </w:r>
    </w:p>
    <w:p w14:paraId="24CF08B3" w14:textId="77777777" w:rsidR="0013560D" w:rsidRPr="00E420C6" w:rsidRDefault="008356BE" w:rsidP="00E420C6">
      <w:pPr>
        <w:spacing w:after="0" w:line="240" w:lineRule="auto"/>
        <w:ind w:left="574" w:right="77"/>
        <w:rPr>
          <w:rFonts w:ascii="Arial" w:hAnsi="Arial" w:cs="Arial"/>
          <w:sz w:val="22"/>
        </w:rPr>
      </w:pPr>
      <w:r w:rsidRPr="00E420C6">
        <w:rPr>
          <w:rFonts w:ascii="Arial" w:hAnsi="Arial" w:cs="Arial"/>
          <w:sz w:val="22"/>
        </w:rPr>
        <w:t xml:space="preserve">En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r w:rsidRPr="00E420C6">
        <w:rPr>
          <w:rFonts w:ascii="Arial" w:hAnsi="Arial" w:cs="Arial"/>
          <w:sz w:val="22"/>
        </w:rPr>
        <w:t>d’absence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de non-</w:t>
      </w:r>
      <w:proofErr w:type="spellStart"/>
      <w:r w:rsidRPr="00E420C6">
        <w:rPr>
          <w:rFonts w:ascii="Arial" w:hAnsi="Arial" w:cs="Arial"/>
          <w:sz w:val="22"/>
        </w:rPr>
        <w:t>conformité</w:t>
      </w:r>
      <w:proofErr w:type="spellEnd"/>
      <w:r w:rsidRPr="00E420C6">
        <w:rPr>
          <w:rFonts w:ascii="Arial" w:hAnsi="Arial" w:cs="Arial"/>
          <w:sz w:val="22"/>
        </w:rPr>
        <w:t xml:space="preserve"> </w:t>
      </w:r>
      <w:proofErr w:type="spellStart"/>
      <w:r w:rsidRPr="00E420C6">
        <w:rPr>
          <w:rFonts w:ascii="Arial" w:hAnsi="Arial" w:cs="Arial"/>
          <w:sz w:val="22"/>
        </w:rPr>
        <w:t>d’une</w:t>
      </w:r>
      <w:proofErr w:type="spellEnd"/>
      <w:r w:rsidRPr="00E420C6">
        <w:rPr>
          <w:rFonts w:ascii="Arial" w:hAnsi="Arial" w:cs="Arial"/>
          <w:sz w:val="22"/>
        </w:rPr>
        <w:t xml:space="preserve"> pièce du dossier </w:t>
      </w:r>
      <w:proofErr w:type="spellStart"/>
      <w:r w:rsidRPr="00E420C6">
        <w:rPr>
          <w:rFonts w:ascii="Arial" w:hAnsi="Arial" w:cs="Arial"/>
          <w:sz w:val="22"/>
        </w:rPr>
        <w:t>administratif</w:t>
      </w:r>
      <w:proofErr w:type="spellEnd"/>
      <w:r w:rsidRPr="00E420C6">
        <w:rPr>
          <w:rFonts w:ascii="Arial" w:hAnsi="Arial" w:cs="Arial"/>
          <w:sz w:val="22"/>
        </w:rPr>
        <w:t xml:space="preserve"> </w:t>
      </w:r>
      <w:proofErr w:type="spellStart"/>
      <w:r w:rsidRPr="00E420C6">
        <w:rPr>
          <w:rFonts w:ascii="Arial" w:hAnsi="Arial" w:cs="Arial"/>
          <w:sz w:val="22"/>
        </w:rPr>
        <w:t>lors</w:t>
      </w:r>
      <w:proofErr w:type="spellEnd"/>
      <w:r w:rsidRPr="00E420C6">
        <w:rPr>
          <w:rFonts w:ascii="Arial" w:hAnsi="Arial" w:cs="Arial"/>
          <w:sz w:val="22"/>
        </w:rPr>
        <w:t xml:space="preserve"> de </w:t>
      </w:r>
      <w:proofErr w:type="spellStart"/>
      <w:r w:rsidRPr="00E420C6">
        <w:rPr>
          <w:rFonts w:ascii="Arial" w:hAnsi="Arial" w:cs="Arial"/>
          <w:sz w:val="22"/>
        </w:rPr>
        <w:t>l’ouverture</w:t>
      </w:r>
      <w:proofErr w:type="spellEnd"/>
      <w:r w:rsidRPr="00E420C6">
        <w:rPr>
          <w:rFonts w:ascii="Arial" w:hAnsi="Arial" w:cs="Arial"/>
          <w:sz w:val="22"/>
        </w:rPr>
        <w:t xml:space="preserve"> des </w:t>
      </w:r>
      <w:proofErr w:type="spellStart"/>
      <w:r w:rsidRPr="00E420C6">
        <w:rPr>
          <w:rFonts w:ascii="Arial" w:hAnsi="Arial" w:cs="Arial"/>
          <w:sz w:val="22"/>
        </w:rPr>
        <w:t>plis</w:t>
      </w:r>
      <w:proofErr w:type="spellEnd"/>
      <w:r w:rsidRPr="00E420C6">
        <w:rPr>
          <w:rFonts w:ascii="Arial" w:hAnsi="Arial" w:cs="Arial"/>
          <w:sz w:val="22"/>
        </w:rPr>
        <w:t xml:space="preserve">, un </w:t>
      </w:r>
      <w:proofErr w:type="spellStart"/>
      <w:r w:rsidRPr="00E420C6">
        <w:rPr>
          <w:rFonts w:ascii="Arial" w:hAnsi="Arial" w:cs="Arial"/>
          <w:sz w:val="22"/>
        </w:rPr>
        <w:t>délai</w:t>
      </w:r>
      <w:proofErr w:type="spellEnd"/>
      <w:r w:rsidRPr="00E420C6">
        <w:rPr>
          <w:rFonts w:ascii="Arial" w:hAnsi="Arial" w:cs="Arial"/>
          <w:sz w:val="22"/>
        </w:rPr>
        <w:t xml:space="preserve"> de </w:t>
      </w:r>
      <w:proofErr w:type="spellStart"/>
      <w:r w:rsidRPr="00E420C6">
        <w:rPr>
          <w:rFonts w:ascii="Arial" w:hAnsi="Arial" w:cs="Arial"/>
          <w:sz w:val="22"/>
        </w:rPr>
        <w:t>quarante-huit</w:t>
      </w:r>
      <w:proofErr w:type="spellEnd"/>
      <w:r w:rsidRPr="00E420C6">
        <w:rPr>
          <w:rFonts w:ascii="Arial" w:hAnsi="Arial" w:cs="Arial"/>
          <w:sz w:val="22"/>
        </w:rPr>
        <w:t xml:space="preserve"> </w:t>
      </w:r>
      <w:proofErr w:type="spellStart"/>
      <w:r w:rsidRPr="00E420C6">
        <w:rPr>
          <w:rFonts w:ascii="Arial" w:hAnsi="Arial" w:cs="Arial"/>
          <w:sz w:val="22"/>
        </w:rPr>
        <w:t>heures</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accordé</w:t>
      </w:r>
      <w:proofErr w:type="spellEnd"/>
      <w:r w:rsidRPr="00E420C6">
        <w:rPr>
          <w:rFonts w:ascii="Arial" w:hAnsi="Arial" w:cs="Arial"/>
          <w:sz w:val="22"/>
        </w:rPr>
        <w:t xml:space="preserve"> aux </w:t>
      </w:r>
      <w:proofErr w:type="spellStart"/>
      <w:r w:rsidRPr="00E420C6">
        <w:rPr>
          <w:rFonts w:ascii="Arial" w:hAnsi="Arial" w:cs="Arial"/>
          <w:sz w:val="22"/>
        </w:rPr>
        <w:t>soumissionnaires</w:t>
      </w:r>
      <w:proofErr w:type="spellEnd"/>
      <w:r w:rsidRPr="00E420C6">
        <w:rPr>
          <w:rFonts w:ascii="Arial" w:hAnsi="Arial" w:cs="Arial"/>
          <w:sz w:val="22"/>
        </w:rPr>
        <w:t xml:space="preserve"> </w:t>
      </w:r>
      <w:proofErr w:type="spellStart"/>
      <w:r w:rsidRPr="00E420C6">
        <w:rPr>
          <w:rFonts w:ascii="Arial" w:hAnsi="Arial" w:cs="Arial"/>
          <w:sz w:val="22"/>
        </w:rPr>
        <w:t>concernés</w:t>
      </w:r>
      <w:proofErr w:type="spellEnd"/>
      <w:r w:rsidRPr="00E420C6">
        <w:rPr>
          <w:rFonts w:ascii="Arial" w:hAnsi="Arial" w:cs="Arial"/>
          <w:sz w:val="22"/>
        </w:rPr>
        <w:t xml:space="preserve"> pour </w:t>
      </w:r>
      <w:proofErr w:type="spellStart"/>
      <w:r w:rsidRPr="00E420C6">
        <w:rPr>
          <w:rFonts w:ascii="Arial" w:hAnsi="Arial" w:cs="Arial"/>
          <w:sz w:val="22"/>
        </w:rPr>
        <w:t>produire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remplacer</w:t>
      </w:r>
      <w:proofErr w:type="spellEnd"/>
      <w:r w:rsidRPr="00E420C6">
        <w:rPr>
          <w:rFonts w:ascii="Arial" w:hAnsi="Arial" w:cs="Arial"/>
          <w:sz w:val="22"/>
        </w:rPr>
        <w:t xml:space="preserve"> la pièce </w:t>
      </w:r>
      <w:proofErr w:type="spellStart"/>
      <w:r w:rsidRPr="00E420C6">
        <w:rPr>
          <w:rFonts w:ascii="Arial" w:hAnsi="Arial" w:cs="Arial"/>
          <w:sz w:val="22"/>
        </w:rPr>
        <w:t>en</w:t>
      </w:r>
      <w:proofErr w:type="spellEnd"/>
      <w:r w:rsidRPr="00E420C6">
        <w:rPr>
          <w:rFonts w:ascii="Arial" w:hAnsi="Arial" w:cs="Arial"/>
          <w:sz w:val="22"/>
        </w:rPr>
        <w:t xml:space="preserve"> question. </w:t>
      </w:r>
    </w:p>
    <w:p w14:paraId="358D8A61"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Est </w:t>
      </w:r>
      <w:proofErr w:type="spellStart"/>
      <w:r w:rsidRPr="00E420C6">
        <w:rPr>
          <w:rFonts w:ascii="Arial" w:hAnsi="Arial" w:cs="Arial"/>
          <w:sz w:val="22"/>
        </w:rPr>
        <w:t>déclarée</w:t>
      </w:r>
      <w:proofErr w:type="spellEnd"/>
      <w:r w:rsidRPr="00E420C6">
        <w:rPr>
          <w:rFonts w:ascii="Arial" w:hAnsi="Arial" w:cs="Arial"/>
          <w:sz w:val="22"/>
        </w:rPr>
        <w:t xml:space="preserve"> </w:t>
      </w:r>
      <w:proofErr w:type="spellStart"/>
      <w:r w:rsidRPr="00E420C6">
        <w:rPr>
          <w:rFonts w:ascii="Arial" w:hAnsi="Arial" w:cs="Arial"/>
          <w:sz w:val="22"/>
        </w:rPr>
        <w:t>irrecevable</w:t>
      </w:r>
      <w:proofErr w:type="spellEnd"/>
      <w:r w:rsidRPr="00E420C6">
        <w:rPr>
          <w:rFonts w:ascii="Arial" w:hAnsi="Arial" w:cs="Arial"/>
          <w:sz w:val="22"/>
        </w:rPr>
        <w:t xml:space="preserve"> et </w:t>
      </w:r>
      <w:proofErr w:type="spellStart"/>
      <w:r w:rsidRPr="00E420C6">
        <w:rPr>
          <w:rFonts w:ascii="Arial" w:hAnsi="Arial" w:cs="Arial"/>
          <w:sz w:val="22"/>
        </w:rPr>
        <w:t>rejetée</w:t>
      </w:r>
      <w:proofErr w:type="spellEnd"/>
      <w:r w:rsidRPr="00E420C6">
        <w:rPr>
          <w:rFonts w:ascii="Arial" w:hAnsi="Arial" w:cs="Arial"/>
          <w:sz w:val="22"/>
        </w:rPr>
        <w:t xml:space="preserve"> par la Commission de </w:t>
      </w:r>
      <w:proofErr w:type="spellStart"/>
      <w:r w:rsidRPr="00E420C6">
        <w:rPr>
          <w:rFonts w:ascii="Arial" w:hAnsi="Arial" w:cs="Arial"/>
          <w:sz w:val="22"/>
        </w:rPr>
        <w:t>Passation</w:t>
      </w:r>
      <w:proofErr w:type="spellEnd"/>
      <w:r w:rsidRPr="00E420C6">
        <w:rPr>
          <w:rFonts w:ascii="Arial" w:hAnsi="Arial" w:cs="Arial"/>
          <w:sz w:val="22"/>
        </w:rPr>
        <w:t xml:space="preserve"> des </w:t>
      </w:r>
      <w:proofErr w:type="spellStart"/>
      <w:proofErr w:type="gramStart"/>
      <w:r w:rsidRPr="00E420C6">
        <w:rPr>
          <w:rFonts w:ascii="Arial" w:hAnsi="Arial" w:cs="Arial"/>
          <w:sz w:val="22"/>
        </w:rPr>
        <w:t>Marchés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12026C6E" w14:textId="77777777" w:rsidR="0013560D" w:rsidRPr="00E420C6" w:rsidRDefault="008356BE" w:rsidP="00E420C6">
      <w:pPr>
        <w:numPr>
          <w:ilvl w:val="0"/>
          <w:numId w:val="18"/>
        </w:numPr>
        <w:spacing w:after="0" w:line="240" w:lineRule="auto"/>
        <w:ind w:right="0" w:hanging="420"/>
        <w:rPr>
          <w:rFonts w:ascii="Arial" w:hAnsi="Arial" w:cs="Arial"/>
          <w:sz w:val="22"/>
        </w:rPr>
      </w:pPr>
      <w:r w:rsidRPr="00E420C6">
        <w:rPr>
          <w:rFonts w:ascii="Arial" w:hAnsi="Arial" w:cs="Arial"/>
          <w:sz w:val="22"/>
        </w:rPr>
        <w:t xml:space="preserve">Toute </w:t>
      </w:r>
      <w:proofErr w:type="spellStart"/>
      <w:r w:rsidRPr="00E420C6">
        <w:rPr>
          <w:rFonts w:ascii="Arial" w:hAnsi="Arial" w:cs="Arial"/>
          <w:sz w:val="22"/>
        </w:rPr>
        <w:t>offre</w:t>
      </w:r>
      <w:proofErr w:type="spellEnd"/>
      <w:r w:rsidRPr="00E420C6">
        <w:rPr>
          <w:rFonts w:ascii="Arial" w:hAnsi="Arial" w:cs="Arial"/>
          <w:sz w:val="22"/>
        </w:rPr>
        <w:t xml:space="preserve"> </w:t>
      </w:r>
      <w:proofErr w:type="spellStart"/>
      <w:r w:rsidRPr="00E420C6">
        <w:rPr>
          <w:rFonts w:ascii="Arial" w:hAnsi="Arial" w:cs="Arial"/>
          <w:sz w:val="22"/>
        </w:rPr>
        <w:t>produite</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nombre</w:t>
      </w:r>
      <w:proofErr w:type="spellEnd"/>
      <w:r w:rsidRPr="00E420C6">
        <w:rPr>
          <w:rFonts w:ascii="Arial" w:hAnsi="Arial" w:cs="Arial"/>
          <w:sz w:val="22"/>
        </w:rPr>
        <w:t xml:space="preserve"> </w:t>
      </w:r>
      <w:proofErr w:type="spellStart"/>
      <w:r w:rsidRPr="00E420C6">
        <w:rPr>
          <w:rFonts w:ascii="Arial" w:hAnsi="Arial" w:cs="Arial"/>
          <w:sz w:val="22"/>
        </w:rPr>
        <w:t>insuffisant</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uniquement</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gramStart"/>
      <w:r w:rsidRPr="00E420C6">
        <w:rPr>
          <w:rFonts w:ascii="Arial" w:hAnsi="Arial" w:cs="Arial"/>
          <w:sz w:val="22"/>
        </w:rPr>
        <w:t>copies ;</w:t>
      </w:r>
      <w:proofErr w:type="gramEnd"/>
      <w:r w:rsidRPr="00E420C6">
        <w:rPr>
          <w:rFonts w:ascii="Arial" w:hAnsi="Arial" w:cs="Arial"/>
          <w:sz w:val="22"/>
        </w:rPr>
        <w:t xml:space="preserve"> </w:t>
      </w:r>
    </w:p>
    <w:p w14:paraId="02066C7D" w14:textId="77777777" w:rsidR="0013560D" w:rsidRPr="00E420C6" w:rsidRDefault="008356BE" w:rsidP="00E420C6">
      <w:pPr>
        <w:numPr>
          <w:ilvl w:val="0"/>
          <w:numId w:val="18"/>
        </w:numPr>
        <w:spacing w:after="0" w:line="240" w:lineRule="auto"/>
        <w:ind w:right="0" w:hanging="420"/>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plis</w:t>
      </w:r>
      <w:proofErr w:type="spellEnd"/>
      <w:r w:rsidRPr="00E420C6">
        <w:rPr>
          <w:rFonts w:ascii="Arial" w:hAnsi="Arial" w:cs="Arial"/>
          <w:sz w:val="22"/>
        </w:rPr>
        <w:t xml:space="preserve"> </w:t>
      </w:r>
      <w:proofErr w:type="spellStart"/>
      <w:r w:rsidRPr="00E420C6">
        <w:rPr>
          <w:rFonts w:ascii="Arial" w:hAnsi="Arial" w:cs="Arial"/>
          <w:sz w:val="22"/>
        </w:rPr>
        <w:t>portant</w:t>
      </w:r>
      <w:proofErr w:type="spellEnd"/>
      <w:r w:rsidRPr="00E420C6">
        <w:rPr>
          <w:rFonts w:ascii="Arial" w:hAnsi="Arial" w:cs="Arial"/>
          <w:sz w:val="22"/>
        </w:rPr>
        <w:t xml:space="preserve"> les indications sur </w:t>
      </w:r>
      <w:proofErr w:type="spellStart"/>
      <w:r w:rsidRPr="00E420C6">
        <w:rPr>
          <w:rFonts w:ascii="Arial" w:hAnsi="Arial" w:cs="Arial"/>
          <w:sz w:val="22"/>
        </w:rPr>
        <w:t>l’identité</w:t>
      </w:r>
      <w:proofErr w:type="spellEnd"/>
      <w:r w:rsidRPr="00E420C6">
        <w:rPr>
          <w:rFonts w:ascii="Arial" w:hAnsi="Arial" w:cs="Arial"/>
          <w:sz w:val="22"/>
        </w:rPr>
        <w:t xml:space="preserve"> des </w:t>
      </w:r>
      <w:proofErr w:type="spellStart"/>
      <w:proofErr w:type="gramStart"/>
      <w:r w:rsidRPr="00E420C6">
        <w:rPr>
          <w:rFonts w:ascii="Arial" w:hAnsi="Arial" w:cs="Arial"/>
          <w:sz w:val="22"/>
        </w:rPr>
        <w:t>soumissionnaires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4B7CB78C" w14:textId="77777777" w:rsidR="0013560D" w:rsidRPr="00E420C6" w:rsidRDefault="008356BE" w:rsidP="00E420C6">
      <w:pPr>
        <w:numPr>
          <w:ilvl w:val="0"/>
          <w:numId w:val="18"/>
        </w:numPr>
        <w:spacing w:after="0" w:line="240" w:lineRule="auto"/>
        <w:ind w:right="0" w:hanging="420"/>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plis</w:t>
      </w:r>
      <w:proofErr w:type="spellEnd"/>
      <w:r w:rsidRPr="00E420C6">
        <w:rPr>
          <w:rFonts w:ascii="Arial" w:hAnsi="Arial" w:cs="Arial"/>
          <w:sz w:val="22"/>
        </w:rPr>
        <w:t xml:space="preserve"> parvenus </w:t>
      </w:r>
      <w:proofErr w:type="spellStart"/>
      <w:r w:rsidRPr="00E420C6">
        <w:rPr>
          <w:rFonts w:ascii="Arial" w:hAnsi="Arial" w:cs="Arial"/>
          <w:sz w:val="22"/>
        </w:rPr>
        <w:t>postérieurement</w:t>
      </w:r>
      <w:proofErr w:type="spellEnd"/>
      <w:r w:rsidRPr="00E420C6">
        <w:rPr>
          <w:rFonts w:ascii="Arial" w:hAnsi="Arial" w:cs="Arial"/>
          <w:sz w:val="22"/>
        </w:rPr>
        <w:t xml:space="preserve"> aux dates et </w:t>
      </w:r>
      <w:proofErr w:type="spellStart"/>
      <w:r w:rsidRPr="00E420C6">
        <w:rPr>
          <w:rFonts w:ascii="Arial" w:hAnsi="Arial" w:cs="Arial"/>
          <w:sz w:val="22"/>
        </w:rPr>
        <w:t>heures</w:t>
      </w:r>
      <w:proofErr w:type="spellEnd"/>
      <w:r w:rsidRPr="00E420C6">
        <w:rPr>
          <w:rFonts w:ascii="Arial" w:hAnsi="Arial" w:cs="Arial"/>
          <w:sz w:val="22"/>
        </w:rPr>
        <w:t xml:space="preserve"> </w:t>
      </w:r>
      <w:proofErr w:type="spellStart"/>
      <w:r w:rsidRPr="00E420C6">
        <w:rPr>
          <w:rFonts w:ascii="Arial" w:hAnsi="Arial" w:cs="Arial"/>
          <w:sz w:val="22"/>
        </w:rPr>
        <w:t>limites</w:t>
      </w:r>
      <w:proofErr w:type="spellEnd"/>
      <w:r w:rsidRPr="00E420C6">
        <w:rPr>
          <w:rFonts w:ascii="Arial" w:hAnsi="Arial" w:cs="Arial"/>
          <w:sz w:val="22"/>
        </w:rPr>
        <w:t xml:space="preserve"> de </w:t>
      </w:r>
      <w:proofErr w:type="spellStart"/>
      <w:proofErr w:type="gramStart"/>
      <w:r w:rsidRPr="00E420C6">
        <w:rPr>
          <w:rFonts w:ascii="Arial" w:hAnsi="Arial" w:cs="Arial"/>
          <w:sz w:val="22"/>
        </w:rPr>
        <w:t>dépôt</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0A9A6249" w14:textId="77777777" w:rsidR="0013560D" w:rsidRPr="00E420C6" w:rsidRDefault="008356BE" w:rsidP="00E420C6">
      <w:pPr>
        <w:numPr>
          <w:ilvl w:val="0"/>
          <w:numId w:val="18"/>
        </w:numPr>
        <w:spacing w:after="0" w:line="240" w:lineRule="auto"/>
        <w:ind w:right="0" w:hanging="420"/>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plis</w:t>
      </w:r>
      <w:proofErr w:type="spellEnd"/>
      <w:r w:rsidRPr="00E420C6">
        <w:rPr>
          <w:rFonts w:ascii="Arial" w:hAnsi="Arial" w:cs="Arial"/>
          <w:sz w:val="22"/>
        </w:rPr>
        <w:t xml:space="preserve"> sans indication de </w:t>
      </w:r>
      <w:proofErr w:type="spellStart"/>
      <w:r w:rsidRPr="00E420C6">
        <w:rPr>
          <w:rFonts w:ascii="Arial" w:hAnsi="Arial" w:cs="Arial"/>
          <w:sz w:val="22"/>
        </w:rPr>
        <w:t>l’identité</w:t>
      </w:r>
      <w:proofErr w:type="spellEnd"/>
      <w:r w:rsidRPr="00E420C6">
        <w:rPr>
          <w:rFonts w:ascii="Arial" w:hAnsi="Arial" w:cs="Arial"/>
          <w:sz w:val="22"/>
        </w:rPr>
        <w:t xml:space="preserve"> de la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proofErr w:type="gramStart"/>
      <w:r w:rsidRPr="00E420C6">
        <w:rPr>
          <w:rFonts w:ascii="Arial" w:hAnsi="Arial" w:cs="Arial"/>
          <w:sz w:val="22"/>
        </w:rPr>
        <w:t>Cotation</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5FB94EA1" w14:textId="77777777" w:rsidR="0013560D" w:rsidRPr="00E420C6" w:rsidRDefault="008356BE" w:rsidP="00E420C6">
      <w:pPr>
        <w:numPr>
          <w:ilvl w:val="0"/>
          <w:numId w:val="18"/>
        </w:numPr>
        <w:spacing w:after="0" w:line="240" w:lineRule="auto"/>
        <w:ind w:right="0" w:hanging="420"/>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plis</w:t>
      </w:r>
      <w:proofErr w:type="spellEnd"/>
      <w:r w:rsidRPr="00E420C6">
        <w:rPr>
          <w:rFonts w:ascii="Arial" w:hAnsi="Arial" w:cs="Arial"/>
          <w:sz w:val="22"/>
        </w:rPr>
        <w:t xml:space="preserve"> non-</w:t>
      </w:r>
      <w:proofErr w:type="spellStart"/>
      <w:r w:rsidRPr="00E420C6">
        <w:rPr>
          <w:rFonts w:ascii="Arial" w:hAnsi="Arial" w:cs="Arial"/>
          <w:sz w:val="22"/>
        </w:rPr>
        <w:t>conformes</w:t>
      </w:r>
      <w:proofErr w:type="spellEnd"/>
      <w:r w:rsidRPr="00E420C6">
        <w:rPr>
          <w:rFonts w:ascii="Arial" w:hAnsi="Arial" w:cs="Arial"/>
          <w:sz w:val="22"/>
        </w:rPr>
        <w:t xml:space="preserve"> au mode de </w:t>
      </w:r>
      <w:proofErr w:type="spellStart"/>
      <w:proofErr w:type="gramStart"/>
      <w:r w:rsidRPr="00E420C6">
        <w:rPr>
          <w:rFonts w:ascii="Arial" w:hAnsi="Arial" w:cs="Arial"/>
          <w:sz w:val="22"/>
        </w:rPr>
        <w:t>soumission</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630A5499" w14:textId="77777777" w:rsidR="0013560D" w:rsidRPr="00E420C6" w:rsidRDefault="008356BE" w:rsidP="00E420C6">
      <w:pPr>
        <w:numPr>
          <w:ilvl w:val="0"/>
          <w:numId w:val="18"/>
        </w:numPr>
        <w:spacing w:after="0" w:line="240" w:lineRule="auto"/>
        <w:ind w:right="0" w:hanging="420"/>
        <w:rPr>
          <w:rFonts w:ascii="Arial" w:hAnsi="Arial" w:cs="Arial"/>
          <w:sz w:val="22"/>
        </w:rPr>
      </w:pPr>
      <w:r w:rsidRPr="00E420C6">
        <w:rPr>
          <w:rFonts w:ascii="Arial" w:hAnsi="Arial" w:cs="Arial"/>
          <w:sz w:val="22"/>
        </w:rPr>
        <w:t xml:space="preserve">toute </w:t>
      </w:r>
      <w:proofErr w:type="spellStart"/>
      <w:r w:rsidRPr="00E420C6">
        <w:rPr>
          <w:rFonts w:ascii="Arial" w:hAnsi="Arial" w:cs="Arial"/>
          <w:sz w:val="22"/>
        </w:rPr>
        <w:t>offre</w:t>
      </w:r>
      <w:proofErr w:type="spellEnd"/>
      <w:r w:rsidRPr="00E420C6">
        <w:rPr>
          <w:rFonts w:ascii="Arial" w:hAnsi="Arial" w:cs="Arial"/>
          <w:sz w:val="22"/>
        </w:rPr>
        <w:t xml:space="preserve"> non </w:t>
      </w:r>
      <w:proofErr w:type="spellStart"/>
      <w:r w:rsidRPr="00E420C6">
        <w:rPr>
          <w:rFonts w:ascii="Arial" w:hAnsi="Arial" w:cs="Arial"/>
          <w:sz w:val="22"/>
        </w:rPr>
        <w:t>conforme</w:t>
      </w:r>
      <w:proofErr w:type="spellEnd"/>
      <w:r w:rsidRPr="00E420C6">
        <w:rPr>
          <w:rFonts w:ascii="Arial" w:hAnsi="Arial" w:cs="Arial"/>
          <w:sz w:val="22"/>
        </w:rPr>
        <w:t xml:space="preserve"> aux dispositions du Dossier de </w:t>
      </w:r>
      <w:proofErr w:type="spellStart"/>
      <w:proofErr w:type="gramStart"/>
      <w:r w:rsidRPr="00E420C6">
        <w:rPr>
          <w:rFonts w:ascii="Arial" w:hAnsi="Arial" w:cs="Arial"/>
          <w:sz w:val="22"/>
        </w:rPr>
        <w:t>Cotation</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1E5C50D1" w14:textId="77777777" w:rsidR="0013560D" w:rsidRPr="00E420C6" w:rsidRDefault="008356BE" w:rsidP="00E420C6">
      <w:pPr>
        <w:numPr>
          <w:ilvl w:val="0"/>
          <w:numId w:val="18"/>
        </w:numPr>
        <w:spacing w:after="0" w:line="240" w:lineRule="auto"/>
        <w:ind w:right="0" w:hanging="420"/>
        <w:rPr>
          <w:rFonts w:ascii="Arial" w:hAnsi="Arial" w:cs="Arial"/>
          <w:sz w:val="22"/>
        </w:rPr>
      </w:pPr>
      <w:proofErr w:type="spellStart"/>
      <w:r w:rsidRPr="00E420C6">
        <w:rPr>
          <w:rFonts w:ascii="Arial" w:hAnsi="Arial" w:cs="Arial"/>
          <w:sz w:val="22"/>
        </w:rPr>
        <w:t>L’absence</w:t>
      </w:r>
      <w:proofErr w:type="spellEnd"/>
      <w:r w:rsidRPr="00E420C6">
        <w:rPr>
          <w:rFonts w:ascii="Arial" w:hAnsi="Arial" w:cs="Arial"/>
          <w:sz w:val="22"/>
        </w:rPr>
        <w:t xml:space="preserve"> de la caution de </w:t>
      </w:r>
      <w:proofErr w:type="spellStart"/>
      <w:r w:rsidRPr="00E420C6">
        <w:rPr>
          <w:rFonts w:ascii="Arial" w:hAnsi="Arial" w:cs="Arial"/>
          <w:sz w:val="22"/>
        </w:rPr>
        <w:t>soumission</w:t>
      </w:r>
      <w:proofErr w:type="spellEnd"/>
      <w:r w:rsidRPr="00E420C6">
        <w:rPr>
          <w:rFonts w:ascii="Arial" w:hAnsi="Arial" w:cs="Arial"/>
          <w:sz w:val="22"/>
        </w:rPr>
        <w:t xml:space="preserve"> </w:t>
      </w:r>
      <w:proofErr w:type="spellStart"/>
      <w:r w:rsidRPr="00E420C6">
        <w:rPr>
          <w:rFonts w:ascii="Arial" w:hAnsi="Arial" w:cs="Arial"/>
          <w:sz w:val="22"/>
        </w:rPr>
        <w:t>délivrée</w:t>
      </w:r>
      <w:proofErr w:type="spellEnd"/>
      <w:r w:rsidRPr="00E420C6">
        <w:rPr>
          <w:rFonts w:ascii="Arial" w:hAnsi="Arial" w:cs="Arial"/>
          <w:sz w:val="22"/>
        </w:rPr>
        <w:t xml:space="preserve"> par un </w:t>
      </w:r>
      <w:proofErr w:type="spellStart"/>
      <w:r w:rsidRPr="00E420C6">
        <w:rPr>
          <w:rFonts w:ascii="Arial" w:hAnsi="Arial" w:cs="Arial"/>
          <w:sz w:val="22"/>
        </w:rPr>
        <w:t>organisme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une</w:t>
      </w:r>
      <w:proofErr w:type="spellEnd"/>
      <w:r w:rsidRPr="00E420C6">
        <w:rPr>
          <w:rFonts w:ascii="Arial" w:hAnsi="Arial" w:cs="Arial"/>
          <w:sz w:val="22"/>
        </w:rPr>
        <w:t xml:space="preserve"> institution financière </w:t>
      </w:r>
      <w:proofErr w:type="spellStart"/>
      <w:r w:rsidRPr="00E420C6">
        <w:rPr>
          <w:rFonts w:ascii="Arial" w:hAnsi="Arial" w:cs="Arial"/>
          <w:sz w:val="22"/>
        </w:rPr>
        <w:t>agréée</w:t>
      </w:r>
      <w:proofErr w:type="spellEnd"/>
      <w:r w:rsidRPr="00E420C6">
        <w:rPr>
          <w:rFonts w:ascii="Arial" w:hAnsi="Arial" w:cs="Arial"/>
          <w:sz w:val="22"/>
        </w:rPr>
        <w:t xml:space="preserve"> par le </w:t>
      </w:r>
      <w:proofErr w:type="spellStart"/>
      <w:r w:rsidRPr="00E420C6">
        <w:rPr>
          <w:rFonts w:ascii="Arial" w:hAnsi="Arial" w:cs="Arial"/>
          <w:sz w:val="22"/>
        </w:rPr>
        <w:t>Ministre</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charge des finances pour </w:t>
      </w:r>
      <w:proofErr w:type="spellStart"/>
      <w:r w:rsidRPr="00E420C6">
        <w:rPr>
          <w:rFonts w:ascii="Arial" w:hAnsi="Arial" w:cs="Arial"/>
          <w:sz w:val="22"/>
        </w:rPr>
        <w:t>émettre</w:t>
      </w:r>
      <w:proofErr w:type="spellEnd"/>
      <w:r w:rsidRPr="00E420C6">
        <w:rPr>
          <w:rFonts w:ascii="Arial" w:hAnsi="Arial" w:cs="Arial"/>
          <w:sz w:val="22"/>
        </w:rPr>
        <w:t xml:space="preserve"> les cautions dans le </w:t>
      </w:r>
      <w:proofErr w:type="spellStart"/>
      <w:r w:rsidRPr="00E420C6">
        <w:rPr>
          <w:rFonts w:ascii="Arial" w:hAnsi="Arial" w:cs="Arial"/>
          <w:sz w:val="22"/>
        </w:rPr>
        <w:t>domaine</w:t>
      </w:r>
      <w:proofErr w:type="spellEnd"/>
      <w:r w:rsidRPr="00E420C6">
        <w:rPr>
          <w:rFonts w:ascii="Arial" w:hAnsi="Arial" w:cs="Arial"/>
          <w:sz w:val="22"/>
        </w:rPr>
        <w:t xml:space="preserve"> des </w:t>
      </w:r>
      <w:proofErr w:type="spellStart"/>
      <w:r w:rsidRPr="00E420C6">
        <w:rPr>
          <w:rFonts w:ascii="Arial" w:hAnsi="Arial" w:cs="Arial"/>
          <w:sz w:val="22"/>
        </w:rPr>
        <w:t>marchés</w:t>
      </w:r>
      <w:proofErr w:type="spellEnd"/>
      <w:r w:rsidRPr="00E420C6">
        <w:rPr>
          <w:rFonts w:ascii="Arial" w:hAnsi="Arial" w:cs="Arial"/>
          <w:sz w:val="22"/>
        </w:rPr>
        <w:t xml:space="preserve"> publics </w:t>
      </w:r>
      <w:proofErr w:type="spellStart"/>
      <w:r w:rsidRPr="00E420C6">
        <w:rPr>
          <w:rFonts w:ascii="Arial" w:hAnsi="Arial" w:cs="Arial"/>
          <w:sz w:val="22"/>
        </w:rPr>
        <w:t>ou</w:t>
      </w:r>
      <w:proofErr w:type="spellEnd"/>
      <w:r w:rsidRPr="00E420C6">
        <w:rPr>
          <w:rFonts w:ascii="Arial" w:hAnsi="Arial" w:cs="Arial"/>
          <w:sz w:val="22"/>
        </w:rPr>
        <w:t xml:space="preserve"> le non-respect des </w:t>
      </w:r>
      <w:proofErr w:type="spellStart"/>
      <w:r w:rsidRPr="00E420C6">
        <w:rPr>
          <w:rFonts w:ascii="Arial" w:hAnsi="Arial" w:cs="Arial"/>
          <w:sz w:val="22"/>
        </w:rPr>
        <w:t>modèles</w:t>
      </w:r>
      <w:proofErr w:type="spellEnd"/>
      <w:r w:rsidRPr="00E420C6">
        <w:rPr>
          <w:rFonts w:ascii="Arial" w:hAnsi="Arial" w:cs="Arial"/>
          <w:sz w:val="22"/>
        </w:rPr>
        <w:t xml:space="preserve"> des </w:t>
      </w:r>
      <w:proofErr w:type="spellStart"/>
      <w:r w:rsidRPr="00E420C6">
        <w:rPr>
          <w:rFonts w:ascii="Arial" w:hAnsi="Arial" w:cs="Arial"/>
          <w:sz w:val="22"/>
        </w:rPr>
        <w:t>pièces</w:t>
      </w:r>
      <w:proofErr w:type="spellEnd"/>
      <w:r w:rsidRPr="00E420C6">
        <w:rPr>
          <w:rFonts w:ascii="Arial" w:hAnsi="Arial" w:cs="Arial"/>
          <w:sz w:val="22"/>
        </w:rPr>
        <w:t xml:space="preserve"> du Dossier de </w:t>
      </w:r>
      <w:proofErr w:type="spellStart"/>
      <w:r w:rsidRPr="00E420C6">
        <w:rPr>
          <w:rFonts w:ascii="Arial" w:hAnsi="Arial" w:cs="Arial"/>
          <w:sz w:val="22"/>
        </w:rPr>
        <w:t>Cotation</w:t>
      </w:r>
      <w:proofErr w:type="spellEnd"/>
      <w:r w:rsidRPr="00E420C6">
        <w:rPr>
          <w:rFonts w:ascii="Arial" w:hAnsi="Arial" w:cs="Arial"/>
          <w:sz w:val="22"/>
        </w:rPr>
        <w:t xml:space="preserve">, </w:t>
      </w:r>
      <w:proofErr w:type="spellStart"/>
      <w:r w:rsidRPr="00E420C6">
        <w:rPr>
          <w:rFonts w:ascii="Arial" w:hAnsi="Arial" w:cs="Arial"/>
          <w:sz w:val="22"/>
        </w:rPr>
        <w:t>entraînera</w:t>
      </w:r>
      <w:proofErr w:type="spellEnd"/>
      <w:r w:rsidRPr="00E420C6">
        <w:rPr>
          <w:rFonts w:ascii="Arial" w:hAnsi="Arial" w:cs="Arial"/>
          <w:sz w:val="22"/>
        </w:rPr>
        <w:t xml:space="preserve"> le </w:t>
      </w:r>
      <w:proofErr w:type="spellStart"/>
      <w:r w:rsidRPr="00E420C6">
        <w:rPr>
          <w:rFonts w:ascii="Arial" w:hAnsi="Arial" w:cs="Arial"/>
          <w:sz w:val="22"/>
        </w:rPr>
        <w:t>rejet</w:t>
      </w:r>
      <w:proofErr w:type="spellEnd"/>
      <w:r w:rsidRPr="00E420C6">
        <w:rPr>
          <w:rFonts w:ascii="Arial" w:hAnsi="Arial" w:cs="Arial"/>
          <w:sz w:val="22"/>
        </w:rPr>
        <w:t xml:space="preserve"> </w:t>
      </w:r>
      <w:proofErr w:type="spellStart"/>
      <w:r w:rsidRPr="00E420C6">
        <w:rPr>
          <w:rFonts w:ascii="Arial" w:hAnsi="Arial" w:cs="Arial"/>
          <w:sz w:val="22"/>
        </w:rPr>
        <w:t>pur</w:t>
      </w:r>
      <w:proofErr w:type="spellEnd"/>
      <w:r w:rsidRPr="00E420C6">
        <w:rPr>
          <w:rFonts w:ascii="Arial" w:hAnsi="Arial" w:cs="Arial"/>
          <w:sz w:val="22"/>
        </w:rPr>
        <w:t xml:space="preserve"> et simple de </w:t>
      </w:r>
      <w:proofErr w:type="spellStart"/>
      <w:r w:rsidRPr="00E420C6">
        <w:rPr>
          <w:rFonts w:ascii="Arial" w:hAnsi="Arial" w:cs="Arial"/>
          <w:sz w:val="22"/>
        </w:rPr>
        <w:t>l'offre</w:t>
      </w:r>
      <w:proofErr w:type="spellEnd"/>
      <w:r w:rsidRPr="00E420C6">
        <w:rPr>
          <w:rFonts w:ascii="Arial" w:hAnsi="Arial" w:cs="Arial"/>
          <w:sz w:val="22"/>
        </w:rPr>
        <w:t xml:space="preserve"> sans </w:t>
      </w:r>
      <w:proofErr w:type="spellStart"/>
      <w:r w:rsidRPr="00E420C6">
        <w:rPr>
          <w:rFonts w:ascii="Arial" w:hAnsi="Arial" w:cs="Arial"/>
          <w:sz w:val="22"/>
        </w:rPr>
        <w:t>aucun</w:t>
      </w:r>
      <w:proofErr w:type="spellEnd"/>
      <w:r w:rsidRPr="00E420C6">
        <w:rPr>
          <w:rFonts w:ascii="Arial" w:hAnsi="Arial" w:cs="Arial"/>
          <w:sz w:val="22"/>
        </w:rPr>
        <w:t xml:space="preserve"> </w:t>
      </w:r>
      <w:proofErr w:type="spellStart"/>
      <w:r w:rsidRPr="00E420C6">
        <w:rPr>
          <w:rFonts w:ascii="Arial" w:hAnsi="Arial" w:cs="Arial"/>
          <w:sz w:val="22"/>
        </w:rPr>
        <w:t>recours</w:t>
      </w:r>
      <w:proofErr w:type="spellEnd"/>
      <w:r w:rsidRPr="00E420C6">
        <w:rPr>
          <w:rFonts w:ascii="Arial" w:hAnsi="Arial" w:cs="Arial"/>
          <w:sz w:val="22"/>
        </w:rPr>
        <w:t xml:space="preserve">.  Une caution de </w:t>
      </w:r>
      <w:proofErr w:type="spellStart"/>
      <w:r w:rsidRPr="00E420C6">
        <w:rPr>
          <w:rFonts w:ascii="Arial" w:hAnsi="Arial" w:cs="Arial"/>
          <w:sz w:val="22"/>
        </w:rPr>
        <w:t>soumission</w:t>
      </w:r>
      <w:proofErr w:type="spellEnd"/>
      <w:r w:rsidRPr="00E420C6">
        <w:rPr>
          <w:rFonts w:ascii="Arial" w:hAnsi="Arial" w:cs="Arial"/>
          <w:sz w:val="22"/>
        </w:rPr>
        <w:t xml:space="preserve"> </w:t>
      </w:r>
      <w:proofErr w:type="spellStart"/>
      <w:r w:rsidRPr="00E420C6">
        <w:rPr>
          <w:rFonts w:ascii="Arial" w:hAnsi="Arial" w:cs="Arial"/>
          <w:sz w:val="22"/>
        </w:rPr>
        <w:t>produite</w:t>
      </w:r>
      <w:proofErr w:type="spellEnd"/>
      <w:r w:rsidRPr="00E420C6">
        <w:rPr>
          <w:rFonts w:ascii="Arial" w:hAnsi="Arial" w:cs="Arial"/>
          <w:sz w:val="22"/>
        </w:rPr>
        <w:t xml:space="preserve"> </w:t>
      </w:r>
      <w:proofErr w:type="spellStart"/>
      <w:r w:rsidRPr="00E420C6">
        <w:rPr>
          <w:rFonts w:ascii="Arial" w:hAnsi="Arial" w:cs="Arial"/>
          <w:sz w:val="22"/>
        </w:rPr>
        <w:t>mais</w:t>
      </w:r>
      <w:proofErr w:type="spellEnd"/>
      <w:r w:rsidRPr="00E420C6">
        <w:rPr>
          <w:rFonts w:ascii="Arial" w:hAnsi="Arial" w:cs="Arial"/>
          <w:sz w:val="22"/>
        </w:rPr>
        <w:t xml:space="preserve"> </w:t>
      </w:r>
      <w:proofErr w:type="spellStart"/>
      <w:r w:rsidRPr="00E420C6">
        <w:rPr>
          <w:rFonts w:ascii="Arial" w:hAnsi="Arial" w:cs="Arial"/>
          <w:sz w:val="22"/>
        </w:rPr>
        <w:t>n'ayant</w:t>
      </w:r>
      <w:proofErr w:type="spellEnd"/>
      <w:r w:rsidRPr="00E420C6">
        <w:rPr>
          <w:rFonts w:ascii="Arial" w:hAnsi="Arial" w:cs="Arial"/>
          <w:sz w:val="22"/>
        </w:rPr>
        <w:t xml:space="preserve"> </w:t>
      </w:r>
      <w:proofErr w:type="spellStart"/>
      <w:r w:rsidRPr="00E420C6">
        <w:rPr>
          <w:rFonts w:ascii="Arial" w:hAnsi="Arial" w:cs="Arial"/>
          <w:sz w:val="22"/>
        </w:rPr>
        <w:t>aucun</w:t>
      </w:r>
      <w:proofErr w:type="spellEnd"/>
      <w:r w:rsidRPr="00E420C6">
        <w:rPr>
          <w:rFonts w:ascii="Arial" w:hAnsi="Arial" w:cs="Arial"/>
          <w:sz w:val="22"/>
        </w:rPr>
        <w:t xml:space="preserve"> rapport avec la consultation </w:t>
      </w:r>
      <w:proofErr w:type="spellStart"/>
      <w:r w:rsidRPr="00E420C6">
        <w:rPr>
          <w:rFonts w:ascii="Arial" w:hAnsi="Arial" w:cs="Arial"/>
          <w:sz w:val="22"/>
        </w:rPr>
        <w:t>concernée</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considérée</w:t>
      </w:r>
      <w:proofErr w:type="spellEnd"/>
      <w:r w:rsidRPr="00E420C6">
        <w:rPr>
          <w:rFonts w:ascii="Arial" w:hAnsi="Arial" w:cs="Arial"/>
          <w:sz w:val="22"/>
        </w:rPr>
        <w:t xml:space="preserve"> </w:t>
      </w:r>
      <w:proofErr w:type="spellStart"/>
      <w:r w:rsidRPr="00E420C6">
        <w:rPr>
          <w:rFonts w:ascii="Arial" w:hAnsi="Arial" w:cs="Arial"/>
          <w:sz w:val="22"/>
        </w:rPr>
        <w:t>comme</w:t>
      </w:r>
      <w:proofErr w:type="spellEnd"/>
      <w:r w:rsidRPr="00E420C6">
        <w:rPr>
          <w:rFonts w:ascii="Arial" w:hAnsi="Arial" w:cs="Arial"/>
          <w:sz w:val="22"/>
        </w:rPr>
        <w:t xml:space="preserve"> </w:t>
      </w:r>
      <w:proofErr w:type="spellStart"/>
      <w:r w:rsidRPr="00E420C6">
        <w:rPr>
          <w:rFonts w:ascii="Arial" w:hAnsi="Arial" w:cs="Arial"/>
          <w:sz w:val="22"/>
        </w:rPr>
        <w:t>absente</w:t>
      </w:r>
      <w:proofErr w:type="spellEnd"/>
      <w:r w:rsidRPr="00E420C6">
        <w:rPr>
          <w:rFonts w:ascii="Arial" w:hAnsi="Arial" w:cs="Arial"/>
          <w:sz w:val="22"/>
        </w:rPr>
        <w:t xml:space="preserve">. La caution de </w:t>
      </w:r>
      <w:proofErr w:type="spellStart"/>
      <w:r w:rsidRPr="00E420C6">
        <w:rPr>
          <w:rFonts w:ascii="Arial" w:hAnsi="Arial" w:cs="Arial"/>
          <w:sz w:val="22"/>
        </w:rPr>
        <w:t>soumission</w:t>
      </w:r>
      <w:proofErr w:type="spellEnd"/>
      <w:r w:rsidRPr="00E420C6">
        <w:rPr>
          <w:rFonts w:ascii="Arial" w:hAnsi="Arial" w:cs="Arial"/>
          <w:sz w:val="22"/>
        </w:rPr>
        <w:t xml:space="preserve"> </w:t>
      </w:r>
      <w:proofErr w:type="spellStart"/>
      <w:r w:rsidRPr="00E420C6">
        <w:rPr>
          <w:rFonts w:ascii="Arial" w:hAnsi="Arial" w:cs="Arial"/>
          <w:sz w:val="22"/>
        </w:rPr>
        <w:t>présentée</w:t>
      </w:r>
      <w:proofErr w:type="spellEnd"/>
      <w:r w:rsidRPr="00E420C6">
        <w:rPr>
          <w:rFonts w:ascii="Arial" w:hAnsi="Arial" w:cs="Arial"/>
          <w:sz w:val="22"/>
        </w:rPr>
        <w:t xml:space="preserve"> par un </w:t>
      </w:r>
      <w:proofErr w:type="spellStart"/>
      <w:r w:rsidRPr="00E420C6">
        <w:rPr>
          <w:rFonts w:ascii="Arial" w:hAnsi="Arial" w:cs="Arial"/>
          <w:sz w:val="22"/>
        </w:rPr>
        <w:t>soumissionnaire</w:t>
      </w:r>
      <w:proofErr w:type="spellEnd"/>
      <w:r w:rsidRPr="00E420C6">
        <w:rPr>
          <w:rFonts w:ascii="Arial" w:hAnsi="Arial" w:cs="Arial"/>
          <w:sz w:val="22"/>
        </w:rPr>
        <w:t xml:space="preserve"> au </w:t>
      </w:r>
      <w:proofErr w:type="spellStart"/>
      <w:r w:rsidRPr="00E420C6">
        <w:rPr>
          <w:rFonts w:ascii="Arial" w:hAnsi="Arial" w:cs="Arial"/>
          <w:sz w:val="22"/>
        </w:rPr>
        <w:t>cours</w:t>
      </w:r>
      <w:proofErr w:type="spellEnd"/>
      <w:r w:rsidRPr="00E420C6">
        <w:rPr>
          <w:rFonts w:ascii="Arial" w:hAnsi="Arial" w:cs="Arial"/>
          <w:sz w:val="22"/>
        </w:rPr>
        <w:t xml:space="preserve"> de la séance </w:t>
      </w:r>
      <w:proofErr w:type="spellStart"/>
      <w:r w:rsidRPr="00E420C6">
        <w:rPr>
          <w:rFonts w:ascii="Arial" w:hAnsi="Arial" w:cs="Arial"/>
          <w:sz w:val="22"/>
        </w:rPr>
        <w:t>d’ouverture</w:t>
      </w:r>
      <w:proofErr w:type="spellEnd"/>
      <w:r w:rsidRPr="00E420C6">
        <w:rPr>
          <w:rFonts w:ascii="Arial" w:hAnsi="Arial" w:cs="Arial"/>
          <w:sz w:val="22"/>
        </w:rPr>
        <w:t xml:space="preserve"> des </w:t>
      </w:r>
      <w:proofErr w:type="spellStart"/>
      <w:r w:rsidRPr="00E420C6">
        <w:rPr>
          <w:rFonts w:ascii="Arial" w:hAnsi="Arial" w:cs="Arial"/>
          <w:sz w:val="22"/>
        </w:rPr>
        <w:t>plis</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irrecevable</w:t>
      </w:r>
      <w:proofErr w:type="spellEnd"/>
      <w:proofErr w:type="gramStart"/>
      <w:r w:rsidRPr="00E420C6">
        <w:rPr>
          <w:rFonts w:ascii="Arial" w:hAnsi="Arial" w:cs="Arial"/>
          <w:sz w:val="22"/>
        </w:rPr>
        <w:t>. ;</w:t>
      </w:r>
      <w:proofErr w:type="gramEnd"/>
      <w:r w:rsidRPr="00E420C6">
        <w:rPr>
          <w:rFonts w:ascii="Arial" w:hAnsi="Arial" w:cs="Arial"/>
          <w:sz w:val="22"/>
        </w:rPr>
        <w:t xml:space="preserve">  </w:t>
      </w:r>
    </w:p>
    <w:p w14:paraId="56953698" w14:textId="77777777" w:rsidR="0013560D" w:rsidRPr="00E420C6" w:rsidRDefault="008356BE" w:rsidP="00E420C6">
      <w:pPr>
        <w:spacing w:after="0" w:line="240" w:lineRule="auto"/>
        <w:ind w:left="720" w:right="0" w:firstLine="0"/>
        <w:jc w:val="left"/>
        <w:rPr>
          <w:rFonts w:ascii="Arial" w:hAnsi="Arial" w:cs="Arial"/>
          <w:sz w:val="22"/>
        </w:rPr>
      </w:pPr>
      <w:r w:rsidRPr="00E420C6">
        <w:rPr>
          <w:rFonts w:ascii="Arial" w:hAnsi="Arial" w:cs="Arial"/>
          <w:sz w:val="22"/>
        </w:rPr>
        <w:t xml:space="preserve"> </w:t>
      </w:r>
    </w:p>
    <w:p w14:paraId="355C48CD" w14:textId="77777777" w:rsidR="0013560D" w:rsidRPr="00E420C6" w:rsidRDefault="008356BE" w:rsidP="00E420C6">
      <w:pPr>
        <w:spacing w:after="0" w:line="240" w:lineRule="auto"/>
        <w:ind w:left="1097" w:right="0" w:hanging="533"/>
        <w:rPr>
          <w:rFonts w:ascii="Arial" w:hAnsi="Arial" w:cs="Arial"/>
          <w:sz w:val="22"/>
        </w:rPr>
      </w:pPr>
      <w:r w:rsidRPr="00E420C6">
        <w:rPr>
          <w:rFonts w:ascii="Arial" w:hAnsi="Arial" w:cs="Arial"/>
          <w:sz w:val="22"/>
        </w:rPr>
        <w:t xml:space="preserve">10.2 La Commission de </w:t>
      </w:r>
      <w:proofErr w:type="spellStart"/>
      <w:r w:rsidRPr="00E420C6">
        <w:rPr>
          <w:rFonts w:ascii="Arial" w:hAnsi="Arial" w:cs="Arial"/>
          <w:sz w:val="22"/>
        </w:rPr>
        <w:t>Passation</w:t>
      </w:r>
      <w:proofErr w:type="spellEnd"/>
      <w:r w:rsidRPr="00E420C6">
        <w:rPr>
          <w:rFonts w:ascii="Arial" w:hAnsi="Arial" w:cs="Arial"/>
          <w:sz w:val="22"/>
        </w:rPr>
        <w:t xml:space="preserve"> des </w:t>
      </w:r>
      <w:proofErr w:type="spellStart"/>
      <w:r w:rsidRPr="00E420C6">
        <w:rPr>
          <w:rFonts w:ascii="Arial" w:hAnsi="Arial" w:cs="Arial"/>
          <w:sz w:val="22"/>
        </w:rPr>
        <w:t>Marchés</w:t>
      </w:r>
      <w:proofErr w:type="spellEnd"/>
      <w:r w:rsidRPr="00E420C6">
        <w:rPr>
          <w:rFonts w:ascii="Arial" w:hAnsi="Arial" w:cs="Arial"/>
          <w:sz w:val="22"/>
        </w:rPr>
        <w:t xml:space="preserve"> </w:t>
      </w:r>
      <w:proofErr w:type="spellStart"/>
      <w:r w:rsidRPr="00E420C6">
        <w:rPr>
          <w:rFonts w:ascii="Arial" w:hAnsi="Arial" w:cs="Arial"/>
          <w:sz w:val="22"/>
        </w:rPr>
        <w:t>établira</w:t>
      </w:r>
      <w:proofErr w:type="spellEnd"/>
      <w:r w:rsidRPr="00E420C6">
        <w:rPr>
          <w:rFonts w:ascii="Arial" w:hAnsi="Arial" w:cs="Arial"/>
          <w:sz w:val="22"/>
        </w:rPr>
        <w:t xml:space="preserve"> un procès-verbal de la séance </w:t>
      </w:r>
      <w:proofErr w:type="spellStart"/>
      <w:r w:rsidRPr="00E420C6">
        <w:rPr>
          <w:rFonts w:ascii="Arial" w:hAnsi="Arial" w:cs="Arial"/>
          <w:sz w:val="22"/>
        </w:rPr>
        <w:t>d’ouverture</w:t>
      </w:r>
      <w:proofErr w:type="spellEnd"/>
      <w:r w:rsidRPr="00E420C6">
        <w:rPr>
          <w:rFonts w:ascii="Arial" w:hAnsi="Arial" w:cs="Arial"/>
          <w:sz w:val="22"/>
        </w:rPr>
        <w:t xml:space="preserve"> des </w:t>
      </w:r>
      <w:proofErr w:type="spellStart"/>
      <w:r w:rsidRPr="00E420C6">
        <w:rPr>
          <w:rFonts w:ascii="Arial" w:hAnsi="Arial" w:cs="Arial"/>
          <w:sz w:val="22"/>
        </w:rPr>
        <w:t>plis</w:t>
      </w:r>
      <w:proofErr w:type="spellEnd"/>
      <w:r w:rsidRPr="00E420C6">
        <w:rPr>
          <w:rFonts w:ascii="Arial" w:hAnsi="Arial" w:cs="Arial"/>
          <w:sz w:val="22"/>
        </w:rPr>
        <w:t xml:space="preserve">, </w:t>
      </w:r>
      <w:proofErr w:type="spellStart"/>
      <w:r w:rsidRPr="00E420C6">
        <w:rPr>
          <w:rFonts w:ascii="Arial" w:hAnsi="Arial" w:cs="Arial"/>
          <w:sz w:val="22"/>
        </w:rPr>
        <w:t>dont</w:t>
      </w:r>
      <w:proofErr w:type="spellEnd"/>
      <w:r w:rsidRPr="00E420C6">
        <w:rPr>
          <w:rFonts w:ascii="Arial" w:hAnsi="Arial" w:cs="Arial"/>
          <w:sz w:val="22"/>
        </w:rPr>
        <w:t xml:space="preserve">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copie</w:t>
      </w:r>
      <w:proofErr w:type="spellEnd"/>
      <w:r w:rsidRPr="00E420C6">
        <w:rPr>
          <w:rFonts w:ascii="Arial" w:hAnsi="Arial" w:cs="Arial"/>
          <w:sz w:val="22"/>
        </w:rPr>
        <w:t xml:space="preserve"> sera remise à </w:t>
      </w:r>
      <w:proofErr w:type="spellStart"/>
      <w:r w:rsidRPr="00E420C6">
        <w:rPr>
          <w:rFonts w:ascii="Arial" w:hAnsi="Arial" w:cs="Arial"/>
          <w:sz w:val="22"/>
        </w:rPr>
        <w:t>tous</w:t>
      </w:r>
      <w:proofErr w:type="spellEnd"/>
      <w:r w:rsidRPr="00E420C6">
        <w:rPr>
          <w:rFonts w:ascii="Arial" w:hAnsi="Arial" w:cs="Arial"/>
          <w:sz w:val="22"/>
        </w:rPr>
        <w:t xml:space="preserve"> les </w:t>
      </w:r>
      <w:proofErr w:type="spellStart"/>
      <w:r w:rsidRPr="00E420C6">
        <w:rPr>
          <w:rFonts w:ascii="Arial" w:hAnsi="Arial" w:cs="Arial"/>
          <w:sz w:val="22"/>
        </w:rPr>
        <w:t>soumissionnaires</w:t>
      </w:r>
      <w:proofErr w:type="spellEnd"/>
      <w:r w:rsidRPr="00E420C6">
        <w:rPr>
          <w:rFonts w:ascii="Arial" w:hAnsi="Arial" w:cs="Arial"/>
          <w:sz w:val="22"/>
        </w:rPr>
        <w:t xml:space="preserve">. </w:t>
      </w:r>
    </w:p>
    <w:p w14:paraId="3061A34F"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sz w:val="22"/>
        </w:rPr>
        <w:t xml:space="preserve"> </w:t>
      </w:r>
    </w:p>
    <w:p w14:paraId="2CC2E870" w14:textId="77777777" w:rsidR="0013560D" w:rsidRPr="00E420C6" w:rsidRDefault="008356BE" w:rsidP="00E420C6">
      <w:pPr>
        <w:pStyle w:val="Titre2"/>
        <w:tabs>
          <w:tab w:val="center" w:pos="1151"/>
          <w:tab w:val="center" w:pos="4088"/>
        </w:tabs>
        <w:spacing w:after="0" w:line="240" w:lineRule="auto"/>
        <w:ind w:left="0" w:firstLine="0"/>
        <w:rPr>
          <w:rFonts w:ascii="Arial" w:hAnsi="Arial" w:cs="Arial"/>
          <w:sz w:val="22"/>
        </w:rPr>
      </w:pPr>
      <w:bookmarkStart w:id="15" w:name="_Toc128814"/>
      <w:r w:rsidRPr="00E420C6">
        <w:rPr>
          <w:rFonts w:ascii="Arial" w:eastAsia="Calibri" w:hAnsi="Arial" w:cs="Arial"/>
          <w:b w:val="0"/>
          <w:sz w:val="22"/>
        </w:rPr>
        <w:lastRenderedPageBreak/>
        <w:tab/>
      </w:r>
      <w:r w:rsidRPr="00E420C6">
        <w:rPr>
          <w:rFonts w:ascii="Arial" w:hAnsi="Arial" w:cs="Arial"/>
          <w:sz w:val="22"/>
        </w:rPr>
        <w:t>Article 11 -</w:t>
      </w:r>
      <w:r w:rsidRPr="00E420C6">
        <w:rPr>
          <w:rFonts w:ascii="Arial" w:eastAsia="Arial" w:hAnsi="Arial" w:cs="Arial"/>
          <w:sz w:val="22"/>
        </w:rPr>
        <w:t xml:space="preserve"> </w:t>
      </w:r>
      <w:r w:rsidRPr="00E420C6">
        <w:rPr>
          <w:rFonts w:ascii="Arial" w:eastAsia="Arial" w:hAnsi="Arial" w:cs="Arial"/>
          <w:sz w:val="22"/>
        </w:rPr>
        <w:tab/>
      </w:r>
      <w:r w:rsidRPr="00E420C6">
        <w:rPr>
          <w:rFonts w:ascii="Arial" w:hAnsi="Arial" w:cs="Arial"/>
          <w:sz w:val="22"/>
        </w:rPr>
        <w:t xml:space="preserve">Evaluation et </w:t>
      </w:r>
      <w:proofErr w:type="spellStart"/>
      <w:r w:rsidRPr="00E420C6">
        <w:rPr>
          <w:rFonts w:ascii="Arial" w:hAnsi="Arial" w:cs="Arial"/>
          <w:sz w:val="22"/>
        </w:rPr>
        <w:t>Comparaison</w:t>
      </w:r>
      <w:proofErr w:type="spellEnd"/>
      <w:r w:rsidRPr="00E420C6">
        <w:rPr>
          <w:rFonts w:ascii="Arial" w:hAnsi="Arial" w:cs="Arial"/>
          <w:sz w:val="22"/>
        </w:rPr>
        <w:t xml:space="preserve"> des </w:t>
      </w:r>
      <w:proofErr w:type="spellStart"/>
      <w:r w:rsidRPr="00E420C6">
        <w:rPr>
          <w:rFonts w:ascii="Arial" w:hAnsi="Arial" w:cs="Arial"/>
          <w:sz w:val="22"/>
        </w:rPr>
        <w:t>cotations</w:t>
      </w:r>
      <w:proofErr w:type="spellEnd"/>
      <w:r w:rsidRPr="00E420C6">
        <w:rPr>
          <w:rFonts w:ascii="Arial" w:hAnsi="Arial" w:cs="Arial"/>
          <w:sz w:val="22"/>
        </w:rPr>
        <w:t xml:space="preserve">  </w:t>
      </w:r>
      <w:bookmarkEnd w:id="15"/>
    </w:p>
    <w:p w14:paraId="4C5BE941"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La Commission de </w:t>
      </w:r>
      <w:proofErr w:type="spellStart"/>
      <w:r w:rsidRPr="00E420C6">
        <w:rPr>
          <w:rFonts w:ascii="Arial" w:hAnsi="Arial" w:cs="Arial"/>
          <w:sz w:val="22"/>
        </w:rPr>
        <w:t>Passation</w:t>
      </w:r>
      <w:proofErr w:type="spellEnd"/>
      <w:r w:rsidRPr="00E420C6">
        <w:rPr>
          <w:rFonts w:ascii="Arial" w:hAnsi="Arial" w:cs="Arial"/>
          <w:sz w:val="22"/>
        </w:rPr>
        <w:t xml:space="preserve"> des </w:t>
      </w:r>
      <w:proofErr w:type="spellStart"/>
      <w:r w:rsidRPr="00E420C6">
        <w:rPr>
          <w:rFonts w:ascii="Arial" w:hAnsi="Arial" w:cs="Arial"/>
          <w:sz w:val="22"/>
        </w:rPr>
        <w:t>Marchés</w:t>
      </w:r>
      <w:proofErr w:type="spellEnd"/>
      <w:r w:rsidRPr="00E420C6">
        <w:rPr>
          <w:rFonts w:ascii="Arial" w:hAnsi="Arial" w:cs="Arial"/>
          <w:sz w:val="22"/>
        </w:rPr>
        <w:t xml:space="preserve"> </w:t>
      </w:r>
      <w:proofErr w:type="spellStart"/>
      <w:r w:rsidRPr="00E420C6">
        <w:rPr>
          <w:rFonts w:ascii="Arial" w:hAnsi="Arial" w:cs="Arial"/>
          <w:sz w:val="22"/>
        </w:rPr>
        <w:t>procédera</w:t>
      </w:r>
      <w:proofErr w:type="spellEnd"/>
      <w:r w:rsidRPr="00E420C6">
        <w:rPr>
          <w:rFonts w:ascii="Arial" w:hAnsi="Arial" w:cs="Arial"/>
          <w:sz w:val="22"/>
        </w:rPr>
        <w:t xml:space="preserve"> à </w:t>
      </w:r>
      <w:proofErr w:type="spellStart"/>
      <w:r w:rsidRPr="00E420C6">
        <w:rPr>
          <w:rFonts w:ascii="Arial" w:hAnsi="Arial" w:cs="Arial"/>
          <w:sz w:val="22"/>
        </w:rPr>
        <w:t>l'évaluation</w:t>
      </w:r>
      <w:proofErr w:type="spellEnd"/>
      <w:r w:rsidRPr="00E420C6">
        <w:rPr>
          <w:rFonts w:ascii="Arial" w:hAnsi="Arial" w:cs="Arial"/>
          <w:sz w:val="22"/>
        </w:rPr>
        <w:t xml:space="preserve"> des </w:t>
      </w:r>
      <w:proofErr w:type="spellStart"/>
      <w:r w:rsidRPr="00E420C6">
        <w:rPr>
          <w:rFonts w:ascii="Arial" w:hAnsi="Arial" w:cs="Arial"/>
          <w:sz w:val="22"/>
        </w:rPr>
        <w:t>cotations</w:t>
      </w:r>
      <w:proofErr w:type="spellEnd"/>
      <w:r w:rsidRPr="00E420C6">
        <w:rPr>
          <w:rFonts w:ascii="Arial" w:hAnsi="Arial" w:cs="Arial"/>
          <w:sz w:val="22"/>
        </w:rPr>
        <w:t xml:space="preserve"> dans </w:t>
      </w:r>
      <w:proofErr w:type="spellStart"/>
      <w:r w:rsidRPr="00E420C6">
        <w:rPr>
          <w:rFonts w:ascii="Arial" w:hAnsi="Arial" w:cs="Arial"/>
          <w:sz w:val="22"/>
        </w:rPr>
        <w:t>l'ordre</w:t>
      </w:r>
      <w:proofErr w:type="spellEnd"/>
      <w:r w:rsidRPr="00E420C6">
        <w:rPr>
          <w:rFonts w:ascii="Arial" w:hAnsi="Arial" w:cs="Arial"/>
          <w:sz w:val="22"/>
        </w:rPr>
        <w:t xml:space="preserve"> </w:t>
      </w:r>
      <w:proofErr w:type="spellStart"/>
      <w:proofErr w:type="gramStart"/>
      <w:r w:rsidRPr="00E420C6">
        <w:rPr>
          <w:rFonts w:ascii="Arial" w:hAnsi="Arial" w:cs="Arial"/>
          <w:sz w:val="22"/>
        </w:rPr>
        <w:t>suivant</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7D1030E9"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FA29102" w14:textId="77777777" w:rsidR="005F04E0" w:rsidRDefault="008356BE" w:rsidP="00E420C6">
      <w:pPr>
        <w:spacing w:after="0" w:line="240" w:lineRule="auto"/>
        <w:ind w:left="721" w:right="65" w:hanging="296"/>
        <w:rPr>
          <w:rFonts w:ascii="Arial" w:hAnsi="Arial" w:cs="Arial"/>
          <w:sz w:val="22"/>
        </w:rPr>
      </w:pPr>
      <w:r w:rsidRPr="00E420C6">
        <w:rPr>
          <w:rFonts w:ascii="Arial" w:hAnsi="Arial" w:cs="Arial"/>
          <w:b/>
          <w:sz w:val="22"/>
        </w:rPr>
        <w:t>11.1-</w:t>
      </w:r>
      <w:r w:rsidRPr="00E420C6">
        <w:rPr>
          <w:rFonts w:ascii="Arial" w:eastAsia="Arial" w:hAnsi="Arial" w:cs="Arial"/>
          <w:b/>
          <w:sz w:val="22"/>
        </w:rPr>
        <w:t xml:space="preserve"> </w:t>
      </w:r>
      <w:proofErr w:type="spellStart"/>
      <w:r w:rsidRPr="00E420C6">
        <w:rPr>
          <w:rFonts w:ascii="Arial" w:hAnsi="Arial" w:cs="Arial"/>
          <w:b/>
          <w:sz w:val="22"/>
        </w:rPr>
        <w:t>Vérification</w:t>
      </w:r>
      <w:proofErr w:type="spellEnd"/>
      <w:r w:rsidRPr="00E420C6">
        <w:rPr>
          <w:rFonts w:ascii="Arial" w:hAnsi="Arial" w:cs="Arial"/>
          <w:b/>
          <w:sz w:val="22"/>
        </w:rPr>
        <w:t xml:space="preserve"> de la </w:t>
      </w:r>
      <w:proofErr w:type="spellStart"/>
      <w:r w:rsidRPr="00E420C6">
        <w:rPr>
          <w:rFonts w:ascii="Arial" w:hAnsi="Arial" w:cs="Arial"/>
          <w:b/>
          <w:sz w:val="22"/>
        </w:rPr>
        <w:t>conformité</w:t>
      </w:r>
      <w:proofErr w:type="spellEnd"/>
      <w:r w:rsidRPr="00E420C6">
        <w:rPr>
          <w:rFonts w:ascii="Arial" w:hAnsi="Arial" w:cs="Arial"/>
          <w:b/>
          <w:sz w:val="22"/>
        </w:rPr>
        <w:t xml:space="preserve"> des </w:t>
      </w:r>
      <w:proofErr w:type="spellStart"/>
      <w:r w:rsidRPr="00E420C6">
        <w:rPr>
          <w:rFonts w:ascii="Arial" w:hAnsi="Arial" w:cs="Arial"/>
          <w:b/>
          <w:sz w:val="22"/>
        </w:rPr>
        <w:t>Offres</w:t>
      </w:r>
      <w:proofErr w:type="spellEnd"/>
      <w:r w:rsidRPr="00E420C6">
        <w:rPr>
          <w:rFonts w:ascii="Arial" w:hAnsi="Arial" w:cs="Arial"/>
          <w:b/>
          <w:sz w:val="22"/>
        </w:rPr>
        <w:t xml:space="preserve"> sur la base des </w:t>
      </w:r>
      <w:proofErr w:type="spellStart"/>
      <w:r w:rsidRPr="00E420C6">
        <w:rPr>
          <w:rFonts w:ascii="Arial" w:hAnsi="Arial" w:cs="Arial"/>
          <w:b/>
          <w:sz w:val="22"/>
        </w:rPr>
        <w:t>critères</w:t>
      </w:r>
      <w:proofErr w:type="spellEnd"/>
      <w:r w:rsidRPr="00E420C6">
        <w:rPr>
          <w:rFonts w:ascii="Arial" w:hAnsi="Arial" w:cs="Arial"/>
          <w:b/>
          <w:sz w:val="22"/>
        </w:rPr>
        <w:t xml:space="preserve"> ci-après pour </w:t>
      </w:r>
      <w:proofErr w:type="spellStart"/>
      <w:r w:rsidRPr="00E420C6">
        <w:rPr>
          <w:rFonts w:ascii="Arial" w:hAnsi="Arial" w:cs="Arial"/>
          <w:b/>
          <w:sz w:val="22"/>
        </w:rPr>
        <w:t>chaque</w:t>
      </w:r>
      <w:proofErr w:type="spellEnd"/>
      <w:r w:rsidRPr="00E420C6">
        <w:rPr>
          <w:rFonts w:ascii="Arial" w:hAnsi="Arial" w:cs="Arial"/>
          <w:b/>
          <w:sz w:val="22"/>
        </w:rPr>
        <w:t xml:space="preserve"> lot </w:t>
      </w:r>
      <w:proofErr w:type="spellStart"/>
      <w:r w:rsidRPr="00E420C6">
        <w:rPr>
          <w:rFonts w:ascii="Arial" w:hAnsi="Arial" w:cs="Arial"/>
          <w:b/>
          <w:sz w:val="22"/>
        </w:rPr>
        <w:t>retenu</w:t>
      </w:r>
      <w:proofErr w:type="spellEnd"/>
      <w:r w:rsidRPr="00E420C6">
        <w:rPr>
          <w:rFonts w:ascii="Arial" w:hAnsi="Arial" w:cs="Arial"/>
          <w:b/>
          <w:sz w:val="22"/>
        </w:rPr>
        <w:t xml:space="preserve"> par le </w:t>
      </w:r>
      <w:proofErr w:type="spellStart"/>
      <w:proofErr w:type="gramStart"/>
      <w:r w:rsidRPr="00E420C6">
        <w:rPr>
          <w:rFonts w:ascii="Arial" w:hAnsi="Arial" w:cs="Arial"/>
          <w:b/>
          <w:sz w:val="22"/>
        </w:rPr>
        <w:t>soumissionnaire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5A0DD813" w14:textId="77777777" w:rsidR="005F04E0" w:rsidRDefault="005F04E0" w:rsidP="00E420C6">
      <w:pPr>
        <w:spacing w:after="0" w:line="240" w:lineRule="auto"/>
        <w:ind w:left="721" w:right="65" w:hanging="296"/>
        <w:rPr>
          <w:rFonts w:ascii="Arial" w:hAnsi="Arial" w:cs="Arial"/>
          <w:sz w:val="22"/>
        </w:rPr>
      </w:pPr>
    </w:p>
    <w:p w14:paraId="713153BA" w14:textId="6AA1BE49" w:rsidR="0013560D" w:rsidRPr="00E420C6" w:rsidRDefault="008356BE" w:rsidP="00E420C6">
      <w:pPr>
        <w:spacing w:after="0" w:line="240" w:lineRule="auto"/>
        <w:ind w:left="721" w:right="65" w:hanging="296"/>
        <w:rPr>
          <w:rFonts w:ascii="Arial" w:hAnsi="Arial" w:cs="Arial"/>
          <w:sz w:val="22"/>
        </w:rPr>
      </w:pPr>
      <w:r w:rsidRPr="00E420C6">
        <w:rPr>
          <w:rFonts w:ascii="Arial" w:hAnsi="Arial" w:cs="Arial"/>
          <w:sz w:val="22"/>
        </w:rPr>
        <w:t xml:space="preserve"> </w:t>
      </w:r>
      <w:r w:rsidRPr="00E420C6">
        <w:rPr>
          <w:rFonts w:ascii="Arial" w:hAnsi="Arial" w:cs="Arial"/>
          <w:b/>
          <w:sz w:val="22"/>
        </w:rPr>
        <w:t xml:space="preserve">11.1- a - </w:t>
      </w:r>
      <w:proofErr w:type="spellStart"/>
      <w:r w:rsidRPr="00E420C6">
        <w:rPr>
          <w:rFonts w:ascii="Arial" w:hAnsi="Arial" w:cs="Arial"/>
          <w:b/>
          <w:sz w:val="22"/>
        </w:rPr>
        <w:t>Critères</w:t>
      </w:r>
      <w:proofErr w:type="spellEnd"/>
      <w:r w:rsidRPr="00E420C6">
        <w:rPr>
          <w:rFonts w:ascii="Arial" w:hAnsi="Arial" w:cs="Arial"/>
          <w:b/>
          <w:sz w:val="22"/>
        </w:rPr>
        <w:t xml:space="preserve"> </w:t>
      </w:r>
      <w:proofErr w:type="spellStart"/>
      <w:r w:rsidRPr="00E420C6">
        <w:rPr>
          <w:rFonts w:ascii="Arial" w:hAnsi="Arial" w:cs="Arial"/>
          <w:b/>
          <w:sz w:val="22"/>
        </w:rPr>
        <w:t>éliminatoires</w:t>
      </w:r>
      <w:proofErr w:type="spellEnd"/>
      <w:r w:rsidRPr="00E420C6">
        <w:rPr>
          <w:rFonts w:ascii="Arial" w:hAnsi="Arial" w:cs="Arial"/>
          <w:b/>
          <w:sz w:val="22"/>
        </w:rPr>
        <w:t xml:space="preserve"> </w:t>
      </w:r>
      <w:r w:rsidRPr="00E420C6">
        <w:rPr>
          <w:rFonts w:ascii="Arial" w:hAnsi="Arial" w:cs="Arial"/>
          <w:sz w:val="22"/>
        </w:rPr>
        <w:t xml:space="preserve">Il </w:t>
      </w:r>
      <w:proofErr w:type="spellStart"/>
      <w:r w:rsidRPr="00E420C6">
        <w:rPr>
          <w:rFonts w:ascii="Arial" w:hAnsi="Arial" w:cs="Arial"/>
          <w:sz w:val="22"/>
        </w:rPr>
        <w:t>s’agit</w:t>
      </w:r>
      <w:proofErr w:type="spellEnd"/>
      <w:r w:rsidRPr="00E420C6">
        <w:rPr>
          <w:rFonts w:ascii="Arial" w:hAnsi="Arial" w:cs="Arial"/>
          <w:sz w:val="22"/>
        </w:rPr>
        <w:t xml:space="preserve"> </w:t>
      </w:r>
      <w:proofErr w:type="spellStart"/>
      <w:proofErr w:type="gramStart"/>
      <w:r w:rsidRPr="00E420C6">
        <w:rPr>
          <w:rFonts w:ascii="Arial" w:hAnsi="Arial" w:cs="Arial"/>
          <w:sz w:val="22"/>
        </w:rPr>
        <w:t>notamment</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0C65F4CB" w14:textId="77777777" w:rsidR="0013560D" w:rsidRPr="00E420C6" w:rsidRDefault="008356BE" w:rsidP="00E420C6">
      <w:pPr>
        <w:numPr>
          <w:ilvl w:val="0"/>
          <w:numId w:val="19"/>
        </w:numPr>
        <w:spacing w:after="0" w:line="240" w:lineRule="auto"/>
        <w:ind w:right="0" w:hanging="281"/>
        <w:rPr>
          <w:rFonts w:ascii="Arial" w:hAnsi="Arial" w:cs="Arial"/>
          <w:sz w:val="22"/>
        </w:rPr>
      </w:pPr>
      <w:r w:rsidRPr="00E420C6">
        <w:rPr>
          <w:rFonts w:ascii="Arial" w:hAnsi="Arial" w:cs="Arial"/>
          <w:sz w:val="22"/>
        </w:rPr>
        <w:t xml:space="preserve">de la non-production dans un </w:t>
      </w:r>
      <w:proofErr w:type="spellStart"/>
      <w:r w:rsidRPr="00E420C6">
        <w:rPr>
          <w:rFonts w:ascii="Arial" w:hAnsi="Arial" w:cs="Arial"/>
          <w:sz w:val="22"/>
        </w:rPr>
        <w:t>délai</w:t>
      </w:r>
      <w:proofErr w:type="spellEnd"/>
      <w:r w:rsidRPr="00E420C6">
        <w:rPr>
          <w:rFonts w:ascii="Arial" w:hAnsi="Arial" w:cs="Arial"/>
          <w:sz w:val="22"/>
        </w:rPr>
        <w:t xml:space="preserve"> de 48h après </w:t>
      </w:r>
      <w:proofErr w:type="spellStart"/>
      <w:r w:rsidRPr="00E420C6">
        <w:rPr>
          <w:rFonts w:ascii="Arial" w:hAnsi="Arial" w:cs="Arial"/>
          <w:sz w:val="22"/>
        </w:rPr>
        <w:t>l’ouverture</w:t>
      </w:r>
      <w:proofErr w:type="spellEnd"/>
      <w:r w:rsidRPr="00E420C6">
        <w:rPr>
          <w:rFonts w:ascii="Arial" w:hAnsi="Arial" w:cs="Arial"/>
          <w:sz w:val="22"/>
        </w:rPr>
        <w:t xml:space="preserve"> des </w:t>
      </w:r>
      <w:proofErr w:type="spellStart"/>
      <w:r w:rsidRPr="00E420C6">
        <w:rPr>
          <w:rFonts w:ascii="Arial" w:hAnsi="Arial" w:cs="Arial"/>
          <w:sz w:val="22"/>
        </w:rPr>
        <w:t>plis</w:t>
      </w:r>
      <w:proofErr w:type="spellEnd"/>
      <w:r w:rsidRPr="00E420C6">
        <w:rPr>
          <w:rFonts w:ascii="Arial" w:hAnsi="Arial" w:cs="Arial"/>
          <w:sz w:val="22"/>
        </w:rPr>
        <w:t xml:space="preserve">, </w:t>
      </w:r>
      <w:proofErr w:type="spellStart"/>
      <w:r w:rsidRPr="00E420C6">
        <w:rPr>
          <w:rFonts w:ascii="Arial" w:hAnsi="Arial" w:cs="Arial"/>
          <w:sz w:val="22"/>
        </w:rPr>
        <w:t>d’une</w:t>
      </w:r>
      <w:proofErr w:type="spellEnd"/>
      <w:r w:rsidRPr="00E420C6">
        <w:rPr>
          <w:rFonts w:ascii="Arial" w:hAnsi="Arial" w:cs="Arial"/>
          <w:sz w:val="22"/>
        </w:rPr>
        <w:t xml:space="preserve"> pièce du dossier </w:t>
      </w:r>
      <w:proofErr w:type="spellStart"/>
      <w:r w:rsidRPr="00E420C6">
        <w:rPr>
          <w:rFonts w:ascii="Arial" w:hAnsi="Arial" w:cs="Arial"/>
          <w:sz w:val="22"/>
        </w:rPr>
        <w:t>administratif</w:t>
      </w:r>
      <w:proofErr w:type="spellEnd"/>
      <w:r w:rsidRPr="00E420C6">
        <w:rPr>
          <w:rFonts w:ascii="Arial" w:hAnsi="Arial" w:cs="Arial"/>
          <w:sz w:val="22"/>
        </w:rPr>
        <w:t xml:space="preserve"> </w:t>
      </w:r>
      <w:proofErr w:type="spellStart"/>
      <w:r w:rsidRPr="00E420C6">
        <w:rPr>
          <w:rFonts w:ascii="Arial" w:hAnsi="Arial" w:cs="Arial"/>
          <w:sz w:val="22"/>
        </w:rPr>
        <w:t>jugée</w:t>
      </w:r>
      <w:proofErr w:type="spellEnd"/>
      <w:r w:rsidRPr="00E420C6">
        <w:rPr>
          <w:rFonts w:ascii="Arial" w:hAnsi="Arial" w:cs="Arial"/>
          <w:sz w:val="22"/>
        </w:rPr>
        <w:t xml:space="preserve"> non </w:t>
      </w:r>
      <w:proofErr w:type="spellStart"/>
      <w:r w:rsidRPr="00E420C6">
        <w:rPr>
          <w:rFonts w:ascii="Arial" w:hAnsi="Arial" w:cs="Arial"/>
          <w:sz w:val="22"/>
        </w:rPr>
        <w:t>conforme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proofErr w:type="gramStart"/>
      <w:r w:rsidRPr="00E420C6">
        <w:rPr>
          <w:rFonts w:ascii="Arial" w:hAnsi="Arial" w:cs="Arial"/>
          <w:sz w:val="22"/>
        </w:rPr>
        <w:t>absente</w:t>
      </w:r>
      <w:proofErr w:type="spellEnd"/>
      <w:r w:rsidRPr="00E420C6">
        <w:rPr>
          <w:rFonts w:ascii="Arial" w:hAnsi="Arial" w:cs="Arial"/>
          <w:sz w:val="22"/>
        </w:rPr>
        <w:t xml:space="preserve">  </w:t>
      </w:r>
      <w:proofErr w:type="spellStart"/>
      <w:r w:rsidRPr="00E420C6">
        <w:rPr>
          <w:rFonts w:ascii="Arial" w:hAnsi="Arial" w:cs="Arial"/>
          <w:sz w:val="22"/>
        </w:rPr>
        <w:t>autre</w:t>
      </w:r>
      <w:proofErr w:type="spellEnd"/>
      <w:proofErr w:type="gramEnd"/>
      <w:r w:rsidRPr="00E420C6">
        <w:rPr>
          <w:rFonts w:ascii="Arial" w:hAnsi="Arial" w:cs="Arial"/>
          <w:sz w:val="22"/>
        </w:rPr>
        <w:t xml:space="preserve"> que la caution de </w:t>
      </w:r>
      <w:proofErr w:type="spellStart"/>
      <w:r w:rsidRPr="00E420C6">
        <w:rPr>
          <w:rFonts w:ascii="Arial" w:hAnsi="Arial" w:cs="Arial"/>
          <w:sz w:val="22"/>
        </w:rPr>
        <w:t>soumission</w:t>
      </w:r>
      <w:proofErr w:type="spellEnd"/>
      <w:r w:rsidRPr="00E420C6">
        <w:rPr>
          <w:rFonts w:ascii="Arial" w:hAnsi="Arial" w:cs="Arial"/>
          <w:sz w:val="22"/>
        </w:rPr>
        <w:t xml:space="preserve"> ; </w:t>
      </w:r>
    </w:p>
    <w:p w14:paraId="3E6CCAB7" w14:textId="77777777" w:rsidR="0013560D" w:rsidRPr="00E420C6" w:rsidRDefault="008356BE" w:rsidP="00E420C6">
      <w:pPr>
        <w:numPr>
          <w:ilvl w:val="0"/>
          <w:numId w:val="19"/>
        </w:numPr>
        <w:spacing w:after="0" w:line="240" w:lineRule="auto"/>
        <w:ind w:right="0" w:hanging="281"/>
        <w:rPr>
          <w:rFonts w:ascii="Arial" w:hAnsi="Arial" w:cs="Arial"/>
          <w:sz w:val="22"/>
        </w:rPr>
      </w:pPr>
      <w:r w:rsidRPr="00E420C6">
        <w:rPr>
          <w:rFonts w:ascii="Arial" w:hAnsi="Arial" w:cs="Arial"/>
          <w:sz w:val="22"/>
        </w:rPr>
        <w:t xml:space="preserve">de </w:t>
      </w:r>
      <w:proofErr w:type="spellStart"/>
      <w:r w:rsidRPr="00E420C6">
        <w:rPr>
          <w:rFonts w:ascii="Arial" w:hAnsi="Arial" w:cs="Arial"/>
          <w:sz w:val="22"/>
        </w:rPr>
        <w:t>l’absence</w:t>
      </w:r>
      <w:proofErr w:type="spellEnd"/>
      <w:r w:rsidRPr="00E420C6">
        <w:rPr>
          <w:rFonts w:ascii="Arial" w:hAnsi="Arial" w:cs="Arial"/>
          <w:sz w:val="22"/>
        </w:rPr>
        <w:t xml:space="preserve"> du </w:t>
      </w:r>
      <w:proofErr w:type="spellStart"/>
      <w:r w:rsidRPr="00E420C6">
        <w:rPr>
          <w:rFonts w:ascii="Arial" w:hAnsi="Arial" w:cs="Arial"/>
          <w:sz w:val="22"/>
        </w:rPr>
        <w:t>cautionnement</w:t>
      </w:r>
      <w:proofErr w:type="spellEnd"/>
      <w:r w:rsidRPr="00E420C6">
        <w:rPr>
          <w:rFonts w:ascii="Arial" w:hAnsi="Arial" w:cs="Arial"/>
          <w:sz w:val="22"/>
        </w:rPr>
        <w:t xml:space="preserve"> de </w:t>
      </w:r>
      <w:proofErr w:type="spellStart"/>
      <w:proofErr w:type="gramStart"/>
      <w:r w:rsidRPr="00E420C6">
        <w:rPr>
          <w:rFonts w:ascii="Arial" w:hAnsi="Arial" w:cs="Arial"/>
          <w:sz w:val="22"/>
        </w:rPr>
        <w:t>soumission</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6EA9A672" w14:textId="77777777" w:rsidR="0013560D" w:rsidRPr="00E420C6" w:rsidRDefault="008356BE" w:rsidP="00E420C6">
      <w:pPr>
        <w:numPr>
          <w:ilvl w:val="0"/>
          <w:numId w:val="19"/>
        </w:numPr>
        <w:spacing w:after="0" w:line="240" w:lineRule="auto"/>
        <w:ind w:right="0" w:hanging="281"/>
        <w:rPr>
          <w:rFonts w:ascii="Arial" w:hAnsi="Arial" w:cs="Arial"/>
          <w:sz w:val="22"/>
        </w:rPr>
      </w:pPr>
      <w:r w:rsidRPr="00E420C6">
        <w:rPr>
          <w:rFonts w:ascii="Arial" w:hAnsi="Arial" w:cs="Arial"/>
          <w:sz w:val="22"/>
        </w:rPr>
        <w:t xml:space="preserve">des </w:t>
      </w:r>
      <w:proofErr w:type="spellStart"/>
      <w:r w:rsidRPr="00E420C6">
        <w:rPr>
          <w:rFonts w:ascii="Arial" w:hAnsi="Arial" w:cs="Arial"/>
          <w:sz w:val="22"/>
        </w:rPr>
        <w:t>fausses</w:t>
      </w:r>
      <w:proofErr w:type="spellEnd"/>
      <w:r w:rsidRPr="00E420C6">
        <w:rPr>
          <w:rFonts w:ascii="Arial" w:hAnsi="Arial" w:cs="Arial"/>
          <w:sz w:val="22"/>
        </w:rPr>
        <w:t xml:space="preserve"> </w:t>
      </w:r>
      <w:proofErr w:type="spellStart"/>
      <w:r w:rsidRPr="00E420C6">
        <w:rPr>
          <w:rFonts w:ascii="Arial" w:hAnsi="Arial" w:cs="Arial"/>
          <w:sz w:val="22"/>
        </w:rPr>
        <w:t>déclarations</w:t>
      </w:r>
      <w:proofErr w:type="spellEnd"/>
      <w:r w:rsidRPr="00E420C6">
        <w:rPr>
          <w:rFonts w:ascii="Arial" w:hAnsi="Arial" w:cs="Arial"/>
          <w:sz w:val="22"/>
        </w:rPr>
        <w:t xml:space="preserve">, les </w:t>
      </w:r>
      <w:proofErr w:type="spellStart"/>
      <w:r w:rsidRPr="00E420C6">
        <w:rPr>
          <w:rFonts w:ascii="Arial" w:hAnsi="Arial" w:cs="Arial"/>
          <w:sz w:val="22"/>
        </w:rPr>
        <w:t>manœuvres</w:t>
      </w:r>
      <w:proofErr w:type="spellEnd"/>
      <w:r w:rsidRPr="00E420C6">
        <w:rPr>
          <w:rFonts w:ascii="Arial" w:hAnsi="Arial" w:cs="Arial"/>
          <w:sz w:val="22"/>
        </w:rPr>
        <w:t xml:space="preserve"> </w:t>
      </w:r>
      <w:proofErr w:type="spellStart"/>
      <w:r w:rsidRPr="00E420C6">
        <w:rPr>
          <w:rFonts w:ascii="Arial" w:hAnsi="Arial" w:cs="Arial"/>
          <w:sz w:val="22"/>
        </w:rPr>
        <w:t>frauduleuses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la falsification de </w:t>
      </w:r>
      <w:proofErr w:type="spellStart"/>
      <w:proofErr w:type="gramStart"/>
      <w:r w:rsidRPr="00E420C6">
        <w:rPr>
          <w:rFonts w:ascii="Arial" w:hAnsi="Arial" w:cs="Arial"/>
          <w:sz w:val="22"/>
        </w:rPr>
        <w:t>pièces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7D6346B1" w14:textId="77777777" w:rsidR="0013560D" w:rsidRPr="00E420C6" w:rsidRDefault="008356BE" w:rsidP="00E420C6">
      <w:pPr>
        <w:numPr>
          <w:ilvl w:val="0"/>
          <w:numId w:val="19"/>
        </w:numPr>
        <w:spacing w:after="0" w:line="240" w:lineRule="auto"/>
        <w:ind w:right="0" w:hanging="281"/>
        <w:rPr>
          <w:rFonts w:ascii="Arial" w:hAnsi="Arial" w:cs="Arial"/>
          <w:sz w:val="22"/>
        </w:rPr>
      </w:pPr>
      <w:r w:rsidRPr="00E420C6">
        <w:rPr>
          <w:rFonts w:ascii="Arial" w:hAnsi="Arial" w:cs="Arial"/>
          <w:sz w:val="22"/>
        </w:rPr>
        <w:t xml:space="preserve">du non-respect de 2 </w:t>
      </w:r>
      <w:proofErr w:type="spellStart"/>
      <w:r w:rsidRPr="00E420C6">
        <w:rPr>
          <w:rFonts w:ascii="Arial" w:hAnsi="Arial" w:cs="Arial"/>
          <w:sz w:val="22"/>
        </w:rPr>
        <w:t>critères</w:t>
      </w:r>
      <w:proofErr w:type="spellEnd"/>
      <w:r w:rsidRPr="00E420C6">
        <w:rPr>
          <w:rFonts w:ascii="Arial" w:hAnsi="Arial" w:cs="Arial"/>
          <w:sz w:val="22"/>
        </w:rPr>
        <w:t xml:space="preserve"> </w:t>
      </w:r>
      <w:proofErr w:type="spellStart"/>
      <w:proofErr w:type="gramStart"/>
      <w:r w:rsidRPr="00E420C6">
        <w:rPr>
          <w:rFonts w:ascii="Arial" w:hAnsi="Arial" w:cs="Arial"/>
          <w:sz w:val="22"/>
        </w:rPr>
        <w:t>essentiels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649BE810" w14:textId="77777777" w:rsidR="0013560D" w:rsidRPr="00E420C6" w:rsidRDefault="008356BE" w:rsidP="00E420C6">
      <w:pPr>
        <w:numPr>
          <w:ilvl w:val="0"/>
          <w:numId w:val="19"/>
        </w:numPr>
        <w:spacing w:after="0" w:line="240" w:lineRule="auto"/>
        <w:ind w:right="0" w:hanging="281"/>
        <w:rPr>
          <w:rFonts w:ascii="Arial" w:hAnsi="Arial" w:cs="Arial"/>
          <w:sz w:val="22"/>
        </w:rPr>
      </w:pPr>
      <w:r w:rsidRPr="00E420C6">
        <w:rPr>
          <w:rFonts w:ascii="Arial" w:hAnsi="Arial" w:cs="Arial"/>
          <w:sz w:val="22"/>
        </w:rPr>
        <w:t xml:space="preserve">de </w:t>
      </w:r>
      <w:proofErr w:type="spellStart"/>
      <w:r w:rsidRPr="00E420C6">
        <w:rPr>
          <w:rFonts w:ascii="Arial" w:hAnsi="Arial" w:cs="Arial"/>
          <w:sz w:val="22"/>
        </w:rPr>
        <w:t>L’absence</w:t>
      </w:r>
      <w:proofErr w:type="spellEnd"/>
      <w:r w:rsidRPr="00E420C6">
        <w:rPr>
          <w:rFonts w:ascii="Arial" w:hAnsi="Arial" w:cs="Arial"/>
          <w:sz w:val="22"/>
        </w:rPr>
        <w:t xml:space="preserve"> du </w:t>
      </w:r>
      <w:proofErr w:type="spellStart"/>
      <w:r w:rsidRPr="00E420C6">
        <w:rPr>
          <w:rFonts w:ascii="Arial" w:hAnsi="Arial" w:cs="Arial"/>
          <w:sz w:val="22"/>
        </w:rPr>
        <w:t>certificat</w:t>
      </w:r>
      <w:proofErr w:type="spellEnd"/>
      <w:r w:rsidRPr="00E420C6">
        <w:rPr>
          <w:rFonts w:ascii="Arial" w:hAnsi="Arial" w:cs="Arial"/>
          <w:sz w:val="22"/>
        </w:rPr>
        <w:t xml:space="preserve"> de non exclusion des marches publics </w:t>
      </w:r>
    </w:p>
    <w:p w14:paraId="4C22A014" w14:textId="77777777" w:rsidR="0013560D" w:rsidRPr="00E420C6" w:rsidRDefault="008356BE" w:rsidP="00E420C6">
      <w:pPr>
        <w:numPr>
          <w:ilvl w:val="0"/>
          <w:numId w:val="19"/>
        </w:numPr>
        <w:spacing w:after="0" w:line="240" w:lineRule="auto"/>
        <w:ind w:right="0" w:hanging="281"/>
        <w:rPr>
          <w:rFonts w:ascii="Arial" w:hAnsi="Arial" w:cs="Arial"/>
          <w:sz w:val="22"/>
        </w:rPr>
      </w:pPr>
      <w:r w:rsidRPr="00E420C6">
        <w:rPr>
          <w:rFonts w:ascii="Arial" w:hAnsi="Arial" w:cs="Arial"/>
          <w:sz w:val="22"/>
        </w:rPr>
        <w:t>de la non-</w:t>
      </w:r>
      <w:proofErr w:type="spellStart"/>
      <w:r w:rsidRPr="00E420C6">
        <w:rPr>
          <w:rFonts w:ascii="Arial" w:hAnsi="Arial" w:cs="Arial"/>
          <w:sz w:val="22"/>
        </w:rPr>
        <w:t>conformité</w:t>
      </w:r>
      <w:proofErr w:type="spellEnd"/>
      <w:r w:rsidRPr="00E420C6">
        <w:rPr>
          <w:rFonts w:ascii="Arial" w:hAnsi="Arial" w:cs="Arial"/>
          <w:sz w:val="22"/>
        </w:rPr>
        <w:t xml:space="preserve"> aux </w:t>
      </w:r>
      <w:proofErr w:type="spellStart"/>
      <w:r w:rsidRPr="00E420C6">
        <w:rPr>
          <w:rFonts w:ascii="Arial" w:hAnsi="Arial" w:cs="Arial"/>
          <w:sz w:val="22"/>
        </w:rPr>
        <w:t>spécifications</w:t>
      </w:r>
      <w:proofErr w:type="spellEnd"/>
      <w:r w:rsidRPr="00E420C6">
        <w:rPr>
          <w:rFonts w:ascii="Arial" w:hAnsi="Arial" w:cs="Arial"/>
          <w:sz w:val="22"/>
        </w:rPr>
        <w:t xml:space="preserve"> techniques majeures de la </w:t>
      </w:r>
      <w:proofErr w:type="spellStart"/>
      <w:r w:rsidRPr="00E420C6">
        <w:rPr>
          <w:rFonts w:ascii="Arial" w:hAnsi="Arial" w:cs="Arial"/>
          <w:sz w:val="22"/>
        </w:rPr>
        <w:t>fourniture</w:t>
      </w:r>
      <w:proofErr w:type="spellEnd"/>
      <w:r w:rsidRPr="00E420C6">
        <w:rPr>
          <w:rFonts w:ascii="Arial" w:hAnsi="Arial" w:cs="Arial"/>
          <w:color w:val="FF0000"/>
          <w:sz w:val="22"/>
        </w:rPr>
        <w:t xml:space="preserve"> (à lister</w:t>
      </w:r>
      <w:proofErr w:type="gramStart"/>
      <w:r w:rsidRPr="00E420C6">
        <w:rPr>
          <w:rFonts w:ascii="Arial" w:hAnsi="Arial" w:cs="Arial"/>
          <w:color w:val="FF0000"/>
          <w:sz w:val="22"/>
        </w:rPr>
        <w:t xml:space="preserve">) </w:t>
      </w:r>
      <w:r w:rsidRPr="00E420C6">
        <w:rPr>
          <w:rFonts w:ascii="Arial" w:hAnsi="Arial" w:cs="Arial"/>
          <w:sz w:val="22"/>
        </w:rPr>
        <w:t>;</w:t>
      </w:r>
      <w:proofErr w:type="gramEnd"/>
      <w:r w:rsidRPr="00E420C6">
        <w:rPr>
          <w:rFonts w:ascii="Arial" w:hAnsi="Arial" w:cs="Arial"/>
          <w:sz w:val="22"/>
        </w:rPr>
        <w:t xml:space="preserve"> </w:t>
      </w:r>
    </w:p>
    <w:p w14:paraId="6763F92D" w14:textId="77777777" w:rsidR="0013560D" w:rsidRPr="00E420C6" w:rsidRDefault="008356BE" w:rsidP="00E420C6">
      <w:pPr>
        <w:numPr>
          <w:ilvl w:val="0"/>
          <w:numId w:val="19"/>
        </w:numPr>
        <w:spacing w:after="0" w:line="240" w:lineRule="auto"/>
        <w:ind w:right="0" w:hanging="281"/>
        <w:rPr>
          <w:rFonts w:ascii="Arial" w:hAnsi="Arial" w:cs="Arial"/>
          <w:sz w:val="22"/>
        </w:rPr>
      </w:pPr>
      <w:r w:rsidRPr="00E420C6">
        <w:rPr>
          <w:rFonts w:ascii="Arial" w:hAnsi="Arial" w:cs="Arial"/>
          <w:sz w:val="22"/>
        </w:rPr>
        <w:t xml:space="preserve">de </w:t>
      </w:r>
      <w:proofErr w:type="spellStart"/>
      <w:r w:rsidRPr="00E420C6">
        <w:rPr>
          <w:rFonts w:ascii="Arial" w:hAnsi="Arial" w:cs="Arial"/>
          <w:sz w:val="22"/>
        </w:rPr>
        <w:t>l’absence</w:t>
      </w:r>
      <w:proofErr w:type="spellEnd"/>
      <w:r w:rsidRPr="00E420C6">
        <w:rPr>
          <w:rFonts w:ascii="Arial" w:hAnsi="Arial" w:cs="Arial"/>
          <w:sz w:val="22"/>
        </w:rPr>
        <w:t xml:space="preserve"> d’un prix </w:t>
      </w:r>
      <w:proofErr w:type="spellStart"/>
      <w:r w:rsidRPr="00E420C6">
        <w:rPr>
          <w:rFonts w:ascii="Arial" w:hAnsi="Arial" w:cs="Arial"/>
          <w:sz w:val="22"/>
        </w:rPr>
        <w:t>unitaire</w:t>
      </w:r>
      <w:proofErr w:type="spellEnd"/>
      <w:r w:rsidRPr="00E420C6">
        <w:rPr>
          <w:rFonts w:ascii="Arial" w:hAnsi="Arial" w:cs="Arial"/>
          <w:sz w:val="22"/>
        </w:rPr>
        <w:t xml:space="preserve"> </w:t>
      </w:r>
      <w:proofErr w:type="spellStart"/>
      <w:r w:rsidRPr="00E420C6">
        <w:rPr>
          <w:rFonts w:ascii="Arial" w:hAnsi="Arial" w:cs="Arial"/>
          <w:sz w:val="22"/>
        </w:rPr>
        <w:t>quantifié</w:t>
      </w:r>
      <w:proofErr w:type="spellEnd"/>
      <w:r w:rsidRPr="00E420C6">
        <w:rPr>
          <w:rFonts w:ascii="Arial" w:hAnsi="Arial" w:cs="Arial"/>
          <w:sz w:val="22"/>
        </w:rPr>
        <w:t xml:space="preserve"> dans la </w:t>
      </w:r>
      <w:proofErr w:type="spellStart"/>
      <w:proofErr w:type="gramStart"/>
      <w:r w:rsidRPr="00E420C6">
        <w:rPr>
          <w:rFonts w:ascii="Arial" w:hAnsi="Arial" w:cs="Arial"/>
          <w:sz w:val="22"/>
        </w:rPr>
        <w:t>cotation</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015B325B" w14:textId="77777777" w:rsidR="0013560D" w:rsidRPr="00E420C6" w:rsidRDefault="008356BE" w:rsidP="00E420C6">
      <w:pPr>
        <w:numPr>
          <w:ilvl w:val="0"/>
          <w:numId w:val="19"/>
        </w:numPr>
        <w:spacing w:after="0" w:line="240" w:lineRule="auto"/>
        <w:ind w:right="0" w:hanging="281"/>
        <w:rPr>
          <w:rFonts w:ascii="Arial" w:hAnsi="Arial" w:cs="Arial"/>
          <w:sz w:val="22"/>
        </w:rPr>
      </w:pPr>
      <w:r w:rsidRPr="00E420C6">
        <w:rPr>
          <w:rFonts w:ascii="Arial" w:hAnsi="Arial" w:cs="Arial"/>
          <w:sz w:val="22"/>
        </w:rPr>
        <w:t xml:space="preserve">de </w:t>
      </w:r>
      <w:proofErr w:type="spellStart"/>
      <w:r w:rsidRPr="00E420C6">
        <w:rPr>
          <w:rFonts w:ascii="Arial" w:hAnsi="Arial" w:cs="Arial"/>
          <w:sz w:val="22"/>
        </w:rPr>
        <w:t>l’absence</w:t>
      </w:r>
      <w:proofErr w:type="spellEnd"/>
      <w:r w:rsidRPr="00E420C6">
        <w:rPr>
          <w:rFonts w:ascii="Arial" w:hAnsi="Arial" w:cs="Arial"/>
          <w:sz w:val="22"/>
        </w:rPr>
        <w:t xml:space="preserve"> d’un </w:t>
      </w:r>
      <w:proofErr w:type="spellStart"/>
      <w:r w:rsidRPr="00E420C6">
        <w:rPr>
          <w:rFonts w:ascii="Arial" w:hAnsi="Arial" w:cs="Arial"/>
          <w:sz w:val="22"/>
        </w:rPr>
        <w:t>élément</w:t>
      </w:r>
      <w:proofErr w:type="spellEnd"/>
      <w:r w:rsidRPr="00E420C6">
        <w:rPr>
          <w:rFonts w:ascii="Arial" w:hAnsi="Arial" w:cs="Arial"/>
          <w:sz w:val="22"/>
        </w:rPr>
        <w:t xml:space="preserve"> de </w:t>
      </w:r>
      <w:proofErr w:type="spellStart"/>
      <w:r w:rsidRPr="00E420C6">
        <w:rPr>
          <w:rFonts w:ascii="Arial" w:hAnsi="Arial" w:cs="Arial"/>
          <w:sz w:val="22"/>
        </w:rPr>
        <w:t>l’offre</w:t>
      </w:r>
      <w:proofErr w:type="spellEnd"/>
      <w:r w:rsidRPr="00E420C6">
        <w:rPr>
          <w:rFonts w:ascii="Arial" w:hAnsi="Arial" w:cs="Arial"/>
          <w:sz w:val="22"/>
        </w:rPr>
        <w:t xml:space="preserve"> financière (la </w:t>
      </w:r>
      <w:proofErr w:type="spellStart"/>
      <w:r w:rsidRPr="00E420C6">
        <w:rPr>
          <w:rFonts w:ascii="Arial" w:hAnsi="Arial" w:cs="Arial"/>
          <w:sz w:val="22"/>
        </w:rPr>
        <w:t>soumission</w:t>
      </w:r>
      <w:proofErr w:type="spellEnd"/>
      <w:r w:rsidRPr="00E420C6">
        <w:rPr>
          <w:rFonts w:ascii="Arial" w:hAnsi="Arial" w:cs="Arial"/>
          <w:sz w:val="22"/>
        </w:rPr>
        <w:t>, les BPU, le DQE</w:t>
      </w:r>
      <w:proofErr w:type="gramStart"/>
      <w:r w:rsidRPr="00E420C6">
        <w:rPr>
          <w:rFonts w:ascii="Arial" w:hAnsi="Arial" w:cs="Arial"/>
          <w:sz w:val="22"/>
        </w:rPr>
        <w:t>) ;</w:t>
      </w:r>
      <w:proofErr w:type="gramEnd"/>
      <w:r w:rsidRPr="00E420C6">
        <w:rPr>
          <w:rFonts w:ascii="Arial" w:hAnsi="Arial" w:cs="Arial"/>
          <w:sz w:val="22"/>
        </w:rPr>
        <w:t xml:space="preserve">  </w:t>
      </w:r>
    </w:p>
    <w:p w14:paraId="22A77BF7" w14:textId="77777777" w:rsidR="0013560D" w:rsidRPr="00E420C6" w:rsidRDefault="008356BE" w:rsidP="00E420C6">
      <w:pPr>
        <w:numPr>
          <w:ilvl w:val="0"/>
          <w:numId w:val="19"/>
        </w:numPr>
        <w:spacing w:after="0" w:line="240" w:lineRule="auto"/>
        <w:ind w:right="0" w:hanging="281"/>
        <w:rPr>
          <w:rFonts w:ascii="Arial" w:hAnsi="Arial" w:cs="Arial"/>
          <w:sz w:val="22"/>
        </w:rPr>
      </w:pPr>
      <w:r w:rsidRPr="00E420C6">
        <w:rPr>
          <w:rFonts w:ascii="Arial" w:hAnsi="Arial" w:cs="Arial"/>
          <w:sz w:val="22"/>
        </w:rPr>
        <w:t>de la non-</w:t>
      </w:r>
      <w:proofErr w:type="spellStart"/>
      <w:r w:rsidRPr="00E420C6">
        <w:rPr>
          <w:rFonts w:ascii="Arial" w:hAnsi="Arial" w:cs="Arial"/>
          <w:sz w:val="22"/>
        </w:rPr>
        <w:t>conformité</w:t>
      </w:r>
      <w:proofErr w:type="spellEnd"/>
      <w:r w:rsidRPr="00E420C6">
        <w:rPr>
          <w:rFonts w:ascii="Arial" w:hAnsi="Arial" w:cs="Arial"/>
          <w:sz w:val="22"/>
        </w:rPr>
        <w:t xml:space="preserve"> du </w:t>
      </w:r>
      <w:proofErr w:type="spellStart"/>
      <w:r w:rsidRPr="00E420C6">
        <w:rPr>
          <w:rFonts w:ascii="Arial" w:hAnsi="Arial" w:cs="Arial"/>
          <w:sz w:val="22"/>
        </w:rPr>
        <w:t>modèle</w:t>
      </w:r>
      <w:proofErr w:type="spellEnd"/>
      <w:r w:rsidRPr="00E420C6">
        <w:rPr>
          <w:rFonts w:ascii="Arial" w:hAnsi="Arial" w:cs="Arial"/>
          <w:sz w:val="22"/>
        </w:rPr>
        <w:t xml:space="preserve"> de </w:t>
      </w:r>
      <w:proofErr w:type="spellStart"/>
      <w:proofErr w:type="gramStart"/>
      <w:r w:rsidRPr="00E420C6">
        <w:rPr>
          <w:rFonts w:ascii="Arial" w:hAnsi="Arial" w:cs="Arial"/>
          <w:sz w:val="22"/>
        </w:rPr>
        <w:t>soumission</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0E4B8156" w14:textId="77777777" w:rsidR="0013560D" w:rsidRPr="00E420C6" w:rsidRDefault="008356BE" w:rsidP="00E420C6">
      <w:pPr>
        <w:numPr>
          <w:ilvl w:val="0"/>
          <w:numId w:val="19"/>
        </w:numPr>
        <w:spacing w:after="0" w:line="240" w:lineRule="auto"/>
        <w:ind w:right="0" w:hanging="281"/>
        <w:rPr>
          <w:rFonts w:ascii="Arial" w:hAnsi="Arial" w:cs="Arial"/>
          <w:sz w:val="22"/>
        </w:rPr>
      </w:pPr>
      <w:r w:rsidRPr="00E420C6">
        <w:rPr>
          <w:rFonts w:ascii="Arial" w:hAnsi="Arial" w:cs="Arial"/>
          <w:sz w:val="22"/>
        </w:rPr>
        <w:t xml:space="preserve">de </w:t>
      </w:r>
      <w:proofErr w:type="spellStart"/>
      <w:r w:rsidRPr="00E420C6">
        <w:rPr>
          <w:rFonts w:ascii="Arial" w:hAnsi="Arial" w:cs="Arial"/>
          <w:sz w:val="22"/>
        </w:rPr>
        <w:t>l’absence</w:t>
      </w:r>
      <w:proofErr w:type="spellEnd"/>
      <w:r w:rsidRPr="00E420C6">
        <w:rPr>
          <w:rFonts w:ascii="Arial" w:hAnsi="Arial" w:cs="Arial"/>
          <w:sz w:val="22"/>
        </w:rPr>
        <w:t xml:space="preserve"> de prospectus </w:t>
      </w:r>
      <w:proofErr w:type="spellStart"/>
      <w:r w:rsidRPr="00E420C6">
        <w:rPr>
          <w:rFonts w:ascii="Arial" w:hAnsi="Arial" w:cs="Arial"/>
          <w:sz w:val="22"/>
        </w:rPr>
        <w:t>accompagné</w:t>
      </w:r>
      <w:proofErr w:type="spellEnd"/>
      <w:r w:rsidRPr="00E420C6">
        <w:rPr>
          <w:rFonts w:ascii="Arial" w:hAnsi="Arial" w:cs="Arial"/>
          <w:sz w:val="22"/>
        </w:rPr>
        <w:t xml:space="preserve"> des fiches techniques du </w:t>
      </w:r>
      <w:proofErr w:type="gramStart"/>
      <w:r w:rsidRPr="00E420C6">
        <w:rPr>
          <w:rFonts w:ascii="Arial" w:hAnsi="Arial" w:cs="Arial"/>
          <w:sz w:val="22"/>
        </w:rPr>
        <w:t>fabricant ;</w:t>
      </w:r>
      <w:proofErr w:type="gramEnd"/>
      <w:r w:rsidRPr="00E420C6">
        <w:rPr>
          <w:rFonts w:ascii="Arial" w:hAnsi="Arial" w:cs="Arial"/>
          <w:sz w:val="22"/>
        </w:rPr>
        <w:t xml:space="preserve"> </w:t>
      </w:r>
    </w:p>
    <w:p w14:paraId="01AD6D9E" w14:textId="77777777" w:rsidR="0013560D" w:rsidRPr="00E420C6" w:rsidRDefault="008356BE" w:rsidP="00E420C6">
      <w:pPr>
        <w:numPr>
          <w:ilvl w:val="0"/>
          <w:numId w:val="19"/>
        </w:numPr>
        <w:spacing w:after="0" w:line="240" w:lineRule="auto"/>
        <w:ind w:right="0" w:hanging="281"/>
        <w:rPr>
          <w:rFonts w:ascii="Arial" w:hAnsi="Arial" w:cs="Arial"/>
          <w:sz w:val="22"/>
        </w:rPr>
      </w:pPr>
      <w:r w:rsidRPr="00E420C6">
        <w:rPr>
          <w:rFonts w:ascii="Arial" w:hAnsi="Arial" w:cs="Arial"/>
          <w:sz w:val="22"/>
        </w:rPr>
        <w:t>de la non-</w:t>
      </w:r>
      <w:proofErr w:type="spellStart"/>
      <w:r w:rsidRPr="00E420C6">
        <w:rPr>
          <w:rFonts w:ascii="Arial" w:hAnsi="Arial" w:cs="Arial"/>
          <w:sz w:val="22"/>
        </w:rPr>
        <w:t>conformité</w:t>
      </w:r>
      <w:proofErr w:type="spellEnd"/>
      <w:r w:rsidRPr="00E420C6">
        <w:rPr>
          <w:rFonts w:ascii="Arial" w:hAnsi="Arial" w:cs="Arial"/>
          <w:sz w:val="22"/>
        </w:rPr>
        <w:t xml:space="preserve"> du mode de </w:t>
      </w:r>
      <w:proofErr w:type="spellStart"/>
      <w:proofErr w:type="gramStart"/>
      <w:r w:rsidRPr="00E420C6">
        <w:rPr>
          <w:rFonts w:ascii="Arial" w:hAnsi="Arial" w:cs="Arial"/>
          <w:sz w:val="22"/>
        </w:rPr>
        <w:t>soumission</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7552E60D" w14:textId="77777777" w:rsidR="0013560D" w:rsidRPr="00E420C6" w:rsidRDefault="008356BE" w:rsidP="00E420C6">
      <w:pPr>
        <w:numPr>
          <w:ilvl w:val="0"/>
          <w:numId w:val="19"/>
        </w:numPr>
        <w:spacing w:after="0" w:line="240" w:lineRule="auto"/>
        <w:ind w:right="0" w:hanging="281"/>
        <w:rPr>
          <w:rFonts w:ascii="Arial" w:hAnsi="Arial" w:cs="Arial"/>
          <w:sz w:val="22"/>
        </w:rPr>
      </w:pPr>
      <w:r w:rsidRPr="00E420C6">
        <w:rPr>
          <w:rFonts w:ascii="Arial" w:hAnsi="Arial" w:cs="Arial"/>
          <w:sz w:val="22"/>
        </w:rPr>
        <w:t xml:space="preserve">de </w:t>
      </w:r>
      <w:proofErr w:type="spellStart"/>
      <w:r w:rsidRPr="00E420C6">
        <w:rPr>
          <w:rFonts w:ascii="Arial" w:hAnsi="Arial" w:cs="Arial"/>
          <w:sz w:val="22"/>
        </w:rPr>
        <w:t>l’absence</w:t>
      </w:r>
      <w:proofErr w:type="spellEnd"/>
      <w:r w:rsidRPr="00E420C6">
        <w:rPr>
          <w:rFonts w:ascii="Arial" w:hAnsi="Arial" w:cs="Arial"/>
          <w:sz w:val="22"/>
        </w:rPr>
        <w:t xml:space="preserve"> de la </w:t>
      </w:r>
      <w:proofErr w:type="spellStart"/>
      <w:r w:rsidRPr="00E420C6">
        <w:rPr>
          <w:rFonts w:ascii="Arial" w:hAnsi="Arial" w:cs="Arial"/>
          <w:sz w:val="22"/>
        </w:rPr>
        <w:t>charte</w:t>
      </w:r>
      <w:proofErr w:type="spellEnd"/>
      <w:r w:rsidRPr="00E420C6">
        <w:rPr>
          <w:rFonts w:ascii="Arial" w:hAnsi="Arial" w:cs="Arial"/>
          <w:sz w:val="22"/>
        </w:rPr>
        <w:t xml:space="preserve"> </w:t>
      </w:r>
      <w:proofErr w:type="spellStart"/>
      <w:r w:rsidRPr="00E420C6">
        <w:rPr>
          <w:rFonts w:ascii="Arial" w:hAnsi="Arial" w:cs="Arial"/>
          <w:sz w:val="22"/>
        </w:rPr>
        <w:t>d’intégrité</w:t>
      </w:r>
      <w:proofErr w:type="spellEnd"/>
      <w:r w:rsidRPr="00E420C6">
        <w:rPr>
          <w:rFonts w:ascii="Arial" w:hAnsi="Arial" w:cs="Arial"/>
          <w:sz w:val="22"/>
        </w:rPr>
        <w:t xml:space="preserve"> </w:t>
      </w:r>
      <w:proofErr w:type="spellStart"/>
      <w:r w:rsidRPr="00E420C6">
        <w:rPr>
          <w:rFonts w:ascii="Arial" w:hAnsi="Arial" w:cs="Arial"/>
          <w:sz w:val="22"/>
        </w:rPr>
        <w:t>datée</w:t>
      </w:r>
      <w:proofErr w:type="spellEnd"/>
      <w:r w:rsidRPr="00E420C6">
        <w:rPr>
          <w:rFonts w:ascii="Arial" w:hAnsi="Arial" w:cs="Arial"/>
          <w:sz w:val="22"/>
        </w:rPr>
        <w:t xml:space="preserve"> et </w:t>
      </w:r>
      <w:proofErr w:type="spellStart"/>
      <w:proofErr w:type="gramStart"/>
      <w:r w:rsidRPr="00E420C6">
        <w:rPr>
          <w:rFonts w:ascii="Arial" w:hAnsi="Arial" w:cs="Arial"/>
          <w:sz w:val="22"/>
        </w:rPr>
        <w:t>signée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08508A42" w14:textId="77777777" w:rsidR="0013560D" w:rsidRPr="00E420C6" w:rsidRDefault="008356BE" w:rsidP="00E420C6">
      <w:pPr>
        <w:numPr>
          <w:ilvl w:val="0"/>
          <w:numId w:val="19"/>
        </w:numPr>
        <w:spacing w:after="0" w:line="240" w:lineRule="auto"/>
        <w:ind w:right="0" w:hanging="281"/>
        <w:rPr>
          <w:rFonts w:ascii="Arial" w:hAnsi="Arial" w:cs="Arial"/>
          <w:sz w:val="22"/>
        </w:rPr>
      </w:pPr>
      <w:r w:rsidRPr="00E420C6">
        <w:rPr>
          <w:rFonts w:ascii="Arial" w:hAnsi="Arial" w:cs="Arial"/>
          <w:sz w:val="22"/>
        </w:rPr>
        <w:t xml:space="preserve">de </w:t>
      </w:r>
      <w:proofErr w:type="spellStart"/>
      <w:r w:rsidRPr="00E420C6">
        <w:rPr>
          <w:rFonts w:ascii="Arial" w:hAnsi="Arial" w:cs="Arial"/>
          <w:sz w:val="22"/>
        </w:rPr>
        <w:t>l’absence</w:t>
      </w:r>
      <w:proofErr w:type="spellEnd"/>
      <w:r w:rsidRPr="00E420C6">
        <w:rPr>
          <w:rFonts w:ascii="Arial" w:hAnsi="Arial" w:cs="Arial"/>
          <w:sz w:val="22"/>
        </w:rPr>
        <w:t xml:space="preserve"> de la </w:t>
      </w:r>
      <w:proofErr w:type="spellStart"/>
      <w:r w:rsidRPr="00E420C6">
        <w:rPr>
          <w:rFonts w:ascii="Arial" w:hAnsi="Arial" w:cs="Arial"/>
          <w:sz w:val="22"/>
        </w:rPr>
        <w:t>déclaration</w:t>
      </w:r>
      <w:proofErr w:type="spellEnd"/>
      <w:r w:rsidRPr="00E420C6">
        <w:rPr>
          <w:rFonts w:ascii="Arial" w:hAnsi="Arial" w:cs="Arial"/>
          <w:sz w:val="22"/>
        </w:rPr>
        <w:t xml:space="preserve"> </w:t>
      </w:r>
      <w:proofErr w:type="spellStart"/>
      <w:r w:rsidRPr="00E420C6">
        <w:rPr>
          <w:rFonts w:ascii="Arial" w:hAnsi="Arial" w:cs="Arial"/>
          <w:sz w:val="22"/>
        </w:rPr>
        <w:t>d’engagement</w:t>
      </w:r>
      <w:proofErr w:type="spellEnd"/>
      <w:r w:rsidRPr="00E420C6">
        <w:rPr>
          <w:rFonts w:ascii="Arial" w:hAnsi="Arial" w:cs="Arial"/>
          <w:sz w:val="22"/>
        </w:rPr>
        <w:t xml:space="preserve"> au respect des clauses </w:t>
      </w:r>
      <w:proofErr w:type="spellStart"/>
      <w:r w:rsidRPr="00E420C6">
        <w:rPr>
          <w:rFonts w:ascii="Arial" w:hAnsi="Arial" w:cs="Arial"/>
          <w:sz w:val="22"/>
        </w:rPr>
        <w:t>environnementales</w:t>
      </w:r>
      <w:proofErr w:type="spellEnd"/>
      <w:r w:rsidRPr="00E420C6">
        <w:rPr>
          <w:rFonts w:ascii="Arial" w:hAnsi="Arial" w:cs="Arial"/>
          <w:sz w:val="22"/>
        </w:rPr>
        <w:t xml:space="preserve"> et </w:t>
      </w:r>
      <w:proofErr w:type="spellStart"/>
      <w:r w:rsidRPr="00E420C6">
        <w:rPr>
          <w:rFonts w:ascii="Arial" w:hAnsi="Arial" w:cs="Arial"/>
          <w:sz w:val="22"/>
        </w:rPr>
        <w:t>sociales</w:t>
      </w:r>
      <w:proofErr w:type="spellEnd"/>
      <w:r w:rsidRPr="00E420C6">
        <w:rPr>
          <w:rFonts w:ascii="Arial" w:hAnsi="Arial" w:cs="Arial"/>
          <w:sz w:val="22"/>
        </w:rPr>
        <w:t xml:space="preserve"> </w:t>
      </w:r>
      <w:proofErr w:type="spellStart"/>
      <w:r w:rsidRPr="00E420C6">
        <w:rPr>
          <w:rFonts w:ascii="Arial" w:hAnsi="Arial" w:cs="Arial"/>
          <w:sz w:val="22"/>
        </w:rPr>
        <w:t>datée</w:t>
      </w:r>
      <w:proofErr w:type="spellEnd"/>
      <w:r w:rsidRPr="00E420C6">
        <w:rPr>
          <w:rFonts w:ascii="Arial" w:hAnsi="Arial" w:cs="Arial"/>
          <w:sz w:val="22"/>
        </w:rPr>
        <w:t xml:space="preserve"> et </w:t>
      </w:r>
      <w:proofErr w:type="spellStart"/>
      <w:proofErr w:type="gramStart"/>
      <w:r w:rsidRPr="00E420C6">
        <w:rPr>
          <w:rFonts w:ascii="Arial" w:hAnsi="Arial" w:cs="Arial"/>
          <w:sz w:val="22"/>
        </w:rPr>
        <w:t>signée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14D4CCC9" w14:textId="77777777" w:rsidR="0013560D" w:rsidRPr="00E420C6" w:rsidRDefault="008356BE" w:rsidP="00E420C6">
      <w:pPr>
        <w:pStyle w:val="Titre4"/>
        <w:spacing w:after="0" w:line="240" w:lineRule="auto"/>
        <w:ind w:left="573" w:right="65"/>
        <w:jc w:val="both"/>
        <w:rPr>
          <w:rFonts w:ascii="Arial" w:hAnsi="Arial" w:cs="Arial"/>
          <w:sz w:val="22"/>
        </w:rPr>
      </w:pPr>
      <w:r w:rsidRPr="00E420C6">
        <w:rPr>
          <w:rFonts w:ascii="Arial" w:hAnsi="Arial" w:cs="Arial"/>
          <w:sz w:val="22"/>
        </w:rPr>
        <w:t xml:space="preserve">11.1- b - </w:t>
      </w:r>
      <w:proofErr w:type="spellStart"/>
      <w:r w:rsidRPr="00E420C6">
        <w:rPr>
          <w:rFonts w:ascii="Arial" w:hAnsi="Arial" w:cs="Arial"/>
          <w:sz w:val="22"/>
        </w:rPr>
        <w:t>Critères</w:t>
      </w:r>
      <w:proofErr w:type="spellEnd"/>
      <w:r w:rsidRPr="00E420C6">
        <w:rPr>
          <w:rFonts w:ascii="Arial" w:hAnsi="Arial" w:cs="Arial"/>
          <w:sz w:val="22"/>
        </w:rPr>
        <w:t xml:space="preserve"> </w:t>
      </w:r>
      <w:proofErr w:type="spellStart"/>
      <w:r w:rsidRPr="00E420C6">
        <w:rPr>
          <w:rFonts w:ascii="Arial" w:hAnsi="Arial" w:cs="Arial"/>
          <w:sz w:val="22"/>
        </w:rPr>
        <w:t>essentiels</w:t>
      </w:r>
      <w:proofErr w:type="spellEnd"/>
      <w:r w:rsidRPr="00E420C6">
        <w:rPr>
          <w:rFonts w:ascii="Arial" w:hAnsi="Arial" w:cs="Arial"/>
          <w:sz w:val="22"/>
        </w:rPr>
        <w:t xml:space="preserve">  </w:t>
      </w:r>
    </w:p>
    <w:p w14:paraId="42C10772"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critères</w:t>
      </w:r>
      <w:proofErr w:type="spellEnd"/>
      <w:r w:rsidRPr="00E420C6">
        <w:rPr>
          <w:rFonts w:ascii="Arial" w:hAnsi="Arial" w:cs="Arial"/>
          <w:sz w:val="22"/>
        </w:rPr>
        <w:t xml:space="preserve"> </w:t>
      </w:r>
      <w:proofErr w:type="spellStart"/>
      <w:r w:rsidRPr="00E420C6">
        <w:rPr>
          <w:rFonts w:ascii="Arial" w:hAnsi="Arial" w:cs="Arial"/>
          <w:sz w:val="22"/>
        </w:rPr>
        <w:t>essentiels</w:t>
      </w:r>
      <w:proofErr w:type="spellEnd"/>
      <w:r w:rsidRPr="00E420C6">
        <w:rPr>
          <w:rFonts w:ascii="Arial" w:hAnsi="Arial" w:cs="Arial"/>
          <w:sz w:val="22"/>
        </w:rPr>
        <w:t xml:space="preserve"> à la qualification des </w:t>
      </w:r>
      <w:proofErr w:type="spellStart"/>
      <w:r w:rsidRPr="00E420C6">
        <w:rPr>
          <w:rFonts w:ascii="Arial" w:hAnsi="Arial" w:cs="Arial"/>
          <w:sz w:val="22"/>
        </w:rPr>
        <w:t>soumissionnaires</w:t>
      </w:r>
      <w:proofErr w:type="spellEnd"/>
      <w:r w:rsidRPr="00E420C6">
        <w:rPr>
          <w:rFonts w:ascii="Arial" w:hAnsi="Arial" w:cs="Arial"/>
          <w:sz w:val="22"/>
        </w:rPr>
        <w:t xml:space="preserve"> </w:t>
      </w:r>
      <w:proofErr w:type="spellStart"/>
      <w:r w:rsidRPr="00E420C6">
        <w:rPr>
          <w:rFonts w:ascii="Arial" w:hAnsi="Arial" w:cs="Arial"/>
          <w:sz w:val="22"/>
        </w:rPr>
        <w:t>porteront</w:t>
      </w:r>
      <w:proofErr w:type="spellEnd"/>
      <w:r w:rsidRPr="00E420C6">
        <w:rPr>
          <w:rFonts w:ascii="Arial" w:hAnsi="Arial" w:cs="Arial"/>
          <w:sz w:val="22"/>
        </w:rPr>
        <w:t xml:space="preserve"> à titre </w:t>
      </w:r>
      <w:proofErr w:type="spellStart"/>
      <w:r w:rsidRPr="00E420C6">
        <w:rPr>
          <w:rFonts w:ascii="Arial" w:hAnsi="Arial" w:cs="Arial"/>
          <w:sz w:val="22"/>
        </w:rPr>
        <w:t>indicatif</w:t>
      </w:r>
      <w:proofErr w:type="spellEnd"/>
      <w:r w:rsidRPr="00E420C6">
        <w:rPr>
          <w:rFonts w:ascii="Arial" w:hAnsi="Arial" w:cs="Arial"/>
          <w:sz w:val="22"/>
        </w:rPr>
        <w:t xml:space="preserve"> </w:t>
      </w:r>
      <w:proofErr w:type="gramStart"/>
      <w:r w:rsidRPr="00E420C6">
        <w:rPr>
          <w:rFonts w:ascii="Arial" w:hAnsi="Arial" w:cs="Arial"/>
          <w:sz w:val="22"/>
        </w:rPr>
        <w:t>sur :</w:t>
      </w:r>
      <w:proofErr w:type="gramEnd"/>
      <w:r w:rsidRPr="00E420C6">
        <w:rPr>
          <w:rFonts w:ascii="Arial" w:hAnsi="Arial" w:cs="Arial"/>
          <w:sz w:val="22"/>
        </w:rPr>
        <w:t xml:space="preserve"> </w:t>
      </w:r>
    </w:p>
    <w:p w14:paraId="024784BF" w14:textId="77777777" w:rsidR="0013560D" w:rsidRPr="00E420C6" w:rsidRDefault="008356BE" w:rsidP="00E420C6">
      <w:pPr>
        <w:numPr>
          <w:ilvl w:val="0"/>
          <w:numId w:val="20"/>
        </w:numPr>
        <w:spacing w:after="0" w:line="240" w:lineRule="auto"/>
        <w:ind w:right="0" w:hanging="360"/>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présentation</w:t>
      </w:r>
      <w:proofErr w:type="spellEnd"/>
      <w:r w:rsidRPr="00E420C6">
        <w:rPr>
          <w:rFonts w:ascii="Arial" w:hAnsi="Arial" w:cs="Arial"/>
          <w:sz w:val="22"/>
        </w:rPr>
        <w:t xml:space="preserve"> de </w:t>
      </w:r>
      <w:proofErr w:type="spellStart"/>
      <w:proofErr w:type="gramStart"/>
      <w:r w:rsidRPr="00E420C6">
        <w:rPr>
          <w:rFonts w:ascii="Arial" w:hAnsi="Arial" w:cs="Arial"/>
          <w:sz w:val="22"/>
        </w:rPr>
        <w:t>l’offre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0CBC4F2F" w14:textId="77777777" w:rsidR="0013560D" w:rsidRPr="00E420C6" w:rsidRDefault="008356BE" w:rsidP="00E420C6">
      <w:pPr>
        <w:numPr>
          <w:ilvl w:val="0"/>
          <w:numId w:val="20"/>
        </w:numPr>
        <w:spacing w:after="0" w:line="240" w:lineRule="auto"/>
        <w:ind w:right="0" w:hanging="360"/>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références</w:t>
      </w:r>
      <w:proofErr w:type="spellEnd"/>
      <w:r w:rsidRPr="00E420C6">
        <w:rPr>
          <w:rFonts w:ascii="Arial" w:hAnsi="Arial" w:cs="Arial"/>
          <w:sz w:val="22"/>
        </w:rPr>
        <w:t xml:space="preserve"> du </w:t>
      </w:r>
      <w:proofErr w:type="spellStart"/>
      <w:proofErr w:type="gramStart"/>
      <w:r w:rsidRPr="00E420C6">
        <w:rPr>
          <w:rFonts w:ascii="Arial" w:hAnsi="Arial" w:cs="Arial"/>
          <w:sz w:val="22"/>
        </w:rPr>
        <w:t>soumissionnaire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2F366F9B" w14:textId="77777777" w:rsidR="0013560D" w:rsidRPr="00E420C6" w:rsidRDefault="008356BE" w:rsidP="00E420C6">
      <w:pPr>
        <w:numPr>
          <w:ilvl w:val="0"/>
          <w:numId w:val="20"/>
        </w:numPr>
        <w:spacing w:after="0" w:line="240" w:lineRule="auto"/>
        <w:ind w:right="0" w:hanging="360"/>
        <w:rPr>
          <w:rFonts w:ascii="Arial" w:hAnsi="Arial" w:cs="Arial"/>
          <w:sz w:val="22"/>
        </w:rPr>
      </w:pPr>
      <w:r w:rsidRPr="00E420C6">
        <w:rPr>
          <w:rFonts w:ascii="Arial" w:hAnsi="Arial" w:cs="Arial"/>
          <w:sz w:val="22"/>
        </w:rPr>
        <w:t>le service après-vente (</w:t>
      </w:r>
      <w:proofErr w:type="spellStart"/>
      <w:r w:rsidRPr="00E420C6">
        <w:rPr>
          <w:rFonts w:ascii="Arial" w:hAnsi="Arial" w:cs="Arial"/>
          <w:sz w:val="22"/>
        </w:rPr>
        <w:t>disponibilité</w:t>
      </w:r>
      <w:proofErr w:type="spellEnd"/>
      <w:r w:rsidRPr="00E420C6">
        <w:rPr>
          <w:rFonts w:ascii="Arial" w:hAnsi="Arial" w:cs="Arial"/>
          <w:sz w:val="22"/>
        </w:rPr>
        <w:t xml:space="preserve"> des </w:t>
      </w:r>
      <w:proofErr w:type="spellStart"/>
      <w:r w:rsidRPr="00E420C6">
        <w:rPr>
          <w:rFonts w:ascii="Arial" w:hAnsi="Arial" w:cs="Arial"/>
          <w:sz w:val="22"/>
        </w:rPr>
        <w:t>pièces</w:t>
      </w:r>
      <w:proofErr w:type="spellEnd"/>
      <w:r w:rsidRPr="00E420C6">
        <w:rPr>
          <w:rFonts w:ascii="Arial" w:hAnsi="Arial" w:cs="Arial"/>
          <w:sz w:val="22"/>
        </w:rPr>
        <w:t xml:space="preserve"> de rechange, atelier de </w:t>
      </w:r>
      <w:proofErr w:type="spellStart"/>
      <w:r w:rsidRPr="00E420C6">
        <w:rPr>
          <w:rFonts w:ascii="Arial" w:hAnsi="Arial" w:cs="Arial"/>
          <w:sz w:val="22"/>
        </w:rPr>
        <w:t>réparation</w:t>
      </w:r>
      <w:proofErr w:type="spellEnd"/>
      <w:r w:rsidRPr="00E420C6">
        <w:rPr>
          <w:rFonts w:ascii="Arial" w:hAnsi="Arial" w:cs="Arial"/>
          <w:sz w:val="22"/>
        </w:rPr>
        <w:t xml:space="preserve">, personnel technique), le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proofErr w:type="gramStart"/>
      <w:r w:rsidRPr="00E420C6">
        <w:rPr>
          <w:rFonts w:ascii="Arial" w:hAnsi="Arial" w:cs="Arial"/>
          <w:sz w:val="22"/>
        </w:rPr>
        <w:t>échéant</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56645A40" w14:textId="77777777" w:rsidR="0013560D" w:rsidRPr="00E420C6" w:rsidRDefault="008356BE" w:rsidP="00E420C6">
      <w:pPr>
        <w:numPr>
          <w:ilvl w:val="0"/>
          <w:numId w:val="20"/>
        </w:numPr>
        <w:spacing w:after="0" w:line="240" w:lineRule="auto"/>
        <w:ind w:right="0" w:hanging="360"/>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capacité</w:t>
      </w:r>
      <w:proofErr w:type="spellEnd"/>
      <w:r w:rsidRPr="00E420C6">
        <w:rPr>
          <w:rFonts w:ascii="Arial" w:hAnsi="Arial" w:cs="Arial"/>
          <w:sz w:val="22"/>
        </w:rPr>
        <w:t xml:space="preserve"> financière (</w:t>
      </w:r>
      <w:proofErr w:type="spellStart"/>
      <w:r w:rsidRPr="00E420C6">
        <w:rPr>
          <w:rFonts w:ascii="Arial" w:hAnsi="Arial" w:cs="Arial"/>
          <w:sz w:val="22"/>
        </w:rPr>
        <w:t>l’accès</w:t>
      </w:r>
      <w:proofErr w:type="spellEnd"/>
      <w:r w:rsidRPr="00E420C6">
        <w:rPr>
          <w:rFonts w:ascii="Arial" w:hAnsi="Arial" w:cs="Arial"/>
          <w:sz w:val="22"/>
        </w:rPr>
        <w:t xml:space="preserve"> à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ligne</w:t>
      </w:r>
      <w:proofErr w:type="spellEnd"/>
      <w:r w:rsidRPr="00E420C6">
        <w:rPr>
          <w:rFonts w:ascii="Arial" w:hAnsi="Arial" w:cs="Arial"/>
          <w:sz w:val="22"/>
        </w:rPr>
        <w:t xml:space="preserve"> de </w:t>
      </w:r>
      <w:proofErr w:type="spellStart"/>
      <w:r w:rsidRPr="00E420C6">
        <w:rPr>
          <w:rFonts w:ascii="Arial" w:hAnsi="Arial" w:cs="Arial"/>
          <w:sz w:val="22"/>
        </w:rPr>
        <w:t>crédit</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autres</w:t>
      </w:r>
      <w:proofErr w:type="spellEnd"/>
      <w:r w:rsidRPr="00E420C6">
        <w:rPr>
          <w:rFonts w:ascii="Arial" w:hAnsi="Arial" w:cs="Arial"/>
          <w:sz w:val="22"/>
        </w:rPr>
        <w:t xml:space="preserve"> </w:t>
      </w:r>
      <w:proofErr w:type="spellStart"/>
      <w:r w:rsidRPr="00E420C6">
        <w:rPr>
          <w:rFonts w:ascii="Arial" w:hAnsi="Arial" w:cs="Arial"/>
          <w:sz w:val="22"/>
        </w:rPr>
        <w:t>ressources</w:t>
      </w:r>
      <w:proofErr w:type="spellEnd"/>
      <w:r w:rsidRPr="00E420C6">
        <w:rPr>
          <w:rFonts w:ascii="Arial" w:hAnsi="Arial" w:cs="Arial"/>
          <w:sz w:val="22"/>
        </w:rPr>
        <w:t xml:space="preserve"> </w:t>
      </w:r>
      <w:proofErr w:type="spellStart"/>
      <w:r w:rsidRPr="00E420C6">
        <w:rPr>
          <w:rFonts w:ascii="Arial" w:hAnsi="Arial" w:cs="Arial"/>
          <w:sz w:val="22"/>
        </w:rPr>
        <w:t>financières</w:t>
      </w:r>
      <w:proofErr w:type="spellEnd"/>
      <w:r w:rsidRPr="00E420C6">
        <w:rPr>
          <w:rFonts w:ascii="Arial" w:hAnsi="Arial" w:cs="Arial"/>
          <w:sz w:val="22"/>
        </w:rPr>
        <w:t xml:space="preserve">, le chiffre d’affaires, attestation de </w:t>
      </w:r>
      <w:proofErr w:type="spellStart"/>
      <w:r w:rsidRPr="00E420C6">
        <w:rPr>
          <w:rFonts w:ascii="Arial" w:hAnsi="Arial" w:cs="Arial"/>
          <w:sz w:val="22"/>
        </w:rPr>
        <w:t>solvabilité</w:t>
      </w:r>
      <w:proofErr w:type="spellEnd"/>
      <w:r w:rsidRPr="00E420C6">
        <w:rPr>
          <w:rFonts w:ascii="Arial" w:hAnsi="Arial" w:cs="Arial"/>
          <w:sz w:val="22"/>
        </w:rPr>
        <w:t xml:space="preserve"> financière) </w:t>
      </w:r>
    </w:p>
    <w:p w14:paraId="62E728BF" w14:textId="77777777" w:rsidR="0013560D" w:rsidRPr="00E420C6" w:rsidRDefault="008356BE" w:rsidP="00E420C6">
      <w:pPr>
        <w:numPr>
          <w:ilvl w:val="0"/>
          <w:numId w:val="20"/>
        </w:numPr>
        <w:spacing w:after="0" w:line="240" w:lineRule="auto"/>
        <w:ind w:right="0" w:hanging="360"/>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délai</w:t>
      </w:r>
      <w:proofErr w:type="spellEnd"/>
      <w:r w:rsidRPr="00E420C6">
        <w:rPr>
          <w:rFonts w:ascii="Arial" w:hAnsi="Arial" w:cs="Arial"/>
          <w:sz w:val="22"/>
        </w:rPr>
        <w:t xml:space="preserve"> </w:t>
      </w:r>
      <w:proofErr w:type="spellStart"/>
      <w:r w:rsidRPr="00E420C6">
        <w:rPr>
          <w:rFonts w:ascii="Arial" w:hAnsi="Arial" w:cs="Arial"/>
          <w:sz w:val="22"/>
        </w:rPr>
        <w:t>d’exécution</w:t>
      </w:r>
      <w:proofErr w:type="spellEnd"/>
      <w:r w:rsidRPr="00E420C6">
        <w:rPr>
          <w:rFonts w:ascii="Arial" w:hAnsi="Arial" w:cs="Arial"/>
          <w:sz w:val="22"/>
        </w:rPr>
        <w:t xml:space="preserve">.  </w:t>
      </w:r>
    </w:p>
    <w:p w14:paraId="5913014D" w14:textId="77777777" w:rsidR="0013560D" w:rsidRPr="00E420C6" w:rsidRDefault="008356BE" w:rsidP="00E420C6">
      <w:pPr>
        <w:spacing w:after="0" w:line="240" w:lineRule="auto"/>
        <w:ind w:left="1145" w:right="0" w:firstLine="0"/>
        <w:jc w:val="left"/>
        <w:rPr>
          <w:rFonts w:ascii="Arial" w:hAnsi="Arial" w:cs="Arial"/>
          <w:sz w:val="22"/>
        </w:rPr>
      </w:pPr>
      <w:r w:rsidRPr="00E420C6">
        <w:rPr>
          <w:rFonts w:ascii="Arial" w:hAnsi="Arial" w:cs="Arial"/>
          <w:sz w:val="22"/>
        </w:rPr>
        <w:t xml:space="preserve"> </w:t>
      </w:r>
    </w:p>
    <w:p w14:paraId="4925BF9D" w14:textId="77777777" w:rsidR="0013560D" w:rsidRPr="00E420C6" w:rsidRDefault="008356BE" w:rsidP="00E420C6">
      <w:pPr>
        <w:spacing w:after="0" w:line="240" w:lineRule="auto"/>
        <w:ind w:left="573" w:right="0"/>
        <w:jc w:val="left"/>
        <w:rPr>
          <w:rFonts w:ascii="Arial" w:hAnsi="Arial" w:cs="Arial"/>
          <w:sz w:val="22"/>
        </w:rPr>
      </w:pPr>
      <w:r w:rsidRPr="00E420C6">
        <w:rPr>
          <w:rFonts w:ascii="Arial" w:hAnsi="Arial" w:cs="Arial"/>
          <w:b/>
          <w:i/>
          <w:sz w:val="22"/>
        </w:rPr>
        <w:t xml:space="preserve">11.1-C- </w:t>
      </w:r>
      <w:proofErr w:type="spellStart"/>
      <w:r w:rsidRPr="00E420C6">
        <w:rPr>
          <w:rFonts w:ascii="Arial" w:hAnsi="Arial" w:cs="Arial"/>
          <w:b/>
          <w:i/>
          <w:sz w:val="22"/>
        </w:rPr>
        <w:t>Critères</w:t>
      </w:r>
      <w:proofErr w:type="spellEnd"/>
      <w:r w:rsidRPr="00E420C6">
        <w:rPr>
          <w:rFonts w:ascii="Arial" w:hAnsi="Arial" w:cs="Arial"/>
          <w:b/>
          <w:i/>
          <w:sz w:val="22"/>
        </w:rPr>
        <w:t xml:space="preserve"> et Sous </w:t>
      </w:r>
      <w:proofErr w:type="spellStart"/>
      <w:r w:rsidRPr="00E420C6">
        <w:rPr>
          <w:rFonts w:ascii="Arial" w:hAnsi="Arial" w:cs="Arial"/>
          <w:b/>
          <w:i/>
          <w:sz w:val="22"/>
        </w:rPr>
        <w:t>critères</w:t>
      </w:r>
      <w:proofErr w:type="spellEnd"/>
      <w:r w:rsidRPr="00E420C6">
        <w:rPr>
          <w:rFonts w:ascii="Arial" w:hAnsi="Arial" w:cs="Arial"/>
          <w:b/>
          <w:i/>
          <w:sz w:val="22"/>
        </w:rPr>
        <w:t xml:space="preserve"> de </w:t>
      </w:r>
      <w:proofErr w:type="spellStart"/>
      <w:r w:rsidRPr="00E420C6">
        <w:rPr>
          <w:rFonts w:ascii="Arial" w:hAnsi="Arial" w:cs="Arial"/>
          <w:b/>
          <w:i/>
          <w:sz w:val="22"/>
        </w:rPr>
        <w:t>l’évaluation</w:t>
      </w:r>
      <w:proofErr w:type="spellEnd"/>
      <w:r w:rsidRPr="00E420C6">
        <w:rPr>
          <w:rFonts w:ascii="Arial" w:hAnsi="Arial" w:cs="Arial"/>
          <w:b/>
          <w:i/>
          <w:sz w:val="22"/>
        </w:rPr>
        <w:t xml:space="preserve"> </w:t>
      </w:r>
      <w:proofErr w:type="spellStart"/>
      <w:r w:rsidRPr="00E420C6">
        <w:rPr>
          <w:rFonts w:ascii="Arial" w:hAnsi="Arial" w:cs="Arial"/>
          <w:b/>
          <w:i/>
          <w:sz w:val="22"/>
        </w:rPr>
        <w:t>détaillée</w:t>
      </w:r>
      <w:proofErr w:type="spellEnd"/>
      <w:r w:rsidRPr="00E420C6">
        <w:rPr>
          <w:rFonts w:ascii="Arial" w:hAnsi="Arial" w:cs="Arial"/>
          <w:b/>
          <w:i/>
          <w:sz w:val="22"/>
        </w:rPr>
        <w:t xml:space="preserve">  </w:t>
      </w:r>
    </w:p>
    <w:p w14:paraId="4834BF4E" w14:textId="77777777" w:rsidR="0013560D" w:rsidRPr="00E420C6" w:rsidRDefault="008356BE" w:rsidP="00E420C6">
      <w:pPr>
        <w:numPr>
          <w:ilvl w:val="0"/>
          <w:numId w:val="20"/>
        </w:numPr>
        <w:spacing w:after="0" w:line="240" w:lineRule="auto"/>
        <w:ind w:right="0" w:hanging="360"/>
        <w:rPr>
          <w:rFonts w:ascii="Arial" w:hAnsi="Arial" w:cs="Arial"/>
          <w:sz w:val="22"/>
        </w:rPr>
      </w:pPr>
      <w:proofErr w:type="spellStart"/>
      <w:r w:rsidRPr="00E420C6">
        <w:rPr>
          <w:rFonts w:ascii="Arial" w:hAnsi="Arial" w:cs="Arial"/>
          <w:b/>
          <w:i/>
          <w:sz w:val="22"/>
        </w:rPr>
        <w:t>Critères</w:t>
      </w:r>
      <w:proofErr w:type="spellEnd"/>
      <w:r w:rsidRPr="00E420C6">
        <w:rPr>
          <w:rFonts w:ascii="Arial" w:hAnsi="Arial" w:cs="Arial"/>
          <w:b/>
          <w:i/>
          <w:sz w:val="22"/>
        </w:rPr>
        <w:t xml:space="preserve"> </w:t>
      </w:r>
      <w:proofErr w:type="spellStart"/>
      <w:r w:rsidRPr="00E420C6">
        <w:rPr>
          <w:rFonts w:ascii="Arial" w:hAnsi="Arial" w:cs="Arial"/>
          <w:b/>
          <w:i/>
          <w:sz w:val="22"/>
        </w:rPr>
        <w:t>éliminatoires</w:t>
      </w:r>
      <w:proofErr w:type="spellEnd"/>
      <w:r w:rsidRPr="00E420C6">
        <w:rPr>
          <w:rFonts w:ascii="Arial" w:hAnsi="Arial" w:cs="Arial"/>
          <w:b/>
          <w:i/>
          <w:sz w:val="22"/>
        </w:rPr>
        <w:t xml:space="preserve"> </w:t>
      </w:r>
    </w:p>
    <w:p w14:paraId="2A9BE1F0"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 Les </w:t>
      </w:r>
      <w:proofErr w:type="spellStart"/>
      <w:r w:rsidRPr="00E420C6">
        <w:rPr>
          <w:rFonts w:ascii="Arial" w:hAnsi="Arial" w:cs="Arial"/>
          <w:sz w:val="22"/>
        </w:rPr>
        <w:t>critères</w:t>
      </w:r>
      <w:proofErr w:type="spellEnd"/>
      <w:r w:rsidRPr="00E420C6">
        <w:rPr>
          <w:rFonts w:ascii="Arial" w:hAnsi="Arial" w:cs="Arial"/>
          <w:sz w:val="22"/>
        </w:rPr>
        <w:t xml:space="preserve"> </w:t>
      </w:r>
      <w:proofErr w:type="spellStart"/>
      <w:r w:rsidRPr="00E420C6">
        <w:rPr>
          <w:rFonts w:ascii="Arial" w:hAnsi="Arial" w:cs="Arial"/>
          <w:sz w:val="22"/>
        </w:rPr>
        <w:t>éliminatoires</w:t>
      </w:r>
      <w:proofErr w:type="spellEnd"/>
      <w:r w:rsidRPr="00E420C6">
        <w:rPr>
          <w:rFonts w:ascii="Arial" w:hAnsi="Arial" w:cs="Arial"/>
          <w:sz w:val="22"/>
        </w:rPr>
        <w:t xml:space="preserve"> </w:t>
      </w:r>
      <w:proofErr w:type="spellStart"/>
      <w:r w:rsidRPr="00E420C6">
        <w:rPr>
          <w:rFonts w:ascii="Arial" w:hAnsi="Arial" w:cs="Arial"/>
          <w:sz w:val="22"/>
        </w:rPr>
        <w:t>seront</w:t>
      </w:r>
      <w:proofErr w:type="spellEnd"/>
      <w:r w:rsidRPr="00E420C6">
        <w:rPr>
          <w:rFonts w:ascii="Arial" w:hAnsi="Arial" w:cs="Arial"/>
          <w:sz w:val="22"/>
        </w:rPr>
        <w:t xml:space="preserve"> à titre </w:t>
      </w:r>
      <w:proofErr w:type="spellStart"/>
      <w:r w:rsidRPr="00E420C6">
        <w:rPr>
          <w:rFonts w:ascii="Arial" w:hAnsi="Arial" w:cs="Arial"/>
          <w:sz w:val="22"/>
        </w:rPr>
        <w:t>indicatifs</w:t>
      </w:r>
      <w:proofErr w:type="spellEnd"/>
      <w:r w:rsidRPr="00E420C6">
        <w:rPr>
          <w:rFonts w:ascii="Arial" w:hAnsi="Arial" w:cs="Arial"/>
          <w:sz w:val="22"/>
        </w:rPr>
        <w:t xml:space="preserve"> </w:t>
      </w:r>
      <w:proofErr w:type="spellStart"/>
      <w:r w:rsidRPr="00E420C6">
        <w:rPr>
          <w:rFonts w:ascii="Arial" w:hAnsi="Arial" w:cs="Arial"/>
          <w:sz w:val="22"/>
        </w:rPr>
        <w:t>évalués</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fonction</w:t>
      </w:r>
      <w:proofErr w:type="spellEnd"/>
      <w:r w:rsidRPr="00E420C6">
        <w:rPr>
          <w:rFonts w:ascii="Arial" w:hAnsi="Arial" w:cs="Arial"/>
          <w:sz w:val="22"/>
        </w:rPr>
        <w:t xml:space="preserve"> des sous </w:t>
      </w:r>
      <w:proofErr w:type="spellStart"/>
      <w:r w:rsidRPr="00E420C6">
        <w:rPr>
          <w:rFonts w:ascii="Arial" w:hAnsi="Arial" w:cs="Arial"/>
          <w:sz w:val="22"/>
        </w:rPr>
        <w:t>critères</w:t>
      </w:r>
      <w:proofErr w:type="spellEnd"/>
      <w:r w:rsidRPr="00E420C6">
        <w:rPr>
          <w:rFonts w:ascii="Arial" w:hAnsi="Arial" w:cs="Arial"/>
          <w:sz w:val="22"/>
        </w:rPr>
        <w:t xml:space="preserve"> ci-</w:t>
      </w:r>
      <w:proofErr w:type="gramStart"/>
      <w:r w:rsidRPr="00E420C6">
        <w:rPr>
          <w:rFonts w:ascii="Arial" w:hAnsi="Arial" w:cs="Arial"/>
          <w:sz w:val="22"/>
        </w:rPr>
        <w:t>après :</w:t>
      </w:r>
      <w:proofErr w:type="gramEnd"/>
      <w:r w:rsidRPr="00E420C6">
        <w:rPr>
          <w:rFonts w:ascii="Arial" w:hAnsi="Arial" w:cs="Arial"/>
          <w:sz w:val="22"/>
        </w:rPr>
        <w:t xml:space="preserve"> </w:t>
      </w:r>
    </w:p>
    <w:p w14:paraId="39377C6B"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i/>
          <w:sz w:val="22"/>
        </w:rPr>
        <w:t xml:space="preserve">  </w:t>
      </w:r>
    </w:p>
    <w:tbl>
      <w:tblPr>
        <w:tblStyle w:val="TableGrid"/>
        <w:tblW w:w="9207" w:type="dxa"/>
        <w:tblInd w:w="963" w:type="dxa"/>
        <w:tblCellMar>
          <w:top w:w="13" w:type="dxa"/>
          <w:left w:w="108" w:type="dxa"/>
          <w:right w:w="44" w:type="dxa"/>
        </w:tblCellMar>
        <w:tblLook w:val="04A0" w:firstRow="1" w:lastRow="0" w:firstColumn="1" w:lastColumn="0" w:noHBand="0" w:noVBand="1"/>
      </w:tblPr>
      <w:tblGrid>
        <w:gridCol w:w="845"/>
        <w:gridCol w:w="3728"/>
        <w:gridCol w:w="74"/>
        <w:gridCol w:w="3145"/>
        <w:gridCol w:w="1415"/>
      </w:tblGrid>
      <w:tr w:rsidR="0013560D" w:rsidRPr="00E420C6" w14:paraId="078E5FB4" w14:textId="77777777">
        <w:trPr>
          <w:trHeight w:val="283"/>
        </w:trPr>
        <w:tc>
          <w:tcPr>
            <w:tcW w:w="845" w:type="dxa"/>
            <w:tcBorders>
              <w:top w:val="single" w:sz="4" w:space="0" w:color="000000"/>
              <w:left w:val="single" w:sz="4" w:space="0" w:color="000000"/>
              <w:bottom w:val="single" w:sz="4" w:space="0" w:color="000000"/>
              <w:right w:val="single" w:sz="4" w:space="0" w:color="000000"/>
            </w:tcBorders>
            <w:shd w:val="clear" w:color="auto" w:fill="DDD9C3"/>
          </w:tcPr>
          <w:p w14:paraId="20ACF29C" w14:textId="77777777" w:rsidR="0013560D" w:rsidRPr="00E420C6" w:rsidRDefault="008356BE" w:rsidP="00E420C6">
            <w:pPr>
              <w:spacing w:after="0" w:line="240" w:lineRule="auto"/>
              <w:ind w:left="0" w:right="64" w:firstLine="0"/>
              <w:jc w:val="center"/>
              <w:rPr>
                <w:rFonts w:ascii="Arial" w:hAnsi="Arial" w:cs="Arial"/>
                <w:sz w:val="22"/>
              </w:rPr>
            </w:pPr>
            <w:r w:rsidRPr="00E420C6">
              <w:rPr>
                <w:rFonts w:ascii="Arial" w:hAnsi="Arial" w:cs="Arial"/>
                <w:b/>
                <w:sz w:val="22"/>
              </w:rPr>
              <w:t xml:space="preserve">N° </w:t>
            </w:r>
          </w:p>
        </w:tc>
        <w:tc>
          <w:tcPr>
            <w:tcW w:w="6947" w:type="dxa"/>
            <w:gridSpan w:val="3"/>
            <w:tcBorders>
              <w:top w:val="single" w:sz="4" w:space="0" w:color="000000"/>
              <w:left w:val="single" w:sz="4" w:space="0" w:color="000000"/>
              <w:bottom w:val="single" w:sz="4" w:space="0" w:color="000000"/>
              <w:right w:val="single" w:sz="4" w:space="0" w:color="000000"/>
            </w:tcBorders>
            <w:shd w:val="clear" w:color="auto" w:fill="DDD9C3"/>
          </w:tcPr>
          <w:p w14:paraId="25E40711" w14:textId="77777777" w:rsidR="0013560D" w:rsidRPr="00E420C6" w:rsidRDefault="008356BE" w:rsidP="00E420C6">
            <w:pPr>
              <w:spacing w:after="0" w:line="240" w:lineRule="auto"/>
              <w:ind w:left="18" w:right="0" w:firstLine="0"/>
              <w:jc w:val="center"/>
              <w:rPr>
                <w:rFonts w:ascii="Arial" w:hAnsi="Arial" w:cs="Arial"/>
                <w:sz w:val="22"/>
              </w:rPr>
            </w:pPr>
            <w:proofErr w:type="spellStart"/>
            <w:r w:rsidRPr="00E420C6">
              <w:rPr>
                <w:rFonts w:ascii="Arial" w:hAnsi="Arial" w:cs="Arial"/>
                <w:b/>
                <w:sz w:val="22"/>
              </w:rPr>
              <w:t>Rubrique</w:t>
            </w:r>
            <w:proofErr w:type="spellEnd"/>
            <w:r w:rsidRPr="00E420C6">
              <w:rPr>
                <w:rFonts w:ascii="Arial" w:hAnsi="Arial" w:cs="Arial"/>
                <w:b/>
                <w:sz w:val="22"/>
              </w:rP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DDD9C3"/>
          </w:tcPr>
          <w:p w14:paraId="37EFDA16" w14:textId="77777777" w:rsidR="0013560D" w:rsidRPr="00E420C6" w:rsidRDefault="008356BE" w:rsidP="00E420C6">
            <w:pPr>
              <w:spacing w:after="0" w:line="240" w:lineRule="auto"/>
              <w:ind w:left="0" w:right="25" w:firstLine="0"/>
              <w:jc w:val="center"/>
              <w:rPr>
                <w:rFonts w:ascii="Arial" w:hAnsi="Arial" w:cs="Arial"/>
                <w:sz w:val="22"/>
              </w:rPr>
            </w:pPr>
            <w:r w:rsidRPr="00E420C6">
              <w:rPr>
                <w:rFonts w:ascii="Arial" w:hAnsi="Arial" w:cs="Arial"/>
                <w:b/>
                <w:sz w:val="22"/>
              </w:rPr>
              <w:t xml:space="preserve">Oui/Non </w:t>
            </w:r>
          </w:p>
        </w:tc>
      </w:tr>
      <w:tr w:rsidR="0013560D" w:rsidRPr="00E420C6" w14:paraId="6B6F4033" w14:textId="77777777">
        <w:trPr>
          <w:trHeight w:val="287"/>
        </w:trPr>
        <w:tc>
          <w:tcPr>
            <w:tcW w:w="7792" w:type="dxa"/>
            <w:gridSpan w:val="4"/>
            <w:tcBorders>
              <w:top w:val="single" w:sz="4" w:space="0" w:color="000000"/>
              <w:left w:val="single" w:sz="4" w:space="0" w:color="000000"/>
              <w:bottom w:val="single" w:sz="4" w:space="0" w:color="000000"/>
              <w:right w:val="nil"/>
            </w:tcBorders>
          </w:tcPr>
          <w:p w14:paraId="7BFA2A78" w14:textId="77777777" w:rsidR="0013560D" w:rsidRPr="00E420C6" w:rsidRDefault="008356BE" w:rsidP="00E420C6">
            <w:pPr>
              <w:tabs>
                <w:tab w:val="center" w:pos="368"/>
                <w:tab w:val="center" w:pos="3755"/>
              </w:tabs>
              <w:spacing w:after="0" w:line="240" w:lineRule="auto"/>
              <w:ind w:left="0" w:right="0" w:firstLine="0"/>
              <w:jc w:val="left"/>
              <w:rPr>
                <w:rFonts w:ascii="Arial" w:hAnsi="Arial" w:cs="Arial"/>
                <w:sz w:val="22"/>
              </w:rPr>
            </w:pPr>
            <w:r w:rsidRPr="00E420C6">
              <w:rPr>
                <w:rFonts w:ascii="Arial" w:eastAsia="Calibri" w:hAnsi="Arial" w:cs="Arial"/>
                <w:sz w:val="22"/>
              </w:rPr>
              <w:tab/>
            </w:r>
            <w:r w:rsidRPr="00E420C6">
              <w:rPr>
                <w:rFonts w:ascii="Arial" w:hAnsi="Arial" w:cs="Arial"/>
                <w:b/>
                <w:sz w:val="22"/>
              </w:rPr>
              <w:t>I-</w:t>
            </w:r>
            <w:r w:rsidRPr="00E420C6">
              <w:rPr>
                <w:rFonts w:ascii="Arial" w:eastAsia="Arial" w:hAnsi="Arial" w:cs="Arial"/>
                <w:b/>
                <w:sz w:val="22"/>
              </w:rPr>
              <w:t xml:space="preserve"> </w:t>
            </w:r>
            <w:r w:rsidRPr="00E420C6">
              <w:rPr>
                <w:rFonts w:ascii="Arial" w:eastAsia="Arial" w:hAnsi="Arial" w:cs="Arial"/>
                <w:b/>
                <w:sz w:val="22"/>
              </w:rPr>
              <w:tab/>
            </w:r>
            <w:proofErr w:type="spellStart"/>
            <w:r w:rsidRPr="00E420C6">
              <w:rPr>
                <w:rFonts w:ascii="Arial" w:hAnsi="Arial" w:cs="Arial"/>
                <w:b/>
                <w:sz w:val="22"/>
              </w:rPr>
              <w:t>Critères</w:t>
            </w:r>
            <w:proofErr w:type="spellEnd"/>
            <w:r w:rsidRPr="00E420C6">
              <w:rPr>
                <w:rFonts w:ascii="Arial" w:hAnsi="Arial" w:cs="Arial"/>
                <w:b/>
                <w:sz w:val="22"/>
              </w:rPr>
              <w:t xml:space="preserve"> </w:t>
            </w:r>
            <w:proofErr w:type="spellStart"/>
            <w:r w:rsidRPr="00E420C6">
              <w:rPr>
                <w:rFonts w:ascii="Arial" w:hAnsi="Arial" w:cs="Arial"/>
                <w:b/>
                <w:sz w:val="22"/>
              </w:rPr>
              <w:t>éliminatoires</w:t>
            </w:r>
            <w:proofErr w:type="spellEnd"/>
            <w:r w:rsidRPr="00E420C6">
              <w:rPr>
                <w:rFonts w:ascii="Arial" w:hAnsi="Arial" w:cs="Arial"/>
                <w:b/>
                <w:sz w:val="22"/>
              </w:rPr>
              <w:t xml:space="preserve"> </w:t>
            </w:r>
            <w:proofErr w:type="spellStart"/>
            <w:r w:rsidRPr="00E420C6">
              <w:rPr>
                <w:rFonts w:ascii="Arial" w:hAnsi="Arial" w:cs="Arial"/>
                <w:b/>
                <w:sz w:val="22"/>
              </w:rPr>
              <w:t>relatifs</w:t>
            </w:r>
            <w:proofErr w:type="spellEnd"/>
            <w:r w:rsidRPr="00E420C6">
              <w:rPr>
                <w:rFonts w:ascii="Arial" w:hAnsi="Arial" w:cs="Arial"/>
                <w:b/>
                <w:sz w:val="22"/>
              </w:rPr>
              <w:t xml:space="preserve"> au dossier </w:t>
            </w:r>
            <w:proofErr w:type="spellStart"/>
            <w:r w:rsidRPr="00E420C6">
              <w:rPr>
                <w:rFonts w:ascii="Arial" w:hAnsi="Arial" w:cs="Arial"/>
                <w:b/>
                <w:sz w:val="22"/>
              </w:rPr>
              <w:t>administratif</w:t>
            </w:r>
            <w:proofErr w:type="spellEnd"/>
            <w:r w:rsidRPr="00E420C6">
              <w:rPr>
                <w:rFonts w:ascii="Arial" w:hAnsi="Arial" w:cs="Arial"/>
                <w:b/>
                <w:sz w:val="22"/>
              </w:rPr>
              <w:t xml:space="preserve"> </w:t>
            </w:r>
          </w:p>
        </w:tc>
        <w:tc>
          <w:tcPr>
            <w:tcW w:w="1415" w:type="dxa"/>
            <w:tcBorders>
              <w:top w:val="single" w:sz="4" w:space="0" w:color="000000"/>
              <w:left w:val="nil"/>
              <w:bottom w:val="single" w:sz="4" w:space="0" w:color="000000"/>
              <w:right w:val="single" w:sz="4" w:space="0" w:color="000000"/>
            </w:tcBorders>
          </w:tcPr>
          <w:p w14:paraId="473C32A2" w14:textId="77777777" w:rsidR="0013560D" w:rsidRPr="00E420C6" w:rsidRDefault="0013560D" w:rsidP="00E420C6">
            <w:pPr>
              <w:spacing w:after="0" w:line="240" w:lineRule="auto"/>
              <w:ind w:left="0" w:right="0" w:firstLine="0"/>
              <w:jc w:val="left"/>
              <w:rPr>
                <w:rFonts w:ascii="Arial" w:hAnsi="Arial" w:cs="Arial"/>
                <w:sz w:val="22"/>
              </w:rPr>
            </w:pPr>
          </w:p>
        </w:tc>
      </w:tr>
      <w:tr w:rsidR="0013560D" w:rsidRPr="00E420C6" w14:paraId="32382073" w14:textId="77777777">
        <w:trPr>
          <w:trHeight w:val="2218"/>
        </w:trPr>
        <w:tc>
          <w:tcPr>
            <w:tcW w:w="845" w:type="dxa"/>
            <w:tcBorders>
              <w:top w:val="single" w:sz="4" w:space="0" w:color="000000"/>
              <w:left w:val="single" w:sz="4" w:space="0" w:color="000000"/>
              <w:bottom w:val="single" w:sz="4" w:space="0" w:color="000000"/>
              <w:right w:val="single" w:sz="4" w:space="0" w:color="000000"/>
            </w:tcBorders>
            <w:vAlign w:val="center"/>
          </w:tcPr>
          <w:p w14:paraId="25FECC15" w14:textId="77777777" w:rsidR="0013560D" w:rsidRPr="00E420C6" w:rsidRDefault="008356BE" w:rsidP="00E420C6">
            <w:pPr>
              <w:spacing w:after="0" w:line="240" w:lineRule="auto"/>
              <w:ind w:left="0" w:right="6" w:firstLine="0"/>
              <w:jc w:val="center"/>
              <w:rPr>
                <w:rFonts w:ascii="Arial" w:hAnsi="Arial" w:cs="Arial"/>
                <w:sz w:val="22"/>
              </w:rPr>
            </w:pPr>
            <w:r w:rsidRPr="00E420C6">
              <w:rPr>
                <w:rFonts w:ascii="Arial" w:hAnsi="Arial" w:cs="Arial"/>
                <w:sz w:val="22"/>
              </w:rPr>
              <w:lastRenderedPageBreak/>
              <w:t xml:space="preserve">1 </w:t>
            </w:r>
          </w:p>
        </w:tc>
        <w:tc>
          <w:tcPr>
            <w:tcW w:w="6947" w:type="dxa"/>
            <w:gridSpan w:val="3"/>
            <w:tcBorders>
              <w:top w:val="single" w:sz="4" w:space="0" w:color="000000"/>
              <w:left w:val="single" w:sz="4" w:space="0" w:color="000000"/>
              <w:bottom w:val="single" w:sz="4" w:space="0" w:color="000000"/>
              <w:right w:val="single" w:sz="4" w:space="0" w:color="000000"/>
            </w:tcBorders>
          </w:tcPr>
          <w:p w14:paraId="3AE7F64E" w14:textId="77777777" w:rsidR="0013560D" w:rsidRPr="00E420C6" w:rsidRDefault="008356BE" w:rsidP="00E420C6">
            <w:pPr>
              <w:spacing w:after="0" w:line="240" w:lineRule="auto"/>
              <w:ind w:left="283" w:right="60" w:firstLine="0"/>
              <w:rPr>
                <w:rFonts w:ascii="Arial" w:hAnsi="Arial" w:cs="Arial"/>
                <w:sz w:val="22"/>
              </w:rPr>
            </w:pPr>
            <w:r w:rsidRPr="00E420C6">
              <w:rPr>
                <w:rFonts w:ascii="Arial" w:hAnsi="Arial" w:cs="Arial"/>
                <w:sz w:val="22"/>
              </w:rPr>
              <w:t xml:space="preserve">Absence de la caution de </w:t>
            </w:r>
            <w:proofErr w:type="spellStart"/>
            <w:r w:rsidRPr="00E420C6">
              <w:rPr>
                <w:rFonts w:ascii="Arial" w:hAnsi="Arial" w:cs="Arial"/>
                <w:sz w:val="22"/>
              </w:rPr>
              <w:t>soumission</w:t>
            </w:r>
            <w:proofErr w:type="spellEnd"/>
            <w:r w:rsidRPr="00E420C6">
              <w:rPr>
                <w:rFonts w:ascii="Arial" w:hAnsi="Arial" w:cs="Arial"/>
                <w:sz w:val="22"/>
              </w:rPr>
              <w:t xml:space="preserve"> à </w:t>
            </w:r>
            <w:proofErr w:type="spellStart"/>
            <w:r w:rsidRPr="00E420C6">
              <w:rPr>
                <w:rFonts w:ascii="Arial" w:hAnsi="Arial" w:cs="Arial"/>
                <w:sz w:val="22"/>
              </w:rPr>
              <w:t>l’ouverture</w:t>
            </w:r>
            <w:proofErr w:type="spellEnd"/>
            <w:r w:rsidRPr="00E420C6">
              <w:rPr>
                <w:rFonts w:ascii="Arial" w:hAnsi="Arial" w:cs="Arial"/>
                <w:sz w:val="22"/>
              </w:rPr>
              <w:t xml:space="preserve"> des </w:t>
            </w:r>
            <w:proofErr w:type="spellStart"/>
            <w:r w:rsidRPr="00E420C6">
              <w:rPr>
                <w:rFonts w:ascii="Arial" w:hAnsi="Arial" w:cs="Arial"/>
                <w:sz w:val="22"/>
              </w:rPr>
              <w:t>plis</w:t>
            </w:r>
            <w:proofErr w:type="spellEnd"/>
            <w:r w:rsidRPr="00E420C6">
              <w:rPr>
                <w:rFonts w:ascii="Arial" w:hAnsi="Arial" w:cs="Arial"/>
                <w:sz w:val="22"/>
              </w:rPr>
              <w:t xml:space="preserve"> </w:t>
            </w:r>
            <w:proofErr w:type="spellStart"/>
            <w:r w:rsidRPr="00E420C6">
              <w:rPr>
                <w:rFonts w:ascii="Arial" w:hAnsi="Arial" w:cs="Arial"/>
                <w:sz w:val="22"/>
              </w:rPr>
              <w:t>délivrée</w:t>
            </w:r>
            <w:proofErr w:type="spellEnd"/>
            <w:r w:rsidRPr="00E420C6">
              <w:rPr>
                <w:rFonts w:ascii="Arial" w:hAnsi="Arial" w:cs="Arial"/>
                <w:sz w:val="22"/>
              </w:rPr>
              <w:t xml:space="preserve"> par un </w:t>
            </w:r>
            <w:proofErr w:type="spellStart"/>
            <w:r w:rsidRPr="00E420C6">
              <w:rPr>
                <w:rFonts w:ascii="Arial" w:hAnsi="Arial" w:cs="Arial"/>
                <w:sz w:val="22"/>
              </w:rPr>
              <w:t>organisme</w:t>
            </w:r>
            <w:proofErr w:type="spellEnd"/>
            <w:r w:rsidRPr="00E420C6">
              <w:rPr>
                <w:rFonts w:ascii="Arial" w:hAnsi="Arial" w:cs="Arial"/>
                <w:sz w:val="22"/>
              </w:rPr>
              <w:t xml:space="preserve"> financier de première </w:t>
            </w:r>
            <w:proofErr w:type="spellStart"/>
            <w:r w:rsidRPr="00E420C6">
              <w:rPr>
                <w:rFonts w:ascii="Arial" w:hAnsi="Arial" w:cs="Arial"/>
                <w:sz w:val="22"/>
              </w:rPr>
              <w:t>catégorie</w:t>
            </w:r>
            <w:proofErr w:type="spellEnd"/>
            <w:r w:rsidRPr="00E420C6">
              <w:rPr>
                <w:rFonts w:ascii="Arial" w:hAnsi="Arial" w:cs="Arial"/>
                <w:sz w:val="22"/>
              </w:rPr>
              <w:t xml:space="preserve"> </w:t>
            </w:r>
            <w:proofErr w:type="spellStart"/>
            <w:r w:rsidRPr="00E420C6">
              <w:rPr>
                <w:rFonts w:ascii="Arial" w:hAnsi="Arial" w:cs="Arial"/>
                <w:sz w:val="22"/>
              </w:rPr>
              <w:t>autorisé</w:t>
            </w:r>
            <w:proofErr w:type="spellEnd"/>
            <w:r w:rsidRPr="00E420C6">
              <w:rPr>
                <w:rFonts w:ascii="Arial" w:hAnsi="Arial" w:cs="Arial"/>
                <w:sz w:val="22"/>
              </w:rPr>
              <w:t xml:space="preserve"> par le Ministère chargé des Finances à </w:t>
            </w:r>
            <w:proofErr w:type="spellStart"/>
            <w:r w:rsidRPr="00E420C6">
              <w:rPr>
                <w:rFonts w:ascii="Arial" w:hAnsi="Arial" w:cs="Arial"/>
                <w:sz w:val="22"/>
              </w:rPr>
              <w:t>émettre</w:t>
            </w:r>
            <w:proofErr w:type="spellEnd"/>
            <w:r w:rsidRPr="00E420C6">
              <w:rPr>
                <w:rFonts w:ascii="Arial" w:hAnsi="Arial" w:cs="Arial"/>
                <w:sz w:val="22"/>
              </w:rPr>
              <w:t xml:space="preserve"> des cautions dans le cadre des </w:t>
            </w:r>
            <w:proofErr w:type="spellStart"/>
            <w:r w:rsidRPr="00E420C6">
              <w:rPr>
                <w:rFonts w:ascii="Arial" w:hAnsi="Arial" w:cs="Arial"/>
                <w:sz w:val="22"/>
              </w:rPr>
              <w:t>marchés</w:t>
            </w:r>
            <w:proofErr w:type="spellEnd"/>
            <w:r w:rsidRPr="00E420C6">
              <w:rPr>
                <w:rFonts w:ascii="Arial" w:hAnsi="Arial" w:cs="Arial"/>
                <w:sz w:val="22"/>
              </w:rPr>
              <w:t xml:space="preserve"> publics </w:t>
            </w:r>
          </w:p>
          <w:p w14:paraId="6FE0DC69" w14:textId="77777777" w:rsidR="0013560D" w:rsidRPr="00E420C6" w:rsidRDefault="008356BE" w:rsidP="00E420C6">
            <w:pPr>
              <w:spacing w:after="0" w:line="240" w:lineRule="auto"/>
              <w:ind w:left="283" w:right="62" w:firstLine="0"/>
              <w:rPr>
                <w:rFonts w:ascii="Arial" w:hAnsi="Arial" w:cs="Arial"/>
                <w:sz w:val="22"/>
              </w:rPr>
            </w:pPr>
            <w:proofErr w:type="gramStart"/>
            <w:r w:rsidRPr="00E420C6">
              <w:rPr>
                <w:rFonts w:ascii="Arial" w:hAnsi="Arial" w:cs="Arial"/>
                <w:b/>
                <w:sz w:val="22"/>
              </w:rPr>
              <w:t>NB</w:t>
            </w:r>
            <w:r w:rsidRPr="00E420C6">
              <w:rPr>
                <w:rFonts w:ascii="Arial" w:hAnsi="Arial" w:cs="Arial"/>
                <w:sz w:val="22"/>
              </w:rPr>
              <w:t xml:space="preserve"> :</w:t>
            </w:r>
            <w:proofErr w:type="gramEnd"/>
            <w:r w:rsidRPr="00E420C6">
              <w:rPr>
                <w:rFonts w:ascii="Arial" w:hAnsi="Arial" w:cs="Arial"/>
                <w:sz w:val="22"/>
              </w:rPr>
              <w:t xml:space="preserve"> Une caution de </w:t>
            </w:r>
            <w:proofErr w:type="spellStart"/>
            <w:r w:rsidRPr="00E420C6">
              <w:rPr>
                <w:rFonts w:ascii="Arial" w:hAnsi="Arial" w:cs="Arial"/>
                <w:sz w:val="22"/>
              </w:rPr>
              <w:t>soumission</w:t>
            </w:r>
            <w:proofErr w:type="spellEnd"/>
            <w:r w:rsidRPr="00E420C6">
              <w:rPr>
                <w:rFonts w:ascii="Arial" w:hAnsi="Arial" w:cs="Arial"/>
                <w:sz w:val="22"/>
              </w:rPr>
              <w:t xml:space="preserve"> </w:t>
            </w:r>
            <w:proofErr w:type="spellStart"/>
            <w:r w:rsidRPr="00E420C6">
              <w:rPr>
                <w:rFonts w:ascii="Arial" w:hAnsi="Arial" w:cs="Arial"/>
                <w:sz w:val="22"/>
              </w:rPr>
              <w:t>produite</w:t>
            </w:r>
            <w:proofErr w:type="spellEnd"/>
            <w:r w:rsidRPr="00E420C6">
              <w:rPr>
                <w:rFonts w:ascii="Arial" w:hAnsi="Arial" w:cs="Arial"/>
                <w:sz w:val="22"/>
              </w:rPr>
              <w:t xml:space="preserve"> </w:t>
            </w:r>
            <w:proofErr w:type="spellStart"/>
            <w:r w:rsidRPr="00E420C6">
              <w:rPr>
                <w:rFonts w:ascii="Arial" w:hAnsi="Arial" w:cs="Arial"/>
                <w:sz w:val="22"/>
              </w:rPr>
              <w:t>mais</w:t>
            </w:r>
            <w:proofErr w:type="spellEnd"/>
            <w:r w:rsidRPr="00E420C6">
              <w:rPr>
                <w:rFonts w:ascii="Arial" w:hAnsi="Arial" w:cs="Arial"/>
                <w:sz w:val="22"/>
              </w:rPr>
              <w:t xml:space="preserve"> </w:t>
            </w:r>
            <w:proofErr w:type="spellStart"/>
            <w:r w:rsidRPr="00E420C6">
              <w:rPr>
                <w:rFonts w:ascii="Arial" w:hAnsi="Arial" w:cs="Arial"/>
                <w:sz w:val="22"/>
              </w:rPr>
              <w:t>n'ayant</w:t>
            </w:r>
            <w:proofErr w:type="spellEnd"/>
            <w:r w:rsidRPr="00E420C6">
              <w:rPr>
                <w:rFonts w:ascii="Arial" w:hAnsi="Arial" w:cs="Arial"/>
                <w:sz w:val="22"/>
              </w:rPr>
              <w:t xml:space="preserve"> </w:t>
            </w:r>
            <w:proofErr w:type="spellStart"/>
            <w:r w:rsidRPr="00E420C6">
              <w:rPr>
                <w:rFonts w:ascii="Arial" w:hAnsi="Arial" w:cs="Arial"/>
                <w:sz w:val="22"/>
              </w:rPr>
              <w:t>aucun</w:t>
            </w:r>
            <w:proofErr w:type="spellEnd"/>
            <w:r w:rsidRPr="00E420C6">
              <w:rPr>
                <w:rFonts w:ascii="Arial" w:hAnsi="Arial" w:cs="Arial"/>
                <w:sz w:val="22"/>
              </w:rPr>
              <w:t xml:space="preserve"> rapport avec la consultation </w:t>
            </w:r>
            <w:proofErr w:type="spellStart"/>
            <w:r w:rsidRPr="00E420C6">
              <w:rPr>
                <w:rFonts w:ascii="Arial" w:hAnsi="Arial" w:cs="Arial"/>
                <w:sz w:val="22"/>
              </w:rPr>
              <w:t>concernée</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considérée</w:t>
            </w:r>
            <w:proofErr w:type="spellEnd"/>
            <w:r w:rsidRPr="00E420C6">
              <w:rPr>
                <w:rFonts w:ascii="Arial" w:hAnsi="Arial" w:cs="Arial"/>
                <w:sz w:val="22"/>
              </w:rPr>
              <w:t xml:space="preserve"> </w:t>
            </w:r>
            <w:proofErr w:type="spellStart"/>
            <w:r w:rsidRPr="00E420C6">
              <w:rPr>
                <w:rFonts w:ascii="Arial" w:hAnsi="Arial" w:cs="Arial"/>
                <w:sz w:val="22"/>
              </w:rPr>
              <w:t>comme</w:t>
            </w:r>
            <w:proofErr w:type="spellEnd"/>
            <w:r w:rsidRPr="00E420C6">
              <w:rPr>
                <w:rFonts w:ascii="Arial" w:hAnsi="Arial" w:cs="Arial"/>
                <w:sz w:val="22"/>
              </w:rPr>
              <w:t xml:space="preserve"> </w:t>
            </w:r>
            <w:proofErr w:type="spellStart"/>
            <w:r w:rsidRPr="00E420C6">
              <w:rPr>
                <w:rFonts w:ascii="Arial" w:hAnsi="Arial" w:cs="Arial"/>
                <w:sz w:val="22"/>
              </w:rPr>
              <w:t>absente</w:t>
            </w:r>
            <w:proofErr w:type="spellEnd"/>
            <w:r w:rsidRPr="00E420C6">
              <w:rPr>
                <w:rFonts w:ascii="Arial" w:hAnsi="Arial" w:cs="Arial"/>
                <w:sz w:val="22"/>
              </w:rPr>
              <w:t xml:space="preserve">. La caution de </w:t>
            </w:r>
            <w:proofErr w:type="spellStart"/>
            <w:r w:rsidRPr="00E420C6">
              <w:rPr>
                <w:rFonts w:ascii="Arial" w:hAnsi="Arial" w:cs="Arial"/>
                <w:sz w:val="22"/>
              </w:rPr>
              <w:t>soumission</w:t>
            </w:r>
            <w:proofErr w:type="spellEnd"/>
            <w:r w:rsidRPr="00E420C6">
              <w:rPr>
                <w:rFonts w:ascii="Arial" w:hAnsi="Arial" w:cs="Arial"/>
                <w:sz w:val="22"/>
              </w:rPr>
              <w:t xml:space="preserve"> </w:t>
            </w:r>
            <w:proofErr w:type="spellStart"/>
            <w:r w:rsidRPr="00E420C6">
              <w:rPr>
                <w:rFonts w:ascii="Arial" w:hAnsi="Arial" w:cs="Arial"/>
                <w:sz w:val="22"/>
              </w:rPr>
              <w:t>présentée</w:t>
            </w:r>
            <w:proofErr w:type="spellEnd"/>
            <w:r w:rsidRPr="00E420C6">
              <w:rPr>
                <w:rFonts w:ascii="Arial" w:hAnsi="Arial" w:cs="Arial"/>
                <w:sz w:val="22"/>
              </w:rPr>
              <w:t xml:space="preserve"> par un </w:t>
            </w:r>
            <w:proofErr w:type="spellStart"/>
            <w:r w:rsidRPr="00E420C6">
              <w:rPr>
                <w:rFonts w:ascii="Arial" w:hAnsi="Arial" w:cs="Arial"/>
                <w:sz w:val="22"/>
              </w:rPr>
              <w:t>soumissionnaire</w:t>
            </w:r>
            <w:proofErr w:type="spellEnd"/>
            <w:r w:rsidRPr="00E420C6">
              <w:rPr>
                <w:rFonts w:ascii="Arial" w:hAnsi="Arial" w:cs="Arial"/>
                <w:sz w:val="22"/>
              </w:rPr>
              <w:t xml:space="preserve"> au </w:t>
            </w:r>
            <w:proofErr w:type="spellStart"/>
            <w:r w:rsidRPr="00E420C6">
              <w:rPr>
                <w:rFonts w:ascii="Arial" w:hAnsi="Arial" w:cs="Arial"/>
                <w:sz w:val="22"/>
              </w:rPr>
              <w:t>cours</w:t>
            </w:r>
            <w:proofErr w:type="spellEnd"/>
            <w:r w:rsidRPr="00E420C6">
              <w:rPr>
                <w:rFonts w:ascii="Arial" w:hAnsi="Arial" w:cs="Arial"/>
                <w:sz w:val="22"/>
              </w:rPr>
              <w:t xml:space="preserve"> de la séance </w:t>
            </w:r>
            <w:proofErr w:type="spellStart"/>
            <w:r w:rsidRPr="00E420C6">
              <w:rPr>
                <w:rFonts w:ascii="Arial" w:hAnsi="Arial" w:cs="Arial"/>
                <w:sz w:val="22"/>
              </w:rPr>
              <w:t>d’ouverture</w:t>
            </w:r>
            <w:proofErr w:type="spellEnd"/>
            <w:r w:rsidRPr="00E420C6">
              <w:rPr>
                <w:rFonts w:ascii="Arial" w:hAnsi="Arial" w:cs="Arial"/>
                <w:sz w:val="22"/>
              </w:rPr>
              <w:t xml:space="preserve"> des </w:t>
            </w:r>
            <w:proofErr w:type="spellStart"/>
            <w:r w:rsidRPr="00E420C6">
              <w:rPr>
                <w:rFonts w:ascii="Arial" w:hAnsi="Arial" w:cs="Arial"/>
                <w:sz w:val="22"/>
              </w:rPr>
              <w:t>plis</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irrecevable</w:t>
            </w:r>
            <w:proofErr w:type="spellEnd"/>
            <w:r w:rsidRPr="00E420C6">
              <w:rPr>
                <w:rFonts w:ascii="Arial" w:hAnsi="Arial" w:cs="Arial"/>
                <w:sz w:val="22"/>
              </w:rPr>
              <w:t xml:space="preserve">. </w:t>
            </w:r>
          </w:p>
        </w:tc>
        <w:tc>
          <w:tcPr>
            <w:tcW w:w="1415" w:type="dxa"/>
            <w:tcBorders>
              <w:top w:val="single" w:sz="4" w:space="0" w:color="000000"/>
              <w:left w:val="single" w:sz="4" w:space="0" w:color="000000"/>
              <w:bottom w:val="single" w:sz="4" w:space="0" w:color="000000"/>
              <w:right w:val="single" w:sz="4" w:space="0" w:color="000000"/>
            </w:tcBorders>
            <w:vAlign w:val="center"/>
          </w:tcPr>
          <w:p w14:paraId="20748C53" w14:textId="77777777" w:rsidR="0013560D" w:rsidRPr="00E420C6" w:rsidRDefault="008356BE" w:rsidP="00E420C6">
            <w:pPr>
              <w:spacing w:after="0" w:line="240" w:lineRule="auto"/>
              <w:ind w:left="286" w:right="0" w:firstLine="0"/>
              <w:jc w:val="center"/>
              <w:rPr>
                <w:rFonts w:ascii="Arial" w:hAnsi="Arial" w:cs="Arial"/>
                <w:sz w:val="22"/>
              </w:rPr>
            </w:pPr>
            <w:r w:rsidRPr="00E420C6">
              <w:rPr>
                <w:rFonts w:ascii="Arial" w:hAnsi="Arial" w:cs="Arial"/>
                <w:sz w:val="22"/>
              </w:rPr>
              <w:t xml:space="preserve"> </w:t>
            </w:r>
          </w:p>
        </w:tc>
      </w:tr>
      <w:tr w:rsidR="0013560D" w:rsidRPr="00E420C6" w14:paraId="5BB643C2" w14:textId="77777777">
        <w:trPr>
          <w:trHeight w:val="838"/>
        </w:trPr>
        <w:tc>
          <w:tcPr>
            <w:tcW w:w="845" w:type="dxa"/>
            <w:tcBorders>
              <w:top w:val="single" w:sz="4" w:space="0" w:color="000000"/>
              <w:left w:val="single" w:sz="4" w:space="0" w:color="000000"/>
              <w:bottom w:val="single" w:sz="4" w:space="0" w:color="000000"/>
              <w:right w:val="single" w:sz="4" w:space="0" w:color="000000"/>
            </w:tcBorders>
            <w:vAlign w:val="center"/>
          </w:tcPr>
          <w:p w14:paraId="2E419C84" w14:textId="77777777" w:rsidR="0013560D" w:rsidRPr="00E420C6" w:rsidRDefault="008356BE" w:rsidP="00E420C6">
            <w:pPr>
              <w:spacing w:after="0" w:line="240" w:lineRule="auto"/>
              <w:ind w:left="0" w:right="6" w:firstLine="0"/>
              <w:jc w:val="center"/>
              <w:rPr>
                <w:rFonts w:ascii="Arial" w:hAnsi="Arial" w:cs="Arial"/>
                <w:sz w:val="22"/>
              </w:rPr>
            </w:pPr>
            <w:r w:rsidRPr="00E420C6">
              <w:rPr>
                <w:rFonts w:ascii="Arial" w:hAnsi="Arial" w:cs="Arial"/>
                <w:sz w:val="22"/>
              </w:rPr>
              <w:t xml:space="preserve">2 </w:t>
            </w:r>
          </w:p>
        </w:tc>
        <w:tc>
          <w:tcPr>
            <w:tcW w:w="6947" w:type="dxa"/>
            <w:gridSpan w:val="3"/>
            <w:tcBorders>
              <w:top w:val="single" w:sz="4" w:space="0" w:color="000000"/>
              <w:left w:val="single" w:sz="4" w:space="0" w:color="000000"/>
              <w:bottom w:val="single" w:sz="4" w:space="0" w:color="000000"/>
              <w:right w:val="single" w:sz="4" w:space="0" w:color="000000"/>
            </w:tcBorders>
          </w:tcPr>
          <w:p w14:paraId="261E4B65" w14:textId="77777777" w:rsidR="0013560D" w:rsidRPr="00E420C6" w:rsidRDefault="008356BE" w:rsidP="00E420C6">
            <w:pPr>
              <w:spacing w:after="0" w:line="240" w:lineRule="auto"/>
              <w:ind w:left="283" w:right="64" w:firstLine="0"/>
              <w:rPr>
                <w:rFonts w:ascii="Arial" w:hAnsi="Arial" w:cs="Arial"/>
                <w:sz w:val="22"/>
              </w:rPr>
            </w:pPr>
            <w:r w:rsidRPr="00E420C6">
              <w:rPr>
                <w:rFonts w:ascii="Arial" w:hAnsi="Arial" w:cs="Arial"/>
                <w:sz w:val="22"/>
              </w:rPr>
              <w:t>Non-production au-</w:t>
            </w:r>
            <w:proofErr w:type="spellStart"/>
            <w:r w:rsidRPr="00E420C6">
              <w:rPr>
                <w:rFonts w:ascii="Arial" w:hAnsi="Arial" w:cs="Arial"/>
                <w:sz w:val="22"/>
              </w:rPr>
              <w:t>delà</w:t>
            </w:r>
            <w:proofErr w:type="spellEnd"/>
            <w:r w:rsidRPr="00E420C6">
              <w:rPr>
                <w:rFonts w:ascii="Arial" w:hAnsi="Arial" w:cs="Arial"/>
                <w:sz w:val="22"/>
              </w:rPr>
              <w:t xml:space="preserve"> du </w:t>
            </w:r>
            <w:proofErr w:type="spellStart"/>
            <w:r w:rsidRPr="00E420C6">
              <w:rPr>
                <w:rFonts w:ascii="Arial" w:hAnsi="Arial" w:cs="Arial"/>
                <w:sz w:val="22"/>
              </w:rPr>
              <w:t>délai</w:t>
            </w:r>
            <w:proofErr w:type="spellEnd"/>
            <w:r w:rsidRPr="00E420C6">
              <w:rPr>
                <w:rFonts w:ascii="Arial" w:hAnsi="Arial" w:cs="Arial"/>
                <w:sz w:val="22"/>
              </w:rPr>
              <w:t xml:space="preserve"> de 48h </w:t>
            </w:r>
            <w:proofErr w:type="spellStart"/>
            <w:r w:rsidRPr="00E420C6">
              <w:rPr>
                <w:rFonts w:ascii="Arial" w:hAnsi="Arial" w:cs="Arial"/>
                <w:sz w:val="22"/>
              </w:rPr>
              <w:t>d’une</w:t>
            </w:r>
            <w:proofErr w:type="spellEnd"/>
            <w:r w:rsidRPr="00E420C6">
              <w:rPr>
                <w:rFonts w:ascii="Arial" w:hAnsi="Arial" w:cs="Arial"/>
                <w:sz w:val="22"/>
              </w:rPr>
              <w:t xml:space="preserve"> pièce du dossier </w:t>
            </w:r>
            <w:proofErr w:type="spellStart"/>
            <w:r w:rsidRPr="00E420C6">
              <w:rPr>
                <w:rFonts w:ascii="Arial" w:hAnsi="Arial" w:cs="Arial"/>
                <w:sz w:val="22"/>
              </w:rPr>
              <w:t>administratif</w:t>
            </w:r>
            <w:proofErr w:type="spellEnd"/>
            <w:r w:rsidRPr="00E420C6">
              <w:rPr>
                <w:rFonts w:ascii="Arial" w:hAnsi="Arial" w:cs="Arial"/>
                <w:sz w:val="22"/>
              </w:rPr>
              <w:t xml:space="preserve"> </w:t>
            </w:r>
            <w:proofErr w:type="spellStart"/>
            <w:r w:rsidRPr="00E420C6">
              <w:rPr>
                <w:rFonts w:ascii="Arial" w:hAnsi="Arial" w:cs="Arial"/>
                <w:sz w:val="22"/>
              </w:rPr>
              <w:t>jugée</w:t>
            </w:r>
            <w:proofErr w:type="spellEnd"/>
            <w:r w:rsidRPr="00E420C6">
              <w:rPr>
                <w:rFonts w:ascii="Arial" w:hAnsi="Arial" w:cs="Arial"/>
                <w:sz w:val="22"/>
              </w:rPr>
              <w:t xml:space="preserve"> non </w:t>
            </w:r>
            <w:proofErr w:type="spellStart"/>
            <w:r w:rsidRPr="00E420C6">
              <w:rPr>
                <w:rFonts w:ascii="Arial" w:hAnsi="Arial" w:cs="Arial"/>
                <w:sz w:val="22"/>
              </w:rPr>
              <w:t>conforme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absente</w:t>
            </w:r>
            <w:proofErr w:type="spellEnd"/>
            <w:r w:rsidRPr="00E420C6">
              <w:rPr>
                <w:rFonts w:ascii="Arial" w:hAnsi="Arial" w:cs="Arial"/>
                <w:sz w:val="22"/>
              </w:rPr>
              <w:t xml:space="preserve"> </w:t>
            </w:r>
            <w:proofErr w:type="spellStart"/>
            <w:r w:rsidRPr="00E420C6">
              <w:rPr>
                <w:rFonts w:ascii="Arial" w:hAnsi="Arial" w:cs="Arial"/>
                <w:sz w:val="22"/>
              </w:rPr>
              <w:t>lors</w:t>
            </w:r>
            <w:proofErr w:type="spellEnd"/>
            <w:r w:rsidRPr="00E420C6">
              <w:rPr>
                <w:rFonts w:ascii="Arial" w:hAnsi="Arial" w:cs="Arial"/>
                <w:sz w:val="22"/>
              </w:rPr>
              <w:t xml:space="preserve"> de </w:t>
            </w:r>
            <w:proofErr w:type="spellStart"/>
            <w:r w:rsidRPr="00E420C6">
              <w:rPr>
                <w:rFonts w:ascii="Arial" w:hAnsi="Arial" w:cs="Arial"/>
                <w:sz w:val="22"/>
              </w:rPr>
              <w:t>l’ouverture</w:t>
            </w:r>
            <w:proofErr w:type="spellEnd"/>
            <w:r w:rsidRPr="00E420C6">
              <w:rPr>
                <w:rFonts w:ascii="Arial" w:hAnsi="Arial" w:cs="Arial"/>
                <w:sz w:val="22"/>
              </w:rPr>
              <w:t xml:space="preserve"> des </w:t>
            </w:r>
            <w:proofErr w:type="spellStart"/>
            <w:r w:rsidRPr="00E420C6">
              <w:rPr>
                <w:rFonts w:ascii="Arial" w:hAnsi="Arial" w:cs="Arial"/>
                <w:sz w:val="22"/>
              </w:rPr>
              <w:t>plis</w:t>
            </w:r>
            <w:proofErr w:type="spellEnd"/>
            <w:r w:rsidRPr="00E420C6">
              <w:rPr>
                <w:rFonts w:ascii="Arial" w:hAnsi="Arial" w:cs="Arial"/>
                <w:sz w:val="22"/>
              </w:rPr>
              <w:t>, (</w:t>
            </w:r>
            <w:proofErr w:type="spellStart"/>
            <w:r w:rsidRPr="00E420C6">
              <w:rPr>
                <w:rFonts w:ascii="Arial" w:hAnsi="Arial" w:cs="Arial"/>
                <w:sz w:val="22"/>
              </w:rPr>
              <w:t>excepté</w:t>
            </w:r>
            <w:proofErr w:type="spellEnd"/>
            <w:r w:rsidRPr="00E420C6">
              <w:rPr>
                <w:rFonts w:ascii="Arial" w:hAnsi="Arial" w:cs="Arial"/>
                <w:sz w:val="22"/>
              </w:rPr>
              <w:t xml:space="preserve"> le </w:t>
            </w:r>
            <w:proofErr w:type="spellStart"/>
            <w:r w:rsidRPr="00E420C6">
              <w:rPr>
                <w:rFonts w:ascii="Arial" w:hAnsi="Arial" w:cs="Arial"/>
                <w:sz w:val="22"/>
              </w:rPr>
              <w:t>cautionnement</w:t>
            </w:r>
            <w:proofErr w:type="spellEnd"/>
            <w:r w:rsidRPr="00E420C6">
              <w:rPr>
                <w:rFonts w:ascii="Arial" w:hAnsi="Arial" w:cs="Arial"/>
                <w:sz w:val="22"/>
              </w:rPr>
              <w:t xml:space="preserve"> de </w:t>
            </w:r>
            <w:proofErr w:type="spellStart"/>
            <w:r w:rsidRPr="00E420C6">
              <w:rPr>
                <w:rFonts w:ascii="Arial" w:hAnsi="Arial" w:cs="Arial"/>
                <w:sz w:val="22"/>
              </w:rPr>
              <w:t>soumission</w:t>
            </w:r>
            <w:proofErr w:type="spellEnd"/>
            <w:r w:rsidRPr="00E420C6">
              <w:rPr>
                <w:rFonts w:ascii="Arial" w:hAnsi="Arial" w:cs="Arial"/>
                <w:sz w:val="22"/>
              </w:rPr>
              <w:t xml:space="preserve">) </w:t>
            </w:r>
          </w:p>
        </w:tc>
        <w:tc>
          <w:tcPr>
            <w:tcW w:w="1415" w:type="dxa"/>
            <w:tcBorders>
              <w:top w:val="single" w:sz="4" w:space="0" w:color="000000"/>
              <w:left w:val="single" w:sz="4" w:space="0" w:color="000000"/>
              <w:bottom w:val="single" w:sz="4" w:space="0" w:color="000000"/>
              <w:right w:val="single" w:sz="4" w:space="0" w:color="000000"/>
            </w:tcBorders>
            <w:vAlign w:val="center"/>
          </w:tcPr>
          <w:p w14:paraId="733F3A8E" w14:textId="77777777" w:rsidR="0013560D" w:rsidRPr="00E420C6" w:rsidRDefault="008356BE" w:rsidP="00E420C6">
            <w:pPr>
              <w:spacing w:after="0" w:line="240" w:lineRule="auto"/>
              <w:ind w:left="286" w:right="0" w:firstLine="0"/>
              <w:jc w:val="center"/>
              <w:rPr>
                <w:rFonts w:ascii="Arial" w:hAnsi="Arial" w:cs="Arial"/>
                <w:sz w:val="22"/>
              </w:rPr>
            </w:pPr>
            <w:r w:rsidRPr="00E420C6">
              <w:rPr>
                <w:rFonts w:ascii="Arial" w:hAnsi="Arial" w:cs="Arial"/>
                <w:sz w:val="22"/>
              </w:rPr>
              <w:t xml:space="preserve"> </w:t>
            </w:r>
          </w:p>
        </w:tc>
      </w:tr>
      <w:tr w:rsidR="0013560D" w:rsidRPr="00E420C6" w14:paraId="35031AD3" w14:textId="77777777">
        <w:trPr>
          <w:trHeight w:val="286"/>
        </w:trPr>
        <w:tc>
          <w:tcPr>
            <w:tcW w:w="7792" w:type="dxa"/>
            <w:gridSpan w:val="4"/>
            <w:tcBorders>
              <w:top w:val="single" w:sz="4" w:space="0" w:color="000000"/>
              <w:left w:val="single" w:sz="4" w:space="0" w:color="000000"/>
              <w:bottom w:val="single" w:sz="4" w:space="0" w:color="000000"/>
              <w:right w:val="nil"/>
            </w:tcBorders>
          </w:tcPr>
          <w:p w14:paraId="7A525226" w14:textId="77777777" w:rsidR="0013560D" w:rsidRPr="00E420C6" w:rsidRDefault="008356BE" w:rsidP="00E420C6">
            <w:pPr>
              <w:tabs>
                <w:tab w:val="center" w:pos="414"/>
                <w:tab w:val="center" w:pos="3477"/>
              </w:tabs>
              <w:spacing w:after="0" w:line="240" w:lineRule="auto"/>
              <w:ind w:left="0" w:right="0" w:firstLine="0"/>
              <w:jc w:val="left"/>
              <w:rPr>
                <w:rFonts w:ascii="Arial" w:hAnsi="Arial" w:cs="Arial"/>
                <w:sz w:val="22"/>
              </w:rPr>
            </w:pPr>
            <w:r w:rsidRPr="00E420C6">
              <w:rPr>
                <w:rFonts w:ascii="Arial" w:eastAsia="Calibri" w:hAnsi="Arial" w:cs="Arial"/>
                <w:sz w:val="22"/>
              </w:rPr>
              <w:tab/>
            </w:r>
            <w:r w:rsidRPr="00E420C6">
              <w:rPr>
                <w:rFonts w:ascii="Arial" w:hAnsi="Arial" w:cs="Arial"/>
                <w:b/>
                <w:sz w:val="22"/>
              </w:rPr>
              <w:t>II-</w:t>
            </w:r>
            <w:r w:rsidRPr="00E420C6">
              <w:rPr>
                <w:rFonts w:ascii="Arial" w:eastAsia="Arial" w:hAnsi="Arial" w:cs="Arial"/>
                <w:b/>
                <w:sz w:val="22"/>
              </w:rPr>
              <w:t xml:space="preserve"> </w:t>
            </w:r>
            <w:r w:rsidRPr="00E420C6">
              <w:rPr>
                <w:rFonts w:ascii="Arial" w:eastAsia="Arial" w:hAnsi="Arial" w:cs="Arial"/>
                <w:b/>
                <w:sz w:val="22"/>
              </w:rPr>
              <w:tab/>
            </w:r>
            <w:proofErr w:type="spellStart"/>
            <w:r w:rsidRPr="00E420C6">
              <w:rPr>
                <w:rFonts w:ascii="Arial" w:hAnsi="Arial" w:cs="Arial"/>
                <w:b/>
                <w:sz w:val="22"/>
              </w:rPr>
              <w:t>Critères</w:t>
            </w:r>
            <w:proofErr w:type="spellEnd"/>
            <w:r w:rsidRPr="00E420C6">
              <w:rPr>
                <w:rFonts w:ascii="Arial" w:hAnsi="Arial" w:cs="Arial"/>
                <w:b/>
                <w:sz w:val="22"/>
              </w:rPr>
              <w:t xml:space="preserve"> </w:t>
            </w:r>
            <w:proofErr w:type="spellStart"/>
            <w:r w:rsidRPr="00E420C6">
              <w:rPr>
                <w:rFonts w:ascii="Arial" w:hAnsi="Arial" w:cs="Arial"/>
                <w:b/>
                <w:sz w:val="22"/>
              </w:rPr>
              <w:t>éliminatoires</w:t>
            </w:r>
            <w:proofErr w:type="spellEnd"/>
            <w:r w:rsidRPr="00E420C6">
              <w:rPr>
                <w:rFonts w:ascii="Arial" w:hAnsi="Arial" w:cs="Arial"/>
                <w:b/>
                <w:sz w:val="22"/>
              </w:rPr>
              <w:t xml:space="preserve"> </w:t>
            </w:r>
            <w:proofErr w:type="spellStart"/>
            <w:r w:rsidRPr="00E420C6">
              <w:rPr>
                <w:rFonts w:ascii="Arial" w:hAnsi="Arial" w:cs="Arial"/>
                <w:b/>
                <w:sz w:val="22"/>
              </w:rPr>
              <w:t>relatifs</w:t>
            </w:r>
            <w:proofErr w:type="spellEnd"/>
            <w:r w:rsidRPr="00E420C6">
              <w:rPr>
                <w:rFonts w:ascii="Arial" w:hAnsi="Arial" w:cs="Arial"/>
                <w:b/>
                <w:sz w:val="22"/>
              </w:rPr>
              <w:t xml:space="preserve"> à </w:t>
            </w:r>
            <w:proofErr w:type="spellStart"/>
            <w:r w:rsidRPr="00E420C6">
              <w:rPr>
                <w:rFonts w:ascii="Arial" w:hAnsi="Arial" w:cs="Arial"/>
                <w:b/>
                <w:sz w:val="22"/>
              </w:rPr>
              <w:t>l’offre</w:t>
            </w:r>
            <w:proofErr w:type="spellEnd"/>
            <w:r w:rsidRPr="00E420C6">
              <w:rPr>
                <w:rFonts w:ascii="Arial" w:hAnsi="Arial" w:cs="Arial"/>
                <w:b/>
                <w:sz w:val="22"/>
              </w:rPr>
              <w:t xml:space="preserve"> technique </w:t>
            </w:r>
          </w:p>
        </w:tc>
        <w:tc>
          <w:tcPr>
            <w:tcW w:w="1415" w:type="dxa"/>
            <w:tcBorders>
              <w:top w:val="single" w:sz="4" w:space="0" w:color="000000"/>
              <w:left w:val="nil"/>
              <w:bottom w:val="single" w:sz="4" w:space="0" w:color="000000"/>
              <w:right w:val="single" w:sz="4" w:space="0" w:color="000000"/>
            </w:tcBorders>
          </w:tcPr>
          <w:p w14:paraId="4326727E" w14:textId="77777777" w:rsidR="0013560D" w:rsidRPr="00E420C6" w:rsidRDefault="0013560D" w:rsidP="00E420C6">
            <w:pPr>
              <w:spacing w:after="0" w:line="240" w:lineRule="auto"/>
              <w:ind w:left="0" w:right="0" w:firstLine="0"/>
              <w:jc w:val="left"/>
              <w:rPr>
                <w:rFonts w:ascii="Arial" w:hAnsi="Arial" w:cs="Arial"/>
                <w:sz w:val="22"/>
              </w:rPr>
            </w:pPr>
          </w:p>
        </w:tc>
      </w:tr>
      <w:tr w:rsidR="0013560D" w:rsidRPr="00E420C6" w14:paraId="7A1F4FC4" w14:textId="77777777">
        <w:trPr>
          <w:trHeight w:val="562"/>
        </w:trPr>
        <w:tc>
          <w:tcPr>
            <w:tcW w:w="845" w:type="dxa"/>
            <w:vMerge w:val="restart"/>
            <w:tcBorders>
              <w:top w:val="single" w:sz="4" w:space="0" w:color="000000"/>
              <w:left w:val="single" w:sz="4" w:space="0" w:color="000000"/>
              <w:bottom w:val="single" w:sz="4" w:space="0" w:color="000000"/>
              <w:right w:val="single" w:sz="4" w:space="0" w:color="000000"/>
            </w:tcBorders>
            <w:vAlign w:val="center"/>
          </w:tcPr>
          <w:p w14:paraId="5328DC54" w14:textId="77777777" w:rsidR="0013560D" w:rsidRPr="00E420C6" w:rsidRDefault="008356BE" w:rsidP="00E420C6">
            <w:pPr>
              <w:spacing w:after="0" w:line="240" w:lineRule="auto"/>
              <w:ind w:left="0" w:right="66" w:firstLine="0"/>
              <w:jc w:val="center"/>
              <w:rPr>
                <w:rFonts w:ascii="Arial" w:hAnsi="Arial" w:cs="Arial"/>
                <w:sz w:val="22"/>
              </w:rPr>
            </w:pPr>
            <w:r w:rsidRPr="00E420C6">
              <w:rPr>
                <w:rFonts w:ascii="Arial" w:hAnsi="Arial" w:cs="Arial"/>
                <w:sz w:val="22"/>
              </w:rPr>
              <w:t xml:space="preserve"> </w:t>
            </w:r>
          </w:p>
          <w:p w14:paraId="61996DE3" w14:textId="77777777" w:rsidR="0013560D" w:rsidRPr="00E420C6" w:rsidRDefault="008356BE" w:rsidP="00E420C6">
            <w:pPr>
              <w:spacing w:after="0" w:line="240" w:lineRule="auto"/>
              <w:ind w:left="0" w:right="66" w:firstLine="0"/>
              <w:jc w:val="center"/>
              <w:rPr>
                <w:rFonts w:ascii="Arial" w:hAnsi="Arial" w:cs="Arial"/>
                <w:sz w:val="22"/>
              </w:rPr>
            </w:pPr>
            <w:r w:rsidRPr="00E420C6">
              <w:rPr>
                <w:rFonts w:ascii="Arial" w:hAnsi="Arial" w:cs="Arial"/>
                <w:sz w:val="22"/>
              </w:rPr>
              <w:t xml:space="preserve"> </w:t>
            </w:r>
          </w:p>
          <w:p w14:paraId="56198278" w14:textId="77777777" w:rsidR="0013560D" w:rsidRPr="00E420C6" w:rsidRDefault="008356BE" w:rsidP="00E420C6">
            <w:pPr>
              <w:spacing w:after="0" w:line="240" w:lineRule="auto"/>
              <w:ind w:left="0" w:right="66" w:firstLine="0"/>
              <w:jc w:val="center"/>
              <w:rPr>
                <w:rFonts w:ascii="Arial" w:hAnsi="Arial" w:cs="Arial"/>
                <w:sz w:val="22"/>
              </w:rPr>
            </w:pPr>
            <w:r w:rsidRPr="00E420C6">
              <w:rPr>
                <w:rFonts w:ascii="Arial" w:hAnsi="Arial" w:cs="Arial"/>
                <w:sz w:val="22"/>
              </w:rPr>
              <w:t xml:space="preserve"> </w:t>
            </w:r>
          </w:p>
          <w:p w14:paraId="2BAF09BD" w14:textId="77777777" w:rsidR="0013560D" w:rsidRPr="00E420C6" w:rsidRDefault="008356BE" w:rsidP="00E420C6">
            <w:pPr>
              <w:spacing w:after="0" w:line="240" w:lineRule="auto"/>
              <w:ind w:left="0" w:right="66" w:firstLine="0"/>
              <w:jc w:val="center"/>
              <w:rPr>
                <w:rFonts w:ascii="Arial" w:hAnsi="Arial" w:cs="Arial"/>
                <w:sz w:val="22"/>
              </w:rPr>
            </w:pPr>
            <w:r w:rsidRPr="00E420C6">
              <w:rPr>
                <w:rFonts w:ascii="Arial" w:hAnsi="Arial" w:cs="Arial"/>
                <w:sz w:val="22"/>
              </w:rPr>
              <w:t xml:space="preserve"> </w:t>
            </w:r>
          </w:p>
          <w:p w14:paraId="751570D2" w14:textId="77777777" w:rsidR="0013560D" w:rsidRPr="00E420C6" w:rsidRDefault="008356BE" w:rsidP="00E420C6">
            <w:pPr>
              <w:spacing w:after="0" w:line="240" w:lineRule="auto"/>
              <w:ind w:left="0" w:right="66" w:firstLine="0"/>
              <w:jc w:val="center"/>
              <w:rPr>
                <w:rFonts w:ascii="Arial" w:hAnsi="Arial" w:cs="Arial"/>
                <w:sz w:val="22"/>
              </w:rPr>
            </w:pPr>
            <w:r w:rsidRPr="00E420C6">
              <w:rPr>
                <w:rFonts w:ascii="Arial" w:hAnsi="Arial" w:cs="Arial"/>
                <w:sz w:val="22"/>
              </w:rPr>
              <w:t xml:space="preserve"> </w:t>
            </w:r>
          </w:p>
          <w:p w14:paraId="52962E56" w14:textId="77777777" w:rsidR="0013560D" w:rsidRPr="00E420C6" w:rsidRDefault="008356BE" w:rsidP="00E420C6">
            <w:pPr>
              <w:spacing w:after="0" w:line="240" w:lineRule="auto"/>
              <w:ind w:left="0" w:right="6" w:firstLine="0"/>
              <w:jc w:val="center"/>
              <w:rPr>
                <w:rFonts w:ascii="Arial" w:hAnsi="Arial" w:cs="Arial"/>
                <w:sz w:val="22"/>
              </w:rPr>
            </w:pPr>
            <w:r w:rsidRPr="00E420C6">
              <w:rPr>
                <w:rFonts w:ascii="Arial" w:hAnsi="Arial" w:cs="Arial"/>
                <w:sz w:val="22"/>
              </w:rPr>
              <w:t xml:space="preserve">3 </w:t>
            </w:r>
          </w:p>
        </w:tc>
        <w:tc>
          <w:tcPr>
            <w:tcW w:w="6947" w:type="dxa"/>
            <w:gridSpan w:val="3"/>
            <w:tcBorders>
              <w:top w:val="single" w:sz="4" w:space="0" w:color="000000"/>
              <w:left w:val="single" w:sz="4" w:space="0" w:color="000000"/>
              <w:bottom w:val="single" w:sz="4" w:space="0" w:color="000000"/>
              <w:right w:val="single" w:sz="4" w:space="0" w:color="000000"/>
            </w:tcBorders>
          </w:tcPr>
          <w:p w14:paraId="667C716E" w14:textId="77777777" w:rsidR="0013560D" w:rsidRPr="00E420C6" w:rsidRDefault="008356BE" w:rsidP="00E420C6">
            <w:pPr>
              <w:spacing w:after="0" w:line="240" w:lineRule="auto"/>
              <w:ind w:left="283" w:right="0" w:firstLine="0"/>
              <w:jc w:val="left"/>
              <w:rPr>
                <w:rFonts w:ascii="Arial" w:hAnsi="Arial" w:cs="Arial"/>
                <w:sz w:val="22"/>
              </w:rPr>
            </w:pPr>
            <w:r w:rsidRPr="00E420C6">
              <w:rPr>
                <w:rFonts w:ascii="Arial" w:hAnsi="Arial" w:cs="Arial"/>
                <w:sz w:val="22"/>
              </w:rPr>
              <w:t>Non-</w:t>
            </w:r>
            <w:proofErr w:type="spellStart"/>
            <w:r w:rsidRPr="00E420C6">
              <w:rPr>
                <w:rFonts w:ascii="Arial" w:hAnsi="Arial" w:cs="Arial"/>
                <w:sz w:val="22"/>
              </w:rPr>
              <w:t>conformité</w:t>
            </w:r>
            <w:proofErr w:type="spellEnd"/>
            <w:r w:rsidRPr="00E420C6">
              <w:rPr>
                <w:rFonts w:ascii="Arial" w:hAnsi="Arial" w:cs="Arial"/>
                <w:sz w:val="22"/>
              </w:rPr>
              <w:t xml:space="preserve"> aux </w:t>
            </w:r>
            <w:proofErr w:type="spellStart"/>
            <w:r w:rsidRPr="00E420C6">
              <w:rPr>
                <w:rFonts w:ascii="Arial" w:hAnsi="Arial" w:cs="Arial"/>
                <w:sz w:val="22"/>
              </w:rPr>
              <w:t>spécifications</w:t>
            </w:r>
            <w:proofErr w:type="spellEnd"/>
            <w:r w:rsidRPr="00E420C6">
              <w:rPr>
                <w:rFonts w:ascii="Arial" w:hAnsi="Arial" w:cs="Arial"/>
                <w:sz w:val="22"/>
              </w:rPr>
              <w:t xml:space="preserve"> techniques majeures des </w:t>
            </w:r>
            <w:proofErr w:type="spellStart"/>
            <w:r w:rsidRPr="00E420C6">
              <w:rPr>
                <w:rFonts w:ascii="Arial" w:hAnsi="Arial" w:cs="Arial"/>
                <w:sz w:val="22"/>
              </w:rPr>
              <w:t>fournitures</w:t>
            </w:r>
            <w:proofErr w:type="spellEnd"/>
            <w:r w:rsidRPr="00E420C6">
              <w:rPr>
                <w:rFonts w:ascii="Arial" w:hAnsi="Arial" w:cs="Arial"/>
                <w:sz w:val="22"/>
              </w:rPr>
              <w:t xml:space="preserve">  </w:t>
            </w:r>
          </w:p>
        </w:tc>
        <w:tc>
          <w:tcPr>
            <w:tcW w:w="1415" w:type="dxa"/>
            <w:vMerge w:val="restart"/>
            <w:tcBorders>
              <w:top w:val="single" w:sz="4" w:space="0" w:color="000000"/>
              <w:left w:val="single" w:sz="4" w:space="0" w:color="000000"/>
              <w:bottom w:val="single" w:sz="4" w:space="0" w:color="000000"/>
              <w:right w:val="single" w:sz="4" w:space="0" w:color="000000"/>
            </w:tcBorders>
            <w:vAlign w:val="center"/>
          </w:tcPr>
          <w:p w14:paraId="4F188125" w14:textId="77777777" w:rsidR="0013560D" w:rsidRPr="00E420C6" w:rsidRDefault="008356BE" w:rsidP="00E420C6">
            <w:pPr>
              <w:spacing w:after="0" w:line="240" w:lineRule="auto"/>
              <w:ind w:left="286" w:right="0" w:firstLine="0"/>
              <w:jc w:val="center"/>
              <w:rPr>
                <w:rFonts w:ascii="Arial" w:hAnsi="Arial" w:cs="Arial"/>
                <w:sz w:val="22"/>
              </w:rPr>
            </w:pPr>
            <w:r w:rsidRPr="00E420C6">
              <w:rPr>
                <w:rFonts w:ascii="Arial" w:hAnsi="Arial" w:cs="Arial"/>
                <w:sz w:val="22"/>
              </w:rPr>
              <w:t xml:space="preserve"> </w:t>
            </w:r>
          </w:p>
        </w:tc>
      </w:tr>
      <w:tr w:rsidR="0013560D" w:rsidRPr="00E420C6" w14:paraId="1A28A5AF" w14:textId="77777777">
        <w:trPr>
          <w:trHeight w:val="288"/>
        </w:trPr>
        <w:tc>
          <w:tcPr>
            <w:tcW w:w="0" w:type="auto"/>
            <w:vMerge/>
            <w:tcBorders>
              <w:top w:val="nil"/>
              <w:left w:val="single" w:sz="4" w:space="0" w:color="000000"/>
              <w:bottom w:val="nil"/>
              <w:right w:val="single" w:sz="4" w:space="0" w:color="000000"/>
            </w:tcBorders>
          </w:tcPr>
          <w:p w14:paraId="1E43FE8D" w14:textId="77777777" w:rsidR="0013560D" w:rsidRPr="00E420C6" w:rsidRDefault="0013560D" w:rsidP="00E420C6">
            <w:pPr>
              <w:spacing w:after="0" w:line="240" w:lineRule="auto"/>
              <w:ind w:left="0" w:right="0" w:firstLine="0"/>
              <w:jc w:val="left"/>
              <w:rPr>
                <w:rFonts w:ascii="Arial" w:hAnsi="Arial" w:cs="Arial"/>
                <w:sz w:val="22"/>
              </w:rPr>
            </w:pPr>
          </w:p>
        </w:tc>
        <w:tc>
          <w:tcPr>
            <w:tcW w:w="6947" w:type="dxa"/>
            <w:gridSpan w:val="3"/>
            <w:tcBorders>
              <w:top w:val="single" w:sz="4" w:space="0" w:color="000000"/>
              <w:left w:val="single" w:sz="4" w:space="0" w:color="000000"/>
              <w:bottom w:val="single" w:sz="4" w:space="0" w:color="000000"/>
              <w:right w:val="single" w:sz="4" w:space="0" w:color="000000"/>
            </w:tcBorders>
          </w:tcPr>
          <w:p w14:paraId="318933E0" w14:textId="77777777" w:rsidR="0013560D" w:rsidRPr="00E420C6" w:rsidRDefault="008356BE" w:rsidP="00E420C6">
            <w:pPr>
              <w:spacing w:after="0" w:line="240" w:lineRule="auto"/>
              <w:ind w:left="283" w:right="0" w:firstLine="0"/>
              <w:jc w:val="left"/>
              <w:rPr>
                <w:rFonts w:ascii="Arial" w:hAnsi="Arial" w:cs="Arial"/>
                <w:sz w:val="22"/>
              </w:rPr>
            </w:pPr>
            <w:r w:rsidRPr="00E420C6">
              <w:rPr>
                <w:rFonts w:ascii="Arial" w:hAnsi="Arial" w:cs="Arial"/>
                <w:b/>
                <w:sz w:val="22"/>
              </w:rPr>
              <w:t xml:space="preserve">Fourniture </w:t>
            </w:r>
            <w:proofErr w:type="gramStart"/>
            <w:r w:rsidRPr="00E420C6">
              <w:rPr>
                <w:rFonts w:ascii="Arial" w:hAnsi="Arial" w:cs="Arial"/>
                <w:b/>
                <w:sz w:val="22"/>
              </w:rPr>
              <w:t xml:space="preserve">1  </w:t>
            </w:r>
            <w:r w:rsidRPr="00E420C6">
              <w:rPr>
                <w:rFonts w:ascii="Arial" w:hAnsi="Arial" w:cs="Arial"/>
                <w:b/>
                <w:i/>
                <w:sz w:val="22"/>
              </w:rPr>
              <w:t>[</w:t>
            </w:r>
            <w:proofErr w:type="gramEnd"/>
            <w:r w:rsidRPr="00E420C6">
              <w:rPr>
                <w:rFonts w:ascii="Arial" w:hAnsi="Arial" w:cs="Arial"/>
                <w:b/>
                <w:i/>
                <w:sz w:val="22"/>
              </w:rPr>
              <w:t xml:space="preserve">à </w:t>
            </w:r>
            <w:proofErr w:type="spellStart"/>
            <w:r w:rsidRPr="00E420C6">
              <w:rPr>
                <w:rFonts w:ascii="Arial" w:hAnsi="Arial" w:cs="Arial"/>
                <w:b/>
                <w:i/>
                <w:sz w:val="22"/>
              </w:rPr>
              <w:t>indiquer</w:t>
            </w:r>
            <w:proofErr w:type="spellEnd"/>
            <w:r w:rsidRPr="00E420C6">
              <w:rPr>
                <w:rFonts w:ascii="Arial" w:hAnsi="Arial" w:cs="Arial"/>
                <w:b/>
                <w:i/>
                <w:sz w:val="22"/>
              </w:rPr>
              <w:t xml:space="preserve"> par le MO </w:t>
            </w:r>
            <w:proofErr w:type="spellStart"/>
            <w:r w:rsidRPr="00E420C6">
              <w:rPr>
                <w:rFonts w:ascii="Arial" w:hAnsi="Arial" w:cs="Arial"/>
                <w:b/>
                <w:i/>
                <w:sz w:val="22"/>
              </w:rPr>
              <w:t>ou</w:t>
            </w:r>
            <w:proofErr w:type="spellEnd"/>
            <w:r w:rsidRPr="00E420C6">
              <w:rPr>
                <w:rFonts w:ascii="Arial" w:hAnsi="Arial" w:cs="Arial"/>
                <w:b/>
                <w:i/>
                <w:sz w:val="22"/>
              </w:rPr>
              <w:t xml:space="preserve"> MOD] </w:t>
            </w:r>
            <w:r w:rsidRPr="00E420C6">
              <w:rPr>
                <w:rFonts w:ascii="Arial" w:hAnsi="Arial" w:cs="Arial"/>
                <w:sz w:val="22"/>
              </w:rPr>
              <w:t xml:space="preserve"> </w:t>
            </w:r>
          </w:p>
        </w:tc>
        <w:tc>
          <w:tcPr>
            <w:tcW w:w="0" w:type="auto"/>
            <w:vMerge/>
            <w:tcBorders>
              <w:top w:val="nil"/>
              <w:left w:val="single" w:sz="4" w:space="0" w:color="000000"/>
              <w:bottom w:val="nil"/>
              <w:right w:val="single" w:sz="4" w:space="0" w:color="000000"/>
            </w:tcBorders>
          </w:tcPr>
          <w:p w14:paraId="7797EB3E" w14:textId="77777777" w:rsidR="0013560D" w:rsidRPr="00E420C6" w:rsidRDefault="0013560D" w:rsidP="00E420C6">
            <w:pPr>
              <w:spacing w:after="0" w:line="240" w:lineRule="auto"/>
              <w:ind w:left="0" w:right="0" w:firstLine="0"/>
              <w:jc w:val="left"/>
              <w:rPr>
                <w:rFonts w:ascii="Arial" w:hAnsi="Arial" w:cs="Arial"/>
                <w:sz w:val="22"/>
              </w:rPr>
            </w:pPr>
          </w:p>
        </w:tc>
      </w:tr>
      <w:tr w:rsidR="0013560D" w:rsidRPr="00E420C6" w14:paraId="492068C5" w14:textId="77777777">
        <w:trPr>
          <w:trHeight w:val="286"/>
        </w:trPr>
        <w:tc>
          <w:tcPr>
            <w:tcW w:w="0" w:type="auto"/>
            <w:vMerge/>
            <w:tcBorders>
              <w:top w:val="nil"/>
              <w:left w:val="single" w:sz="4" w:space="0" w:color="000000"/>
              <w:bottom w:val="nil"/>
              <w:right w:val="single" w:sz="4" w:space="0" w:color="000000"/>
            </w:tcBorders>
          </w:tcPr>
          <w:p w14:paraId="2468DD4D" w14:textId="77777777" w:rsidR="0013560D" w:rsidRPr="00E420C6" w:rsidRDefault="0013560D" w:rsidP="00E420C6">
            <w:pPr>
              <w:spacing w:after="0" w:line="240" w:lineRule="auto"/>
              <w:ind w:left="0" w:right="0" w:firstLine="0"/>
              <w:jc w:val="left"/>
              <w:rPr>
                <w:rFonts w:ascii="Arial" w:hAnsi="Arial" w:cs="Arial"/>
                <w:sz w:val="22"/>
              </w:rPr>
            </w:pPr>
          </w:p>
        </w:tc>
        <w:tc>
          <w:tcPr>
            <w:tcW w:w="3802" w:type="dxa"/>
            <w:gridSpan w:val="2"/>
            <w:tcBorders>
              <w:top w:val="single" w:sz="4" w:space="0" w:color="000000"/>
              <w:left w:val="single" w:sz="4" w:space="0" w:color="000000"/>
              <w:bottom w:val="single" w:sz="4" w:space="0" w:color="000000"/>
              <w:right w:val="single" w:sz="4" w:space="0" w:color="000000"/>
            </w:tcBorders>
          </w:tcPr>
          <w:p w14:paraId="65FEABB0" w14:textId="77777777" w:rsidR="0013560D" w:rsidRPr="00E420C6" w:rsidRDefault="008356BE" w:rsidP="00E420C6">
            <w:pPr>
              <w:spacing w:after="0" w:line="240" w:lineRule="auto"/>
              <w:ind w:left="283" w:right="0" w:firstLine="0"/>
              <w:jc w:val="left"/>
              <w:rPr>
                <w:rFonts w:ascii="Arial" w:hAnsi="Arial" w:cs="Arial"/>
                <w:sz w:val="22"/>
              </w:rPr>
            </w:pPr>
            <w:proofErr w:type="spellStart"/>
            <w:r w:rsidRPr="00E420C6">
              <w:rPr>
                <w:rFonts w:ascii="Arial" w:hAnsi="Arial" w:cs="Arial"/>
                <w:sz w:val="22"/>
              </w:rPr>
              <w:t>Caractéristique</w:t>
            </w:r>
            <w:proofErr w:type="spellEnd"/>
            <w:r w:rsidRPr="00E420C6">
              <w:rPr>
                <w:rFonts w:ascii="Arial" w:hAnsi="Arial" w:cs="Arial"/>
                <w:sz w:val="22"/>
              </w:rPr>
              <w:t xml:space="preserve"> n°1 </w:t>
            </w:r>
          </w:p>
        </w:tc>
        <w:tc>
          <w:tcPr>
            <w:tcW w:w="3145" w:type="dxa"/>
            <w:tcBorders>
              <w:top w:val="single" w:sz="4" w:space="0" w:color="000000"/>
              <w:left w:val="single" w:sz="4" w:space="0" w:color="000000"/>
              <w:bottom w:val="single" w:sz="4" w:space="0" w:color="000000"/>
              <w:right w:val="single" w:sz="4" w:space="0" w:color="000000"/>
            </w:tcBorders>
          </w:tcPr>
          <w:p w14:paraId="760D5B2C" w14:textId="77777777" w:rsidR="0013560D" w:rsidRPr="00E420C6" w:rsidRDefault="008356BE" w:rsidP="00E420C6">
            <w:pPr>
              <w:spacing w:after="0" w:line="240" w:lineRule="auto"/>
              <w:ind w:left="286" w:right="0" w:firstLine="0"/>
              <w:jc w:val="left"/>
              <w:rPr>
                <w:rFonts w:ascii="Arial" w:hAnsi="Arial" w:cs="Arial"/>
                <w:sz w:val="22"/>
              </w:rPr>
            </w:pPr>
            <w:r w:rsidRPr="00E420C6">
              <w:rPr>
                <w:rFonts w:ascii="Arial" w:hAnsi="Arial" w:cs="Arial"/>
                <w:sz w:val="22"/>
              </w:rPr>
              <w:t xml:space="preserve">Oui/Non </w:t>
            </w:r>
          </w:p>
        </w:tc>
        <w:tc>
          <w:tcPr>
            <w:tcW w:w="0" w:type="auto"/>
            <w:vMerge/>
            <w:tcBorders>
              <w:top w:val="nil"/>
              <w:left w:val="single" w:sz="4" w:space="0" w:color="000000"/>
              <w:bottom w:val="nil"/>
              <w:right w:val="single" w:sz="4" w:space="0" w:color="000000"/>
            </w:tcBorders>
          </w:tcPr>
          <w:p w14:paraId="796F97D3" w14:textId="77777777" w:rsidR="0013560D" w:rsidRPr="00E420C6" w:rsidRDefault="0013560D" w:rsidP="00E420C6">
            <w:pPr>
              <w:spacing w:after="0" w:line="240" w:lineRule="auto"/>
              <w:ind w:left="0" w:right="0" w:firstLine="0"/>
              <w:jc w:val="left"/>
              <w:rPr>
                <w:rFonts w:ascii="Arial" w:hAnsi="Arial" w:cs="Arial"/>
                <w:sz w:val="22"/>
              </w:rPr>
            </w:pPr>
          </w:p>
        </w:tc>
      </w:tr>
      <w:tr w:rsidR="0013560D" w:rsidRPr="00E420C6" w14:paraId="3FDDAD3C" w14:textId="77777777">
        <w:trPr>
          <w:trHeight w:val="286"/>
        </w:trPr>
        <w:tc>
          <w:tcPr>
            <w:tcW w:w="0" w:type="auto"/>
            <w:vMerge/>
            <w:tcBorders>
              <w:top w:val="nil"/>
              <w:left w:val="single" w:sz="4" w:space="0" w:color="000000"/>
              <w:bottom w:val="nil"/>
              <w:right w:val="single" w:sz="4" w:space="0" w:color="000000"/>
            </w:tcBorders>
          </w:tcPr>
          <w:p w14:paraId="7B6035CA" w14:textId="77777777" w:rsidR="0013560D" w:rsidRPr="00E420C6" w:rsidRDefault="0013560D" w:rsidP="00E420C6">
            <w:pPr>
              <w:spacing w:after="0" w:line="240" w:lineRule="auto"/>
              <w:ind w:left="0" w:right="0" w:firstLine="0"/>
              <w:jc w:val="left"/>
              <w:rPr>
                <w:rFonts w:ascii="Arial" w:hAnsi="Arial" w:cs="Arial"/>
                <w:sz w:val="22"/>
              </w:rPr>
            </w:pPr>
          </w:p>
        </w:tc>
        <w:tc>
          <w:tcPr>
            <w:tcW w:w="3802" w:type="dxa"/>
            <w:gridSpan w:val="2"/>
            <w:tcBorders>
              <w:top w:val="single" w:sz="4" w:space="0" w:color="000000"/>
              <w:left w:val="single" w:sz="4" w:space="0" w:color="000000"/>
              <w:bottom w:val="single" w:sz="4" w:space="0" w:color="000000"/>
              <w:right w:val="single" w:sz="4" w:space="0" w:color="000000"/>
            </w:tcBorders>
          </w:tcPr>
          <w:p w14:paraId="34FC79A0" w14:textId="77777777" w:rsidR="0013560D" w:rsidRPr="00E420C6" w:rsidRDefault="008356BE" w:rsidP="00E420C6">
            <w:pPr>
              <w:spacing w:after="0" w:line="240" w:lineRule="auto"/>
              <w:ind w:left="283" w:right="0" w:firstLine="0"/>
              <w:jc w:val="left"/>
              <w:rPr>
                <w:rFonts w:ascii="Arial" w:hAnsi="Arial" w:cs="Arial"/>
                <w:sz w:val="22"/>
              </w:rPr>
            </w:pPr>
            <w:proofErr w:type="spellStart"/>
            <w:r w:rsidRPr="00E420C6">
              <w:rPr>
                <w:rFonts w:ascii="Arial" w:hAnsi="Arial" w:cs="Arial"/>
                <w:sz w:val="22"/>
              </w:rPr>
              <w:t>Caractéristique</w:t>
            </w:r>
            <w:proofErr w:type="spellEnd"/>
            <w:r w:rsidRPr="00E420C6">
              <w:rPr>
                <w:rFonts w:ascii="Arial" w:hAnsi="Arial" w:cs="Arial"/>
                <w:sz w:val="22"/>
              </w:rPr>
              <w:t xml:space="preserve"> n°2 </w:t>
            </w:r>
          </w:p>
        </w:tc>
        <w:tc>
          <w:tcPr>
            <w:tcW w:w="3145" w:type="dxa"/>
            <w:tcBorders>
              <w:top w:val="single" w:sz="4" w:space="0" w:color="000000"/>
              <w:left w:val="single" w:sz="4" w:space="0" w:color="000000"/>
              <w:bottom w:val="single" w:sz="4" w:space="0" w:color="000000"/>
              <w:right w:val="single" w:sz="4" w:space="0" w:color="000000"/>
            </w:tcBorders>
          </w:tcPr>
          <w:p w14:paraId="54D2B0B0" w14:textId="77777777" w:rsidR="0013560D" w:rsidRPr="00E420C6" w:rsidRDefault="008356BE" w:rsidP="00E420C6">
            <w:pPr>
              <w:spacing w:after="0" w:line="240" w:lineRule="auto"/>
              <w:ind w:left="286" w:right="0" w:firstLine="0"/>
              <w:jc w:val="left"/>
              <w:rPr>
                <w:rFonts w:ascii="Arial" w:hAnsi="Arial" w:cs="Arial"/>
                <w:sz w:val="22"/>
              </w:rPr>
            </w:pPr>
            <w:r w:rsidRPr="00E420C6">
              <w:rPr>
                <w:rFonts w:ascii="Arial" w:hAnsi="Arial" w:cs="Arial"/>
                <w:sz w:val="22"/>
              </w:rPr>
              <w:t xml:space="preserve">Oui/Non </w:t>
            </w:r>
          </w:p>
        </w:tc>
        <w:tc>
          <w:tcPr>
            <w:tcW w:w="0" w:type="auto"/>
            <w:vMerge/>
            <w:tcBorders>
              <w:top w:val="nil"/>
              <w:left w:val="single" w:sz="4" w:space="0" w:color="000000"/>
              <w:bottom w:val="nil"/>
              <w:right w:val="single" w:sz="4" w:space="0" w:color="000000"/>
            </w:tcBorders>
          </w:tcPr>
          <w:p w14:paraId="31D1274E" w14:textId="77777777" w:rsidR="0013560D" w:rsidRPr="00E420C6" w:rsidRDefault="0013560D" w:rsidP="00E420C6">
            <w:pPr>
              <w:spacing w:after="0" w:line="240" w:lineRule="auto"/>
              <w:ind w:left="0" w:right="0" w:firstLine="0"/>
              <w:jc w:val="left"/>
              <w:rPr>
                <w:rFonts w:ascii="Arial" w:hAnsi="Arial" w:cs="Arial"/>
                <w:sz w:val="22"/>
              </w:rPr>
            </w:pPr>
          </w:p>
        </w:tc>
      </w:tr>
      <w:tr w:rsidR="0013560D" w:rsidRPr="00E420C6" w14:paraId="2DC12653" w14:textId="77777777">
        <w:trPr>
          <w:trHeight w:val="286"/>
        </w:trPr>
        <w:tc>
          <w:tcPr>
            <w:tcW w:w="0" w:type="auto"/>
            <w:vMerge/>
            <w:tcBorders>
              <w:top w:val="nil"/>
              <w:left w:val="single" w:sz="4" w:space="0" w:color="000000"/>
              <w:bottom w:val="nil"/>
              <w:right w:val="single" w:sz="4" w:space="0" w:color="000000"/>
            </w:tcBorders>
          </w:tcPr>
          <w:p w14:paraId="364B9EBB" w14:textId="77777777" w:rsidR="0013560D" w:rsidRPr="00E420C6" w:rsidRDefault="0013560D" w:rsidP="00E420C6">
            <w:pPr>
              <w:spacing w:after="0" w:line="240" w:lineRule="auto"/>
              <w:ind w:left="0" w:right="0" w:firstLine="0"/>
              <w:jc w:val="left"/>
              <w:rPr>
                <w:rFonts w:ascii="Arial" w:hAnsi="Arial" w:cs="Arial"/>
                <w:sz w:val="22"/>
              </w:rPr>
            </w:pPr>
          </w:p>
        </w:tc>
        <w:tc>
          <w:tcPr>
            <w:tcW w:w="6947" w:type="dxa"/>
            <w:gridSpan w:val="3"/>
            <w:tcBorders>
              <w:top w:val="single" w:sz="4" w:space="0" w:color="000000"/>
              <w:left w:val="single" w:sz="4" w:space="0" w:color="000000"/>
              <w:bottom w:val="single" w:sz="4" w:space="0" w:color="000000"/>
              <w:right w:val="single" w:sz="4" w:space="0" w:color="000000"/>
            </w:tcBorders>
          </w:tcPr>
          <w:p w14:paraId="0E152DCD" w14:textId="77777777" w:rsidR="0013560D" w:rsidRPr="00E420C6" w:rsidRDefault="008356BE" w:rsidP="00E420C6">
            <w:pPr>
              <w:spacing w:after="0" w:line="240" w:lineRule="auto"/>
              <w:ind w:left="283" w:right="0" w:firstLine="0"/>
              <w:jc w:val="left"/>
              <w:rPr>
                <w:rFonts w:ascii="Arial" w:hAnsi="Arial" w:cs="Arial"/>
                <w:sz w:val="22"/>
              </w:rPr>
            </w:pPr>
            <w:r w:rsidRPr="00E420C6">
              <w:rPr>
                <w:rFonts w:ascii="Arial" w:hAnsi="Arial" w:cs="Arial"/>
                <w:b/>
                <w:sz w:val="22"/>
              </w:rPr>
              <w:t xml:space="preserve">Fourniture </w:t>
            </w:r>
            <w:proofErr w:type="gramStart"/>
            <w:r w:rsidRPr="00E420C6">
              <w:rPr>
                <w:rFonts w:ascii="Arial" w:hAnsi="Arial" w:cs="Arial"/>
                <w:b/>
                <w:sz w:val="22"/>
              </w:rPr>
              <w:t>2  [</w:t>
            </w:r>
            <w:proofErr w:type="gramEnd"/>
            <w:r w:rsidRPr="00E420C6">
              <w:rPr>
                <w:rFonts w:ascii="Arial" w:hAnsi="Arial" w:cs="Arial"/>
                <w:b/>
                <w:sz w:val="22"/>
              </w:rPr>
              <w:t xml:space="preserve">à </w:t>
            </w:r>
            <w:proofErr w:type="spellStart"/>
            <w:r w:rsidRPr="00E420C6">
              <w:rPr>
                <w:rFonts w:ascii="Arial" w:hAnsi="Arial" w:cs="Arial"/>
                <w:b/>
                <w:sz w:val="22"/>
              </w:rPr>
              <w:t>indiquer</w:t>
            </w:r>
            <w:proofErr w:type="spellEnd"/>
            <w:r w:rsidRPr="00E420C6">
              <w:rPr>
                <w:rFonts w:ascii="Arial" w:hAnsi="Arial" w:cs="Arial"/>
                <w:b/>
                <w:sz w:val="22"/>
              </w:rPr>
              <w:t xml:space="preserve"> par le MO </w:t>
            </w:r>
            <w:proofErr w:type="spellStart"/>
            <w:r w:rsidRPr="00E420C6">
              <w:rPr>
                <w:rFonts w:ascii="Arial" w:hAnsi="Arial" w:cs="Arial"/>
                <w:b/>
                <w:sz w:val="22"/>
              </w:rPr>
              <w:t>ou</w:t>
            </w:r>
            <w:proofErr w:type="spellEnd"/>
            <w:r w:rsidRPr="00E420C6">
              <w:rPr>
                <w:rFonts w:ascii="Arial" w:hAnsi="Arial" w:cs="Arial"/>
                <w:b/>
                <w:sz w:val="22"/>
              </w:rPr>
              <w:t xml:space="preserve"> MOD]  </w:t>
            </w:r>
          </w:p>
        </w:tc>
        <w:tc>
          <w:tcPr>
            <w:tcW w:w="0" w:type="auto"/>
            <w:vMerge/>
            <w:tcBorders>
              <w:top w:val="nil"/>
              <w:left w:val="single" w:sz="4" w:space="0" w:color="000000"/>
              <w:bottom w:val="nil"/>
              <w:right w:val="single" w:sz="4" w:space="0" w:color="000000"/>
            </w:tcBorders>
          </w:tcPr>
          <w:p w14:paraId="5D8AB7FC" w14:textId="77777777" w:rsidR="0013560D" w:rsidRPr="00E420C6" w:rsidRDefault="0013560D" w:rsidP="00E420C6">
            <w:pPr>
              <w:spacing w:after="0" w:line="240" w:lineRule="auto"/>
              <w:ind w:left="0" w:right="0" w:firstLine="0"/>
              <w:jc w:val="left"/>
              <w:rPr>
                <w:rFonts w:ascii="Arial" w:hAnsi="Arial" w:cs="Arial"/>
                <w:sz w:val="22"/>
              </w:rPr>
            </w:pPr>
          </w:p>
        </w:tc>
      </w:tr>
      <w:tr w:rsidR="0013560D" w:rsidRPr="00E420C6" w14:paraId="579ED941" w14:textId="77777777">
        <w:trPr>
          <w:trHeight w:val="286"/>
        </w:trPr>
        <w:tc>
          <w:tcPr>
            <w:tcW w:w="0" w:type="auto"/>
            <w:vMerge/>
            <w:tcBorders>
              <w:top w:val="nil"/>
              <w:left w:val="single" w:sz="4" w:space="0" w:color="000000"/>
              <w:bottom w:val="nil"/>
              <w:right w:val="single" w:sz="4" w:space="0" w:color="000000"/>
            </w:tcBorders>
          </w:tcPr>
          <w:p w14:paraId="65E80795" w14:textId="77777777" w:rsidR="0013560D" w:rsidRPr="00E420C6" w:rsidRDefault="0013560D" w:rsidP="00E420C6">
            <w:pPr>
              <w:spacing w:after="0" w:line="240" w:lineRule="auto"/>
              <w:ind w:left="0" w:right="0" w:firstLine="0"/>
              <w:jc w:val="left"/>
              <w:rPr>
                <w:rFonts w:ascii="Arial" w:hAnsi="Arial" w:cs="Arial"/>
                <w:sz w:val="22"/>
              </w:rPr>
            </w:pPr>
          </w:p>
        </w:tc>
        <w:tc>
          <w:tcPr>
            <w:tcW w:w="3728" w:type="dxa"/>
            <w:tcBorders>
              <w:top w:val="single" w:sz="4" w:space="0" w:color="000000"/>
              <w:left w:val="single" w:sz="4" w:space="0" w:color="000000"/>
              <w:bottom w:val="single" w:sz="4" w:space="0" w:color="000000"/>
              <w:right w:val="single" w:sz="4" w:space="0" w:color="000000"/>
            </w:tcBorders>
          </w:tcPr>
          <w:p w14:paraId="1177B945" w14:textId="77777777" w:rsidR="0013560D" w:rsidRPr="00E420C6" w:rsidRDefault="008356BE" w:rsidP="00E420C6">
            <w:pPr>
              <w:spacing w:after="0" w:line="240" w:lineRule="auto"/>
              <w:ind w:left="283" w:right="0" w:firstLine="0"/>
              <w:jc w:val="left"/>
              <w:rPr>
                <w:rFonts w:ascii="Arial" w:hAnsi="Arial" w:cs="Arial"/>
                <w:sz w:val="22"/>
              </w:rPr>
            </w:pPr>
            <w:proofErr w:type="spellStart"/>
            <w:r w:rsidRPr="00E420C6">
              <w:rPr>
                <w:rFonts w:ascii="Arial" w:hAnsi="Arial" w:cs="Arial"/>
                <w:sz w:val="22"/>
              </w:rPr>
              <w:t>Caractéristique</w:t>
            </w:r>
            <w:proofErr w:type="spellEnd"/>
            <w:r w:rsidRPr="00E420C6">
              <w:rPr>
                <w:rFonts w:ascii="Arial" w:hAnsi="Arial" w:cs="Arial"/>
                <w:sz w:val="22"/>
              </w:rPr>
              <w:t xml:space="preserve"> n°1 </w:t>
            </w:r>
          </w:p>
        </w:tc>
        <w:tc>
          <w:tcPr>
            <w:tcW w:w="3219" w:type="dxa"/>
            <w:gridSpan w:val="2"/>
            <w:tcBorders>
              <w:top w:val="single" w:sz="4" w:space="0" w:color="000000"/>
              <w:left w:val="single" w:sz="4" w:space="0" w:color="000000"/>
              <w:bottom w:val="single" w:sz="4" w:space="0" w:color="000000"/>
              <w:right w:val="single" w:sz="4" w:space="0" w:color="000000"/>
            </w:tcBorders>
          </w:tcPr>
          <w:p w14:paraId="390B5340" w14:textId="77777777" w:rsidR="0013560D" w:rsidRPr="00E420C6" w:rsidRDefault="008356BE" w:rsidP="00E420C6">
            <w:pPr>
              <w:spacing w:after="0" w:line="240" w:lineRule="auto"/>
              <w:ind w:left="283" w:right="0" w:firstLine="0"/>
              <w:jc w:val="left"/>
              <w:rPr>
                <w:rFonts w:ascii="Arial" w:hAnsi="Arial" w:cs="Arial"/>
                <w:sz w:val="22"/>
              </w:rPr>
            </w:pPr>
            <w:r w:rsidRPr="00E420C6">
              <w:rPr>
                <w:rFonts w:ascii="Arial" w:hAnsi="Arial" w:cs="Arial"/>
                <w:sz w:val="22"/>
              </w:rPr>
              <w:t xml:space="preserve">Oui/Non </w:t>
            </w:r>
          </w:p>
        </w:tc>
        <w:tc>
          <w:tcPr>
            <w:tcW w:w="0" w:type="auto"/>
            <w:vMerge/>
            <w:tcBorders>
              <w:top w:val="nil"/>
              <w:left w:val="single" w:sz="4" w:space="0" w:color="000000"/>
              <w:bottom w:val="nil"/>
              <w:right w:val="single" w:sz="4" w:space="0" w:color="000000"/>
            </w:tcBorders>
          </w:tcPr>
          <w:p w14:paraId="02858729" w14:textId="77777777" w:rsidR="0013560D" w:rsidRPr="00E420C6" w:rsidRDefault="0013560D" w:rsidP="00E420C6">
            <w:pPr>
              <w:spacing w:after="0" w:line="240" w:lineRule="auto"/>
              <w:ind w:left="0" w:right="0" w:firstLine="0"/>
              <w:jc w:val="left"/>
              <w:rPr>
                <w:rFonts w:ascii="Arial" w:hAnsi="Arial" w:cs="Arial"/>
                <w:sz w:val="22"/>
              </w:rPr>
            </w:pPr>
          </w:p>
        </w:tc>
      </w:tr>
      <w:tr w:rsidR="0013560D" w:rsidRPr="00E420C6" w14:paraId="1A971DD6" w14:textId="77777777">
        <w:trPr>
          <w:trHeight w:val="286"/>
        </w:trPr>
        <w:tc>
          <w:tcPr>
            <w:tcW w:w="0" w:type="auto"/>
            <w:vMerge/>
            <w:tcBorders>
              <w:top w:val="nil"/>
              <w:left w:val="single" w:sz="4" w:space="0" w:color="000000"/>
              <w:bottom w:val="single" w:sz="4" w:space="0" w:color="000000"/>
              <w:right w:val="single" w:sz="4" w:space="0" w:color="000000"/>
            </w:tcBorders>
          </w:tcPr>
          <w:p w14:paraId="040176A6" w14:textId="77777777" w:rsidR="0013560D" w:rsidRPr="00E420C6" w:rsidRDefault="0013560D" w:rsidP="00E420C6">
            <w:pPr>
              <w:spacing w:after="0" w:line="240" w:lineRule="auto"/>
              <w:ind w:left="0" w:right="0" w:firstLine="0"/>
              <w:jc w:val="left"/>
              <w:rPr>
                <w:rFonts w:ascii="Arial" w:hAnsi="Arial" w:cs="Arial"/>
                <w:sz w:val="22"/>
              </w:rPr>
            </w:pPr>
          </w:p>
        </w:tc>
        <w:tc>
          <w:tcPr>
            <w:tcW w:w="3728" w:type="dxa"/>
            <w:tcBorders>
              <w:top w:val="single" w:sz="4" w:space="0" w:color="000000"/>
              <w:left w:val="single" w:sz="4" w:space="0" w:color="000000"/>
              <w:bottom w:val="single" w:sz="4" w:space="0" w:color="000000"/>
              <w:right w:val="single" w:sz="4" w:space="0" w:color="000000"/>
            </w:tcBorders>
          </w:tcPr>
          <w:p w14:paraId="4731753A" w14:textId="77777777" w:rsidR="0013560D" w:rsidRPr="00E420C6" w:rsidRDefault="008356BE" w:rsidP="00E420C6">
            <w:pPr>
              <w:spacing w:after="0" w:line="240" w:lineRule="auto"/>
              <w:ind w:left="283" w:right="0" w:firstLine="0"/>
              <w:jc w:val="left"/>
              <w:rPr>
                <w:rFonts w:ascii="Arial" w:hAnsi="Arial" w:cs="Arial"/>
                <w:sz w:val="22"/>
              </w:rPr>
            </w:pPr>
            <w:proofErr w:type="spellStart"/>
            <w:r w:rsidRPr="00E420C6">
              <w:rPr>
                <w:rFonts w:ascii="Arial" w:hAnsi="Arial" w:cs="Arial"/>
                <w:sz w:val="22"/>
              </w:rPr>
              <w:t>Caractéristique</w:t>
            </w:r>
            <w:proofErr w:type="spellEnd"/>
            <w:r w:rsidRPr="00E420C6">
              <w:rPr>
                <w:rFonts w:ascii="Arial" w:hAnsi="Arial" w:cs="Arial"/>
                <w:sz w:val="22"/>
              </w:rPr>
              <w:t xml:space="preserve"> n°2 </w:t>
            </w:r>
          </w:p>
        </w:tc>
        <w:tc>
          <w:tcPr>
            <w:tcW w:w="3219" w:type="dxa"/>
            <w:gridSpan w:val="2"/>
            <w:tcBorders>
              <w:top w:val="single" w:sz="4" w:space="0" w:color="000000"/>
              <w:left w:val="single" w:sz="4" w:space="0" w:color="000000"/>
              <w:bottom w:val="single" w:sz="4" w:space="0" w:color="000000"/>
              <w:right w:val="single" w:sz="4" w:space="0" w:color="000000"/>
            </w:tcBorders>
          </w:tcPr>
          <w:p w14:paraId="4F6B1161" w14:textId="77777777" w:rsidR="0013560D" w:rsidRPr="00E420C6" w:rsidRDefault="008356BE" w:rsidP="00E420C6">
            <w:pPr>
              <w:spacing w:after="0" w:line="240" w:lineRule="auto"/>
              <w:ind w:left="283" w:right="0" w:firstLine="0"/>
              <w:jc w:val="left"/>
              <w:rPr>
                <w:rFonts w:ascii="Arial" w:hAnsi="Arial" w:cs="Arial"/>
                <w:sz w:val="22"/>
              </w:rPr>
            </w:pPr>
            <w:r w:rsidRPr="00E420C6">
              <w:rPr>
                <w:rFonts w:ascii="Arial" w:hAnsi="Arial" w:cs="Arial"/>
                <w:sz w:val="22"/>
              </w:rPr>
              <w:t xml:space="preserve">Oui/Non </w:t>
            </w:r>
          </w:p>
        </w:tc>
        <w:tc>
          <w:tcPr>
            <w:tcW w:w="0" w:type="auto"/>
            <w:vMerge/>
            <w:tcBorders>
              <w:top w:val="nil"/>
              <w:left w:val="single" w:sz="4" w:space="0" w:color="000000"/>
              <w:bottom w:val="single" w:sz="4" w:space="0" w:color="000000"/>
              <w:right w:val="single" w:sz="4" w:space="0" w:color="000000"/>
            </w:tcBorders>
          </w:tcPr>
          <w:p w14:paraId="598691E0" w14:textId="77777777" w:rsidR="0013560D" w:rsidRPr="00E420C6" w:rsidRDefault="0013560D" w:rsidP="00E420C6">
            <w:pPr>
              <w:spacing w:after="0" w:line="240" w:lineRule="auto"/>
              <w:ind w:left="0" w:right="0" w:firstLine="0"/>
              <w:jc w:val="left"/>
              <w:rPr>
                <w:rFonts w:ascii="Arial" w:hAnsi="Arial" w:cs="Arial"/>
                <w:sz w:val="22"/>
              </w:rPr>
            </w:pPr>
          </w:p>
        </w:tc>
      </w:tr>
      <w:tr w:rsidR="0013560D" w:rsidRPr="00E420C6" w14:paraId="5BEC4D46" w14:textId="77777777">
        <w:trPr>
          <w:trHeight w:val="600"/>
        </w:trPr>
        <w:tc>
          <w:tcPr>
            <w:tcW w:w="845" w:type="dxa"/>
            <w:tcBorders>
              <w:top w:val="single" w:sz="4" w:space="0" w:color="000000"/>
              <w:left w:val="single" w:sz="4" w:space="0" w:color="000000"/>
              <w:bottom w:val="single" w:sz="4" w:space="0" w:color="000000"/>
              <w:right w:val="single" w:sz="4" w:space="0" w:color="000000"/>
            </w:tcBorders>
            <w:vAlign w:val="center"/>
          </w:tcPr>
          <w:p w14:paraId="32605DF4" w14:textId="77777777" w:rsidR="0013560D" w:rsidRPr="00E420C6" w:rsidRDefault="008356BE" w:rsidP="00E420C6">
            <w:pPr>
              <w:spacing w:after="0" w:line="240" w:lineRule="auto"/>
              <w:ind w:left="0" w:right="6" w:firstLine="0"/>
              <w:jc w:val="center"/>
              <w:rPr>
                <w:rFonts w:ascii="Arial" w:hAnsi="Arial" w:cs="Arial"/>
                <w:sz w:val="22"/>
              </w:rPr>
            </w:pPr>
            <w:r w:rsidRPr="00E420C6">
              <w:rPr>
                <w:rFonts w:ascii="Arial" w:hAnsi="Arial" w:cs="Arial"/>
                <w:sz w:val="22"/>
              </w:rPr>
              <w:t xml:space="preserve">4 </w:t>
            </w:r>
          </w:p>
        </w:tc>
        <w:tc>
          <w:tcPr>
            <w:tcW w:w="6947" w:type="dxa"/>
            <w:gridSpan w:val="3"/>
            <w:tcBorders>
              <w:top w:val="single" w:sz="4" w:space="0" w:color="000000"/>
              <w:left w:val="single" w:sz="4" w:space="0" w:color="000000"/>
              <w:bottom w:val="single" w:sz="4" w:space="0" w:color="000000"/>
              <w:right w:val="single" w:sz="4" w:space="0" w:color="000000"/>
            </w:tcBorders>
          </w:tcPr>
          <w:p w14:paraId="360130DC" w14:textId="77777777" w:rsidR="0013560D" w:rsidRPr="00E420C6" w:rsidRDefault="008356BE" w:rsidP="00E420C6">
            <w:pPr>
              <w:spacing w:after="0" w:line="240" w:lineRule="auto"/>
              <w:ind w:left="0" w:right="0" w:firstLine="0"/>
              <w:rPr>
                <w:rFonts w:ascii="Arial" w:hAnsi="Arial" w:cs="Arial"/>
                <w:sz w:val="22"/>
              </w:rPr>
            </w:pPr>
            <w:r w:rsidRPr="00E420C6">
              <w:rPr>
                <w:rFonts w:ascii="Arial" w:hAnsi="Arial" w:cs="Arial"/>
                <w:sz w:val="22"/>
              </w:rPr>
              <w:t xml:space="preserve">Absence de prospectus catalogue, dessin </w:t>
            </w:r>
            <w:proofErr w:type="spellStart"/>
            <w:r w:rsidRPr="00E420C6">
              <w:rPr>
                <w:rFonts w:ascii="Arial" w:hAnsi="Arial" w:cs="Arial"/>
                <w:sz w:val="22"/>
              </w:rPr>
              <w:t>ou</w:t>
            </w:r>
            <w:proofErr w:type="spellEnd"/>
            <w:r w:rsidRPr="00E420C6">
              <w:rPr>
                <w:rFonts w:ascii="Arial" w:hAnsi="Arial" w:cs="Arial"/>
                <w:sz w:val="22"/>
              </w:rPr>
              <w:t xml:space="preserve"> fiche technique </w:t>
            </w:r>
            <w:proofErr w:type="spellStart"/>
            <w:r w:rsidRPr="00E420C6">
              <w:rPr>
                <w:rFonts w:ascii="Arial" w:hAnsi="Arial" w:cs="Arial"/>
                <w:sz w:val="22"/>
              </w:rPr>
              <w:t>produit</w:t>
            </w:r>
            <w:proofErr w:type="spellEnd"/>
            <w:r w:rsidRPr="00E420C6">
              <w:rPr>
                <w:rFonts w:ascii="Arial" w:hAnsi="Arial" w:cs="Arial"/>
                <w:sz w:val="22"/>
              </w:rPr>
              <w:t xml:space="preserve"> par le fabricant (le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r w:rsidRPr="00E420C6">
              <w:rPr>
                <w:rFonts w:ascii="Arial" w:hAnsi="Arial" w:cs="Arial"/>
                <w:sz w:val="22"/>
              </w:rPr>
              <w:t>échéant</w:t>
            </w:r>
            <w:proofErr w:type="spellEnd"/>
            <w:proofErr w:type="gramStart"/>
            <w:r w:rsidRPr="00E420C6">
              <w:rPr>
                <w:rFonts w:ascii="Arial" w:hAnsi="Arial" w:cs="Arial"/>
                <w:sz w:val="22"/>
              </w:rPr>
              <w:t>) ;</w:t>
            </w:r>
            <w:proofErr w:type="gramEnd"/>
            <w:r w:rsidRPr="00E420C6">
              <w:rPr>
                <w:rFonts w:ascii="Arial" w:hAnsi="Arial" w:cs="Arial"/>
                <w:sz w:val="22"/>
              </w:rPr>
              <w:t xml:space="preserve"> </w:t>
            </w:r>
          </w:p>
        </w:tc>
        <w:tc>
          <w:tcPr>
            <w:tcW w:w="1415" w:type="dxa"/>
            <w:tcBorders>
              <w:top w:val="single" w:sz="4" w:space="0" w:color="000000"/>
              <w:left w:val="single" w:sz="4" w:space="0" w:color="000000"/>
              <w:bottom w:val="single" w:sz="4" w:space="0" w:color="000000"/>
              <w:right w:val="single" w:sz="4" w:space="0" w:color="000000"/>
            </w:tcBorders>
            <w:vAlign w:val="center"/>
          </w:tcPr>
          <w:p w14:paraId="66BC2BE1" w14:textId="77777777" w:rsidR="0013560D" w:rsidRPr="00E420C6" w:rsidRDefault="008356BE" w:rsidP="00E420C6">
            <w:pPr>
              <w:spacing w:after="0" w:line="240" w:lineRule="auto"/>
              <w:ind w:left="283" w:right="0" w:firstLine="0"/>
              <w:jc w:val="left"/>
              <w:rPr>
                <w:rFonts w:ascii="Arial" w:hAnsi="Arial" w:cs="Arial"/>
                <w:sz w:val="22"/>
              </w:rPr>
            </w:pPr>
            <w:r w:rsidRPr="00E420C6">
              <w:rPr>
                <w:rFonts w:ascii="Arial" w:hAnsi="Arial" w:cs="Arial"/>
                <w:sz w:val="22"/>
              </w:rPr>
              <w:t xml:space="preserve"> </w:t>
            </w:r>
          </w:p>
        </w:tc>
      </w:tr>
      <w:tr w:rsidR="0013560D" w:rsidRPr="00E420C6" w14:paraId="10E5CC27" w14:textId="77777777">
        <w:trPr>
          <w:trHeight w:val="286"/>
        </w:trPr>
        <w:tc>
          <w:tcPr>
            <w:tcW w:w="7792" w:type="dxa"/>
            <w:gridSpan w:val="4"/>
            <w:tcBorders>
              <w:top w:val="single" w:sz="4" w:space="0" w:color="000000"/>
              <w:left w:val="single" w:sz="4" w:space="0" w:color="000000"/>
              <w:bottom w:val="single" w:sz="4" w:space="0" w:color="000000"/>
              <w:right w:val="nil"/>
            </w:tcBorders>
          </w:tcPr>
          <w:p w14:paraId="135D5DE9" w14:textId="77777777" w:rsidR="0013560D" w:rsidRPr="00E420C6" w:rsidRDefault="008356BE" w:rsidP="00E420C6">
            <w:pPr>
              <w:tabs>
                <w:tab w:val="center" w:pos="461"/>
                <w:tab w:val="center" w:pos="3490"/>
              </w:tabs>
              <w:spacing w:after="0" w:line="240" w:lineRule="auto"/>
              <w:ind w:left="0" w:right="0" w:firstLine="0"/>
              <w:jc w:val="left"/>
              <w:rPr>
                <w:rFonts w:ascii="Arial" w:hAnsi="Arial" w:cs="Arial"/>
                <w:sz w:val="22"/>
              </w:rPr>
            </w:pPr>
            <w:r w:rsidRPr="00E420C6">
              <w:rPr>
                <w:rFonts w:ascii="Arial" w:eastAsia="Calibri" w:hAnsi="Arial" w:cs="Arial"/>
                <w:sz w:val="22"/>
              </w:rPr>
              <w:tab/>
            </w:r>
            <w:r w:rsidRPr="00E420C6">
              <w:rPr>
                <w:rFonts w:ascii="Arial" w:hAnsi="Arial" w:cs="Arial"/>
                <w:b/>
                <w:sz w:val="22"/>
              </w:rPr>
              <w:t>III-</w:t>
            </w:r>
            <w:r w:rsidRPr="00E420C6">
              <w:rPr>
                <w:rFonts w:ascii="Arial" w:eastAsia="Arial" w:hAnsi="Arial" w:cs="Arial"/>
                <w:b/>
                <w:sz w:val="22"/>
              </w:rPr>
              <w:t xml:space="preserve"> </w:t>
            </w:r>
            <w:r w:rsidRPr="00E420C6">
              <w:rPr>
                <w:rFonts w:ascii="Arial" w:eastAsia="Arial" w:hAnsi="Arial" w:cs="Arial"/>
                <w:b/>
                <w:sz w:val="22"/>
              </w:rPr>
              <w:tab/>
            </w:r>
            <w:proofErr w:type="spellStart"/>
            <w:r w:rsidRPr="00E420C6">
              <w:rPr>
                <w:rFonts w:ascii="Arial" w:hAnsi="Arial" w:cs="Arial"/>
                <w:b/>
                <w:sz w:val="22"/>
              </w:rPr>
              <w:t>Critères</w:t>
            </w:r>
            <w:proofErr w:type="spellEnd"/>
            <w:r w:rsidRPr="00E420C6">
              <w:rPr>
                <w:rFonts w:ascii="Arial" w:hAnsi="Arial" w:cs="Arial"/>
                <w:b/>
                <w:sz w:val="22"/>
              </w:rPr>
              <w:t xml:space="preserve"> </w:t>
            </w:r>
            <w:proofErr w:type="spellStart"/>
            <w:r w:rsidRPr="00E420C6">
              <w:rPr>
                <w:rFonts w:ascii="Arial" w:hAnsi="Arial" w:cs="Arial"/>
                <w:b/>
                <w:sz w:val="22"/>
              </w:rPr>
              <w:t>éliminatoires</w:t>
            </w:r>
            <w:proofErr w:type="spellEnd"/>
            <w:r w:rsidRPr="00E420C6">
              <w:rPr>
                <w:rFonts w:ascii="Arial" w:hAnsi="Arial" w:cs="Arial"/>
                <w:b/>
                <w:sz w:val="22"/>
              </w:rPr>
              <w:t xml:space="preserve"> </w:t>
            </w:r>
            <w:proofErr w:type="spellStart"/>
            <w:r w:rsidRPr="00E420C6">
              <w:rPr>
                <w:rFonts w:ascii="Arial" w:hAnsi="Arial" w:cs="Arial"/>
                <w:b/>
                <w:sz w:val="22"/>
              </w:rPr>
              <w:t>relatifs</w:t>
            </w:r>
            <w:proofErr w:type="spellEnd"/>
            <w:r w:rsidRPr="00E420C6">
              <w:rPr>
                <w:rFonts w:ascii="Arial" w:hAnsi="Arial" w:cs="Arial"/>
                <w:b/>
                <w:sz w:val="22"/>
              </w:rPr>
              <w:t xml:space="preserve"> à </w:t>
            </w:r>
            <w:proofErr w:type="spellStart"/>
            <w:r w:rsidRPr="00E420C6">
              <w:rPr>
                <w:rFonts w:ascii="Arial" w:hAnsi="Arial" w:cs="Arial"/>
                <w:b/>
                <w:sz w:val="22"/>
              </w:rPr>
              <w:t>l’offre</w:t>
            </w:r>
            <w:proofErr w:type="spellEnd"/>
            <w:r w:rsidRPr="00E420C6">
              <w:rPr>
                <w:rFonts w:ascii="Arial" w:hAnsi="Arial" w:cs="Arial"/>
                <w:b/>
                <w:sz w:val="22"/>
              </w:rPr>
              <w:t xml:space="preserve"> financière </w:t>
            </w:r>
          </w:p>
        </w:tc>
        <w:tc>
          <w:tcPr>
            <w:tcW w:w="1415" w:type="dxa"/>
            <w:tcBorders>
              <w:top w:val="single" w:sz="4" w:space="0" w:color="000000"/>
              <w:left w:val="nil"/>
              <w:bottom w:val="single" w:sz="4" w:space="0" w:color="000000"/>
              <w:right w:val="single" w:sz="4" w:space="0" w:color="000000"/>
            </w:tcBorders>
          </w:tcPr>
          <w:p w14:paraId="7FE86133" w14:textId="77777777" w:rsidR="0013560D" w:rsidRPr="00E420C6" w:rsidRDefault="0013560D" w:rsidP="00E420C6">
            <w:pPr>
              <w:spacing w:after="0" w:line="240" w:lineRule="auto"/>
              <w:ind w:left="0" w:right="0" w:firstLine="0"/>
              <w:jc w:val="left"/>
              <w:rPr>
                <w:rFonts w:ascii="Arial" w:hAnsi="Arial" w:cs="Arial"/>
                <w:sz w:val="22"/>
              </w:rPr>
            </w:pPr>
          </w:p>
        </w:tc>
      </w:tr>
      <w:tr w:rsidR="0013560D" w:rsidRPr="00E420C6" w14:paraId="150DDB4D" w14:textId="77777777">
        <w:trPr>
          <w:trHeight w:val="286"/>
        </w:trPr>
        <w:tc>
          <w:tcPr>
            <w:tcW w:w="845" w:type="dxa"/>
            <w:tcBorders>
              <w:top w:val="single" w:sz="4" w:space="0" w:color="000000"/>
              <w:left w:val="single" w:sz="4" w:space="0" w:color="000000"/>
              <w:bottom w:val="single" w:sz="4" w:space="0" w:color="000000"/>
              <w:right w:val="single" w:sz="4" w:space="0" w:color="000000"/>
            </w:tcBorders>
          </w:tcPr>
          <w:p w14:paraId="5AD5B9ED" w14:textId="77777777" w:rsidR="0013560D" w:rsidRPr="00E420C6" w:rsidRDefault="008356BE" w:rsidP="00E420C6">
            <w:pPr>
              <w:spacing w:after="0" w:line="240" w:lineRule="auto"/>
              <w:ind w:left="0" w:right="165" w:firstLine="0"/>
              <w:jc w:val="center"/>
              <w:rPr>
                <w:rFonts w:ascii="Arial" w:hAnsi="Arial" w:cs="Arial"/>
                <w:sz w:val="22"/>
              </w:rPr>
            </w:pPr>
            <w:r w:rsidRPr="00E420C6">
              <w:rPr>
                <w:rFonts w:ascii="Arial" w:hAnsi="Arial" w:cs="Arial"/>
                <w:sz w:val="22"/>
              </w:rPr>
              <w:t xml:space="preserve">5 </w:t>
            </w:r>
          </w:p>
        </w:tc>
        <w:tc>
          <w:tcPr>
            <w:tcW w:w="6947" w:type="dxa"/>
            <w:gridSpan w:val="3"/>
            <w:tcBorders>
              <w:top w:val="single" w:sz="4" w:space="0" w:color="000000"/>
              <w:left w:val="single" w:sz="4" w:space="0" w:color="000000"/>
              <w:bottom w:val="single" w:sz="4" w:space="0" w:color="000000"/>
              <w:right w:val="single" w:sz="4" w:space="0" w:color="000000"/>
            </w:tcBorders>
          </w:tcPr>
          <w:p w14:paraId="544A970F" w14:textId="77777777" w:rsidR="0013560D" w:rsidRPr="00E420C6" w:rsidRDefault="008356BE" w:rsidP="00E420C6">
            <w:pPr>
              <w:spacing w:after="0" w:line="240" w:lineRule="auto"/>
              <w:ind w:left="283" w:right="0" w:firstLine="0"/>
              <w:jc w:val="left"/>
              <w:rPr>
                <w:rFonts w:ascii="Arial" w:hAnsi="Arial" w:cs="Arial"/>
                <w:sz w:val="22"/>
              </w:rPr>
            </w:pPr>
            <w:r w:rsidRPr="00E420C6">
              <w:rPr>
                <w:rFonts w:ascii="Arial" w:hAnsi="Arial" w:cs="Arial"/>
                <w:sz w:val="22"/>
              </w:rPr>
              <w:t xml:space="preserve">Absence d’un prix </w:t>
            </w:r>
            <w:proofErr w:type="spellStart"/>
            <w:r w:rsidRPr="00E420C6">
              <w:rPr>
                <w:rFonts w:ascii="Arial" w:hAnsi="Arial" w:cs="Arial"/>
                <w:sz w:val="22"/>
              </w:rPr>
              <w:t>unitaire</w:t>
            </w:r>
            <w:proofErr w:type="spellEnd"/>
            <w:r w:rsidRPr="00E420C6">
              <w:rPr>
                <w:rFonts w:ascii="Arial" w:hAnsi="Arial" w:cs="Arial"/>
                <w:sz w:val="22"/>
              </w:rPr>
              <w:t xml:space="preserve"> </w:t>
            </w:r>
            <w:proofErr w:type="spellStart"/>
            <w:r w:rsidRPr="00E420C6">
              <w:rPr>
                <w:rFonts w:ascii="Arial" w:hAnsi="Arial" w:cs="Arial"/>
                <w:sz w:val="22"/>
              </w:rPr>
              <w:t>quantifié</w:t>
            </w:r>
            <w:proofErr w:type="spellEnd"/>
            <w:r w:rsidRPr="00E420C6">
              <w:rPr>
                <w:rFonts w:ascii="Arial" w:hAnsi="Arial" w:cs="Arial"/>
                <w:sz w:val="22"/>
              </w:rPr>
              <w:t xml:space="preserve"> dans </w:t>
            </w:r>
            <w:proofErr w:type="spellStart"/>
            <w:r w:rsidRPr="00E420C6">
              <w:rPr>
                <w:rFonts w:ascii="Arial" w:hAnsi="Arial" w:cs="Arial"/>
                <w:sz w:val="22"/>
              </w:rPr>
              <w:t>l’offre</w:t>
            </w:r>
            <w:proofErr w:type="spellEnd"/>
            <w:r w:rsidRPr="00E420C6">
              <w:rPr>
                <w:rFonts w:ascii="Arial" w:hAnsi="Arial" w:cs="Arial"/>
                <w:sz w:val="22"/>
              </w:rPr>
              <w:t xml:space="preserve"> financière </w:t>
            </w:r>
          </w:p>
        </w:tc>
        <w:tc>
          <w:tcPr>
            <w:tcW w:w="1415" w:type="dxa"/>
            <w:tcBorders>
              <w:top w:val="single" w:sz="4" w:space="0" w:color="000000"/>
              <w:left w:val="single" w:sz="4" w:space="0" w:color="000000"/>
              <w:bottom w:val="single" w:sz="4" w:space="0" w:color="000000"/>
              <w:right w:val="single" w:sz="4" w:space="0" w:color="000000"/>
            </w:tcBorders>
          </w:tcPr>
          <w:p w14:paraId="4C91EBBF" w14:textId="77777777" w:rsidR="0013560D" w:rsidRPr="00E420C6" w:rsidRDefault="008356BE" w:rsidP="00E420C6">
            <w:pPr>
              <w:spacing w:after="0" w:line="240" w:lineRule="auto"/>
              <w:ind w:left="283" w:right="0" w:firstLine="0"/>
              <w:jc w:val="left"/>
              <w:rPr>
                <w:rFonts w:ascii="Arial" w:hAnsi="Arial" w:cs="Arial"/>
                <w:sz w:val="22"/>
              </w:rPr>
            </w:pPr>
            <w:r w:rsidRPr="00E420C6">
              <w:rPr>
                <w:rFonts w:ascii="Arial" w:hAnsi="Arial" w:cs="Arial"/>
                <w:sz w:val="22"/>
              </w:rPr>
              <w:t xml:space="preserve"> </w:t>
            </w:r>
          </w:p>
        </w:tc>
      </w:tr>
      <w:tr w:rsidR="0013560D" w:rsidRPr="00E420C6" w14:paraId="06A3AA2F" w14:textId="77777777">
        <w:trPr>
          <w:trHeight w:val="284"/>
        </w:trPr>
        <w:tc>
          <w:tcPr>
            <w:tcW w:w="845" w:type="dxa"/>
            <w:tcBorders>
              <w:top w:val="single" w:sz="4" w:space="0" w:color="000000"/>
              <w:left w:val="single" w:sz="4" w:space="0" w:color="000000"/>
              <w:bottom w:val="single" w:sz="4" w:space="0" w:color="000000"/>
              <w:right w:val="single" w:sz="4" w:space="0" w:color="000000"/>
            </w:tcBorders>
            <w:shd w:val="clear" w:color="auto" w:fill="DDD9C3"/>
          </w:tcPr>
          <w:p w14:paraId="4FA2D570" w14:textId="77777777" w:rsidR="0013560D" w:rsidRPr="00E420C6" w:rsidRDefault="008356BE" w:rsidP="00E420C6">
            <w:pPr>
              <w:spacing w:after="0" w:line="240" w:lineRule="auto"/>
              <w:ind w:left="0" w:right="225" w:firstLine="0"/>
              <w:jc w:val="center"/>
              <w:rPr>
                <w:rFonts w:ascii="Arial" w:hAnsi="Arial" w:cs="Arial"/>
                <w:sz w:val="22"/>
              </w:rPr>
            </w:pPr>
            <w:r w:rsidRPr="00E420C6">
              <w:rPr>
                <w:rFonts w:ascii="Arial" w:hAnsi="Arial" w:cs="Arial"/>
                <w:b/>
                <w:sz w:val="22"/>
              </w:rPr>
              <w:t xml:space="preserve">N° </w:t>
            </w:r>
          </w:p>
        </w:tc>
        <w:tc>
          <w:tcPr>
            <w:tcW w:w="6947" w:type="dxa"/>
            <w:gridSpan w:val="3"/>
            <w:tcBorders>
              <w:top w:val="single" w:sz="4" w:space="0" w:color="000000"/>
              <w:left w:val="single" w:sz="4" w:space="0" w:color="000000"/>
              <w:bottom w:val="single" w:sz="4" w:space="0" w:color="000000"/>
              <w:right w:val="single" w:sz="4" w:space="0" w:color="000000"/>
            </w:tcBorders>
            <w:shd w:val="clear" w:color="auto" w:fill="DDD9C3"/>
          </w:tcPr>
          <w:p w14:paraId="34E319EE" w14:textId="77777777" w:rsidR="0013560D" w:rsidRPr="00E420C6" w:rsidRDefault="008356BE" w:rsidP="00E420C6">
            <w:pPr>
              <w:spacing w:after="0" w:line="240" w:lineRule="auto"/>
              <w:ind w:left="0" w:right="144" w:firstLine="0"/>
              <w:jc w:val="center"/>
              <w:rPr>
                <w:rFonts w:ascii="Arial" w:hAnsi="Arial" w:cs="Arial"/>
                <w:sz w:val="22"/>
              </w:rPr>
            </w:pPr>
            <w:proofErr w:type="spellStart"/>
            <w:r w:rsidRPr="00E420C6">
              <w:rPr>
                <w:rFonts w:ascii="Arial" w:hAnsi="Arial" w:cs="Arial"/>
                <w:b/>
                <w:sz w:val="22"/>
              </w:rPr>
              <w:t>Rubrique</w:t>
            </w:r>
            <w:proofErr w:type="spellEnd"/>
            <w:r w:rsidRPr="00E420C6">
              <w:rPr>
                <w:rFonts w:ascii="Arial" w:hAnsi="Arial" w:cs="Arial"/>
                <w:b/>
                <w:sz w:val="22"/>
              </w:rP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DDD9C3"/>
          </w:tcPr>
          <w:p w14:paraId="07669D0D" w14:textId="77777777" w:rsidR="0013560D" w:rsidRPr="00E420C6" w:rsidRDefault="008356BE" w:rsidP="00E420C6">
            <w:pPr>
              <w:spacing w:after="0" w:line="240" w:lineRule="auto"/>
              <w:ind w:left="0" w:right="186" w:firstLine="0"/>
              <w:jc w:val="center"/>
              <w:rPr>
                <w:rFonts w:ascii="Arial" w:hAnsi="Arial" w:cs="Arial"/>
                <w:sz w:val="22"/>
              </w:rPr>
            </w:pPr>
            <w:r w:rsidRPr="00E420C6">
              <w:rPr>
                <w:rFonts w:ascii="Arial" w:hAnsi="Arial" w:cs="Arial"/>
                <w:b/>
                <w:sz w:val="22"/>
              </w:rPr>
              <w:t xml:space="preserve">Oui/Non </w:t>
            </w:r>
          </w:p>
        </w:tc>
      </w:tr>
      <w:tr w:rsidR="0013560D" w:rsidRPr="00E420C6" w14:paraId="733B7E9C" w14:textId="77777777">
        <w:trPr>
          <w:trHeight w:val="822"/>
        </w:trPr>
        <w:tc>
          <w:tcPr>
            <w:tcW w:w="845" w:type="dxa"/>
            <w:tcBorders>
              <w:top w:val="single" w:sz="4" w:space="0" w:color="000000"/>
              <w:left w:val="single" w:sz="4" w:space="0" w:color="000000"/>
              <w:bottom w:val="single" w:sz="4" w:space="0" w:color="000000"/>
              <w:right w:val="single" w:sz="4" w:space="0" w:color="000000"/>
            </w:tcBorders>
            <w:vAlign w:val="center"/>
          </w:tcPr>
          <w:p w14:paraId="4FC471DD" w14:textId="77777777" w:rsidR="0013560D" w:rsidRPr="00E420C6" w:rsidRDefault="008356BE" w:rsidP="00E420C6">
            <w:pPr>
              <w:spacing w:after="0" w:line="240" w:lineRule="auto"/>
              <w:ind w:left="0" w:right="326" w:firstLine="0"/>
              <w:jc w:val="center"/>
              <w:rPr>
                <w:rFonts w:ascii="Arial" w:hAnsi="Arial" w:cs="Arial"/>
                <w:sz w:val="22"/>
              </w:rPr>
            </w:pPr>
            <w:r w:rsidRPr="00E420C6">
              <w:rPr>
                <w:rFonts w:ascii="Arial" w:hAnsi="Arial" w:cs="Arial"/>
                <w:sz w:val="22"/>
              </w:rPr>
              <w:t xml:space="preserve">6 </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14:paraId="3E510C3E" w14:textId="77777777" w:rsidR="0013560D" w:rsidRPr="00E420C6" w:rsidRDefault="008356BE" w:rsidP="00E420C6">
            <w:pPr>
              <w:spacing w:after="0" w:line="240" w:lineRule="auto"/>
              <w:ind w:left="127" w:right="0" w:firstLine="0"/>
              <w:rPr>
                <w:rFonts w:ascii="Arial" w:hAnsi="Arial" w:cs="Arial"/>
                <w:sz w:val="22"/>
              </w:rPr>
            </w:pPr>
            <w:r w:rsidRPr="00E420C6">
              <w:rPr>
                <w:rFonts w:ascii="Arial" w:hAnsi="Arial" w:cs="Arial"/>
                <w:sz w:val="22"/>
              </w:rPr>
              <w:t xml:space="preserve">Absence d’un </w:t>
            </w:r>
            <w:proofErr w:type="spellStart"/>
            <w:r w:rsidRPr="00E420C6">
              <w:rPr>
                <w:rFonts w:ascii="Arial" w:hAnsi="Arial" w:cs="Arial"/>
                <w:sz w:val="22"/>
              </w:rPr>
              <w:t>élément</w:t>
            </w:r>
            <w:proofErr w:type="spellEnd"/>
            <w:r w:rsidRPr="00E420C6">
              <w:rPr>
                <w:rFonts w:ascii="Arial" w:hAnsi="Arial" w:cs="Arial"/>
                <w:sz w:val="22"/>
              </w:rPr>
              <w:t xml:space="preserve"> de </w:t>
            </w:r>
            <w:proofErr w:type="spellStart"/>
            <w:r w:rsidRPr="00E420C6">
              <w:rPr>
                <w:rFonts w:ascii="Arial" w:hAnsi="Arial" w:cs="Arial"/>
                <w:sz w:val="22"/>
              </w:rPr>
              <w:t>l’offre</w:t>
            </w:r>
            <w:proofErr w:type="spellEnd"/>
            <w:r w:rsidRPr="00E420C6">
              <w:rPr>
                <w:rFonts w:ascii="Arial" w:hAnsi="Arial" w:cs="Arial"/>
                <w:sz w:val="22"/>
              </w:rPr>
              <w:t xml:space="preserve"> financière (la </w:t>
            </w:r>
            <w:proofErr w:type="spellStart"/>
            <w:r w:rsidRPr="00E420C6">
              <w:rPr>
                <w:rFonts w:ascii="Arial" w:hAnsi="Arial" w:cs="Arial"/>
                <w:sz w:val="22"/>
              </w:rPr>
              <w:t>soumission</w:t>
            </w:r>
            <w:proofErr w:type="spellEnd"/>
            <w:r w:rsidRPr="00E420C6">
              <w:rPr>
                <w:rFonts w:ascii="Arial" w:hAnsi="Arial" w:cs="Arial"/>
                <w:sz w:val="22"/>
              </w:rPr>
              <w:t xml:space="preserve">, les BPU, le </w:t>
            </w:r>
            <w:proofErr w:type="gramStart"/>
            <w:r w:rsidRPr="00E420C6">
              <w:rPr>
                <w:rFonts w:ascii="Arial" w:hAnsi="Arial" w:cs="Arial"/>
                <w:sz w:val="22"/>
              </w:rPr>
              <w:t xml:space="preserve">DQE)   </w:t>
            </w:r>
            <w:proofErr w:type="gramEnd"/>
          </w:p>
        </w:tc>
        <w:tc>
          <w:tcPr>
            <w:tcW w:w="1415" w:type="dxa"/>
            <w:tcBorders>
              <w:top w:val="single" w:sz="4" w:space="0" w:color="000000"/>
              <w:left w:val="single" w:sz="4" w:space="0" w:color="000000"/>
              <w:bottom w:val="single" w:sz="4" w:space="0" w:color="000000"/>
              <w:right w:val="single" w:sz="4" w:space="0" w:color="000000"/>
            </w:tcBorders>
            <w:vAlign w:val="center"/>
          </w:tcPr>
          <w:p w14:paraId="464F8203" w14:textId="77777777" w:rsidR="0013560D" w:rsidRPr="00E420C6" w:rsidRDefault="008356BE" w:rsidP="00E420C6">
            <w:pPr>
              <w:spacing w:after="0" w:line="240" w:lineRule="auto"/>
              <w:ind w:left="127" w:right="0" w:firstLine="0"/>
              <w:jc w:val="left"/>
              <w:rPr>
                <w:rFonts w:ascii="Arial" w:hAnsi="Arial" w:cs="Arial"/>
                <w:sz w:val="22"/>
              </w:rPr>
            </w:pPr>
            <w:r w:rsidRPr="00E420C6">
              <w:rPr>
                <w:rFonts w:ascii="Arial" w:hAnsi="Arial" w:cs="Arial"/>
                <w:sz w:val="22"/>
              </w:rPr>
              <w:t xml:space="preserve"> </w:t>
            </w:r>
          </w:p>
        </w:tc>
      </w:tr>
      <w:tr w:rsidR="0013560D" w:rsidRPr="00E420C6" w14:paraId="5A8040EF" w14:textId="77777777">
        <w:trPr>
          <w:trHeight w:val="286"/>
        </w:trPr>
        <w:tc>
          <w:tcPr>
            <w:tcW w:w="845" w:type="dxa"/>
            <w:tcBorders>
              <w:top w:val="single" w:sz="4" w:space="0" w:color="000000"/>
              <w:left w:val="single" w:sz="4" w:space="0" w:color="000000"/>
              <w:bottom w:val="single" w:sz="4" w:space="0" w:color="000000"/>
              <w:right w:val="nil"/>
            </w:tcBorders>
          </w:tcPr>
          <w:p w14:paraId="4C75187D" w14:textId="77777777" w:rsidR="0013560D" w:rsidRPr="00E420C6" w:rsidRDefault="008356BE" w:rsidP="00E420C6">
            <w:pPr>
              <w:spacing w:after="0" w:line="240" w:lineRule="auto"/>
              <w:ind w:left="0" w:right="66" w:firstLine="0"/>
              <w:jc w:val="right"/>
              <w:rPr>
                <w:rFonts w:ascii="Arial" w:hAnsi="Arial" w:cs="Arial"/>
                <w:sz w:val="22"/>
              </w:rPr>
            </w:pPr>
            <w:r w:rsidRPr="00E420C6">
              <w:rPr>
                <w:rFonts w:ascii="Arial" w:hAnsi="Arial" w:cs="Arial"/>
                <w:b/>
                <w:sz w:val="22"/>
              </w:rPr>
              <w:t>IV-</w:t>
            </w:r>
            <w:r w:rsidRPr="00E420C6">
              <w:rPr>
                <w:rFonts w:ascii="Arial" w:eastAsia="Arial" w:hAnsi="Arial" w:cs="Arial"/>
                <w:b/>
                <w:sz w:val="22"/>
              </w:rPr>
              <w:t xml:space="preserve"> </w:t>
            </w:r>
          </w:p>
        </w:tc>
        <w:tc>
          <w:tcPr>
            <w:tcW w:w="6947" w:type="dxa"/>
            <w:gridSpan w:val="3"/>
            <w:tcBorders>
              <w:top w:val="single" w:sz="4" w:space="0" w:color="000000"/>
              <w:left w:val="nil"/>
              <w:bottom w:val="single" w:sz="4" w:space="0" w:color="000000"/>
              <w:right w:val="nil"/>
            </w:tcBorders>
          </w:tcPr>
          <w:p w14:paraId="433949F4" w14:textId="77777777" w:rsidR="0013560D" w:rsidRPr="00E420C6" w:rsidRDefault="008356BE" w:rsidP="00E420C6">
            <w:pPr>
              <w:spacing w:after="0" w:line="240" w:lineRule="auto"/>
              <w:ind w:left="0" w:right="0" w:firstLine="0"/>
              <w:jc w:val="left"/>
              <w:rPr>
                <w:rFonts w:ascii="Arial" w:hAnsi="Arial" w:cs="Arial"/>
                <w:sz w:val="22"/>
              </w:rPr>
            </w:pPr>
            <w:proofErr w:type="spellStart"/>
            <w:r w:rsidRPr="00E420C6">
              <w:rPr>
                <w:rFonts w:ascii="Arial" w:hAnsi="Arial" w:cs="Arial"/>
                <w:b/>
                <w:sz w:val="22"/>
              </w:rPr>
              <w:t>Critères</w:t>
            </w:r>
            <w:proofErr w:type="spellEnd"/>
            <w:r w:rsidRPr="00E420C6">
              <w:rPr>
                <w:rFonts w:ascii="Arial" w:hAnsi="Arial" w:cs="Arial"/>
                <w:b/>
                <w:sz w:val="22"/>
              </w:rPr>
              <w:t xml:space="preserve"> </w:t>
            </w:r>
            <w:proofErr w:type="spellStart"/>
            <w:r w:rsidRPr="00E420C6">
              <w:rPr>
                <w:rFonts w:ascii="Arial" w:hAnsi="Arial" w:cs="Arial"/>
                <w:b/>
                <w:sz w:val="22"/>
              </w:rPr>
              <w:t>éliminatoires</w:t>
            </w:r>
            <w:proofErr w:type="spellEnd"/>
            <w:r w:rsidRPr="00E420C6">
              <w:rPr>
                <w:rFonts w:ascii="Arial" w:hAnsi="Arial" w:cs="Arial"/>
                <w:b/>
                <w:sz w:val="22"/>
              </w:rPr>
              <w:t xml:space="preserve"> </w:t>
            </w:r>
            <w:proofErr w:type="spellStart"/>
            <w:r w:rsidRPr="00E420C6">
              <w:rPr>
                <w:rFonts w:ascii="Arial" w:hAnsi="Arial" w:cs="Arial"/>
                <w:b/>
                <w:sz w:val="22"/>
              </w:rPr>
              <w:t>d’ordre</w:t>
            </w:r>
            <w:proofErr w:type="spellEnd"/>
            <w:r w:rsidRPr="00E420C6">
              <w:rPr>
                <w:rFonts w:ascii="Arial" w:hAnsi="Arial" w:cs="Arial"/>
                <w:b/>
                <w:sz w:val="22"/>
              </w:rPr>
              <w:t xml:space="preserve"> </w:t>
            </w:r>
            <w:proofErr w:type="spellStart"/>
            <w:r w:rsidRPr="00E420C6">
              <w:rPr>
                <w:rFonts w:ascii="Arial" w:hAnsi="Arial" w:cs="Arial"/>
                <w:b/>
                <w:sz w:val="22"/>
              </w:rPr>
              <w:t>général</w:t>
            </w:r>
            <w:proofErr w:type="spellEnd"/>
            <w:r w:rsidRPr="00E420C6">
              <w:rPr>
                <w:rFonts w:ascii="Arial" w:hAnsi="Arial" w:cs="Arial"/>
                <w:b/>
                <w:sz w:val="22"/>
              </w:rPr>
              <w:t xml:space="preserve"> </w:t>
            </w:r>
          </w:p>
        </w:tc>
        <w:tc>
          <w:tcPr>
            <w:tcW w:w="1415" w:type="dxa"/>
            <w:tcBorders>
              <w:top w:val="single" w:sz="4" w:space="0" w:color="000000"/>
              <w:left w:val="nil"/>
              <w:bottom w:val="single" w:sz="4" w:space="0" w:color="000000"/>
              <w:right w:val="single" w:sz="4" w:space="0" w:color="000000"/>
            </w:tcBorders>
          </w:tcPr>
          <w:p w14:paraId="07D6E79E" w14:textId="77777777" w:rsidR="0013560D" w:rsidRPr="00E420C6" w:rsidRDefault="0013560D" w:rsidP="00E420C6">
            <w:pPr>
              <w:spacing w:after="0" w:line="240" w:lineRule="auto"/>
              <w:ind w:left="0" w:right="0" w:firstLine="0"/>
              <w:jc w:val="left"/>
              <w:rPr>
                <w:rFonts w:ascii="Arial" w:hAnsi="Arial" w:cs="Arial"/>
                <w:sz w:val="22"/>
              </w:rPr>
            </w:pPr>
          </w:p>
        </w:tc>
      </w:tr>
      <w:tr w:rsidR="0013560D" w:rsidRPr="00E420C6" w14:paraId="45DE8CB3" w14:textId="77777777">
        <w:trPr>
          <w:trHeight w:val="562"/>
        </w:trPr>
        <w:tc>
          <w:tcPr>
            <w:tcW w:w="845" w:type="dxa"/>
            <w:tcBorders>
              <w:top w:val="single" w:sz="4" w:space="0" w:color="000000"/>
              <w:left w:val="single" w:sz="4" w:space="0" w:color="000000"/>
              <w:bottom w:val="single" w:sz="4" w:space="0" w:color="000000"/>
              <w:right w:val="single" w:sz="4" w:space="0" w:color="000000"/>
            </w:tcBorders>
            <w:vAlign w:val="center"/>
          </w:tcPr>
          <w:p w14:paraId="0547F4EF" w14:textId="77777777" w:rsidR="0013560D" w:rsidRPr="00E420C6" w:rsidRDefault="008356BE" w:rsidP="00E420C6">
            <w:pPr>
              <w:spacing w:after="0" w:line="240" w:lineRule="auto"/>
              <w:ind w:left="0" w:right="326" w:firstLine="0"/>
              <w:jc w:val="center"/>
              <w:rPr>
                <w:rFonts w:ascii="Arial" w:hAnsi="Arial" w:cs="Arial"/>
                <w:sz w:val="22"/>
              </w:rPr>
            </w:pPr>
            <w:r w:rsidRPr="00E420C6">
              <w:rPr>
                <w:rFonts w:ascii="Arial" w:hAnsi="Arial" w:cs="Arial"/>
                <w:sz w:val="22"/>
              </w:rPr>
              <w:t xml:space="preserve">7 </w:t>
            </w:r>
          </w:p>
        </w:tc>
        <w:tc>
          <w:tcPr>
            <w:tcW w:w="6947" w:type="dxa"/>
            <w:gridSpan w:val="3"/>
            <w:tcBorders>
              <w:top w:val="single" w:sz="4" w:space="0" w:color="000000"/>
              <w:left w:val="single" w:sz="4" w:space="0" w:color="000000"/>
              <w:bottom w:val="single" w:sz="4" w:space="0" w:color="000000"/>
              <w:right w:val="single" w:sz="4" w:space="0" w:color="000000"/>
            </w:tcBorders>
          </w:tcPr>
          <w:p w14:paraId="348C1BB7" w14:textId="77777777" w:rsidR="0013560D" w:rsidRPr="00E420C6" w:rsidRDefault="008356BE" w:rsidP="00E420C6">
            <w:pPr>
              <w:spacing w:after="0" w:line="240" w:lineRule="auto"/>
              <w:ind w:left="127" w:right="0" w:firstLine="0"/>
              <w:jc w:val="left"/>
              <w:rPr>
                <w:rFonts w:ascii="Arial" w:hAnsi="Arial" w:cs="Arial"/>
                <w:sz w:val="22"/>
              </w:rPr>
            </w:pPr>
            <w:r w:rsidRPr="00E420C6">
              <w:rPr>
                <w:rFonts w:ascii="Arial" w:hAnsi="Arial" w:cs="Arial"/>
                <w:sz w:val="22"/>
              </w:rPr>
              <w:t xml:space="preserve">Fausses </w:t>
            </w:r>
            <w:proofErr w:type="spellStart"/>
            <w:r w:rsidRPr="00E420C6">
              <w:rPr>
                <w:rFonts w:ascii="Arial" w:hAnsi="Arial" w:cs="Arial"/>
                <w:sz w:val="22"/>
              </w:rPr>
              <w:t>déclarations</w:t>
            </w:r>
            <w:proofErr w:type="spellEnd"/>
            <w:r w:rsidRPr="00E420C6">
              <w:rPr>
                <w:rFonts w:ascii="Arial" w:hAnsi="Arial" w:cs="Arial"/>
                <w:sz w:val="22"/>
              </w:rPr>
              <w:t xml:space="preserve">, </w:t>
            </w:r>
            <w:proofErr w:type="spellStart"/>
            <w:r w:rsidRPr="00E420C6">
              <w:rPr>
                <w:rFonts w:ascii="Arial" w:hAnsi="Arial" w:cs="Arial"/>
                <w:sz w:val="22"/>
              </w:rPr>
              <w:t>manœuvres</w:t>
            </w:r>
            <w:proofErr w:type="spellEnd"/>
            <w:r w:rsidRPr="00E420C6">
              <w:rPr>
                <w:rFonts w:ascii="Arial" w:hAnsi="Arial" w:cs="Arial"/>
                <w:sz w:val="22"/>
              </w:rPr>
              <w:t xml:space="preserve"> </w:t>
            </w:r>
            <w:proofErr w:type="spellStart"/>
            <w:r w:rsidRPr="00E420C6">
              <w:rPr>
                <w:rFonts w:ascii="Arial" w:hAnsi="Arial" w:cs="Arial"/>
                <w:sz w:val="22"/>
              </w:rPr>
              <w:t>frauduleuses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falsification des </w:t>
            </w:r>
            <w:proofErr w:type="spellStart"/>
            <w:r w:rsidRPr="00E420C6">
              <w:rPr>
                <w:rFonts w:ascii="Arial" w:hAnsi="Arial" w:cs="Arial"/>
                <w:sz w:val="22"/>
              </w:rPr>
              <w:t>pièces</w:t>
            </w:r>
            <w:proofErr w:type="spellEnd"/>
            <w:r w:rsidRPr="00E420C6">
              <w:rPr>
                <w:rFonts w:ascii="Arial" w:hAnsi="Arial" w:cs="Arial"/>
                <w:sz w:val="22"/>
              </w:rPr>
              <w:t xml:space="preserve"> </w:t>
            </w:r>
          </w:p>
        </w:tc>
        <w:tc>
          <w:tcPr>
            <w:tcW w:w="1415" w:type="dxa"/>
            <w:tcBorders>
              <w:top w:val="single" w:sz="4" w:space="0" w:color="000000"/>
              <w:left w:val="single" w:sz="4" w:space="0" w:color="000000"/>
              <w:bottom w:val="single" w:sz="4" w:space="0" w:color="000000"/>
              <w:right w:val="single" w:sz="4" w:space="0" w:color="000000"/>
            </w:tcBorders>
            <w:vAlign w:val="center"/>
          </w:tcPr>
          <w:p w14:paraId="7E0FF95E" w14:textId="77777777" w:rsidR="0013560D" w:rsidRPr="00E420C6" w:rsidRDefault="008356BE" w:rsidP="00E420C6">
            <w:pPr>
              <w:spacing w:after="0" w:line="240" w:lineRule="auto"/>
              <w:ind w:left="127" w:right="0" w:firstLine="0"/>
              <w:jc w:val="left"/>
              <w:rPr>
                <w:rFonts w:ascii="Arial" w:hAnsi="Arial" w:cs="Arial"/>
                <w:sz w:val="22"/>
              </w:rPr>
            </w:pPr>
            <w:r w:rsidRPr="00E420C6">
              <w:rPr>
                <w:rFonts w:ascii="Arial" w:hAnsi="Arial" w:cs="Arial"/>
                <w:sz w:val="22"/>
              </w:rPr>
              <w:t xml:space="preserve"> </w:t>
            </w:r>
          </w:p>
        </w:tc>
      </w:tr>
      <w:tr w:rsidR="0013560D" w:rsidRPr="00E420C6" w14:paraId="37F0BE18" w14:textId="77777777">
        <w:trPr>
          <w:trHeight w:val="286"/>
        </w:trPr>
        <w:tc>
          <w:tcPr>
            <w:tcW w:w="845" w:type="dxa"/>
            <w:tcBorders>
              <w:top w:val="single" w:sz="4" w:space="0" w:color="000000"/>
              <w:left w:val="single" w:sz="4" w:space="0" w:color="000000"/>
              <w:bottom w:val="single" w:sz="4" w:space="0" w:color="000000"/>
              <w:right w:val="single" w:sz="4" w:space="0" w:color="000000"/>
            </w:tcBorders>
          </w:tcPr>
          <w:p w14:paraId="05C88B1E" w14:textId="77777777" w:rsidR="0013560D" w:rsidRPr="00E420C6" w:rsidRDefault="008356BE" w:rsidP="00E420C6">
            <w:pPr>
              <w:spacing w:after="0" w:line="240" w:lineRule="auto"/>
              <w:ind w:left="0" w:right="326" w:firstLine="0"/>
              <w:jc w:val="center"/>
              <w:rPr>
                <w:rFonts w:ascii="Arial" w:hAnsi="Arial" w:cs="Arial"/>
                <w:sz w:val="22"/>
              </w:rPr>
            </w:pPr>
            <w:r w:rsidRPr="00E420C6">
              <w:rPr>
                <w:rFonts w:ascii="Arial" w:hAnsi="Arial" w:cs="Arial"/>
                <w:sz w:val="22"/>
              </w:rPr>
              <w:t xml:space="preserve">8 </w:t>
            </w:r>
          </w:p>
        </w:tc>
        <w:tc>
          <w:tcPr>
            <w:tcW w:w="6947" w:type="dxa"/>
            <w:gridSpan w:val="3"/>
            <w:tcBorders>
              <w:top w:val="single" w:sz="4" w:space="0" w:color="000000"/>
              <w:left w:val="single" w:sz="4" w:space="0" w:color="000000"/>
              <w:bottom w:val="single" w:sz="4" w:space="0" w:color="000000"/>
              <w:right w:val="single" w:sz="4" w:space="0" w:color="000000"/>
            </w:tcBorders>
          </w:tcPr>
          <w:p w14:paraId="798DBA70" w14:textId="77777777" w:rsidR="0013560D" w:rsidRPr="00E420C6" w:rsidRDefault="008356BE" w:rsidP="00E420C6">
            <w:pPr>
              <w:spacing w:after="0" w:line="240" w:lineRule="auto"/>
              <w:ind w:left="127" w:right="0" w:firstLine="0"/>
              <w:jc w:val="left"/>
              <w:rPr>
                <w:rFonts w:ascii="Arial" w:hAnsi="Arial" w:cs="Arial"/>
                <w:sz w:val="22"/>
              </w:rPr>
            </w:pPr>
            <w:r w:rsidRPr="00E420C6">
              <w:rPr>
                <w:rFonts w:ascii="Arial" w:hAnsi="Arial" w:cs="Arial"/>
                <w:sz w:val="22"/>
              </w:rPr>
              <w:t xml:space="preserve">Non-respect </w:t>
            </w:r>
            <w:proofErr w:type="spellStart"/>
            <w:r w:rsidRPr="00E420C6">
              <w:rPr>
                <w:rFonts w:ascii="Arial" w:hAnsi="Arial" w:cs="Arial"/>
                <w:sz w:val="22"/>
              </w:rPr>
              <w:t>d’au</w:t>
            </w:r>
            <w:proofErr w:type="spellEnd"/>
            <w:r w:rsidRPr="00E420C6">
              <w:rPr>
                <w:rFonts w:ascii="Arial" w:hAnsi="Arial" w:cs="Arial"/>
                <w:sz w:val="22"/>
              </w:rPr>
              <w:t xml:space="preserve"> </w:t>
            </w:r>
            <w:proofErr w:type="spellStart"/>
            <w:r w:rsidRPr="00E420C6">
              <w:rPr>
                <w:rFonts w:ascii="Arial" w:hAnsi="Arial" w:cs="Arial"/>
                <w:sz w:val="22"/>
              </w:rPr>
              <w:t>moins</w:t>
            </w:r>
            <w:proofErr w:type="spellEnd"/>
            <w:r w:rsidRPr="00E420C6">
              <w:rPr>
                <w:rFonts w:ascii="Arial" w:hAnsi="Arial" w:cs="Arial"/>
                <w:sz w:val="22"/>
              </w:rPr>
              <w:t xml:space="preserve"> 2 </w:t>
            </w:r>
            <w:proofErr w:type="spellStart"/>
            <w:r w:rsidRPr="00E420C6">
              <w:rPr>
                <w:rFonts w:ascii="Arial" w:hAnsi="Arial" w:cs="Arial"/>
                <w:sz w:val="22"/>
              </w:rPr>
              <w:t>critères</w:t>
            </w:r>
            <w:proofErr w:type="spellEnd"/>
            <w:r w:rsidRPr="00E420C6">
              <w:rPr>
                <w:rFonts w:ascii="Arial" w:hAnsi="Arial" w:cs="Arial"/>
                <w:sz w:val="22"/>
              </w:rPr>
              <w:t xml:space="preserve"> </w:t>
            </w:r>
            <w:proofErr w:type="spellStart"/>
            <w:r w:rsidRPr="00E420C6">
              <w:rPr>
                <w:rFonts w:ascii="Arial" w:hAnsi="Arial" w:cs="Arial"/>
                <w:sz w:val="22"/>
              </w:rPr>
              <w:t>essentiels</w:t>
            </w:r>
            <w:proofErr w:type="spellEnd"/>
            <w:r w:rsidRPr="00E420C6">
              <w:rPr>
                <w:rFonts w:ascii="Arial" w:hAnsi="Arial" w:cs="Arial"/>
                <w:sz w:val="22"/>
              </w:rPr>
              <w:t xml:space="preserve"> sur 5 </w:t>
            </w:r>
          </w:p>
        </w:tc>
        <w:tc>
          <w:tcPr>
            <w:tcW w:w="1415" w:type="dxa"/>
            <w:tcBorders>
              <w:top w:val="single" w:sz="4" w:space="0" w:color="000000"/>
              <w:left w:val="single" w:sz="4" w:space="0" w:color="000000"/>
              <w:bottom w:val="single" w:sz="4" w:space="0" w:color="000000"/>
              <w:right w:val="single" w:sz="4" w:space="0" w:color="000000"/>
            </w:tcBorders>
          </w:tcPr>
          <w:p w14:paraId="4D3651E6" w14:textId="77777777" w:rsidR="0013560D" w:rsidRPr="00E420C6" w:rsidRDefault="008356BE" w:rsidP="00E420C6">
            <w:pPr>
              <w:spacing w:after="0" w:line="240" w:lineRule="auto"/>
              <w:ind w:left="127" w:right="0" w:firstLine="0"/>
              <w:jc w:val="left"/>
              <w:rPr>
                <w:rFonts w:ascii="Arial" w:hAnsi="Arial" w:cs="Arial"/>
                <w:sz w:val="22"/>
              </w:rPr>
            </w:pPr>
            <w:r w:rsidRPr="00E420C6">
              <w:rPr>
                <w:rFonts w:ascii="Arial" w:hAnsi="Arial" w:cs="Arial"/>
                <w:sz w:val="22"/>
              </w:rPr>
              <w:t xml:space="preserve"> </w:t>
            </w:r>
          </w:p>
        </w:tc>
      </w:tr>
      <w:tr w:rsidR="0013560D" w:rsidRPr="00E420C6" w14:paraId="051704AF" w14:textId="77777777">
        <w:trPr>
          <w:trHeight w:val="458"/>
        </w:trPr>
        <w:tc>
          <w:tcPr>
            <w:tcW w:w="845" w:type="dxa"/>
            <w:tcBorders>
              <w:top w:val="single" w:sz="4" w:space="0" w:color="000000"/>
              <w:left w:val="single" w:sz="4" w:space="0" w:color="000000"/>
              <w:bottom w:val="single" w:sz="4" w:space="0" w:color="000000"/>
              <w:right w:val="single" w:sz="4" w:space="0" w:color="000000"/>
            </w:tcBorders>
          </w:tcPr>
          <w:p w14:paraId="29B97AE2" w14:textId="77777777" w:rsidR="0013560D" w:rsidRPr="00E420C6" w:rsidRDefault="008356BE" w:rsidP="00E420C6">
            <w:pPr>
              <w:spacing w:after="0" w:line="240" w:lineRule="auto"/>
              <w:ind w:left="0" w:right="326" w:firstLine="0"/>
              <w:jc w:val="center"/>
              <w:rPr>
                <w:rFonts w:ascii="Arial" w:hAnsi="Arial" w:cs="Arial"/>
                <w:sz w:val="22"/>
              </w:rPr>
            </w:pPr>
            <w:r w:rsidRPr="00E420C6">
              <w:rPr>
                <w:rFonts w:ascii="Arial" w:hAnsi="Arial" w:cs="Arial"/>
                <w:sz w:val="22"/>
              </w:rPr>
              <w:t xml:space="preserve">9 </w:t>
            </w:r>
          </w:p>
        </w:tc>
        <w:tc>
          <w:tcPr>
            <w:tcW w:w="6947" w:type="dxa"/>
            <w:gridSpan w:val="3"/>
            <w:tcBorders>
              <w:top w:val="single" w:sz="4" w:space="0" w:color="000000"/>
              <w:left w:val="single" w:sz="4" w:space="0" w:color="000000"/>
              <w:bottom w:val="single" w:sz="4" w:space="0" w:color="000000"/>
              <w:right w:val="single" w:sz="4" w:space="0" w:color="000000"/>
            </w:tcBorders>
          </w:tcPr>
          <w:p w14:paraId="4BABF39D" w14:textId="77777777" w:rsidR="0013560D" w:rsidRPr="00E420C6" w:rsidRDefault="008356BE" w:rsidP="00E420C6">
            <w:pPr>
              <w:spacing w:after="0" w:line="240" w:lineRule="auto"/>
              <w:ind w:left="127" w:right="0" w:firstLine="0"/>
              <w:jc w:val="left"/>
              <w:rPr>
                <w:rFonts w:ascii="Arial" w:hAnsi="Arial" w:cs="Arial"/>
                <w:sz w:val="22"/>
              </w:rPr>
            </w:pPr>
            <w:r w:rsidRPr="00E420C6">
              <w:rPr>
                <w:rFonts w:ascii="Arial" w:hAnsi="Arial" w:cs="Arial"/>
                <w:sz w:val="22"/>
              </w:rPr>
              <w:t>Non-</w:t>
            </w:r>
            <w:proofErr w:type="spellStart"/>
            <w:r w:rsidRPr="00E420C6">
              <w:rPr>
                <w:rFonts w:ascii="Arial" w:hAnsi="Arial" w:cs="Arial"/>
                <w:sz w:val="22"/>
              </w:rPr>
              <w:t>conformité</w:t>
            </w:r>
            <w:proofErr w:type="spellEnd"/>
            <w:r w:rsidRPr="00E420C6">
              <w:rPr>
                <w:rFonts w:ascii="Arial" w:hAnsi="Arial" w:cs="Arial"/>
                <w:sz w:val="22"/>
              </w:rPr>
              <w:t xml:space="preserve"> du </w:t>
            </w:r>
            <w:proofErr w:type="spellStart"/>
            <w:r w:rsidRPr="00E420C6">
              <w:rPr>
                <w:rFonts w:ascii="Arial" w:hAnsi="Arial" w:cs="Arial"/>
                <w:sz w:val="22"/>
              </w:rPr>
              <w:t>modèle</w:t>
            </w:r>
            <w:proofErr w:type="spellEnd"/>
            <w:r w:rsidRPr="00E420C6">
              <w:rPr>
                <w:rFonts w:ascii="Arial" w:hAnsi="Arial" w:cs="Arial"/>
                <w:sz w:val="22"/>
              </w:rPr>
              <w:t xml:space="preserve"> de </w:t>
            </w:r>
            <w:proofErr w:type="spellStart"/>
            <w:r w:rsidRPr="00E420C6">
              <w:rPr>
                <w:rFonts w:ascii="Arial" w:hAnsi="Arial" w:cs="Arial"/>
                <w:sz w:val="22"/>
              </w:rPr>
              <w:t>soumission</w:t>
            </w:r>
            <w:proofErr w:type="spellEnd"/>
            <w:r w:rsidRPr="00E420C6">
              <w:rPr>
                <w:rFonts w:ascii="Arial" w:hAnsi="Arial" w:cs="Arial"/>
                <w:sz w:val="22"/>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1EAD9AC4" w14:textId="77777777" w:rsidR="0013560D" w:rsidRPr="00E420C6" w:rsidRDefault="008356BE" w:rsidP="00E420C6">
            <w:pPr>
              <w:spacing w:after="0" w:line="240" w:lineRule="auto"/>
              <w:ind w:left="127" w:right="0" w:firstLine="0"/>
              <w:jc w:val="left"/>
              <w:rPr>
                <w:rFonts w:ascii="Arial" w:hAnsi="Arial" w:cs="Arial"/>
                <w:sz w:val="22"/>
              </w:rPr>
            </w:pPr>
            <w:r w:rsidRPr="00E420C6">
              <w:rPr>
                <w:rFonts w:ascii="Arial" w:hAnsi="Arial" w:cs="Arial"/>
                <w:sz w:val="22"/>
              </w:rPr>
              <w:t xml:space="preserve"> </w:t>
            </w:r>
          </w:p>
        </w:tc>
      </w:tr>
    </w:tbl>
    <w:p w14:paraId="5F1B58E2"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i/>
          <w:sz w:val="22"/>
        </w:rPr>
        <w:t xml:space="preserve"> </w:t>
      </w:r>
    </w:p>
    <w:p w14:paraId="372DAF7E" w14:textId="77777777" w:rsidR="0013560D" w:rsidRPr="00E420C6" w:rsidRDefault="008356BE" w:rsidP="00E420C6">
      <w:pPr>
        <w:spacing w:after="0" w:line="240" w:lineRule="auto"/>
        <w:ind w:left="1662" w:right="0"/>
        <w:jc w:val="left"/>
        <w:rPr>
          <w:rFonts w:ascii="Arial" w:hAnsi="Arial" w:cs="Arial"/>
          <w:sz w:val="22"/>
        </w:rPr>
      </w:pPr>
      <w:r w:rsidRPr="00E420C6">
        <w:rPr>
          <w:rFonts w:ascii="Arial" w:eastAsia="Segoe UI Symbol" w:hAnsi="Arial" w:cs="Arial"/>
          <w:sz w:val="22"/>
        </w:rPr>
        <w:t>•</w:t>
      </w:r>
      <w:r w:rsidRPr="00E420C6">
        <w:rPr>
          <w:rFonts w:ascii="Arial" w:eastAsia="Arial" w:hAnsi="Arial" w:cs="Arial"/>
          <w:sz w:val="22"/>
        </w:rPr>
        <w:t xml:space="preserve"> </w:t>
      </w:r>
      <w:proofErr w:type="spellStart"/>
      <w:r w:rsidRPr="00E420C6">
        <w:rPr>
          <w:rFonts w:ascii="Arial" w:hAnsi="Arial" w:cs="Arial"/>
          <w:b/>
          <w:i/>
          <w:sz w:val="22"/>
        </w:rPr>
        <w:t>Critères</w:t>
      </w:r>
      <w:proofErr w:type="spellEnd"/>
      <w:r w:rsidRPr="00E420C6">
        <w:rPr>
          <w:rFonts w:ascii="Arial" w:hAnsi="Arial" w:cs="Arial"/>
          <w:b/>
          <w:i/>
          <w:sz w:val="22"/>
        </w:rPr>
        <w:t xml:space="preserve"> </w:t>
      </w:r>
      <w:proofErr w:type="spellStart"/>
      <w:r w:rsidRPr="00E420C6">
        <w:rPr>
          <w:rFonts w:ascii="Arial" w:hAnsi="Arial" w:cs="Arial"/>
          <w:b/>
          <w:i/>
          <w:sz w:val="22"/>
        </w:rPr>
        <w:t>essentiels</w:t>
      </w:r>
      <w:proofErr w:type="spellEnd"/>
      <w:r w:rsidRPr="00E420C6">
        <w:rPr>
          <w:rFonts w:ascii="Arial" w:hAnsi="Arial" w:cs="Arial"/>
          <w:b/>
          <w:color w:val="FF0000"/>
          <w:sz w:val="22"/>
        </w:rPr>
        <w:t xml:space="preserve"> </w:t>
      </w:r>
    </w:p>
    <w:p w14:paraId="6EB242FF" w14:textId="77777777" w:rsidR="0013560D" w:rsidRPr="00E420C6" w:rsidRDefault="008356BE" w:rsidP="00E420C6">
      <w:pPr>
        <w:spacing w:after="0" w:line="240" w:lineRule="auto"/>
        <w:ind w:left="574" w:right="0"/>
        <w:rPr>
          <w:rFonts w:ascii="Arial" w:hAnsi="Arial" w:cs="Arial"/>
          <w:sz w:val="22"/>
        </w:rPr>
      </w:pPr>
      <w:proofErr w:type="spellStart"/>
      <w:r w:rsidRPr="00E420C6">
        <w:rPr>
          <w:rFonts w:ascii="Arial" w:hAnsi="Arial" w:cs="Arial"/>
          <w:sz w:val="22"/>
        </w:rPr>
        <w:t>L’évaluation</w:t>
      </w:r>
      <w:proofErr w:type="spellEnd"/>
      <w:r w:rsidRPr="00E420C6">
        <w:rPr>
          <w:rFonts w:ascii="Arial" w:hAnsi="Arial" w:cs="Arial"/>
          <w:sz w:val="22"/>
        </w:rPr>
        <w:t xml:space="preserve"> des </w:t>
      </w:r>
      <w:proofErr w:type="spellStart"/>
      <w:r w:rsidRPr="00E420C6">
        <w:rPr>
          <w:rFonts w:ascii="Arial" w:hAnsi="Arial" w:cs="Arial"/>
          <w:sz w:val="22"/>
        </w:rPr>
        <w:t>critères</w:t>
      </w:r>
      <w:proofErr w:type="spellEnd"/>
      <w:r w:rsidRPr="00E420C6">
        <w:rPr>
          <w:rFonts w:ascii="Arial" w:hAnsi="Arial" w:cs="Arial"/>
          <w:sz w:val="22"/>
        </w:rPr>
        <w:t xml:space="preserve"> </w:t>
      </w:r>
      <w:proofErr w:type="spellStart"/>
      <w:r w:rsidRPr="00E420C6">
        <w:rPr>
          <w:rFonts w:ascii="Arial" w:hAnsi="Arial" w:cs="Arial"/>
          <w:sz w:val="22"/>
        </w:rPr>
        <w:t>essentiels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relatifs</w:t>
      </w:r>
      <w:proofErr w:type="spellEnd"/>
      <w:r w:rsidRPr="00E420C6">
        <w:rPr>
          <w:rFonts w:ascii="Arial" w:hAnsi="Arial" w:cs="Arial"/>
          <w:sz w:val="22"/>
        </w:rPr>
        <w:t xml:space="preserve"> à la qualification des </w:t>
      </w:r>
      <w:proofErr w:type="spellStart"/>
      <w:r w:rsidRPr="00E420C6">
        <w:rPr>
          <w:rFonts w:ascii="Arial" w:hAnsi="Arial" w:cs="Arial"/>
          <w:sz w:val="22"/>
        </w:rPr>
        <w:t>Soumissionnaires</w:t>
      </w:r>
      <w:proofErr w:type="spellEnd"/>
      <w:r w:rsidRPr="00E420C6">
        <w:rPr>
          <w:rFonts w:ascii="Arial" w:hAnsi="Arial" w:cs="Arial"/>
          <w:sz w:val="22"/>
        </w:rPr>
        <w:t xml:space="preserve"> </w:t>
      </w:r>
      <w:proofErr w:type="spellStart"/>
      <w:r w:rsidRPr="00E420C6">
        <w:rPr>
          <w:rFonts w:ascii="Arial" w:hAnsi="Arial" w:cs="Arial"/>
          <w:sz w:val="22"/>
        </w:rPr>
        <w:t>portera</w:t>
      </w:r>
      <w:proofErr w:type="spellEnd"/>
      <w:r w:rsidRPr="00E420C6">
        <w:rPr>
          <w:rFonts w:ascii="Arial" w:hAnsi="Arial" w:cs="Arial"/>
          <w:sz w:val="22"/>
        </w:rPr>
        <w:t xml:space="preserve"> à titre </w:t>
      </w:r>
      <w:proofErr w:type="spellStart"/>
      <w:r w:rsidRPr="00E420C6">
        <w:rPr>
          <w:rFonts w:ascii="Arial" w:hAnsi="Arial" w:cs="Arial"/>
          <w:sz w:val="22"/>
        </w:rPr>
        <w:t>indicatif</w:t>
      </w:r>
      <w:proofErr w:type="spellEnd"/>
      <w:r w:rsidRPr="00E420C6">
        <w:rPr>
          <w:rFonts w:ascii="Arial" w:hAnsi="Arial" w:cs="Arial"/>
          <w:sz w:val="22"/>
        </w:rPr>
        <w:t xml:space="preserve"> </w:t>
      </w:r>
      <w:proofErr w:type="gramStart"/>
      <w:r w:rsidRPr="00E420C6">
        <w:rPr>
          <w:rFonts w:ascii="Arial" w:hAnsi="Arial" w:cs="Arial"/>
          <w:sz w:val="22"/>
        </w:rPr>
        <w:t>sur :</w:t>
      </w:r>
      <w:proofErr w:type="gramEnd"/>
      <w:r w:rsidRPr="00E420C6">
        <w:rPr>
          <w:rFonts w:ascii="Arial" w:hAnsi="Arial" w:cs="Arial"/>
          <w:color w:val="FF0000"/>
          <w:sz w:val="22"/>
        </w:rPr>
        <w:t xml:space="preserve"> </w:t>
      </w:r>
      <w:r w:rsidRPr="00E420C6">
        <w:rPr>
          <w:rFonts w:ascii="Arial" w:hAnsi="Arial" w:cs="Arial"/>
          <w:i/>
          <w:color w:val="FF0000"/>
          <w:sz w:val="22"/>
        </w:rPr>
        <w:t xml:space="preserve"> </w:t>
      </w:r>
    </w:p>
    <w:p w14:paraId="47C122C1" w14:textId="77777777" w:rsidR="0013560D" w:rsidRPr="00E420C6" w:rsidRDefault="008356BE" w:rsidP="00E420C6">
      <w:pPr>
        <w:spacing w:after="0" w:line="240" w:lineRule="auto"/>
        <w:ind w:left="5055" w:right="0" w:firstLine="0"/>
        <w:jc w:val="center"/>
        <w:rPr>
          <w:rFonts w:ascii="Arial" w:hAnsi="Arial" w:cs="Arial"/>
          <w:sz w:val="22"/>
        </w:rPr>
      </w:pPr>
      <w:r w:rsidRPr="00E420C6">
        <w:rPr>
          <w:rFonts w:ascii="Arial" w:hAnsi="Arial" w:cs="Arial"/>
          <w:b/>
          <w:sz w:val="22"/>
        </w:rPr>
        <w:t xml:space="preserve"> </w:t>
      </w:r>
    </w:p>
    <w:p w14:paraId="575F122A" w14:textId="77777777" w:rsidR="0013560D" w:rsidRPr="00E420C6" w:rsidRDefault="008356BE" w:rsidP="00E420C6">
      <w:pPr>
        <w:numPr>
          <w:ilvl w:val="0"/>
          <w:numId w:val="20"/>
        </w:numPr>
        <w:spacing w:after="0" w:line="240" w:lineRule="auto"/>
        <w:ind w:right="0" w:hanging="360"/>
        <w:rPr>
          <w:rFonts w:ascii="Arial" w:hAnsi="Arial" w:cs="Arial"/>
          <w:sz w:val="22"/>
        </w:rPr>
      </w:pPr>
      <w:r w:rsidRPr="00E420C6">
        <w:rPr>
          <w:rFonts w:ascii="Arial" w:hAnsi="Arial" w:cs="Arial"/>
          <w:b/>
          <w:sz w:val="22"/>
        </w:rPr>
        <w:t xml:space="preserve">La </w:t>
      </w:r>
      <w:proofErr w:type="spellStart"/>
      <w:r w:rsidRPr="00E420C6">
        <w:rPr>
          <w:rFonts w:ascii="Arial" w:hAnsi="Arial" w:cs="Arial"/>
          <w:b/>
          <w:sz w:val="22"/>
        </w:rPr>
        <w:t>présentation</w:t>
      </w:r>
      <w:proofErr w:type="spellEnd"/>
      <w:r w:rsidRPr="00E420C6">
        <w:rPr>
          <w:rFonts w:ascii="Arial" w:hAnsi="Arial" w:cs="Arial"/>
          <w:b/>
          <w:sz w:val="22"/>
        </w:rPr>
        <w:t xml:space="preserve"> de </w:t>
      </w:r>
      <w:proofErr w:type="spellStart"/>
      <w:proofErr w:type="gramStart"/>
      <w:r w:rsidRPr="00E420C6">
        <w:rPr>
          <w:rFonts w:ascii="Arial" w:hAnsi="Arial" w:cs="Arial"/>
          <w:b/>
          <w:sz w:val="22"/>
        </w:rPr>
        <w:t>l’offre</w:t>
      </w:r>
      <w:proofErr w:type="spellEnd"/>
      <w:r w:rsidRPr="00E420C6">
        <w:rPr>
          <w:rFonts w:ascii="Arial" w:hAnsi="Arial" w:cs="Arial"/>
          <w:b/>
          <w:sz w:val="22"/>
        </w:rPr>
        <w:t xml:space="preserve"> :</w:t>
      </w:r>
      <w:proofErr w:type="gramEnd"/>
      <w:r w:rsidRPr="00E420C6">
        <w:rPr>
          <w:rFonts w:ascii="Arial" w:hAnsi="Arial" w:cs="Arial"/>
          <w:sz w:val="22"/>
        </w:rPr>
        <w:t xml:space="preserve"> </w:t>
      </w:r>
    </w:p>
    <w:p w14:paraId="7548BD1B" w14:textId="77777777" w:rsidR="0013560D" w:rsidRPr="00E420C6" w:rsidRDefault="008356BE" w:rsidP="00E420C6">
      <w:pPr>
        <w:spacing w:after="0" w:line="240" w:lineRule="auto"/>
        <w:ind w:left="564" w:right="0" w:firstLine="279"/>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offres</w:t>
      </w:r>
      <w:proofErr w:type="spellEnd"/>
      <w:r w:rsidRPr="00E420C6">
        <w:rPr>
          <w:rFonts w:ascii="Arial" w:hAnsi="Arial" w:cs="Arial"/>
          <w:sz w:val="22"/>
        </w:rPr>
        <w:t xml:space="preserve"> </w:t>
      </w:r>
      <w:proofErr w:type="spellStart"/>
      <w:r w:rsidRPr="00E420C6">
        <w:rPr>
          <w:rFonts w:ascii="Arial" w:hAnsi="Arial" w:cs="Arial"/>
          <w:sz w:val="22"/>
        </w:rPr>
        <w:t>seront</w:t>
      </w:r>
      <w:proofErr w:type="spellEnd"/>
      <w:r w:rsidRPr="00E420C6">
        <w:rPr>
          <w:rFonts w:ascii="Arial" w:hAnsi="Arial" w:cs="Arial"/>
          <w:sz w:val="22"/>
        </w:rPr>
        <w:t xml:space="preserve"> </w:t>
      </w:r>
      <w:proofErr w:type="spellStart"/>
      <w:r w:rsidRPr="00E420C6">
        <w:rPr>
          <w:rFonts w:ascii="Arial" w:hAnsi="Arial" w:cs="Arial"/>
          <w:sz w:val="22"/>
        </w:rPr>
        <w:t>lisibles</w:t>
      </w:r>
      <w:proofErr w:type="spellEnd"/>
      <w:r w:rsidRPr="00E420C6">
        <w:rPr>
          <w:rFonts w:ascii="Arial" w:hAnsi="Arial" w:cs="Arial"/>
          <w:sz w:val="22"/>
        </w:rPr>
        <w:t xml:space="preserve">, </w:t>
      </w:r>
      <w:proofErr w:type="spellStart"/>
      <w:r w:rsidRPr="00E420C6">
        <w:rPr>
          <w:rFonts w:ascii="Arial" w:hAnsi="Arial" w:cs="Arial"/>
          <w:sz w:val="22"/>
        </w:rPr>
        <w:t>pièces</w:t>
      </w:r>
      <w:proofErr w:type="spellEnd"/>
      <w:r w:rsidRPr="00E420C6">
        <w:rPr>
          <w:rFonts w:ascii="Arial" w:hAnsi="Arial" w:cs="Arial"/>
          <w:sz w:val="22"/>
        </w:rPr>
        <w:t xml:space="preserve"> dans </w:t>
      </w:r>
      <w:proofErr w:type="spellStart"/>
      <w:r w:rsidRPr="00E420C6">
        <w:rPr>
          <w:rFonts w:ascii="Arial" w:hAnsi="Arial" w:cs="Arial"/>
          <w:sz w:val="22"/>
        </w:rPr>
        <w:t>l’ordre</w:t>
      </w:r>
      <w:proofErr w:type="spellEnd"/>
      <w:r w:rsidRPr="00E420C6">
        <w:rPr>
          <w:rFonts w:ascii="Arial" w:hAnsi="Arial" w:cs="Arial"/>
          <w:sz w:val="22"/>
        </w:rPr>
        <w:t xml:space="preserve"> du RPAO, </w:t>
      </w:r>
      <w:proofErr w:type="spellStart"/>
      <w:r w:rsidRPr="00E420C6">
        <w:rPr>
          <w:rFonts w:ascii="Arial" w:hAnsi="Arial" w:cs="Arial"/>
          <w:sz w:val="22"/>
        </w:rPr>
        <w:t>présence</w:t>
      </w:r>
      <w:proofErr w:type="spellEnd"/>
      <w:r w:rsidRPr="00E420C6">
        <w:rPr>
          <w:rFonts w:ascii="Arial" w:hAnsi="Arial" w:cs="Arial"/>
          <w:sz w:val="22"/>
        </w:rPr>
        <w:t xml:space="preserve"> des </w:t>
      </w:r>
      <w:proofErr w:type="spellStart"/>
      <w:r w:rsidRPr="00E420C6">
        <w:rPr>
          <w:rFonts w:ascii="Arial" w:hAnsi="Arial" w:cs="Arial"/>
          <w:sz w:val="22"/>
        </w:rPr>
        <w:t>sommaires</w:t>
      </w:r>
      <w:proofErr w:type="spellEnd"/>
      <w:r w:rsidRPr="00E420C6">
        <w:rPr>
          <w:rFonts w:ascii="Arial" w:hAnsi="Arial" w:cs="Arial"/>
          <w:sz w:val="22"/>
        </w:rPr>
        <w:t xml:space="preserve">, </w:t>
      </w:r>
      <w:proofErr w:type="spellStart"/>
      <w:r w:rsidRPr="00E420C6">
        <w:rPr>
          <w:rFonts w:ascii="Arial" w:hAnsi="Arial" w:cs="Arial"/>
          <w:sz w:val="22"/>
        </w:rPr>
        <w:t>présence</w:t>
      </w:r>
      <w:proofErr w:type="spellEnd"/>
      <w:r w:rsidRPr="00E420C6">
        <w:rPr>
          <w:rFonts w:ascii="Arial" w:hAnsi="Arial" w:cs="Arial"/>
          <w:sz w:val="22"/>
        </w:rPr>
        <w:t xml:space="preserve"> des </w:t>
      </w:r>
      <w:proofErr w:type="spellStart"/>
      <w:r w:rsidRPr="00E420C6">
        <w:rPr>
          <w:rFonts w:ascii="Arial" w:hAnsi="Arial" w:cs="Arial"/>
          <w:sz w:val="22"/>
        </w:rPr>
        <w:t>intercalaires</w:t>
      </w:r>
      <w:proofErr w:type="spellEnd"/>
      <w:r w:rsidRPr="00E420C6">
        <w:rPr>
          <w:rFonts w:ascii="Arial" w:hAnsi="Arial" w:cs="Arial"/>
          <w:sz w:val="22"/>
        </w:rPr>
        <w:t xml:space="preserve"> de couleur, </w:t>
      </w:r>
      <w:proofErr w:type="spellStart"/>
      <w:r w:rsidRPr="00E420C6">
        <w:rPr>
          <w:rFonts w:ascii="Arial" w:hAnsi="Arial" w:cs="Arial"/>
          <w:sz w:val="22"/>
        </w:rPr>
        <w:t>paginées</w:t>
      </w:r>
      <w:proofErr w:type="spellEnd"/>
      <w:r w:rsidRPr="00E420C6">
        <w:rPr>
          <w:rFonts w:ascii="Arial" w:hAnsi="Arial" w:cs="Arial"/>
          <w:sz w:val="22"/>
        </w:rPr>
        <w:t xml:space="preserve"> et </w:t>
      </w:r>
      <w:proofErr w:type="spellStart"/>
      <w:r w:rsidRPr="00E420C6">
        <w:rPr>
          <w:rFonts w:ascii="Arial" w:hAnsi="Arial" w:cs="Arial"/>
          <w:sz w:val="22"/>
        </w:rPr>
        <w:t>reliées</w:t>
      </w:r>
      <w:proofErr w:type="spellEnd"/>
      <w:r w:rsidRPr="00E420C6">
        <w:rPr>
          <w:rFonts w:ascii="Arial" w:hAnsi="Arial" w:cs="Arial"/>
          <w:sz w:val="22"/>
        </w:rPr>
        <w:t xml:space="preserve">. </w:t>
      </w:r>
    </w:p>
    <w:p w14:paraId="028BAB93" w14:textId="77777777" w:rsidR="0013560D" w:rsidRPr="00E420C6" w:rsidRDefault="008356BE" w:rsidP="00E420C6">
      <w:pPr>
        <w:spacing w:after="0" w:line="240" w:lineRule="auto"/>
        <w:ind w:left="867" w:right="0"/>
        <w:jc w:val="left"/>
        <w:rPr>
          <w:rFonts w:ascii="Arial" w:hAnsi="Arial" w:cs="Arial"/>
          <w:sz w:val="22"/>
        </w:rPr>
      </w:pPr>
      <w:proofErr w:type="gramStart"/>
      <w:r w:rsidRPr="00E420C6">
        <w:rPr>
          <w:rFonts w:ascii="Arial" w:hAnsi="Arial" w:cs="Arial"/>
          <w:b/>
          <w:i/>
          <w:sz w:val="22"/>
          <w:u w:val="single" w:color="000000"/>
        </w:rPr>
        <w:t>NB</w:t>
      </w:r>
      <w:r w:rsidRPr="00E420C6">
        <w:rPr>
          <w:rFonts w:ascii="Arial" w:hAnsi="Arial" w:cs="Arial"/>
          <w:b/>
          <w:i/>
          <w:sz w:val="22"/>
        </w:rPr>
        <w:t xml:space="preserve"> :</w:t>
      </w:r>
      <w:proofErr w:type="gramEnd"/>
      <w:r w:rsidRPr="00E420C6">
        <w:rPr>
          <w:rFonts w:ascii="Arial" w:hAnsi="Arial" w:cs="Arial"/>
          <w:b/>
          <w:i/>
          <w:sz w:val="22"/>
        </w:rPr>
        <w:t xml:space="preserve"> </w:t>
      </w:r>
      <w:proofErr w:type="spellStart"/>
      <w:r w:rsidRPr="00E420C6">
        <w:rPr>
          <w:rFonts w:ascii="Arial" w:hAnsi="Arial" w:cs="Arial"/>
          <w:b/>
          <w:i/>
          <w:sz w:val="22"/>
        </w:rPr>
        <w:t>L’invalidation</w:t>
      </w:r>
      <w:proofErr w:type="spellEnd"/>
      <w:r w:rsidRPr="00E420C6">
        <w:rPr>
          <w:rFonts w:ascii="Arial" w:hAnsi="Arial" w:cs="Arial"/>
          <w:b/>
          <w:i/>
          <w:sz w:val="22"/>
        </w:rPr>
        <w:t xml:space="preserve"> </w:t>
      </w:r>
      <w:proofErr w:type="spellStart"/>
      <w:r w:rsidRPr="00E420C6">
        <w:rPr>
          <w:rFonts w:ascii="Arial" w:hAnsi="Arial" w:cs="Arial"/>
          <w:b/>
          <w:i/>
          <w:sz w:val="22"/>
        </w:rPr>
        <w:t>d’au</w:t>
      </w:r>
      <w:proofErr w:type="spellEnd"/>
      <w:r w:rsidRPr="00E420C6">
        <w:rPr>
          <w:rFonts w:ascii="Arial" w:hAnsi="Arial" w:cs="Arial"/>
          <w:b/>
          <w:i/>
          <w:sz w:val="22"/>
        </w:rPr>
        <w:t xml:space="preserve"> </w:t>
      </w:r>
      <w:proofErr w:type="spellStart"/>
      <w:r w:rsidRPr="00E420C6">
        <w:rPr>
          <w:rFonts w:ascii="Arial" w:hAnsi="Arial" w:cs="Arial"/>
          <w:b/>
          <w:i/>
          <w:sz w:val="22"/>
        </w:rPr>
        <w:t>moins</w:t>
      </w:r>
      <w:proofErr w:type="spellEnd"/>
      <w:r w:rsidRPr="00E420C6">
        <w:rPr>
          <w:rFonts w:ascii="Arial" w:hAnsi="Arial" w:cs="Arial"/>
          <w:b/>
          <w:i/>
          <w:sz w:val="22"/>
        </w:rPr>
        <w:t xml:space="preserve"> deux (02) </w:t>
      </w:r>
      <w:proofErr w:type="spellStart"/>
      <w:r w:rsidRPr="00E420C6">
        <w:rPr>
          <w:rFonts w:ascii="Arial" w:hAnsi="Arial" w:cs="Arial"/>
          <w:b/>
          <w:i/>
          <w:sz w:val="22"/>
        </w:rPr>
        <w:t>éléments</w:t>
      </w:r>
      <w:proofErr w:type="spellEnd"/>
      <w:r w:rsidRPr="00E420C6">
        <w:rPr>
          <w:rFonts w:ascii="Arial" w:hAnsi="Arial" w:cs="Arial"/>
          <w:b/>
          <w:i/>
          <w:sz w:val="22"/>
        </w:rPr>
        <w:t xml:space="preserve"> </w:t>
      </w:r>
      <w:proofErr w:type="spellStart"/>
      <w:r w:rsidRPr="00E420C6">
        <w:rPr>
          <w:rFonts w:ascii="Arial" w:hAnsi="Arial" w:cs="Arial"/>
          <w:b/>
          <w:i/>
          <w:sz w:val="22"/>
        </w:rPr>
        <w:t>exigés</w:t>
      </w:r>
      <w:proofErr w:type="spellEnd"/>
      <w:r w:rsidRPr="00E420C6">
        <w:rPr>
          <w:rFonts w:ascii="Arial" w:hAnsi="Arial" w:cs="Arial"/>
          <w:b/>
          <w:i/>
          <w:sz w:val="22"/>
        </w:rPr>
        <w:t xml:space="preserve"> annule le </w:t>
      </w:r>
      <w:proofErr w:type="spellStart"/>
      <w:r w:rsidRPr="00E420C6">
        <w:rPr>
          <w:rFonts w:ascii="Arial" w:hAnsi="Arial" w:cs="Arial"/>
          <w:b/>
          <w:i/>
          <w:sz w:val="22"/>
        </w:rPr>
        <w:t>critère</w:t>
      </w:r>
      <w:proofErr w:type="spellEnd"/>
      <w:r w:rsidRPr="00E420C6">
        <w:rPr>
          <w:rFonts w:ascii="Arial" w:hAnsi="Arial" w:cs="Arial"/>
          <w:b/>
          <w:i/>
          <w:sz w:val="22"/>
        </w:rPr>
        <w:t xml:space="preserve">. </w:t>
      </w:r>
    </w:p>
    <w:p w14:paraId="4341D622" w14:textId="77777777" w:rsidR="0013560D" w:rsidRPr="00E420C6" w:rsidRDefault="008356BE" w:rsidP="00E420C6">
      <w:pPr>
        <w:spacing w:after="0" w:line="240" w:lineRule="auto"/>
        <w:ind w:left="857" w:right="0" w:firstLine="0"/>
        <w:jc w:val="left"/>
        <w:rPr>
          <w:rFonts w:ascii="Arial" w:hAnsi="Arial" w:cs="Arial"/>
          <w:sz w:val="22"/>
        </w:rPr>
      </w:pPr>
      <w:r w:rsidRPr="00E420C6">
        <w:rPr>
          <w:rFonts w:ascii="Arial" w:hAnsi="Arial" w:cs="Arial"/>
          <w:b/>
          <w:i/>
          <w:sz w:val="22"/>
        </w:rPr>
        <w:t xml:space="preserve"> </w:t>
      </w:r>
    </w:p>
    <w:p w14:paraId="4FC0A4E1" w14:textId="77777777" w:rsidR="0013560D" w:rsidRPr="00E420C6" w:rsidRDefault="008356BE" w:rsidP="00E420C6">
      <w:pPr>
        <w:spacing w:after="0" w:line="240" w:lineRule="auto"/>
        <w:ind w:left="857" w:right="0" w:firstLine="0"/>
        <w:jc w:val="left"/>
        <w:rPr>
          <w:rFonts w:ascii="Arial" w:hAnsi="Arial" w:cs="Arial"/>
          <w:sz w:val="22"/>
        </w:rPr>
      </w:pPr>
      <w:r w:rsidRPr="00E420C6">
        <w:rPr>
          <w:rFonts w:ascii="Arial" w:hAnsi="Arial" w:cs="Arial"/>
          <w:b/>
          <w:i/>
          <w:sz w:val="22"/>
        </w:rPr>
        <w:t xml:space="preserve"> </w:t>
      </w:r>
    </w:p>
    <w:p w14:paraId="2C822401" w14:textId="77777777" w:rsidR="0013560D" w:rsidRPr="00E420C6" w:rsidRDefault="008356BE" w:rsidP="005F04E0">
      <w:pPr>
        <w:spacing w:after="0" w:line="240" w:lineRule="auto"/>
        <w:ind w:left="2564" w:right="49" w:hanging="204"/>
        <w:jc w:val="left"/>
        <w:rPr>
          <w:rFonts w:ascii="Arial" w:hAnsi="Arial" w:cs="Arial"/>
          <w:sz w:val="22"/>
        </w:rPr>
      </w:pPr>
      <w:r w:rsidRPr="00E420C6">
        <w:rPr>
          <w:rFonts w:ascii="Arial" w:hAnsi="Arial" w:cs="Arial"/>
          <w:sz w:val="22"/>
        </w:rPr>
        <w:lastRenderedPageBreak/>
        <w:t xml:space="preserve"> </w:t>
      </w:r>
      <w:r w:rsidRPr="00E420C6">
        <w:rPr>
          <w:rFonts w:ascii="Arial" w:eastAsia="Wingdings" w:hAnsi="Arial" w:cs="Arial"/>
          <w:sz w:val="22"/>
        </w:rPr>
        <w:t>▪</w:t>
      </w:r>
      <w:r w:rsidRPr="00E420C6">
        <w:rPr>
          <w:rFonts w:ascii="Arial" w:eastAsia="Arial" w:hAnsi="Arial" w:cs="Arial"/>
          <w:sz w:val="22"/>
        </w:rPr>
        <w:t xml:space="preserve"> </w:t>
      </w:r>
      <w:proofErr w:type="spellStart"/>
      <w:r w:rsidRPr="00E420C6">
        <w:rPr>
          <w:rFonts w:ascii="Arial" w:hAnsi="Arial" w:cs="Arial"/>
          <w:b/>
          <w:sz w:val="22"/>
          <w:u w:val="single" w:color="000000"/>
        </w:rPr>
        <w:t>Expérience</w:t>
      </w:r>
      <w:proofErr w:type="spellEnd"/>
      <w:r w:rsidRPr="00E420C6">
        <w:rPr>
          <w:rFonts w:ascii="Arial" w:hAnsi="Arial" w:cs="Arial"/>
          <w:b/>
          <w:sz w:val="22"/>
        </w:rPr>
        <w:t xml:space="preserve"> </w:t>
      </w:r>
    </w:p>
    <w:p w14:paraId="17AC1328"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3F67A260" w14:textId="77777777" w:rsidR="0013560D" w:rsidRPr="00E420C6" w:rsidRDefault="008356BE" w:rsidP="00E420C6">
      <w:pPr>
        <w:numPr>
          <w:ilvl w:val="0"/>
          <w:numId w:val="20"/>
        </w:numPr>
        <w:spacing w:after="0" w:line="240" w:lineRule="auto"/>
        <w:ind w:right="0" w:hanging="360"/>
        <w:rPr>
          <w:rFonts w:ascii="Arial" w:hAnsi="Arial" w:cs="Arial"/>
          <w:sz w:val="22"/>
        </w:rPr>
      </w:pPr>
      <w:proofErr w:type="spellStart"/>
      <w:r w:rsidRPr="00E420C6">
        <w:rPr>
          <w:rFonts w:ascii="Arial" w:hAnsi="Arial" w:cs="Arial"/>
          <w:b/>
          <w:sz w:val="22"/>
          <w:u w:val="single" w:color="000000"/>
        </w:rPr>
        <w:t>Expérience</w:t>
      </w:r>
      <w:proofErr w:type="spellEnd"/>
      <w:r w:rsidRPr="00E420C6">
        <w:rPr>
          <w:rFonts w:ascii="Arial" w:hAnsi="Arial" w:cs="Arial"/>
          <w:b/>
          <w:sz w:val="22"/>
          <w:u w:val="single" w:color="000000"/>
        </w:rPr>
        <w:t xml:space="preserve"> </w:t>
      </w:r>
      <w:proofErr w:type="spellStart"/>
      <w:r w:rsidRPr="00E420C6">
        <w:rPr>
          <w:rFonts w:ascii="Arial" w:hAnsi="Arial" w:cs="Arial"/>
          <w:b/>
          <w:sz w:val="22"/>
          <w:u w:val="single" w:color="000000"/>
        </w:rPr>
        <w:t>spécifique</w:t>
      </w:r>
      <w:proofErr w:type="spellEnd"/>
      <w:r w:rsidRPr="00E420C6">
        <w:rPr>
          <w:rFonts w:ascii="Arial" w:hAnsi="Arial" w:cs="Arial"/>
          <w:b/>
          <w:sz w:val="22"/>
          <w:u w:val="single" w:color="000000"/>
        </w:rPr>
        <w:t xml:space="preserve"> </w:t>
      </w:r>
      <w:proofErr w:type="spellStart"/>
      <w:r w:rsidRPr="00E420C6">
        <w:rPr>
          <w:rFonts w:ascii="Arial" w:hAnsi="Arial" w:cs="Arial"/>
          <w:b/>
          <w:sz w:val="22"/>
          <w:u w:val="single" w:color="000000"/>
        </w:rPr>
        <w:t>en</w:t>
      </w:r>
      <w:proofErr w:type="spellEnd"/>
      <w:r w:rsidRPr="00E420C6">
        <w:rPr>
          <w:rFonts w:ascii="Arial" w:hAnsi="Arial" w:cs="Arial"/>
          <w:b/>
          <w:sz w:val="22"/>
          <w:u w:val="single" w:color="000000"/>
        </w:rPr>
        <w:t xml:space="preserve"> </w:t>
      </w:r>
      <w:proofErr w:type="spellStart"/>
      <w:r w:rsidRPr="00E420C6">
        <w:rPr>
          <w:rFonts w:ascii="Arial" w:hAnsi="Arial" w:cs="Arial"/>
          <w:b/>
          <w:sz w:val="22"/>
          <w:u w:val="single" w:color="000000"/>
        </w:rPr>
        <w:t>projets</w:t>
      </w:r>
      <w:proofErr w:type="spellEnd"/>
      <w:r w:rsidRPr="00E420C6">
        <w:rPr>
          <w:rFonts w:ascii="Arial" w:hAnsi="Arial" w:cs="Arial"/>
          <w:b/>
          <w:sz w:val="22"/>
          <w:u w:val="single" w:color="000000"/>
        </w:rPr>
        <w:t xml:space="preserve"> </w:t>
      </w:r>
      <w:proofErr w:type="spellStart"/>
      <w:r w:rsidRPr="00E420C6">
        <w:rPr>
          <w:rFonts w:ascii="Arial" w:hAnsi="Arial" w:cs="Arial"/>
          <w:b/>
          <w:sz w:val="22"/>
          <w:u w:val="single" w:color="000000"/>
        </w:rPr>
        <w:t>similaires</w:t>
      </w:r>
      <w:proofErr w:type="spellEnd"/>
      <w:r w:rsidRPr="00E420C6">
        <w:rPr>
          <w:rFonts w:ascii="Arial" w:hAnsi="Arial" w:cs="Arial"/>
          <w:b/>
          <w:sz w:val="22"/>
          <w:u w:val="single" w:color="000000"/>
        </w:rPr>
        <w:t xml:space="preserve"> (à </w:t>
      </w:r>
      <w:proofErr w:type="spellStart"/>
      <w:r w:rsidRPr="00E420C6">
        <w:rPr>
          <w:rFonts w:ascii="Arial" w:hAnsi="Arial" w:cs="Arial"/>
          <w:b/>
          <w:sz w:val="22"/>
          <w:u w:val="single" w:color="000000"/>
        </w:rPr>
        <w:t>ceux</w:t>
      </w:r>
      <w:proofErr w:type="spellEnd"/>
      <w:r w:rsidRPr="00E420C6">
        <w:rPr>
          <w:rFonts w:ascii="Arial" w:hAnsi="Arial" w:cs="Arial"/>
          <w:b/>
          <w:sz w:val="22"/>
          <w:u w:val="single" w:color="000000"/>
        </w:rPr>
        <w:t xml:space="preserve"> de la </w:t>
      </w:r>
      <w:proofErr w:type="spellStart"/>
      <w:r w:rsidRPr="00E420C6">
        <w:rPr>
          <w:rFonts w:ascii="Arial" w:hAnsi="Arial" w:cs="Arial"/>
          <w:b/>
          <w:sz w:val="22"/>
          <w:u w:val="single" w:color="000000"/>
        </w:rPr>
        <w:t>Demande</w:t>
      </w:r>
      <w:proofErr w:type="spellEnd"/>
      <w:r w:rsidRPr="00E420C6">
        <w:rPr>
          <w:rFonts w:ascii="Arial" w:hAnsi="Arial" w:cs="Arial"/>
          <w:b/>
          <w:sz w:val="22"/>
          <w:u w:val="single" w:color="000000"/>
        </w:rPr>
        <w:t xml:space="preserve"> de</w:t>
      </w:r>
      <w:r w:rsidRPr="00E420C6">
        <w:rPr>
          <w:rFonts w:ascii="Arial" w:hAnsi="Arial" w:cs="Arial"/>
          <w:b/>
          <w:sz w:val="22"/>
        </w:rPr>
        <w:t xml:space="preserve"> </w:t>
      </w:r>
      <w:proofErr w:type="spellStart"/>
      <w:r w:rsidRPr="00E420C6">
        <w:rPr>
          <w:rFonts w:ascii="Arial" w:hAnsi="Arial" w:cs="Arial"/>
          <w:b/>
          <w:sz w:val="22"/>
          <w:u w:val="single" w:color="000000"/>
        </w:rPr>
        <w:t>Cotation</w:t>
      </w:r>
      <w:proofErr w:type="spellEnd"/>
      <w:r w:rsidRPr="00E420C6">
        <w:rPr>
          <w:rFonts w:ascii="Arial" w:hAnsi="Arial" w:cs="Arial"/>
          <w:b/>
          <w:sz w:val="22"/>
          <w:u w:val="single" w:color="000000"/>
        </w:rPr>
        <w:t>)</w:t>
      </w:r>
      <w:r w:rsidRPr="00E420C6">
        <w:rPr>
          <w:rFonts w:ascii="Arial" w:hAnsi="Arial" w:cs="Arial"/>
          <w:b/>
          <w:sz w:val="22"/>
        </w:rPr>
        <w:t xml:space="preserve">  </w:t>
      </w:r>
    </w:p>
    <w:p w14:paraId="05CD033D" w14:textId="77777777" w:rsidR="0013560D" w:rsidRPr="00E420C6" w:rsidRDefault="008356BE" w:rsidP="00E420C6">
      <w:pPr>
        <w:spacing w:after="0" w:line="240" w:lineRule="auto"/>
        <w:ind w:left="574" w:right="214"/>
        <w:rPr>
          <w:rFonts w:ascii="Arial" w:hAnsi="Arial" w:cs="Arial"/>
          <w:sz w:val="22"/>
        </w:rPr>
      </w:pPr>
      <w:proofErr w:type="spellStart"/>
      <w:r w:rsidRPr="00E420C6">
        <w:rPr>
          <w:rFonts w:ascii="Arial" w:hAnsi="Arial" w:cs="Arial"/>
          <w:sz w:val="22"/>
        </w:rPr>
        <w:t>Avoir</w:t>
      </w:r>
      <w:proofErr w:type="spellEnd"/>
      <w:r w:rsidRPr="00E420C6">
        <w:rPr>
          <w:rFonts w:ascii="Arial" w:hAnsi="Arial" w:cs="Arial"/>
          <w:sz w:val="22"/>
        </w:rPr>
        <w:t xml:space="preserve"> </w:t>
      </w:r>
      <w:proofErr w:type="spellStart"/>
      <w:r w:rsidRPr="00E420C6">
        <w:rPr>
          <w:rFonts w:ascii="Arial" w:hAnsi="Arial" w:cs="Arial"/>
          <w:sz w:val="22"/>
        </w:rPr>
        <w:t>effectivement</w:t>
      </w:r>
      <w:proofErr w:type="spellEnd"/>
      <w:r w:rsidRPr="00E420C6">
        <w:rPr>
          <w:rFonts w:ascii="Arial" w:hAnsi="Arial" w:cs="Arial"/>
          <w:sz w:val="22"/>
        </w:rPr>
        <w:t xml:space="preserve"> </w:t>
      </w:r>
      <w:proofErr w:type="spellStart"/>
      <w:r w:rsidRPr="00E420C6">
        <w:rPr>
          <w:rFonts w:ascii="Arial" w:hAnsi="Arial" w:cs="Arial"/>
          <w:sz w:val="22"/>
        </w:rPr>
        <w:t>exécuté</w:t>
      </w:r>
      <w:proofErr w:type="spellEnd"/>
      <w:r w:rsidRPr="00E420C6">
        <w:rPr>
          <w:rFonts w:ascii="Arial" w:hAnsi="Arial" w:cs="Arial"/>
          <w:sz w:val="22"/>
        </w:rPr>
        <w:t xml:space="preserve"> de manière </w:t>
      </w:r>
      <w:proofErr w:type="spellStart"/>
      <w:r w:rsidRPr="00E420C6">
        <w:rPr>
          <w:rFonts w:ascii="Arial" w:hAnsi="Arial" w:cs="Arial"/>
          <w:sz w:val="22"/>
        </w:rPr>
        <w:t>satisfaisante</w:t>
      </w:r>
      <w:proofErr w:type="spellEnd"/>
      <w:r w:rsidRPr="00E420C6">
        <w:rPr>
          <w:rFonts w:ascii="Arial" w:hAnsi="Arial" w:cs="Arial"/>
          <w:sz w:val="22"/>
        </w:rPr>
        <w:t xml:space="preserve"> et </w:t>
      </w:r>
      <w:proofErr w:type="spellStart"/>
      <w:r w:rsidRPr="00E420C6">
        <w:rPr>
          <w:rFonts w:ascii="Arial" w:hAnsi="Arial" w:cs="Arial"/>
          <w:sz w:val="22"/>
        </w:rPr>
        <w:t>achevée</w:t>
      </w:r>
      <w:proofErr w:type="spellEnd"/>
      <w:r w:rsidRPr="00E420C6">
        <w:rPr>
          <w:rFonts w:ascii="Arial" w:hAnsi="Arial" w:cs="Arial"/>
          <w:sz w:val="22"/>
        </w:rPr>
        <w:t xml:space="preserve"> pour </w:t>
      </w:r>
      <w:proofErr w:type="spellStart"/>
      <w:r w:rsidRPr="00E420C6">
        <w:rPr>
          <w:rFonts w:ascii="Arial" w:hAnsi="Arial" w:cs="Arial"/>
          <w:sz w:val="22"/>
        </w:rPr>
        <w:t>l’essentiel</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tant que </w:t>
      </w:r>
      <w:proofErr w:type="spellStart"/>
      <w:r w:rsidRPr="00E420C6">
        <w:rPr>
          <w:rFonts w:ascii="Arial" w:hAnsi="Arial" w:cs="Arial"/>
          <w:sz w:val="22"/>
        </w:rPr>
        <w:t>prestataire</w:t>
      </w:r>
      <w:proofErr w:type="spellEnd"/>
      <w:r w:rsidRPr="00E420C6">
        <w:rPr>
          <w:rFonts w:ascii="Arial" w:hAnsi="Arial" w:cs="Arial"/>
          <w:sz w:val="22"/>
        </w:rPr>
        <w:t xml:space="preserve"> au </w:t>
      </w:r>
      <w:proofErr w:type="spellStart"/>
      <w:r w:rsidRPr="00E420C6">
        <w:rPr>
          <w:rFonts w:ascii="Arial" w:hAnsi="Arial" w:cs="Arial"/>
          <w:sz w:val="22"/>
        </w:rPr>
        <w:t>moins</w:t>
      </w:r>
      <w:proofErr w:type="spellEnd"/>
      <w:r w:rsidRPr="00E420C6">
        <w:rPr>
          <w:rFonts w:ascii="Arial" w:hAnsi="Arial" w:cs="Arial"/>
          <w:sz w:val="22"/>
        </w:rPr>
        <w:t xml:space="preserve"> deux (02) </w:t>
      </w:r>
      <w:proofErr w:type="spellStart"/>
      <w:r w:rsidRPr="00E420C6">
        <w:rPr>
          <w:rFonts w:ascii="Arial" w:hAnsi="Arial" w:cs="Arial"/>
          <w:sz w:val="22"/>
        </w:rPr>
        <w:t>marchés</w:t>
      </w:r>
      <w:proofErr w:type="spellEnd"/>
      <w:r w:rsidRPr="00E420C6">
        <w:rPr>
          <w:rFonts w:ascii="Arial" w:hAnsi="Arial" w:cs="Arial"/>
          <w:sz w:val="22"/>
        </w:rPr>
        <w:t xml:space="preserve"> de </w:t>
      </w:r>
      <w:proofErr w:type="spellStart"/>
      <w:r w:rsidRPr="00E420C6">
        <w:rPr>
          <w:rFonts w:ascii="Arial" w:hAnsi="Arial" w:cs="Arial"/>
          <w:sz w:val="22"/>
        </w:rPr>
        <w:t>fournitures</w:t>
      </w:r>
      <w:proofErr w:type="spellEnd"/>
      <w:r w:rsidRPr="00E420C6">
        <w:rPr>
          <w:rFonts w:ascii="Arial" w:hAnsi="Arial" w:cs="Arial"/>
          <w:sz w:val="22"/>
        </w:rPr>
        <w:t xml:space="preserve"> </w:t>
      </w:r>
      <w:proofErr w:type="spellStart"/>
      <w:r w:rsidRPr="00E420C6">
        <w:rPr>
          <w:rFonts w:ascii="Arial" w:hAnsi="Arial" w:cs="Arial"/>
          <w:sz w:val="22"/>
        </w:rPr>
        <w:t>d’une</w:t>
      </w:r>
      <w:proofErr w:type="spellEnd"/>
      <w:r w:rsidRPr="00E420C6">
        <w:rPr>
          <w:rFonts w:ascii="Arial" w:hAnsi="Arial" w:cs="Arial"/>
          <w:sz w:val="22"/>
        </w:rPr>
        <w:t xml:space="preserve"> </w:t>
      </w:r>
      <w:proofErr w:type="spellStart"/>
      <w:r w:rsidRPr="00E420C6">
        <w:rPr>
          <w:rFonts w:ascii="Arial" w:hAnsi="Arial" w:cs="Arial"/>
          <w:sz w:val="22"/>
        </w:rPr>
        <w:t>envergure</w:t>
      </w:r>
      <w:proofErr w:type="spellEnd"/>
      <w:r w:rsidRPr="00E420C6">
        <w:rPr>
          <w:rFonts w:ascii="Arial" w:hAnsi="Arial" w:cs="Arial"/>
          <w:sz w:val="22"/>
        </w:rPr>
        <w:t xml:space="preserve"> au </w:t>
      </w:r>
      <w:proofErr w:type="spellStart"/>
      <w:r w:rsidRPr="00E420C6">
        <w:rPr>
          <w:rFonts w:ascii="Arial" w:hAnsi="Arial" w:cs="Arial"/>
          <w:sz w:val="22"/>
        </w:rPr>
        <w:t>moins</w:t>
      </w:r>
      <w:proofErr w:type="spellEnd"/>
      <w:r w:rsidRPr="00E420C6">
        <w:rPr>
          <w:rFonts w:ascii="Arial" w:hAnsi="Arial" w:cs="Arial"/>
          <w:sz w:val="22"/>
        </w:rPr>
        <w:t xml:space="preserve"> </w:t>
      </w:r>
      <w:proofErr w:type="spellStart"/>
      <w:r w:rsidRPr="00E420C6">
        <w:rPr>
          <w:rFonts w:ascii="Arial" w:hAnsi="Arial" w:cs="Arial"/>
          <w:sz w:val="22"/>
        </w:rPr>
        <w:t>similaire</w:t>
      </w:r>
      <w:proofErr w:type="spellEnd"/>
      <w:r w:rsidRPr="00E420C6">
        <w:rPr>
          <w:rFonts w:ascii="Arial" w:hAnsi="Arial" w:cs="Arial"/>
          <w:sz w:val="22"/>
        </w:rPr>
        <w:t xml:space="preserve"> au </w:t>
      </w:r>
      <w:proofErr w:type="spellStart"/>
      <w:r w:rsidRPr="00E420C6">
        <w:rPr>
          <w:rFonts w:ascii="Arial" w:hAnsi="Arial" w:cs="Arial"/>
          <w:sz w:val="22"/>
        </w:rPr>
        <w:t>cours</w:t>
      </w:r>
      <w:proofErr w:type="spellEnd"/>
      <w:r w:rsidRPr="00E420C6">
        <w:rPr>
          <w:rFonts w:ascii="Arial" w:hAnsi="Arial" w:cs="Arial"/>
          <w:sz w:val="22"/>
        </w:rPr>
        <w:t xml:space="preserve"> des quatre (04) </w:t>
      </w:r>
      <w:proofErr w:type="spellStart"/>
      <w:r w:rsidRPr="00E420C6">
        <w:rPr>
          <w:rFonts w:ascii="Arial" w:hAnsi="Arial" w:cs="Arial"/>
          <w:sz w:val="22"/>
        </w:rPr>
        <w:t>dernières</w:t>
      </w:r>
      <w:proofErr w:type="spellEnd"/>
      <w:r w:rsidRPr="00E420C6">
        <w:rPr>
          <w:rFonts w:ascii="Arial" w:hAnsi="Arial" w:cs="Arial"/>
          <w:sz w:val="22"/>
        </w:rPr>
        <w:t xml:space="preserve"> </w:t>
      </w:r>
      <w:proofErr w:type="spellStart"/>
      <w:r w:rsidRPr="00E420C6">
        <w:rPr>
          <w:rFonts w:ascii="Arial" w:hAnsi="Arial" w:cs="Arial"/>
          <w:sz w:val="22"/>
        </w:rPr>
        <w:t>années</w:t>
      </w:r>
      <w:proofErr w:type="spellEnd"/>
      <w:r w:rsidRPr="00E420C6">
        <w:rPr>
          <w:rFonts w:ascii="Arial" w:hAnsi="Arial" w:cs="Arial"/>
          <w:sz w:val="22"/>
        </w:rPr>
        <w:t xml:space="preserve"> avec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valeur</w:t>
      </w:r>
      <w:proofErr w:type="spellEnd"/>
      <w:r w:rsidRPr="00E420C6">
        <w:rPr>
          <w:rFonts w:ascii="Arial" w:hAnsi="Arial" w:cs="Arial"/>
          <w:sz w:val="22"/>
        </w:rPr>
        <w:t xml:space="preserve"> </w:t>
      </w:r>
      <w:proofErr w:type="spellStart"/>
      <w:r w:rsidRPr="00E420C6">
        <w:rPr>
          <w:rFonts w:ascii="Arial" w:hAnsi="Arial" w:cs="Arial"/>
          <w:sz w:val="22"/>
        </w:rPr>
        <w:t>minimale</w:t>
      </w:r>
      <w:proofErr w:type="spellEnd"/>
      <w:r w:rsidRPr="00E420C6">
        <w:rPr>
          <w:rFonts w:ascii="Arial" w:hAnsi="Arial" w:cs="Arial"/>
          <w:sz w:val="22"/>
        </w:rPr>
        <w:t xml:space="preserve"> </w:t>
      </w:r>
      <w:proofErr w:type="spellStart"/>
      <w:r w:rsidRPr="00E420C6">
        <w:rPr>
          <w:rFonts w:ascii="Arial" w:hAnsi="Arial" w:cs="Arial"/>
          <w:sz w:val="22"/>
        </w:rPr>
        <w:t>cumulée</w:t>
      </w:r>
      <w:proofErr w:type="spellEnd"/>
      <w:r w:rsidRPr="00E420C6">
        <w:rPr>
          <w:rFonts w:ascii="Arial" w:hAnsi="Arial" w:cs="Arial"/>
          <w:sz w:val="22"/>
        </w:rPr>
        <w:t xml:space="preserve"> 10 000 000 (Dix millions) Francs CFA TTC. </w:t>
      </w:r>
    </w:p>
    <w:p w14:paraId="2501DDC7" w14:textId="77777777" w:rsidR="0013560D" w:rsidRPr="00E420C6" w:rsidRDefault="008356BE" w:rsidP="00E420C6">
      <w:pPr>
        <w:spacing w:after="0" w:line="240" w:lineRule="auto"/>
        <w:ind w:left="573" w:right="0"/>
        <w:jc w:val="left"/>
        <w:rPr>
          <w:rFonts w:ascii="Arial" w:hAnsi="Arial" w:cs="Arial"/>
          <w:sz w:val="22"/>
        </w:rPr>
      </w:pPr>
      <w:proofErr w:type="gramStart"/>
      <w:r w:rsidRPr="00E420C6">
        <w:rPr>
          <w:rFonts w:ascii="Arial" w:hAnsi="Arial" w:cs="Arial"/>
          <w:b/>
          <w:i/>
          <w:sz w:val="22"/>
          <w:u w:val="single" w:color="000000"/>
        </w:rPr>
        <w:t>NB</w:t>
      </w:r>
      <w:r w:rsidRPr="00E420C6">
        <w:rPr>
          <w:rFonts w:ascii="Arial" w:hAnsi="Arial" w:cs="Arial"/>
          <w:b/>
          <w:i/>
          <w:sz w:val="22"/>
        </w:rPr>
        <w:t xml:space="preserve"> :</w:t>
      </w:r>
      <w:proofErr w:type="gramEnd"/>
      <w:r w:rsidRPr="00E420C6">
        <w:rPr>
          <w:rFonts w:ascii="Arial" w:hAnsi="Arial" w:cs="Arial"/>
          <w:b/>
          <w:i/>
          <w:sz w:val="22"/>
        </w:rPr>
        <w:t xml:space="preserve"> </w:t>
      </w:r>
      <w:proofErr w:type="spellStart"/>
      <w:r w:rsidRPr="00E420C6">
        <w:rPr>
          <w:rFonts w:ascii="Arial" w:hAnsi="Arial" w:cs="Arial"/>
          <w:b/>
          <w:i/>
          <w:sz w:val="22"/>
        </w:rPr>
        <w:t>L’invalidation</w:t>
      </w:r>
      <w:proofErr w:type="spellEnd"/>
      <w:r w:rsidRPr="00E420C6">
        <w:rPr>
          <w:rFonts w:ascii="Arial" w:hAnsi="Arial" w:cs="Arial"/>
          <w:b/>
          <w:i/>
          <w:sz w:val="22"/>
        </w:rPr>
        <w:t xml:space="preserve"> </w:t>
      </w:r>
      <w:proofErr w:type="spellStart"/>
      <w:r w:rsidRPr="00E420C6">
        <w:rPr>
          <w:rFonts w:ascii="Arial" w:hAnsi="Arial" w:cs="Arial"/>
          <w:b/>
          <w:i/>
          <w:sz w:val="22"/>
        </w:rPr>
        <w:t>d’une</w:t>
      </w:r>
      <w:proofErr w:type="spellEnd"/>
      <w:r w:rsidRPr="00E420C6">
        <w:rPr>
          <w:rFonts w:ascii="Arial" w:hAnsi="Arial" w:cs="Arial"/>
          <w:b/>
          <w:i/>
          <w:sz w:val="22"/>
        </w:rPr>
        <w:t xml:space="preserve"> pièce </w:t>
      </w:r>
      <w:proofErr w:type="spellStart"/>
      <w:r w:rsidRPr="00E420C6">
        <w:rPr>
          <w:rFonts w:ascii="Arial" w:hAnsi="Arial" w:cs="Arial"/>
          <w:b/>
          <w:i/>
          <w:sz w:val="22"/>
        </w:rPr>
        <w:t>exigée</w:t>
      </w:r>
      <w:proofErr w:type="spellEnd"/>
      <w:r w:rsidRPr="00E420C6">
        <w:rPr>
          <w:rFonts w:ascii="Arial" w:hAnsi="Arial" w:cs="Arial"/>
          <w:b/>
          <w:i/>
          <w:sz w:val="22"/>
        </w:rPr>
        <w:t xml:space="preserve"> annule le </w:t>
      </w:r>
      <w:proofErr w:type="spellStart"/>
      <w:r w:rsidRPr="00E420C6">
        <w:rPr>
          <w:rFonts w:ascii="Arial" w:hAnsi="Arial" w:cs="Arial"/>
          <w:b/>
          <w:i/>
          <w:sz w:val="22"/>
        </w:rPr>
        <w:t>critère</w:t>
      </w:r>
      <w:proofErr w:type="spellEnd"/>
      <w:r w:rsidRPr="00E420C6">
        <w:rPr>
          <w:rFonts w:ascii="Arial" w:hAnsi="Arial" w:cs="Arial"/>
          <w:b/>
          <w:i/>
          <w:sz w:val="22"/>
        </w:rPr>
        <w:t xml:space="preserve">. </w:t>
      </w:r>
    </w:p>
    <w:p w14:paraId="53A5F1FC"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i/>
          <w:sz w:val="22"/>
        </w:rPr>
        <w:t xml:space="preserve"> </w:t>
      </w:r>
    </w:p>
    <w:p w14:paraId="20413075" w14:textId="77777777" w:rsidR="0013560D" w:rsidRPr="00E420C6" w:rsidRDefault="008356BE" w:rsidP="00E420C6">
      <w:pPr>
        <w:spacing w:after="0" w:line="240" w:lineRule="auto"/>
        <w:ind w:left="573" w:right="65"/>
        <w:rPr>
          <w:rFonts w:ascii="Arial" w:hAnsi="Arial" w:cs="Arial"/>
          <w:sz w:val="22"/>
        </w:rPr>
      </w:pPr>
      <w:proofErr w:type="gramStart"/>
      <w:r w:rsidRPr="00E420C6">
        <w:rPr>
          <w:rFonts w:ascii="Arial" w:hAnsi="Arial" w:cs="Arial"/>
          <w:b/>
          <w:sz w:val="22"/>
          <w:u w:val="single" w:color="000000"/>
        </w:rPr>
        <w:t>NB</w:t>
      </w:r>
      <w:r w:rsidRPr="00E420C6">
        <w:rPr>
          <w:rFonts w:ascii="Arial" w:hAnsi="Arial" w:cs="Arial"/>
          <w:sz w:val="22"/>
        </w:rPr>
        <w:t xml:space="preserve"> :</w:t>
      </w:r>
      <w:proofErr w:type="gramEnd"/>
      <w:r w:rsidRPr="00E420C6">
        <w:rPr>
          <w:rFonts w:ascii="Arial" w:hAnsi="Arial" w:cs="Arial"/>
          <w:sz w:val="22"/>
        </w:rPr>
        <w:t xml:space="preserve"> </w:t>
      </w:r>
      <w:proofErr w:type="spellStart"/>
      <w:r w:rsidRPr="00E420C6">
        <w:rPr>
          <w:rFonts w:ascii="Arial" w:hAnsi="Arial" w:cs="Arial"/>
          <w:b/>
          <w:sz w:val="22"/>
        </w:rPr>
        <w:t>Ces</w:t>
      </w:r>
      <w:proofErr w:type="spellEnd"/>
      <w:r w:rsidRPr="00E420C6">
        <w:rPr>
          <w:rFonts w:ascii="Arial" w:hAnsi="Arial" w:cs="Arial"/>
          <w:b/>
          <w:sz w:val="22"/>
        </w:rPr>
        <w:t xml:space="preserve"> </w:t>
      </w:r>
      <w:proofErr w:type="spellStart"/>
      <w:r w:rsidRPr="00E420C6">
        <w:rPr>
          <w:rFonts w:ascii="Arial" w:hAnsi="Arial" w:cs="Arial"/>
          <w:b/>
          <w:sz w:val="22"/>
        </w:rPr>
        <w:t>références</w:t>
      </w:r>
      <w:proofErr w:type="spellEnd"/>
      <w:r w:rsidRPr="00E420C6">
        <w:rPr>
          <w:rFonts w:ascii="Arial" w:hAnsi="Arial" w:cs="Arial"/>
          <w:b/>
          <w:sz w:val="22"/>
        </w:rPr>
        <w:t xml:space="preserve"> </w:t>
      </w:r>
      <w:proofErr w:type="spellStart"/>
      <w:r w:rsidRPr="00E420C6">
        <w:rPr>
          <w:rFonts w:ascii="Arial" w:hAnsi="Arial" w:cs="Arial"/>
          <w:b/>
          <w:sz w:val="22"/>
        </w:rPr>
        <w:t>devront</w:t>
      </w:r>
      <w:proofErr w:type="spellEnd"/>
      <w:r w:rsidRPr="00E420C6">
        <w:rPr>
          <w:rFonts w:ascii="Arial" w:hAnsi="Arial" w:cs="Arial"/>
          <w:b/>
          <w:sz w:val="22"/>
        </w:rPr>
        <w:t xml:space="preserve"> </w:t>
      </w:r>
      <w:proofErr w:type="spellStart"/>
      <w:r w:rsidRPr="00E420C6">
        <w:rPr>
          <w:rFonts w:ascii="Arial" w:hAnsi="Arial" w:cs="Arial"/>
          <w:b/>
          <w:sz w:val="22"/>
        </w:rPr>
        <w:t>être</w:t>
      </w:r>
      <w:proofErr w:type="spellEnd"/>
      <w:r w:rsidRPr="00E420C6">
        <w:rPr>
          <w:rFonts w:ascii="Arial" w:hAnsi="Arial" w:cs="Arial"/>
          <w:b/>
          <w:sz w:val="22"/>
        </w:rPr>
        <w:t xml:space="preserve"> </w:t>
      </w:r>
      <w:proofErr w:type="spellStart"/>
      <w:r w:rsidRPr="00E420C6">
        <w:rPr>
          <w:rFonts w:ascii="Arial" w:hAnsi="Arial" w:cs="Arial"/>
          <w:b/>
          <w:sz w:val="22"/>
        </w:rPr>
        <w:t>accompagnées</w:t>
      </w:r>
      <w:proofErr w:type="spellEnd"/>
      <w:r w:rsidRPr="00E420C6">
        <w:rPr>
          <w:rFonts w:ascii="Arial" w:hAnsi="Arial" w:cs="Arial"/>
          <w:b/>
          <w:sz w:val="22"/>
        </w:rPr>
        <w:t xml:space="preserve"> des </w:t>
      </w:r>
      <w:proofErr w:type="spellStart"/>
      <w:r w:rsidRPr="00E420C6">
        <w:rPr>
          <w:rFonts w:ascii="Arial" w:hAnsi="Arial" w:cs="Arial"/>
          <w:b/>
          <w:sz w:val="22"/>
        </w:rPr>
        <w:t>pièces</w:t>
      </w:r>
      <w:proofErr w:type="spellEnd"/>
      <w:r w:rsidRPr="00E420C6">
        <w:rPr>
          <w:rFonts w:ascii="Arial" w:hAnsi="Arial" w:cs="Arial"/>
          <w:b/>
          <w:sz w:val="22"/>
        </w:rPr>
        <w:t xml:space="preserve"> </w:t>
      </w:r>
      <w:proofErr w:type="spellStart"/>
      <w:r w:rsidRPr="00E420C6">
        <w:rPr>
          <w:rFonts w:ascii="Arial" w:hAnsi="Arial" w:cs="Arial"/>
          <w:b/>
          <w:sz w:val="22"/>
        </w:rPr>
        <w:t>justificatives</w:t>
      </w:r>
      <w:proofErr w:type="spellEnd"/>
      <w:r w:rsidRPr="00E420C6">
        <w:rPr>
          <w:rFonts w:ascii="Arial" w:hAnsi="Arial" w:cs="Arial"/>
          <w:b/>
          <w:sz w:val="22"/>
        </w:rPr>
        <w:t xml:space="preserve">, </w:t>
      </w:r>
      <w:proofErr w:type="spellStart"/>
      <w:r w:rsidRPr="00E420C6">
        <w:rPr>
          <w:rFonts w:ascii="Arial" w:hAnsi="Arial" w:cs="Arial"/>
          <w:b/>
          <w:sz w:val="22"/>
        </w:rPr>
        <w:t>en</w:t>
      </w:r>
      <w:proofErr w:type="spellEnd"/>
      <w:r w:rsidRPr="00E420C6">
        <w:rPr>
          <w:rFonts w:ascii="Arial" w:hAnsi="Arial" w:cs="Arial"/>
          <w:b/>
          <w:sz w:val="22"/>
        </w:rPr>
        <w:t xml:space="preserve"> </w:t>
      </w:r>
      <w:proofErr w:type="spellStart"/>
      <w:r w:rsidRPr="00E420C6">
        <w:rPr>
          <w:rFonts w:ascii="Arial" w:hAnsi="Arial" w:cs="Arial"/>
          <w:b/>
          <w:sz w:val="22"/>
        </w:rPr>
        <w:t>l’occurrence</w:t>
      </w:r>
      <w:proofErr w:type="spellEnd"/>
      <w:r w:rsidRPr="00E420C6">
        <w:rPr>
          <w:rFonts w:ascii="Arial" w:hAnsi="Arial" w:cs="Arial"/>
          <w:b/>
          <w:sz w:val="22"/>
        </w:rPr>
        <w:t xml:space="preserve"> :  </w:t>
      </w:r>
    </w:p>
    <w:p w14:paraId="7FECBF28" w14:textId="77777777" w:rsidR="0013560D" w:rsidRPr="00E420C6" w:rsidRDefault="008356BE" w:rsidP="00E420C6">
      <w:pPr>
        <w:pStyle w:val="Titre4"/>
        <w:spacing w:after="0" w:line="240" w:lineRule="auto"/>
        <w:ind w:left="949" w:right="65"/>
        <w:jc w:val="both"/>
        <w:rPr>
          <w:rFonts w:ascii="Arial" w:hAnsi="Arial" w:cs="Arial"/>
          <w:sz w:val="22"/>
        </w:rPr>
      </w:pPr>
      <w:r w:rsidRPr="00E420C6">
        <w:rPr>
          <w:rFonts w:ascii="Arial" w:hAnsi="Arial" w:cs="Arial"/>
          <w:sz w:val="22"/>
        </w:rPr>
        <w:t>a).</w:t>
      </w:r>
      <w:r w:rsidRPr="00E420C6">
        <w:rPr>
          <w:rFonts w:ascii="Arial" w:eastAsia="Arial" w:hAnsi="Arial" w:cs="Arial"/>
          <w:sz w:val="22"/>
        </w:rPr>
        <w:t xml:space="preserve"> </w:t>
      </w:r>
      <w:r w:rsidRPr="00E420C6">
        <w:rPr>
          <w:rFonts w:ascii="Arial" w:hAnsi="Arial" w:cs="Arial"/>
          <w:sz w:val="22"/>
        </w:rPr>
        <w:t xml:space="preserve">Copies des premières et </w:t>
      </w:r>
      <w:proofErr w:type="spellStart"/>
      <w:r w:rsidRPr="00E420C6">
        <w:rPr>
          <w:rFonts w:ascii="Arial" w:hAnsi="Arial" w:cs="Arial"/>
          <w:sz w:val="22"/>
        </w:rPr>
        <w:t>dernières</w:t>
      </w:r>
      <w:proofErr w:type="spellEnd"/>
      <w:r w:rsidRPr="00E420C6">
        <w:rPr>
          <w:rFonts w:ascii="Arial" w:hAnsi="Arial" w:cs="Arial"/>
          <w:sz w:val="22"/>
        </w:rPr>
        <w:t xml:space="preserve"> pages du </w:t>
      </w:r>
      <w:proofErr w:type="spellStart"/>
      <w:proofErr w:type="gramStart"/>
      <w:r w:rsidRPr="00E420C6">
        <w:rPr>
          <w:rFonts w:ascii="Arial" w:hAnsi="Arial" w:cs="Arial"/>
          <w:sz w:val="22"/>
        </w:rPr>
        <w:t>contrat</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386E6CC0" w14:textId="77777777" w:rsidR="0013560D" w:rsidRPr="00E420C6" w:rsidRDefault="008356BE" w:rsidP="00E420C6">
      <w:pPr>
        <w:spacing w:after="0" w:line="240" w:lineRule="auto"/>
        <w:ind w:left="1299" w:right="65" w:hanging="360"/>
        <w:rPr>
          <w:rFonts w:ascii="Arial" w:hAnsi="Arial" w:cs="Arial"/>
          <w:sz w:val="22"/>
        </w:rPr>
      </w:pPr>
      <w:r w:rsidRPr="00E420C6">
        <w:rPr>
          <w:rFonts w:ascii="Arial" w:hAnsi="Arial" w:cs="Arial"/>
          <w:b/>
          <w:sz w:val="22"/>
        </w:rPr>
        <w:t>b).</w:t>
      </w:r>
      <w:r w:rsidRPr="00E420C6">
        <w:rPr>
          <w:rFonts w:ascii="Arial" w:eastAsia="Arial" w:hAnsi="Arial" w:cs="Arial"/>
          <w:b/>
          <w:sz w:val="22"/>
        </w:rPr>
        <w:t xml:space="preserve"> </w:t>
      </w:r>
      <w:r w:rsidRPr="00E420C6">
        <w:rPr>
          <w:rFonts w:ascii="Arial" w:hAnsi="Arial" w:cs="Arial"/>
          <w:b/>
          <w:sz w:val="22"/>
        </w:rPr>
        <w:t xml:space="preserve">PV de </w:t>
      </w:r>
      <w:proofErr w:type="spellStart"/>
      <w:r w:rsidRPr="00E420C6">
        <w:rPr>
          <w:rFonts w:ascii="Arial" w:hAnsi="Arial" w:cs="Arial"/>
          <w:b/>
          <w:sz w:val="22"/>
        </w:rPr>
        <w:t>réception</w:t>
      </w:r>
      <w:proofErr w:type="spellEnd"/>
      <w:r w:rsidRPr="00E420C6">
        <w:rPr>
          <w:rFonts w:ascii="Arial" w:hAnsi="Arial" w:cs="Arial"/>
          <w:b/>
          <w:sz w:val="22"/>
        </w:rPr>
        <w:t xml:space="preserve"> </w:t>
      </w:r>
      <w:proofErr w:type="spellStart"/>
      <w:r w:rsidRPr="00E420C6">
        <w:rPr>
          <w:rFonts w:ascii="Arial" w:hAnsi="Arial" w:cs="Arial"/>
          <w:b/>
          <w:sz w:val="22"/>
        </w:rPr>
        <w:t>provisoire</w:t>
      </w:r>
      <w:proofErr w:type="spellEnd"/>
      <w:r w:rsidRPr="00E420C6">
        <w:rPr>
          <w:rFonts w:ascii="Arial" w:hAnsi="Arial" w:cs="Arial"/>
          <w:b/>
          <w:sz w:val="22"/>
        </w:rPr>
        <w:t xml:space="preserve"> </w:t>
      </w:r>
      <w:proofErr w:type="spellStart"/>
      <w:r w:rsidRPr="00E420C6">
        <w:rPr>
          <w:rFonts w:ascii="Arial" w:hAnsi="Arial" w:cs="Arial"/>
          <w:b/>
          <w:sz w:val="22"/>
        </w:rPr>
        <w:t>ou</w:t>
      </w:r>
      <w:proofErr w:type="spellEnd"/>
      <w:r w:rsidRPr="00E420C6">
        <w:rPr>
          <w:rFonts w:ascii="Arial" w:hAnsi="Arial" w:cs="Arial"/>
          <w:b/>
          <w:sz w:val="22"/>
        </w:rPr>
        <w:t xml:space="preserve"> </w:t>
      </w:r>
      <w:proofErr w:type="spellStart"/>
      <w:r w:rsidRPr="00E420C6">
        <w:rPr>
          <w:rFonts w:ascii="Arial" w:hAnsi="Arial" w:cs="Arial"/>
          <w:b/>
          <w:sz w:val="22"/>
        </w:rPr>
        <w:t>définitive</w:t>
      </w:r>
      <w:proofErr w:type="spellEnd"/>
      <w:r w:rsidRPr="00E420C6">
        <w:rPr>
          <w:rFonts w:ascii="Arial" w:hAnsi="Arial" w:cs="Arial"/>
          <w:b/>
          <w:sz w:val="22"/>
        </w:rPr>
        <w:t xml:space="preserve"> </w:t>
      </w:r>
      <w:proofErr w:type="spellStart"/>
      <w:r w:rsidRPr="00E420C6">
        <w:rPr>
          <w:rFonts w:ascii="Arial" w:hAnsi="Arial" w:cs="Arial"/>
          <w:b/>
          <w:sz w:val="22"/>
        </w:rPr>
        <w:t>ou</w:t>
      </w:r>
      <w:proofErr w:type="spellEnd"/>
      <w:r w:rsidRPr="00E420C6">
        <w:rPr>
          <w:rFonts w:ascii="Arial" w:hAnsi="Arial" w:cs="Arial"/>
          <w:b/>
          <w:sz w:val="22"/>
        </w:rPr>
        <w:t xml:space="preserve"> attestation de bonne fin </w:t>
      </w:r>
      <w:proofErr w:type="spellStart"/>
      <w:r w:rsidRPr="00E420C6">
        <w:rPr>
          <w:rFonts w:ascii="Arial" w:hAnsi="Arial" w:cs="Arial"/>
          <w:b/>
          <w:sz w:val="22"/>
        </w:rPr>
        <w:t>signée</w:t>
      </w:r>
      <w:proofErr w:type="spellEnd"/>
      <w:r w:rsidRPr="00E420C6">
        <w:rPr>
          <w:rFonts w:ascii="Arial" w:hAnsi="Arial" w:cs="Arial"/>
          <w:b/>
          <w:sz w:val="22"/>
        </w:rPr>
        <w:t xml:space="preserve"> du </w:t>
      </w:r>
      <w:proofErr w:type="spellStart"/>
      <w:r w:rsidRPr="00E420C6">
        <w:rPr>
          <w:rFonts w:ascii="Arial" w:hAnsi="Arial" w:cs="Arial"/>
          <w:b/>
          <w:sz w:val="22"/>
        </w:rPr>
        <w:t>Maitre</w:t>
      </w:r>
      <w:proofErr w:type="spellEnd"/>
      <w:r w:rsidRPr="00E420C6">
        <w:rPr>
          <w:rFonts w:ascii="Arial" w:hAnsi="Arial" w:cs="Arial"/>
          <w:b/>
          <w:sz w:val="22"/>
        </w:rPr>
        <w:t xml:space="preserve"> </w:t>
      </w:r>
      <w:proofErr w:type="spellStart"/>
      <w:r w:rsidRPr="00E420C6">
        <w:rPr>
          <w:rFonts w:ascii="Arial" w:hAnsi="Arial" w:cs="Arial"/>
          <w:b/>
          <w:sz w:val="22"/>
        </w:rPr>
        <w:t>d’Ouvrage</w:t>
      </w:r>
      <w:proofErr w:type="spellEnd"/>
      <w:r w:rsidRPr="00E420C6">
        <w:rPr>
          <w:rFonts w:ascii="Arial" w:hAnsi="Arial" w:cs="Arial"/>
          <w:b/>
          <w:sz w:val="22"/>
        </w:rPr>
        <w:t xml:space="preserve">. </w:t>
      </w:r>
    </w:p>
    <w:p w14:paraId="7F4EC81B"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sz w:val="22"/>
        </w:rPr>
        <w:t xml:space="preserve"> </w:t>
      </w:r>
    </w:p>
    <w:p w14:paraId="0C5FA328" w14:textId="77777777" w:rsidR="0013560D" w:rsidRPr="00E420C6" w:rsidRDefault="008356BE" w:rsidP="00E420C6">
      <w:pPr>
        <w:spacing w:after="0" w:line="240" w:lineRule="auto"/>
        <w:ind w:left="2559" w:right="0"/>
        <w:jc w:val="left"/>
        <w:rPr>
          <w:rFonts w:ascii="Arial" w:hAnsi="Arial" w:cs="Arial"/>
          <w:sz w:val="22"/>
        </w:rPr>
      </w:pPr>
      <w:r w:rsidRPr="00E420C6">
        <w:rPr>
          <w:rFonts w:ascii="Arial" w:eastAsia="Wingdings" w:hAnsi="Arial" w:cs="Arial"/>
          <w:sz w:val="22"/>
        </w:rPr>
        <w:t>▪</w:t>
      </w:r>
      <w:r w:rsidRPr="00E420C6">
        <w:rPr>
          <w:rFonts w:ascii="Arial" w:eastAsia="Arial" w:hAnsi="Arial" w:cs="Arial"/>
          <w:sz w:val="22"/>
        </w:rPr>
        <w:t xml:space="preserve"> </w:t>
      </w:r>
      <w:r w:rsidRPr="00E420C6">
        <w:rPr>
          <w:rFonts w:ascii="Arial" w:hAnsi="Arial" w:cs="Arial"/>
          <w:b/>
          <w:sz w:val="22"/>
          <w:u w:val="single" w:color="000000"/>
        </w:rPr>
        <w:t>Service après-vente (</w:t>
      </w:r>
      <w:proofErr w:type="spellStart"/>
      <w:r w:rsidRPr="00E420C6">
        <w:rPr>
          <w:rFonts w:ascii="Arial" w:hAnsi="Arial" w:cs="Arial"/>
          <w:b/>
          <w:sz w:val="22"/>
          <w:u w:val="single" w:color="000000"/>
        </w:rPr>
        <w:t>fournitures</w:t>
      </w:r>
      <w:proofErr w:type="spellEnd"/>
      <w:proofErr w:type="gramStart"/>
      <w:r w:rsidRPr="00E420C6">
        <w:rPr>
          <w:rFonts w:ascii="Arial" w:hAnsi="Arial" w:cs="Arial"/>
          <w:b/>
          <w:sz w:val="22"/>
          <w:u w:val="single" w:color="000000"/>
        </w:rPr>
        <w:t>)</w:t>
      </w:r>
      <w:r w:rsidRPr="00E420C6">
        <w:rPr>
          <w:rFonts w:ascii="Arial" w:hAnsi="Arial" w:cs="Arial"/>
          <w:b/>
          <w:sz w:val="22"/>
        </w:rPr>
        <w:t xml:space="preserve"> :</w:t>
      </w:r>
      <w:proofErr w:type="gramEnd"/>
      <w:r w:rsidRPr="00E420C6">
        <w:rPr>
          <w:rFonts w:ascii="Arial" w:hAnsi="Arial" w:cs="Arial"/>
          <w:b/>
          <w:sz w:val="22"/>
        </w:rPr>
        <w:t xml:space="preserve"> </w:t>
      </w:r>
      <w:r w:rsidRPr="00E420C6">
        <w:rPr>
          <w:rFonts w:ascii="Arial" w:hAnsi="Arial" w:cs="Arial"/>
          <w:sz w:val="22"/>
        </w:rPr>
        <w:t xml:space="preserve"> </w:t>
      </w:r>
    </w:p>
    <w:p w14:paraId="4C02E602" w14:textId="77777777" w:rsidR="0013560D" w:rsidRPr="00E420C6" w:rsidRDefault="008356BE" w:rsidP="00E420C6">
      <w:pPr>
        <w:spacing w:after="0" w:line="240" w:lineRule="auto"/>
        <w:ind w:left="1167" w:right="0"/>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Soumissionnaires</w:t>
      </w:r>
      <w:proofErr w:type="spellEnd"/>
      <w:r w:rsidRPr="00E420C6">
        <w:rPr>
          <w:rFonts w:ascii="Arial" w:hAnsi="Arial" w:cs="Arial"/>
          <w:sz w:val="22"/>
        </w:rPr>
        <w:t xml:space="preserve"> </w:t>
      </w:r>
      <w:proofErr w:type="spellStart"/>
      <w:r w:rsidRPr="00E420C6">
        <w:rPr>
          <w:rFonts w:ascii="Arial" w:hAnsi="Arial" w:cs="Arial"/>
          <w:sz w:val="22"/>
        </w:rPr>
        <w:t>devront</w:t>
      </w:r>
      <w:proofErr w:type="spellEnd"/>
      <w:r w:rsidRPr="00E420C6">
        <w:rPr>
          <w:rFonts w:ascii="Arial" w:hAnsi="Arial" w:cs="Arial"/>
          <w:sz w:val="22"/>
        </w:rPr>
        <w:t xml:space="preserve"> </w:t>
      </w:r>
      <w:proofErr w:type="spellStart"/>
      <w:r w:rsidRPr="00E420C6">
        <w:rPr>
          <w:rFonts w:ascii="Arial" w:hAnsi="Arial" w:cs="Arial"/>
          <w:sz w:val="22"/>
        </w:rPr>
        <w:t>produire</w:t>
      </w:r>
      <w:proofErr w:type="spellEnd"/>
      <w:r w:rsidRPr="00E420C6">
        <w:rPr>
          <w:rFonts w:ascii="Arial" w:hAnsi="Arial" w:cs="Arial"/>
          <w:sz w:val="22"/>
        </w:rPr>
        <w:t xml:space="preserve">  </w:t>
      </w:r>
    </w:p>
    <w:p w14:paraId="263EC893" w14:textId="77777777" w:rsidR="0013560D" w:rsidRPr="00E420C6" w:rsidRDefault="008356BE" w:rsidP="00E420C6">
      <w:pPr>
        <w:spacing w:after="0" w:line="240" w:lineRule="auto"/>
        <w:ind w:left="1877" w:right="0" w:hanging="720"/>
        <w:rPr>
          <w:rFonts w:ascii="Arial" w:hAnsi="Arial" w:cs="Arial"/>
          <w:sz w:val="22"/>
        </w:rPr>
      </w:pPr>
      <w:r w:rsidRPr="00E420C6">
        <w:rPr>
          <w:rFonts w:ascii="Arial" w:hAnsi="Arial" w:cs="Arial"/>
          <w:sz w:val="22"/>
        </w:rPr>
        <w:t>(</w:t>
      </w:r>
      <w:proofErr w:type="spellStart"/>
      <w:r w:rsidRPr="00E420C6">
        <w:rPr>
          <w:rFonts w:ascii="Arial" w:hAnsi="Arial" w:cs="Arial"/>
          <w:sz w:val="22"/>
        </w:rPr>
        <w:t>i</w:t>
      </w:r>
      <w:proofErr w:type="spellEnd"/>
      <w:r w:rsidRPr="00E420C6">
        <w:rPr>
          <w:rFonts w:ascii="Arial" w:hAnsi="Arial" w:cs="Arial"/>
          <w:sz w:val="22"/>
        </w:rPr>
        <w:t>)</w:t>
      </w:r>
      <w:r w:rsidRPr="00E420C6">
        <w:rPr>
          <w:rFonts w:ascii="Arial" w:eastAsia="Arial" w:hAnsi="Arial" w:cs="Arial"/>
          <w:sz w:val="22"/>
        </w:rPr>
        <w:t xml:space="preserve"> </w:t>
      </w:r>
      <w:r w:rsidRPr="00E420C6">
        <w:rPr>
          <w:rFonts w:ascii="Arial" w:hAnsi="Arial" w:cs="Arial"/>
          <w:sz w:val="22"/>
        </w:rPr>
        <w:t xml:space="preserve"> Un personnel </w:t>
      </w:r>
      <w:proofErr w:type="spellStart"/>
      <w:r w:rsidRPr="00E420C6">
        <w:rPr>
          <w:rFonts w:ascii="Arial" w:hAnsi="Arial" w:cs="Arial"/>
          <w:sz w:val="22"/>
        </w:rPr>
        <w:t>qualifié</w:t>
      </w:r>
      <w:proofErr w:type="spellEnd"/>
      <w:r w:rsidRPr="00E420C6">
        <w:rPr>
          <w:rFonts w:ascii="Arial" w:hAnsi="Arial" w:cs="Arial"/>
          <w:sz w:val="22"/>
        </w:rPr>
        <w:t xml:space="preserve"> pour assurer la mise </w:t>
      </w:r>
      <w:proofErr w:type="spellStart"/>
      <w:r w:rsidRPr="00E420C6">
        <w:rPr>
          <w:rFonts w:ascii="Arial" w:hAnsi="Arial" w:cs="Arial"/>
          <w:sz w:val="22"/>
        </w:rPr>
        <w:t>en</w:t>
      </w:r>
      <w:proofErr w:type="spellEnd"/>
      <w:r w:rsidRPr="00E420C6">
        <w:rPr>
          <w:rFonts w:ascii="Arial" w:hAnsi="Arial" w:cs="Arial"/>
          <w:sz w:val="22"/>
        </w:rPr>
        <w:t xml:space="preserve"> service et le </w:t>
      </w:r>
      <w:proofErr w:type="spellStart"/>
      <w:r w:rsidRPr="00E420C6">
        <w:rPr>
          <w:rFonts w:ascii="Arial" w:hAnsi="Arial" w:cs="Arial"/>
          <w:sz w:val="22"/>
        </w:rPr>
        <w:t>suivi</w:t>
      </w:r>
      <w:proofErr w:type="spellEnd"/>
      <w:r w:rsidRPr="00E420C6">
        <w:rPr>
          <w:rFonts w:ascii="Arial" w:hAnsi="Arial" w:cs="Arial"/>
          <w:sz w:val="22"/>
        </w:rPr>
        <w:t xml:space="preserve"> de la </w:t>
      </w:r>
      <w:proofErr w:type="spellStart"/>
      <w:r w:rsidRPr="00E420C6">
        <w:rPr>
          <w:rFonts w:ascii="Arial" w:hAnsi="Arial" w:cs="Arial"/>
          <w:sz w:val="22"/>
        </w:rPr>
        <w:t>garantie</w:t>
      </w:r>
      <w:proofErr w:type="spellEnd"/>
      <w:r w:rsidRPr="00E420C6">
        <w:rPr>
          <w:rFonts w:ascii="Arial" w:hAnsi="Arial" w:cs="Arial"/>
          <w:sz w:val="22"/>
        </w:rPr>
        <w:t xml:space="preserve"> (</w:t>
      </w:r>
      <w:r w:rsidRPr="00E420C6">
        <w:rPr>
          <w:rFonts w:ascii="Arial" w:hAnsi="Arial" w:cs="Arial"/>
          <w:i/>
          <w:sz w:val="22"/>
        </w:rPr>
        <w:t xml:space="preserve">Un (01) </w:t>
      </w:r>
      <w:proofErr w:type="spellStart"/>
      <w:r w:rsidRPr="00E420C6">
        <w:rPr>
          <w:rFonts w:ascii="Arial" w:hAnsi="Arial" w:cs="Arial"/>
          <w:i/>
          <w:sz w:val="22"/>
        </w:rPr>
        <w:t>technicien</w:t>
      </w:r>
      <w:proofErr w:type="spellEnd"/>
      <w:r w:rsidRPr="00E420C6">
        <w:rPr>
          <w:rFonts w:ascii="Arial" w:hAnsi="Arial" w:cs="Arial"/>
          <w:i/>
          <w:sz w:val="22"/>
        </w:rPr>
        <w:t xml:space="preserve"> </w:t>
      </w:r>
      <w:proofErr w:type="spellStart"/>
      <w:r w:rsidRPr="00E420C6">
        <w:rPr>
          <w:rFonts w:ascii="Arial" w:hAnsi="Arial" w:cs="Arial"/>
          <w:i/>
          <w:sz w:val="22"/>
        </w:rPr>
        <w:t>médico</w:t>
      </w:r>
      <w:proofErr w:type="spellEnd"/>
      <w:r w:rsidRPr="00E420C6">
        <w:rPr>
          <w:rFonts w:ascii="Arial" w:hAnsi="Arial" w:cs="Arial"/>
          <w:i/>
          <w:sz w:val="22"/>
        </w:rPr>
        <w:t xml:space="preserve">-sanitaire avec au </w:t>
      </w:r>
      <w:proofErr w:type="spellStart"/>
      <w:r w:rsidRPr="00E420C6">
        <w:rPr>
          <w:rFonts w:ascii="Arial" w:hAnsi="Arial" w:cs="Arial"/>
          <w:i/>
          <w:sz w:val="22"/>
        </w:rPr>
        <w:t>moins</w:t>
      </w:r>
      <w:proofErr w:type="spellEnd"/>
      <w:r w:rsidRPr="00E420C6">
        <w:rPr>
          <w:rFonts w:ascii="Arial" w:hAnsi="Arial" w:cs="Arial"/>
          <w:i/>
          <w:sz w:val="22"/>
        </w:rPr>
        <w:t xml:space="preserve"> deux (02) </w:t>
      </w:r>
      <w:proofErr w:type="spellStart"/>
      <w:r w:rsidRPr="00E420C6">
        <w:rPr>
          <w:rFonts w:ascii="Arial" w:hAnsi="Arial" w:cs="Arial"/>
          <w:i/>
          <w:sz w:val="22"/>
        </w:rPr>
        <w:t>années</w:t>
      </w:r>
      <w:proofErr w:type="spellEnd"/>
      <w:r w:rsidRPr="00E420C6">
        <w:rPr>
          <w:rFonts w:ascii="Arial" w:hAnsi="Arial" w:cs="Arial"/>
          <w:i/>
          <w:sz w:val="22"/>
        </w:rPr>
        <w:t xml:space="preserve"> </w:t>
      </w:r>
      <w:proofErr w:type="spellStart"/>
      <w:r w:rsidRPr="00E420C6">
        <w:rPr>
          <w:rFonts w:ascii="Arial" w:hAnsi="Arial" w:cs="Arial"/>
          <w:i/>
          <w:sz w:val="22"/>
        </w:rPr>
        <w:t>d’expérience</w:t>
      </w:r>
      <w:proofErr w:type="spellEnd"/>
      <w:r w:rsidRPr="00E420C6">
        <w:rPr>
          <w:rFonts w:ascii="Arial" w:hAnsi="Arial" w:cs="Arial"/>
          <w:i/>
          <w:sz w:val="22"/>
        </w:rPr>
        <w:t xml:space="preserve">). </w:t>
      </w:r>
      <w:r w:rsidRPr="00E420C6">
        <w:rPr>
          <w:rFonts w:ascii="Arial" w:hAnsi="Arial" w:cs="Arial"/>
          <w:sz w:val="22"/>
        </w:rPr>
        <w:t xml:space="preserve"> </w:t>
      </w:r>
    </w:p>
    <w:p w14:paraId="51A16DD1" w14:textId="77777777" w:rsidR="0013560D" w:rsidRPr="00E420C6" w:rsidRDefault="008356BE" w:rsidP="00E420C6">
      <w:pPr>
        <w:spacing w:after="0" w:line="240" w:lineRule="auto"/>
        <w:ind w:left="1167" w:right="0"/>
        <w:jc w:val="left"/>
        <w:rPr>
          <w:rFonts w:ascii="Arial" w:hAnsi="Arial" w:cs="Arial"/>
          <w:sz w:val="22"/>
        </w:rPr>
      </w:pPr>
      <w:proofErr w:type="gramStart"/>
      <w:r w:rsidRPr="00E420C6">
        <w:rPr>
          <w:rFonts w:ascii="Arial" w:hAnsi="Arial" w:cs="Arial"/>
          <w:b/>
          <w:i/>
          <w:sz w:val="22"/>
          <w:u w:val="single" w:color="000000"/>
        </w:rPr>
        <w:t>NB</w:t>
      </w:r>
      <w:r w:rsidRPr="00E420C6">
        <w:rPr>
          <w:rFonts w:ascii="Arial" w:hAnsi="Arial" w:cs="Arial"/>
          <w:b/>
          <w:i/>
          <w:sz w:val="22"/>
        </w:rPr>
        <w:t xml:space="preserve"> :</w:t>
      </w:r>
      <w:proofErr w:type="gramEnd"/>
      <w:r w:rsidRPr="00E420C6">
        <w:rPr>
          <w:rFonts w:ascii="Arial" w:hAnsi="Arial" w:cs="Arial"/>
          <w:b/>
          <w:i/>
          <w:sz w:val="22"/>
        </w:rPr>
        <w:t xml:space="preserve"> </w:t>
      </w:r>
      <w:proofErr w:type="spellStart"/>
      <w:r w:rsidRPr="00E420C6">
        <w:rPr>
          <w:rFonts w:ascii="Arial" w:hAnsi="Arial" w:cs="Arial"/>
          <w:b/>
          <w:i/>
          <w:sz w:val="22"/>
        </w:rPr>
        <w:t>L’invalidation</w:t>
      </w:r>
      <w:proofErr w:type="spellEnd"/>
      <w:r w:rsidRPr="00E420C6">
        <w:rPr>
          <w:rFonts w:ascii="Arial" w:hAnsi="Arial" w:cs="Arial"/>
          <w:b/>
          <w:i/>
          <w:sz w:val="22"/>
        </w:rPr>
        <w:t xml:space="preserve"> d’un </w:t>
      </w:r>
      <w:proofErr w:type="spellStart"/>
      <w:r w:rsidRPr="00E420C6">
        <w:rPr>
          <w:rFonts w:ascii="Arial" w:hAnsi="Arial" w:cs="Arial"/>
          <w:b/>
          <w:i/>
          <w:sz w:val="22"/>
        </w:rPr>
        <w:t>élément</w:t>
      </w:r>
      <w:proofErr w:type="spellEnd"/>
      <w:r w:rsidRPr="00E420C6">
        <w:rPr>
          <w:rFonts w:ascii="Arial" w:hAnsi="Arial" w:cs="Arial"/>
          <w:b/>
          <w:i/>
          <w:sz w:val="22"/>
        </w:rPr>
        <w:t xml:space="preserve"> </w:t>
      </w:r>
      <w:proofErr w:type="spellStart"/>
      <w:r w:rsidRPr="00E420C6">
        <w:rPr>
          <w:rFonts w:ascii="Arial" w:hAnsi="Arial" w:cs="Arial"/>
          <w:b/>
          <w:i/>
          <w:sz w:val="22"/>
        </w:rPr>
        <w:t>exigé</w:t>
      </w:r>
      <w:proofErr w:type="spellEnd"/>
      <w:r w:rsidRPr="00E420C6">
        <w:rPr>
          <w:rFonts w:ascii="Arial" w:hAnsi="Arial" w:cs="Arial"/>
          <w:b/>
          <w:i/>
          <w:sz w:val="22"/>
        </w:rPr>
        <w:t xml:space="preserve"> annule le </w:t>
      </w:r>
      <w:proofErr w:type="spellStart"/>
      <w:r w:rsidRPr="00E420C6">
        <w:rPr>
          <w:rFonts w:ascii="Arial" w:hAnsi="Arial" w:cs="Arial"/>
          <w:b/>
          <w:i/>
          <w:sz w:val="22"/>
        </w:rPr>
        <w:t>critère</w:t>
      </w:r>
      <w:proofErr w:type="spellEnd"/>
      <w:r w:rsidRPr="00E420C6">
        <w:rPr>
          <w:rFonts w:ascii="Arial" w:hAnsi="Arial" w:cs="Arial"/>
          <w:b/>
          <w:i/>
          <w:sz w:val="22"/>
        </w:rPr>
        <w:t xml:space="preserve">. </w:t>
      </w:r>
    </w:p>
    <w:p w14:paraId="38FED088" w14:textId="77777777" w:rsidR="0013560D" w:rsidRPr="00E420C6" w:rsidRDefault="008356BE" w:rsidP="00E420C6">
      <w:pPr>
        <w:spacing w:after="0" w:line="240" w:lineRule="auto"/>
        <w:ind w:left="1877" w:right="0" w:firstLine="0"/>
        <w:jc w:val="left"/>
        <w:rPr>
          <w:rFonts w:ascii="Arial" w:hAnsi="Arial" w:cs="Arial"/>
          <w:sz w:val="22"/>
        </w:rPr>
      </w:pPr>
      <w:r w:rsidRPr="00E420C6">
        <w:rPr>
          <w:rFonts w:ascii="Arial" w:hAnsi="Arial" w:cs="Arial"/>
          <w:sz w:val="22"/>
        </w:rPr>
        <w:t xml:space="preserve"> </w:t>
      </w:r>
    </w:p>
    <w:p w14:paraId="2292B093" w14:textId="77777777" w:rsidR="0013560D" w:rsidRPr="00E420C6" w:rsidRDefault="008356BE" w:rsidP="00E420C6">
      <w:pPr>
        <w:spacing w:after="0" w:line="240" w:lineRule="auto"/>
        <w:ind w:left="2559" w:right="0"/>
        <w:jc w:val="left"/>
        <w:rPr>
          <w:rFonts w:ascii="Arial" w:hAnsi="Arial" w:cs="Arial"/>
          <w:sz w:val="22"/>
        </w:rPr>
      </w:pPr>
      <w:r w:rsidRPr="00E420C6">
        <w:rPr>
          <w:rFonts w:ascii="Arial" w:eastAsia="Wingdings" w:hAnsi="Arial" w:cs="Arial"/>
          <w:sz w:val="22"/>
        </w:rPr>
        <w:t>▪</w:t>
      </w:r>
      <w:r w:rsidRPr="00E420C6">
        <w:rPr>
          <w:rFonts w:ascii="Arial" w:eastAsia="Arial" w:hAnsi="Arial" w:cs="Arial"/>
          <w:sz w:val="22"/>
        </w:rPr>
        <w:t xml:space="preserve"> </w:t>
      </w:r>
      <w:proofErr w:type="spellStart"/>
      <w:r w:rsidRPr="00E420C6">
        <w:rPr>
          <w:rFonts w:ascii="Arial" w:hAnsi="Arial" w:cs="Arial"/>
          <w:b/>
          <w:sz w:val="22"/>
          <w:u w:val="single" w:color="000000"/>
        </w:rPr>
        <w:t>Calendrier</w:t>
      </w:r>
      <w:proofErr w:type="spellEnd"/>
      <w:r w:rsidRPr="00E420C6">
        <w:rPr>
          <w:rFonts w:ascii="Arial" w:hAnsi="Arial" w:cs="Arial"/>
          <w:b/>
          <w:sz w:val="22"/>
          <w:u w:val="single" w:color="000000"/>
        </w:rPr>
        <w:t xml:space="preserve"> de livraison</w:t>
      </w:r>
      <w:r w:rsidRPr="00E420C6">
        <w:rPr>
          <w:rFonts w:ascii="Arial" w:hAnsi="Arial" w:cs="Arial"/>
          <w:b/>
          <w:sz w:val="22"/>
        </w:rPr>
        <w:t xml:space="preserve"> </w:t>
      </w:r>
    </w:p>
    <w:p w14:paraId="708CAF99"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Soumissionnaire</w:t>
      </w:r>
      <w:proofErr w:type="spellEnd"/>
      <w:r w:rsidRPr="00E420C6">
        <w:rPr>
          <w:rFonts w:ascii="Arial" w:hAnsi="Arial" w:cs="Arial"/>
          <w:sz w:val="22"/>
        </w:rPr>
        <w:t xml:space="preserve"> </w:t>
      </w:r>
      <w:proofErr w:type="spellStart"/>
      <w:r w:rsidRPr="00E420C6">
        <w:rPr>
          <w:rFonts w:ascii="Arial" w:hAnsi="Arial" w:cs="Arial"/>
          <w:sz w:val="22"/>
        </w:rPr>
        <w:t>produira</w:t>
      </w:r>
      <w:proofErr w:type="spellEnd"/>
      <w:r w:rsidRPr="00E420C6">
        <w:rPr>
          <w:rFonts w:ascii="Arial" w:hAnsi="Arial" w:cs="Arial"/>
          <w:sz w:val="22"/>
        </w:rPr>
        <w:t xml:space="preserve"> sur la base des dates </w:t>
      </w:r>
      <w:proofErr w:type="spellStart"/>
      <w:proofErr w:type="gramStart"/>
      <w:r w:rsidRPr="00E420C6">
        <w:rPr>
          <w:rFonts w:ascii="Arial" w:hAnsi="Arial" w:cs="Arial"/>
          <w:sz w:val="22"/>
        </w:rPr>
        <w:t>réalistes</w:t>
      </w:r>
      <w:proofErr w:type="spellEnd"/>
      <w:r w:rsidRPr="00E420C6">
        <w:rPr>
          <w:rFonts w:ascii="Arial" w:hAnsi="Arial" w:cs="Arial"/>
          <w:sz w:val="22"/>
        </w:rPr>
        <w:t xml:space="preserve"> :</w:t>
      </w:r>
      <w:proofErr w:type="gramEnd"/>
      <w:r w:rsidRPr="00E420C6">
        <w:rPr>
          <w:rFonts w:ascii="Arial" w:hAnsi="Arial" w:cs="Arial"/>
          <w:sz w:val="22"/>
        </w:rPr>
        <w:t xml:space="preserve"> et </w:t>
      </w:r>
      <w:proofErr w:type="spellStart"/>
      <w:r w:rsidRPr="00E420C6">
        <w:rPr>
          <w:rFonts w:ascii="Arial" w:hAnsi="Arial" w:cs="Arial"/>
          <w:sz w:val="22"/>
        </w:rPr>
        <w:t>cohérentes</w:t>
      </w:r>
      <w:proofErr w:type="spellEnd"/>
      <w:r w:rsidRPr="00E420C6">
        <w:rPr>
          <w:rFonts w:ascii="Arial" w:hAnsi="Arial" w:cs="Arial"/>
          <w:sz w:val="22"/>
        </w:rPr>
        <w:t xml:space="preserve"> : </w:t>
      </w:r>
    </w:p>
    <w:p w14:paraId="60396343" w14:textId="77777777" w:rsidR="0013560D" w:rsidRPr="00E420C6" w:rsidRDefault="008356BE" w:rsidP="00E420C6">
      <w:pPr>
        <w:numPr>
          <w:ilvl w:val="2"/>
          <w:numId w:val="21"/>
        </w:numPr>
        <w:spacing w:after="0" w:line="240" w:lineRule="auto"/>
        <w:ind w:right="0" w:hanging="360"/>
        <w:rPr>
          <w:rFonts w:ascii="Arial" w:hAnsi="Arial" w:cs="Arial"/>
          <w:sz w:val="22"/>
        </w:rPr>
      </w:pPr>
      <w:r w:rsidRPr="00E420C6">
        <w:rPr>
          <w:rFonts w:ascii="Arial" w:hAnsi="Arial" w:cs="Arial"/>
          <w:sz w:val="22"/>
        </w:rPr>
        <w:t xml:space="preserve">le planning de livraison </w:t>
      </w:r>
      <w:proofErr w:type="spellStart"/>
      <w:r w:rsidRPr="00E420C6">
        <w:rPr>
          <w:rFonts w:ascii="Arial" w:hAnsi="Arial" w:cs="Arial"/>
          <w:sz w:val="22"/>
        </w:rPr>
        <w:t>fournitures</w:t>
      </w:r>
      <w:proofErr w:type="spellEnd"/>
      <w:r w:rsidRPr="00E420C6">
        <w:rPr>
          <w:rFonts w:ascii="Arial" w:hAnsi="Arial" w:cs="Arial"/>
          <w:sz w:val="22"/>
        </w:rPr>
        <w:t xml:space="preserve"> et  </w:t>
      </w:r>
    </w:p>
    <w:p w14:paraId="14A1E3B9" w14:textId="77777777" w:rsidR="0013560D" w:rsidRPr="00E420C6" w:rsidRDefault="008356BE" w:rsidP="00E420C6">
      <w:pPr>
        <w:numPr>
          <w:ilvl w:val="2"/>
          <w:numId w:val="21"/>
        </w:numPr>
        <w:spacing w:after="0" w:line="240" w:lineRule="auto"/>
        <w:ind w:right="0" w:hanging="360"/>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calendrier</w:t>
      </w:r>
      <w:proofErr w:type="spellEnd"/>
      <w:r w:rsidRPr="00E420C6">
        <w:rPr>
          <w:rFonts w:ascii="Arial" w:hAnsi="Arial" w:cs="Arial"/>
          <w:sz w:val="22"/>
        </w:rPr>
        <w:t xml:space="preserve"> de </w:t>
      </w:r>
      <w:proofErr w:type="spellStart"/>
      <w:r w:rsidRPr="00E420C6">
        <w:rPr>
          <w:rFonts w:ascii="Arial" w:hAnsi="Arial" w:cs="Arial"/>
          <w:sz w:val="22"/>
        </w:rPr>
        <w:t>réalisation</w:t>
      </w:r>
      <w:proofErr w:type="spellEnd"/>
      <w:r w:rsidRPr="00E420C6">
        <w:rPr>
          <w:rFonts w:ascii="Arial" w:hAnsi="Arial" w:cs="Arial"/>
          <w:sz w:val="22"/>
        </w:rPr>
        <w:t xml:space="preserve"> des services </w:t>
      </w:r>
      <w:proofErr w:type="spellStart"/>
      <w:r w:rsidRPr="00E420C6">
        <w:rPr>
          <w:rFonts w:ascii="Arial" w:hAnsi="Arial" w:cs="Arial"/>
          <w:sz w:val="22"/>
        </w:rPr>
        <w:t>connexes</w:t>
      </w:r>
      <w:proofErr w:type="spellEnd"/>
      <w:r w:rsidRPr="00E420C6">
        <w:rPr>
          <w:rFonts w:ascii="Arial" w:hAnsi="Arial" w:cs="Arial"/>
          <w:sz w:val="22"/>
        </w:rPr>
        <w:t xml:space="preserve"> (installation, formation des </w:t>
      </w:r>
      <w:proofErr w:type="spellStart"/>
      <w:r w:rsidRPr="00E420C6">
        <w:rPr>
          <w:rFonts w:ascii="Arial" w:hAnsi="Arial" w:cs="Arial"/>
          <w:sz w:val="22"/>
        </w:rPr>
        <w:t>utilisateurs</w:t>
      </w:r>
      <w:proofErr w:type="spellEnd"/>
      <w:r w:rsidRPr="00E420C6">
        <w:rPr>
          <w:rFonts w:ascii="Arial" w:hAnsi="Arial" w:cs="Arial"/>
          <w:sz w:val="22"/>
        </w:rPr>
        <w:t xml:space="preserve">, maintenance). </w:t>
      </w:r>
    </w:p>
    <w:p w14:paraId="21A9F6A4" w14:textId="77777777" w:rsidR="0013560D" w:rsidRPr="00E420C6" w:rsidRDefault="008356BE" w:rsidP="00E420C6">
      <w:pPr>
        <w:spacing w:after="0" w:line="240" w:lineRule="auto"/>
        <w:ind w:left="573" w:right="0"/>
        <w:jc w:val="left"/>
        <w:rPr>
          <w:rFonts w:ascii="Arial" w:hAnsi="Arial" w:cs="Arial"/>
          <w:sz w:val="22"/>
        </w:rPr>
      </w:pPr>
      <w:proofErr w:type="gramStart"/>
      <w:r w:rsidRPr="00E420C6">
        <w:rPr>
          <w:rFonts w:ascii="Arial" w:hAnsi="Arial" w:cs="Arial"/>
          <w:b/>
          <w:i/>
          <w:sz w:val="22"/>
          <w:u w:val="single" w:color="000000"/>
        </w:rPr>
        <w:t>NB</w:t>
      </w:r>
      <w:r w:rsidRPr="00E420C6">
        <w:rPr>
          <w:rFonts w:ascii="Arial" w:hAnsi="Arial" w:cs="Arial"/>
          <w:b/>
          <w:i/>
          <w:sz w:val="22"/>
        </w:rPr>
        <w:t xml:space="preserve"> :</w:t>
      </w:r>
      <w:proofErr w:type="gramEnd"/>
      <w:r w:rsidRPr="00E420C6">
        <w:rPr>
          <w:rFonts w:ascii="Arial" w:hAnsi="Arial" w:cs="Arial"/>
          <w:b/>
          <w:i/>
          <w:sz w:val="22"/>
        </w:rPr>
        <w:t xml:space="preserve"> </w:t>
      </w:r>
      <w:proofErr w:type="spellStart"/>
      <w:r w:rsidRPr="00E420C6">
        <w:rPr>
          <w:rFonts w:ascii="Arial" w:hAnsi="Arial" w:cs="Arial"/>
          <w:b/>
          <w:i/>
          <w:sz w:val="22"/>
        </w:rPr>
        <w:t>L’invalidation</w:t>
      </w:r>
      <w:proofErr w:type="spellEnd"/>
      <w:r w:rsidRPr="00E420C6">
        <w:rPr>
          <w:rFonts w:ascii="Arial" w:hAnsi="Arial" w:cs="Arial"/>
          <w:b/>
          <w:i/>
          <w:sz w:val="22"/>
        </w:rPr>
        <w:t xml:space="preserve"> deux (02) sous-</w:t>
      </w:r>
      <w:proofErr w:type="spellStart"/>
      <w:r w:rsidRPr="00E420C6">
        <w:rPr>
          <w:rFonts w:ascii="Arial" w:hAnsi="Arial" w:cs="Arial"/>
          <w:b/>
          <w:i/>
          <w:sz w:val="22"/>
        </w:rPr>
        <w:t>critères</w:t>
      </w:r>
      <w:proofErr w:type="spellEnd"/>
      <w:r w:rsidRPr="00E420C6">
        <w:rPr>
          <w:rFonts w:ascii="Arial" w:hAnsi="Arial" w:cs="Arial"/>
          <w:b/>
          <w:i/>
          <w:sz w:val="22"/>
        </w:rPr>
        <w:t xml:space="preserve"> annule le </w:t>
      </w:r>
      <w:proofErr w:type="spellStart"/>
      <w:r w:rsidRPr="00E420C6">
        <w:rPr>
          <w:rFonts w:ascii="Arial" w:hAnsi="Arial" w:cs="Arial"/>
          <w:b/>
          <w:i/>
          <w:sz w:val="22"/>
        </w:rPr>
        <w:t>critère</w:t>
      </w:r>
      <w:proofErr w:type="spellEnd"/>
      <w:r w:rsidRPr="00E420C6">
        <w:rPr>
          <w:rFonts w:ascii="Arial" w:hAnsi="Arial" w:cs="Arial"/>
          <w:b/>
          <w:i/>
          <w:sz w:val="22"/>
        </w:rPr>
        <w:t>.</w:t>
      </w:r>
      <w:r w:rsidRPr="00E420C6">
        <w:rPr>
          <w:rFonts w:ascii="Arial" w:hAnsi="Arial" w:cs="Arial"/>
          <w:sz w:val="22"/>
        </w:rPr>
        <w:t xml:space="preserve"> </w:t>
      </w:r>
    </w:p>
    <w:p w14:paraId="1067C188" w14:textId="77777777" w:rsidR="0013560D" w:rsidRPr="00E420C6" w:rsidRDefault="008356BE" w:rsidP="00E420C6">
      <w:pPr>
        <w:numPr>
          <w:ilvl w:val="3"/>
          <w:numId w:val="22"/>
        </w:numPr>
        <w:spacing w:after="0" w:line="240" w:lineRule="auto"/>
        <w:ind w:right="0" w:hanging="360"/>
        <w:rPr>
          <w:rFonts w:ascii="Arial" w:hAnsi="Arial" w:cs="Arial"/>
          <w:sz w:val="22"/>
        </w:rPr>
      </w:pPr>
      <w:proofErr w:type="spellStart"/>
      <w:r w:rsidRPr="00E420C6">
        <w:rPr>
          <w:rFonts w:ascii="Arial" w:hAnsi="Arial" w:cs="Arial"/>
          <w:b/>
          <w:sz w:val="22"/>
          <w:u w:val="single" w:color="000000"/>
        </w:rPr>
        <w:t>Capacité</w:t>
      </w:r>
      <w:proofErr w:type="spellEnd"/>
      <w:r w:rsidRPr="00E420C6">
        <w:rPr>
          <w:rFonts w:ascii="Arial" w:hAnsi="Arial" w:cs="Arial"/>
          <w:b/>
          <w:sz w:val="22"/>
          <w:u w:val="single" w:color="000000"/>
        </w:rPr>
        <w:t xml:space="preserve"> financière </w:t>
      </w:r>
      <w:r w:rsidRPr="00E420C6">
        <w:rPr>
          <w:rFonts w:ascii="Arial" w:hAnsi="Arial" w:cs="Arial"/>
          <w:b/>
          <w:sz w:val="22"/>
        </w:rPr>
        <w:t xml:space="preserve"> </w:t>
      </w:r>
    </w:p>
    <w:p w14:paraId="77782A9C" w14:textId="77777777" w:rsidR="0013560D" w:rsidRPr="00E420C6" w:rsidRDefault="008356BE" w:rsidP="00E420C6">
      <w:pPr>
        <w:spacing w:after="0" w:line="240" w:lineRule="auto"/>
        <w:ind w:left="2017" w:right="0"/>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Soumissionnaires</w:t>
      </w:r>
      <w:proofErr w:type="spellEnd"/>
      <w:r w:rsidRPr="00E420C6">
        <w:rPr>
          <w:rFonts w:ascii="Arial" w:hAnsi="Arial" w:cs="Arial"/>
          <w:sz w:val="22"/>
        </w:rPr>
        <w:t xml:space="preserve"> </w:t>
      </w:r>
      <w:proofErr w:type="spellStart"/>
      <w:r w:rsidRPr="00E420C6">
        <w:rPr>
          <w:rFonts w:ascii="Arial" w:hAnsi="Arial" w:cs="Arial"/>
          <w:sz w:val="22"/>
        </w:rPr>
        <w:t>devront</w:t>
      </w:r>
      <w:proofErr w:type="spellEnd"/>
      <w:r w:rsidRPr="00E420C6">
        <w:rPr>
          <w:rFonts w:ascii="Arial" w:hAnsi="Arial" w:cs="Arial"/>
          <w:sz w:val="22"/>
        </w:rPr>
        <w:t xml:space="preserve"> </w:t>
      </w:r>
      <w:proofErr w:type="spellStart"/>
      <w:r w:rsidRPr="00E420C6">
        <w:rPr>
          <w:rFonts w:ascii="Arial" w:hAnsi="Arial" w:cs="Arial"/>
          <w:sz w:val="22"/>
        </w:rPr>
        <w:t>présenter</w:t>
      </w:r>
      <w:proofErr w:type="spellEnd"/>
      <w:r w:rsidRPr="00E420C6">
        <w:rPr>
          <w:rFonts w:ascii="Arial" w:hAnsi="Arial" w:cs="Arial"/>
          <w:sz w:val="22"/>
        </w:rPr>
        <w:t xml:space="preserve"> </w:t>
      </w:r>
      <w:proofErr w:type="spellStart"/>
      <w:proofErr w:type="gramStart"/>
      <w:r w:rsidRPr="00E420C6">
        <w:rPr>
          <w:rFonts w:ascii="Arial" w:hAnsi="Arial" w:cs="Arial"/>
          <w:sz w:val="22"/>
        </w:rPr>
        <w:t>notamment</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5807A951" w14:textId="77777777" w:rsidR="0013560D" w:rsidRPr="00E420C6" w:rsidRDefault="008356BE" w:rsidP="00E420C6">
      <w:pPr>
        <w:numPr>
          <w:ilvl w:val="3"/>
          <w:numId w:val="22"/>
        </w:numPr>
        <w:spacing w:after="0" w:line="240" w:lineRule="auto"/>
        <w:ind w:right="0" w:hanging="360"/>
        <w:rPr>
          <w:rFonts w:ascii="Arial" w:hAnsi="Arial" w:cs="Arial"/>
          <w:sz w:val="22"/>
        </w:rPr>
      </w:pPr>
      <w:proofErr w:type="spellStart"/>
      <w:r w:rsidRPr="00E420C6">
        <w:rPr>
          <w:rFonts w:ascii="Arial" w:hAnsi="Arial" w:cs="Arial"/>
          <w:sz w:val="22"/>
        </w:rPr>
        <w:t>L’attestation</w:t>
      </w:r>
      <w:proofErr w:type="spellEnd"/>
      <w:r w:rsidRPr="00E420C6">
        <w:rPr>
          <w:rFonts w:ascii="Arial" w:hAnsi="Arial" w:cs="Arial"/>
          <w:sz w:val="22"/>
        </w:rPr>
        <w:t xml:space="preserve"> de </w:t>
      </w:r>
      <w:proofErr w:type="spellStart"/>
      <w:r w:rsidRPr="00E420C6">
        <w:rPr>
          <w:rFonts w:ascii="Arial" w:hAnsi="Arial" w:cs="Arial"/>
          <w:sz w:val="22"/>
        </w:rPr>
        <w:t>capacité</w:t>
      </w:r>
      <w:proofErr w:type="spellEnd"/>
      <w:r w:rsidRPr="00E420C6">
        <w:rPr>
          <w:rFonts w:ascii="Arial" w:hAnsi="Arial" w:cs="Arial"/>
          <w:sz w:val="22"/>
        </w:rPr>
        <w:t xml:space="preserve"> financière d’un </w:t>
      </w:r>
      <w:proofErr w:type="spellStart"/>
      <w:r w:rsidRPr="00E420C6">
        <w:rPr>
          <w:rFonts w:ascii="Arial" w:hAnsi="Arial" w:cs="Arial"/>
          <w:sz w:val="22"/>
        </w:rPr>
        <w:t>montant</w:t>
      </w:r>
      <w:proofErr w:type="spellEnd"/>
      <w:r w:rsidRPr="00E420C6">
        <w:rPr>
          <w:rFonts w:ascii="Arial" w:hAnsi="Arial" w:cs="Arial"/>
          <w:sz w:val="22"/>
        </w:rPr>
        <w:t xml:space="preserve"> au </w:t>
      </w:r>
      <w:proofErr w:type="spellStart"/>
      <w:r w:rsidRPr="00E420C6">
        <w:rPr>
          <w:rFonts w:ascii="Arial" w:hAnsi="Arial" w:cs="Arial"/>
          <w:sz w:val="22"/>
        </w:rPr>
        <w:t>moins</w:t>
      </w:r>
      <w:proofErr w:type="spellEnd"/>
      <w:r w:rsidRPr="00E420C6">
        <w:rPr>
          <w:rFonts w:ascii="Arial" w:hAnsi="Arial" w:cs="Arial"/>
          <w:sz w:val="22"/>
        </w:rPr>
        <w:t xml:space="preserve"> </w:t>
      </w:r>
      <w:proofErr w:type="spellStart"/>
      <w:r w:rsidRPr="00E420C6">
        <w:rPr>
          <w:rFonts w:ascii="Arial" w:hAnsi="Arial" w:cs="Arial"/>
          <w:sz w:val="22"/>
        </w:rPr>
        <w:t>égal</w:t>
      </w:r>
      <w:proofErr w:type="spellEnd"/>
      <w:r w:rsidRPr="00E420C6">
        <w:rPr>
          <w:rFonts w:ascii="Arial" w:hAnsi="Arial" w:cs="Arial"/>
          <w:sz w:val="22"/>
        </w:rPr>
        <w:t xml:space="preserve"> à 4 700 000 </w:t>
      </w:r>
    </w:p>
    <w:p w14:paraId="38F77200" w14:textId="77777777" w:rsidR="0013560D" w:rsidRPr="00E420C6" w:rsidRDefault="008356BE" w:rsidP="00E420C6">
      <w:pPr>
        <w:spacing w:after="0" w:line="240" w:lineRule="auto"/>
        <w:ind w:left="2934" w:right="0"/>
        <w:rPr>
          <w:rFonts w:ascii="Arial" w:hAnsi="Arial" w:cs="Arial"/>
          <w:sz w:val="22"/>
        </w:rPr>
      </w:pPr>
      <w:r w:rsidRPr="00E420C6">
        <w:rPr>
          <w:rFonts w:ascii="Arial" w:hAnsi="Arial" w:cs="Arial"/>
          <w:sz w:val="22"/>
        </w:rPr>
        <w:t xml:space="preserve">(Quatre millions sept cent </w:t>
      </w:r>
      <w:proofErr w:type="spellStart"/>
      <w:r w:rsidRPr="00E420C6">
        <w:rPr>
          <w:rFonts w:ascii="Arial" w:hAnsi="Arial" w:cs="Arial"/>
          <w:sz w:val="22"/>
        </w:rPr>
        <w:t>mille</w:t>
      </w:r>
      <w:proofErr w:type="spellEnd"/>
      <w:r w:rsidRPr="00E420C6">
        <w:rPr>
          <w:rFonts w:ascii="Arial" w:hAnsi="Arial" w:cs="Arial"/>
          <w:sz w:val="22"/>
        </w:rPr>
        <w:t xml:space="preserve">) francs CFA </w:t>
      </w:r>
      <w:proofErr w:type="spellStart"/>
      <w:r w:rsidRPr="00E420C6">
        <w:rPr>
          <w:rFonts w:ascii="Arial" w:hAnsi="Arial" w:cs="Arial"/>
          <w:sz w:val="22"/>
        </w:rPr>
        <w:t>délivrée</w:t>
      </w:r>
      <w:proofErr w:type="spellEnd"/>
      <w:r w:rsidRPr="00E420C6">
        <w:rPr>
          <w:rFonts w:ascii="Arial" w:hAnsi="Arial" w:cs="Arial"/>
          <w:sz w:val="22"/>
        </w:rPr>
        <w:t xml:space="preserve"> par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banque</w:t>
      </w:r>
      <w:proofErr w:type="spellEnd"/>
      <w:r w:rsidRPr="00E420C6">
        <w:rPr>
          <w:rFonts w:ascii="Arial" w:hAnsi="Arial" w:cs="Arial"/>
          <w:sz w:val="22"/>
        </w:rPr>
        <w:t xml:space="preserve"> </w:t>
      </w:r>
      <w:proofErr w:type="spellStart"/>
      <w:r w:rsidRPr="00E420C6">
        <w:rPr>
          <w:rFonts w:ascii="Arial" w:hAnsi="Arial" w:cs="Arial"/>
          <w:sz w:val="22"/>
        </w:rPr>
        <w:t>agréée</w:t>
      </w:r>
      <w:proofErr w:type="spellEnd"/>
      <w:r w:rsidRPr="00E420C6">
        <w:rPr>
          <w:rFonts w:ascii="Arial" w:hAnsi="Arial" w:cs="Arial"/>
          <w:sz w:val="22"/>
        </w:rPr>
        <w:t xml:space="preserve"> de 1</w:t>
      </w:r>
      <w:r w:rsidRPr="00E420C6">
        <w:rPr>
          <w:rFonts w:ascii="Arial" w:hAnsi="Arial" w:cs="Arial"/>
          <w:sz w:val="22"/>
          <w:vertAlign w:val="superscript"/>
        </w:rPr>
        <w:t>er</w:t>
      </w:r>
      <w:r w:rsidRPr="00E420C6">
        <w:rPr>
          <w:rFonts w:ascii="Arial" w:hAnsi="Arial" w:cs="Arial"/>
          <w:sz w:val="22"/>
        </w:rPr>
        <w:t xml:space="preserve"> </w:t>
      </w:r>
      <w:proofErr w:type="spellStart"/>
      <w:r w:rsidRPr="00E420C6">
        <w:rPr>
          <w:rFonts w:ascii="Arial" w:hAnsi="Arial" w:cs="Arial"/>
          <w:sz w:val="22"/>
        </w:rPr>
        <w:t>ordre</w:t>
      </w:r>
      <w:proofErr w:type="spellEnd"/>
      <w:r w:rsidRPr="00E420C6">
        <w:rPr>
          <w:rFonts w:ascii="Arial" w:hAnsi="Arial" w:cs="Arial"/>
          <w:sz w:val="22"/>
        </w:rPr>
        <w:t xml:space="preserve">,   </w:t>
      </w:r>
    </w:p>
    <w:p w14:paraId="07DD4138" w14:textId="77777777" w:rsidR="0013560D" w:rsidRPr="00E420C6" w:rsidRDefault="008356BE" w:rsidP="00E420C6">
      <w:pPr>
        <w:numPr>
          <w:ilvl w:val="3"/>
          <w:numId w:val="22"/>
        </w:numPr>
        <w:spacing w:after="0" w:line="240" w:lineRule="auto"/>
        <w:ind w:right="0" w:hanging="360"/>
        <w:rPr>
          <w:rFonts w:ascii="Arial" w:hAnsi="Arial" w:cs="Arial"/>
          <w:sz w:val="22"/>
        </w:rPr>
      </w:pPr>
      <w:r w:rsidRPr="00E420C6">
        <w:rPr>
          <w:rFonts w:ascii="Arial" w:hAnsi="Arial" w:cs="Arial"/>
          <w:sz w:val="22"/>
        </w:rPr>
        <w:t xml:space="preserve">Les chiffres d’affaires </w:t>
      </w:r>
      <w:proofErr w:type="spellStart"/>
      <w:r w:rsidRPr="00E420C6">
        <w:rPr>
          <w:rFonts w:ascii="Arial" w:hAnsi="Arial" w:cs="Arial"/>
          <w:sz w:val="22"/>
        </w:rPr>
        <w:t>annuels</w:t>
      </w:r>
      <w:proofErr w:type="spellEnd"/>
      <w:r w:rsidRPr="00E420C6">
        <w:rPr>
          <w:rFonts w:ascii="Arial" w:hAnsi="Arial" w:cs="Arial"/>
          <w:sz w:val="22"/>
        </w:rPr>
        <w:t xml:space="preserve"> moyens au </w:t>
      </w:r>
      <w:proofErr w:type="spellStart"/>
      <w:r w:rsidRPr="00E420C6">
        <w:rPr>
          <w:rFonts w:ascii="Arial" w:hAnsi="Arial" w:cs="Arial"/>
          <w:sz w:val="22"/>
        </w:rPr>
        <w:t>cours</w:t>
      </w:r>
      <w:proofErr w:type="spellEnd"/>
      <w:r w:rsidRPr="00E420C6">
        <w:rPr>
          <w:rFonts w:ascii="Arial" w:hAnsi="Arial" w:cs="Arial"/>
          <w:sz w:val="22"/>
        </w:rPr>
        <w:t xml:space="preserve"> des trois (03) </w:t>
      </w:r>
      <w:proofErr w:type="spellStart"/>
      <w:r w:rsidRPr="00E420C6">
        <w:rPr>
          <w:rFonts w:ascii="Arial" w:hAnsi="Arial" w:cs="Arial"/>
          <w:sz w:val="22"/>
        </w:rPr>
        <w:t>dernières</w:t>
      </w:r>
      <w:proofErr w:type="spellEnd"/>
      <w:r w:rsidRPr="00E420C6">
        <w:rPr>
          <w:rFonts w:ascii="Arial" w:hAnsi="Arial" w:cs="Arial"/>
          <w:sz w:val="22"/>
        </w:rPr>
        <w:t xml:space="preserve"> </w:t>
      </w:r>
      <w:proofErr w:type="spellStart"/>
      <w:r w:rsidRPr="00E420C6">
        <w:rPr>
          <w:rFonts w:ascii="Arial" w:hAnsi="Arial" w:cs="Arial"/>
          <w:sz w:val="22"/>
        </w:rPr>
        <w:t>années</w:t>
      </w:r>
      <w:proofErr w:type="spellEnd"/>
      <w:r w:rsidRPr="00E420C6">
        <w:rPr>
          <w:rFonts w:ascii="Arial" w:hAnsi="Arial" w:cs="Arial"/>
          <w:sz w:val="22"/>
        </w:rPr>
        <w:t xml:space="preserve"> d’un </w:t>
      </w:r>
      <w:proofErr w:type="spellStart"/>
      <w:r w:rsidRPr="00E420C6">
        <w:rPr>
          <w:rFonts w:ascii="Arial" w:hAnsi="Arial" w:cs="Arial"/>
          <w:sz w:val="22"/>
        </w:rPr>
        <w:t>montant</w:t>
      </w:r>
      <w:proofErr w:type="spellEnd"/>
      <w:r w:rsidRPr="00E420C6">
        <w:rPr>
          <w:rFonts w:ascii="Arial" w:hAnsi="Arial" w:cs="Arial"/>
          <w:sz w:val="22"/>
        </w:rPr>
        <w:t xml:space="preserve"> au </w:t>
      </w:r>
      <w:proofErr w:type="spellStart"/>
      <w:r w:rsidRPr="00E420C6">
        <w:rPr>
          <w:rFonts w:ascii="Arial" w:hAnsi="Arial" w:cs="Arial"/>
          <w:sz w:val="22"/>
        </w:rPr>
        <w:t>moins</w:t>
      </w:r>
      <w:proofErr w:type="spellEnd"/>
      <w:r w:rsidRPr="00E420C6">
        <w:rPr>
          <w:rFonts w:ascii="Arial" w:hAnsi="Arial" w:cs="Arial"/>
          <w:sz w:val="22"/>
        </w:rPr>
        <w:t xml:space="preserve"> </w:t>
      </w:r>
      <w:proofErr w:type="spellStart"/>
      <w:r w:rsidRPr="00E420C6">
        <w:rPr>
          <w:rFonts w:ascii="Arial" w:hAnsi="Arial" w:cs="Arial"/>
          <w:sz w:val="22"/>
        </w:rPr>
        <w:t>égal</w:t>
      </w:r>
      <w:proofErr w:type="spellEnd"/>
      <w:r w:rsidRPr="00E420C6">
        <w:rPr>
          <w:rFonts w:ascii="Arial" w:hAnsi="Arial" w:cs="Arial"/>
          <w:sz w:val="22"/>
        </w:rPr>
        <w:t xml:space="preserve"> à 7 000 000 (Sept millions) Francs CFA.  </w:t>
      </w:r>
    </w:p>
    <w:p w14:paraId="4E1BC54E" w14:textId="77777777" w:rsidR="0013560D" w:rsidRDefault="008356BE" w:rsidP="00E420C6">
      <w:pPr>
        <w:spacing w:after="0" w:line="240" w:lineRule="auto"/>
        <w:ind w:left="573" w:right="0"/>
        <w:jc w:val="left"/>
        <w:rPr>
          <w:rFonts w:ascii="Arial" w:hAnsi="Arial" w:cs="Arial"/>
          <w:b/>
          <w:i/>
          <w:sz w:val="22"/>
        </w:rPr>
      </w:pPr>
      <w:proofErr w:type="gramStart"/>
      <w:r w:rsidRPr="00E420C6">
        <w:rPr>
          <w:rFonts w:ascii="Arial" w:hAnsi="Arial" w:cs="Arial"/>
          <w:b/>
          <w:i/>
          <w:sz w:val="22"/>
          <w:u w:val="single" w:color="000000"/>
        </w:rPr>
        <w:t>NB</w:t>
      </w:r>
      <w:r w:rsidRPr="00E420C6">
        <w:rPr>
          <w:rFonts w:ascii="Arial" w:hAnsi="Arial" w:cs="Arial"/>
          <w:b/>
          <w:i/>
          <w:sz w:val="22"/>
        </w:rPr>
        <w:t xml:space="preserve"> :</w:t>
      </w:r>
      <w:proofErr w:type="gramEnd"/>
      <w:r w:rsidRPr="00E420C6">
        <w:rPr>
          <w:rFonts w:ascii="Arial" w:hAnsi="Arial" w:cs="Arial"/>
          <w:b/>
          <w:i/>
          <w:sz w:val="22"/>
        </w:rPr>
        <w:t xml:space="preserve"> </w:t>
      </w:r>
      <w:proofErr w:type="spellStart"/>
      <w:r w:rsidRPr="00E420C6">
        <w:rPr>
          <w:rFonts w:ascii="Arial" w:hAnsi="Arial" w:cs="Arial"/>
          <w:b/>
          <w:i/>
          <w:sz w:val="22"/>
        </w:rPr>
        <w:t>L’invalidation</w:t>
      </w:r>
      <w:proofErr w:type="spellEnd"/>
      <w:r w:rsidRPr="00E420C6">
        <w:rPr>
          <w:rFonts w:ascii="Arial" w:hAnsi="Arial" w:cs="Arial"/>
          <w:b/>
          <w:i/>
          <w:sz w:val="22"/>
        </w:rPr>
        <w:t xml:space="preserve"> d’un (01) sous-</w:t>
      </w:r>
      <w:proofErr w:type="spellStart"/>
      <w:r w:rsidRPr="00E420C6">
        <w:rPr>
          <w:rFonts w:ascii="Arial" w:hAnsi="Arial" w:cs="Arial"/>
          <w:b/>
          <w:i/>
          <w:sz w:val="22"/>
        </w:rPr>
        <w:t>critère</w:t>
      </w:r>
      <w:proofErr w:type="spellEnd"/>
      <w:r w:rsidRPr="00E420C6">
        <w:rPr>
          <w:rFonts w:ascii="Arial" w:hAnsi="Arial" w:cs="Arial"/>
          <w:b/>
          <w:i/>
          <w:sz w:val="22"/>
        </w:rPr>
        <w:t xml:space="preserve"> annule le </w:t>
      </w:r>
      <w:proofErr w:type="spellStart"/>
      <w:r w:rsidRPr="00E420C6">
        <w:rPr>
          <w:rFonts w:ascii="Arial" w:hAnsi="Arial" w:cs="Arial"/>
          <w:b/>
          <w:i/>
          <w:sz w:val="22"/>
        </w:rPr>
        <w:t>critère</w:t>
      </w:r>
      <w:proofErr w:type="spellEnd"/>
      <w:r w:rsidRPr="00E420C6">
        <w:rPr>
          <w:rFonts w:ascii="Arial" w:hAnsi="Arial" w:cs="Arial"/>
          <w:b/>
          <w:i/>
          <w:sz w:val="22"/>
        </w:rPr>
        <w:t xml:space="preserve">. </w:t>
      </w:r>
    </w:p>
    <w:p w14:paraId="58F8E0F2" w14:textId="77777777" w:rsidR="005F04E0" w:rsidRPr="00E420C6" w:rsidRDefault="005F04E0" w:rsidP="00E420C6">
      <w:pPr>
        <w:spacing w:after="0" w:line="240" w:lineRule="auto"/>
        <w:ind w:left="573" w:right="0"/>
        <w:jc w:val="left"/>
        <w:rPr>
          <w:rFonts w:ascii="Arial" w:hAnsi="Arial" w:cs="Arial"/>
          <w:sz w:val="22"/>
        </w:rPr>
      </w:pPr>
    </w:p>
    <w:p w14:paraId="1A6D1183" w14:textId="77777777" w:rsidR="0013560D" w:rsidRPr="00E420C6" w:rsidRDefault="008356BE" w:rsidP="00E420C6">
      <w:pPr>
        <w:spacing w:after="0" w:line="240" w:lineRule="auto"/>
        <w:ind w:left="2559" w:right="0"/>
        <w:jc w:val="left"/>
        <w:rPr>
          <w:rFonts w:ascii="Arial" w:hAnsi="Arial" w:cs="Arial"/>
          <w:sz w:val="22"/>
        </w:rPr>
      </w:pPr>
      <w:r w:rsidRPr="00E420C6">
        <w:rPr>
          <w:rFonts w:ascii="Arial" w:hAnsi="Arial" w:cs="Arial"/>
          <w:b/>
          <w:sz w:val="22"/>
          <w:u w:val="single" w:color="000000"/>
        </w:rPr>
        <w:t>GRILLE D’EVALUATION DES OFFRES TECHNIQUES</w:t>
      </w:r>
      <w:r w:rsidRPr="00E420C6">
        <w:rPr>
          <w:rFonts w:ascii="Arial" w:hAnsi="Arial" w:cs="Arial"/>
          <w:b/>
          <w:sz w:val="22"/>
        </w:rPr>
        <w:t xml:space="preserve"> </w:t>
      </w:r>
    </w:p>
    <w:p w14:paraId="65458FB3" w14:textId="77777777" w:rsidR="0013560D" w:rsidRPr="00E420C6" w:rsidRDefault="008356BE" w:rsidP="00E420C6">
      <w:pPr>
        <w:spacing w:after="0" w:line="240" w:lineRule="auto"/>
        <w:ind w:left="557" w:right="0" w:firstLine="0"/>
        <w:jc w:val="center"/>
        <w:rPr>
          <w:rFonts w:ascii="Arial" w:hAnsi="Arial" w:cs="Arial"/>
          <w:sz w:val="22"/>
        </w:rPr>
      </w:pPr>
      <w:r w:rsidRPr="00E420C6">
        <w:rPr>
          <w:rFonts w:ascii="Arial" w:hAnsi="Arial" w:cs="Arial"/>
          <w:b/>
          <w:sz w:val="22"/>
        </w:rPr>
        <w:t xml:space="preserve"> </w:t>
      </w:r>
    </w:p>
    <w:tbl>
      <w:tblPr>
        <w:tblStyle w:val="TableGrid"/>
        <w:tblW w:w="10891" w:type="dxa"/>
        <w:tblInd w:w="151" w:type="dxa"/>
        <w:tblCellMar>
          <w:top w:w="12" w:type="dxa"/>
          <w:left w:w="108" w:type="dxa"/>
          <w:right w:w="50" w:type="dxa"/>
        </w:tblCellMar>
        <w:tblLook w:val="04A0" w:firstRow="1" w:lastRow="0" w:firstColumn="1" w:lastColumn="0" w:noHBand="0" w:noVBand="1"/>
      </w:tblPr>
      <w:tblGrid>
        <w:gridCol w:w="711"/>
        <w:gridCol w:w="3404"/>
        <w:gridCol w:w="2835"/>
        <w:gridCol w:w="2098"/>
        <w:gridCol w:w="1843"/>
      </w:tblGrid>
      <w:tr w:rsidR="0013560D" w:rsidRPr="00E420C6" w14:paraId="5B812B88" w14:textId="77777777">
        <w:trPr>
          <w:trHeight w:val="262"/>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14:paraId="38A6C050" w14:textId="77777777" w:rsidR="0013560D" w:rsidRPr="00E420C6" w:rsidRDefault="008356BE" w:rsidP="00E420C6">
            <w:pPr>
              <w:spacing w:after="0" w:line="240" w:lineRule="auto"/>
              <w:ind w:left="0" w:right="56" w:firstLine="0"/>
              <w:jc w:val="center"/>
              <w:rPr>
                <w:rFonts w:ascii="Arial" w:hAnsi="Arial" w:cs="Arial"/>
                <w:sz w:val="22"/>
              </w:rPr>
            </w:pPr>
            <w:r w:rsidRPr="00E420C6">
              <w:rPr>
                <w:rFonts w:ascii="Arial" w:hAnsi="Arial" w:cs="Arial"/>
                <w:b/>
                <w:sz w:val="22"/>
              </w:rPr>
              <w:t xml:space="preserve">N° </w:t>
            </w:r>
          </w:p>
        </w:tc>
        <w:tc>
          <w:tcPr>
            <w:tcW w:w="3404" w:type="dxa"/>
            <w:vMerge w:val="restart"/>
            <w:tcBorders>
              <w:top w:val="single" w:sz="4" w:space="0" w:color="000000"/>
              <w:left w:val="single" w:sz="4" w:space="0" w:color="000000"/>
              <w:bottom w:val="single" w:sz="4" w:space="0" w:color="000000"/>
              <w:right w:val="single" w:sz="4" w:space="0" w:color="000000"/>
            </w:tcBorders>
            <w:vAlign w:val="center"/>
          </w:tcPr>
          <w:p w14:paraId="702C8152" w14:textId="77777777" w:rsidR="0013560D" w:rsidRPr="00E420C6" w:rsidRDefault="008356BE" w:rsidP="00E420C6">
            <w:pPr>
              <w:spacing w:after="0" w:line="240" w:lineRule="auto"/>
              <w:ind w:left="0" w:right="56" w:firstLine="0"/>
              <w:jc w:val="center"/>
              <w:rPr>
                <w:rFonts w:ascii="Arial" w:hAnsi="Arial" w:cs="Arial"/>
                <w:sz w:val="22"/>
              </w:rPr>
            </w:pPr>
            <w:proofErr w:type="spellStart"/>
            <w:r w:rsidRPr="00E420C6">
              <w:rPr>
                <w:rFonts w:ascii="Arial" w:hAnsi="Arial" w:cs="Arial"/>
                <w:b/>
                <w:sz w:val="22"/>
              </w:rPr>
              <w:t>Critères</w:t>
            </w:r>
            <w:proofErr w:type="spellEnd"/>
            <w:r w:rsidRPr="00E420C6">
              <w:rPr>
                <w:rFonts w:ascii="Arial" w:hAnsi="Arial" w:cs="Arial"/>
                <w:b/>
                <w:sz w:val="22"/>
              </w:rPr>
              <w:t xml:space="preserve"> </w:t>
            </w:r>
            <w:proofErr w:type="spellStart"/>
            <w:r w:rsidRPr="00E420C6">
              <w:rPr>
                <w:rFonts w:ascii="Arial" w:hAnsi="Arial" w:cs="Arial"/>
                <w:b/>
                <w:sz w:val="22"/>
              </w:rPr>
              <w:t>essentiels</w:t>
            </w:r>
            <w:proofErr w:type="spellEnd"/>
            <w:r w:rsidRPr="00E420C6">
              <w:rPr>
                <w:rFonts w:ascii="Arial" w:hAnsi="Arial" w:cs="Arial"/>
                <w:b/>
                <w:sz w:val="22"/>
              </w:rPr>
              <w:t xml:space="preserve"> /sous </w:t>
            </w:r>
            <w:proofErr w:type="spellStart"/>
            <w:r w:rsidRPr="00E420C6">
              <w:rPr>
                <w:rFonts w:ascii="Arial" w:hAnsi="Arial" w:cs="Arial"/>
                <w:b/>
                <w:sz w:val="22"/>
              </w:rPr>
              <w:t>critères</w:t>
            </w:r>
            <w:proofErr w:type="spellEnd"/>
            <w:r w:rsidRPr="00E420C6">
              <w:rPr>
                <w:rFonts w:ascii="Arial" w:hAnsi="Arial" w:cs="Arial"/>
                <w:b/>
                <w:sz w:val="22"/>
              </w:rPr>
              <w:t xml:space="preserve">  </w:t>
            </w:r>
          </w:p>
        </w:tc>
        <w:tc>
          <w:tcPr>
            <w:tcW w:w="4933" w:type="dxa"/>
            <w:gridSpan w:val="2"/>
            <w:tcBorders>
              <w:top w:val="single" w:sz="4" w:space="0" w:color="000000"/>
              <w:left w:val="single" w:sz="4" w:space="0" w:color="000000"/>
              <w:bottom w:val="single" w:sz="4" w:space="0" w:color="000000"/>
              <w:right w:val="single" w:sz="4" w:space="0" w:color="000000"/>
            </w:tcBorders>
          </w:tcPr>
          <w:p w14:paraId="766A12D5" w14:textId="77777777" w:rsidR="0013560D" w:rsidRPr="00E420C6" w:rsidRDefault="008356BE" w:rsidP="00E420C6">
            <w:pPr>
              <w:spacing w:after="0" w:line="240" w:lineRule="auto"/>
              <w:ind w:left="0" w:right="58" w:firstLine="0"/>
              <w:jc w:val="center"/>
              <w:rPr>
                <w:rFonts w:ascii="Arial" w:hAnsi="Arial" w:cs="Arial"/>
                <w:sz w:val="22"/>
              </w:rPr>
            </w:pPr>
            <w:r w:rsidRPr="00E420C6">
              <w:rPr>
                <w:rFonts w:ascii="Arial" w:hAnsi="Arial" w:cs="Arial"/>
                <w:b/>
                <w:sz w:val="22"/>
              </w:rPr>
              <w:t xml:space="preserve">Evaluation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5E6172E2" w14:textId="77777777" w:rsidR="0013560D" w:rsidRPr="00E420C6" w:rsidRDefault="008356BE" w:rsidP="00E420C6">
            <w:pPr>
              <w:spacing w:after="0" w:line="240" w:lineRule="auto"/>
              <w:ind w:left="0" w:right="58" w:firstLine="0"/>
              <w:jc w:val="center"/>
              <w:rPr>
                <w:rFonts w:ascii="Arial" w:hAnsi="Arial" w:cs="Arial"/>
                <w:sz w:val="22"/>
              </w:rPr>
            </w:pPr>
            <w:r w:rsidRPr="00E420C6">
              <w:rPr>
                <w:rFonts w:ascii="Arial" w:hAnsi="Arial" w:cs="Arial"/>
                <w:b/>
                <w:sz w:val="22"/>
              </w:rPr>
              <w:t xml:space="preserve">Sanctions  </w:t>
            </w:r>
          </w:p>
        </w:tc>
      </w:tr>
      <w:tr w:rsidR="0013560D" w:rsidRPr="00E420C6" w14:paraId="3F9B1C6C" w14:textId="77777777">
        <w:trPr>
          <w:trHeight w:val="264"/>
        </w:trPr>
        <w:tc>
          <w:tcPr>
            <w:tcW w:w="0" w:type="auto"/>
            <w:vMerge/>
            <w:tcBorders>
              <w:top w:val="nil"/>
              <w:left w:val="single" w:sz="4" w:space="0" w:color="000000"/>
              <w:bottom w:val="single" w:sz="4" w:space="0" w:color="000000"/>
              <w:right w:val="single" w:sz="4" w:space="0" w:color="000000"/>
            </w:tcBorders>
          </w:tcPr>
          <w:p w14:paraId="056FDBAC" w14:textId="77777777" w:rsidR="0013560D" w:rsidRPr="00E420C6" w:rsidRDefault="0013560D" w:rsidP="00E420C6">
            <w:pPr>
              <w:spacing w:after="0" w:line="240" w:lineRule="auto"/>
              <w:ind w:left="0" w:right="0" w:firstLine="0"/>
              <w:jc w:val="left"/>
              <w:rPr>
                <w:rFonts w:ascii="Arial" w:hAnsi="Arial" w:cs="Arial"/>
                <w:sz w:val="22"/>
              </w:rPr>
            </w:pPr>
          </w:p>
        </w:tc>
        <w:tc>
          <w:tcPr>
            <w:tcW w:w="0" w:type="auto"/>
            <w:vMerge/>
            <w:tcBorders>
              <w:top w:val="nil"/>
              <w:left w:val="single" w:sz="4" w:space="0" w:color="000000"/>
              <w:bottom w:val="single" w:sz="4" w:space="0" w:color="000000"/>
              <w:right w:val="single" w:sz="4" w:space="0" w:color="000000"/>
            </w:tcBorders>
          </w:tcPr>
          <w:p w14:paraId="2F4B121A" w14:textId="77777777" w:rsidR="0013560D" w:rsidRPr="00E420C6" w:rsidRDefault="0013560D" w:rsidP="00E420C6">
            <w:pPr>
              <w:spacing w:after="0" w:line="240" w:lineRule="auto"/>
              <w:ind w:left="0" w:right="0" w:firstLine="0"/>
              <w:jc w:val="left"/>
              <w:rPr>
                <w:rFonts w:ascii="Arial" w:hAnsi="Arial" w:cs="Arial"/>
                <w:sz w:val="22"/>
              </w:rPr>
            </w:pPr>
          </w:p>
        </w:tc>
        <w:tc>
          <w:tcPr>
            <w:tcW w:w="2835" w:type="dxa"/>
            <w:tcBorders>
              <w:top w:val="single" w:sz="4" w:space="0" w:color="000000"/>
              <w:left w:val="single" w:sz="4" w:space="0" w:color="000000"/>
              <w:bottom w:val="single" w:sz="4" w:space="0" w:color="000000"/>
              <w:right w:val="single" w:sz="4" w:space="0" w:color="000000"/>
            </w:tcBorders>
          </w:tcPr>
          <w:p w14:paraId="6E024742" w14:textId="77777777" w:rsidR="0013560D" w:rsidRPr="00E420C6" w:rsidRDefault="008356BE" w:rsidP="00E420C6">
            <w:pPr>
              <w:spacing w:after="0" w:line="240" w:lineRule="auto"/>
              <w:ind w:left="0" w:right="59" w:firstLine="0"/>
              <w:jc w:val="center"/>
              <w:rPr>
                <w:rFonts w:ascii="Arial" w:hAnsi="Arial" w:cs="Arial"/>
                <w:sz w:val="22"/>
              </w:rPr>
            </w:pPr>
            <w:r w:rsidRPr="00E420C6">
              <w:rPr>
                <w:rFonts w:ascii="Arial" w:hAnsi="Arial" w:cs="Arial"/>
                <w:b/>
                <w:sz w:val="22"/>
              </w:rPr>
              <w:t xml:space="preserve">Oui </w:t>
            </w:r>
          </w:p>
        </w:tc>
        <w:tc>
          <w:tcPr>
            <w:tcW w:w="2098" w:type="dxa"/>
            <w:tcBorders>
              <w:top w:val="single" w:sz="4" w:space="0" w:color="000000"/>
              <w:left w:val="single" w:sz="4" w:space="0" w:color="000000"/>
              <w:bottom w:val="single" w:sz="4" w:space="0" w:color="000000"/>
              <w:right w:val="single" w:sz="4" w:space="0" w:color="000000"/>
            </w:tcBorders>
          </w:tcPr>
          <w:p w14:paraId="6874AAAE" w14:textId="77777777" w:rsidR="0013560D" w:rsidRPr="00E420C6" w:rsidRDefault="008356BE" w:rsidP="00E420C6">
            <w:pPr>
              <w:spacing w:after="0" w:line="240" w:lineRule="auto"/>
              <w:ind w:left="0" w:right="56" w:firstLine="0"/>
              <w:jc w:val="center"/>
              <w:rPr>
                <w:rFonts w:ascii="Arial" w:hAnsi="Arial" w:cs="Arial"/>
                <w:sz w:val="22"/>
              </w:rPr>
            </w:pPr>
            <w:r w:rsidRPr="00E420C6">
              <w:rPr>
                <w:rFonts w:ascii="Arial" w:hAnsi="Arial" w:cs="Arial"/>
                <w:b/>
                <w:sz w:val="22"/>
              </w:rPr>
              <w:t xml:space="preserve">Non </w:t>
            </w:r>
          </w:p>
        </w:tc>
        <w:tc>
          <w:tcPr>
            <w:tcW w:w="0" w:type="auto"/>
            <w:vMerge/>
            <w:tcBorders>
              <w:top w:val="nil"/>
              <w:left w:val="single" w:sz="4" w:space="0" w:color="000000"/>
              <w:bottom w:val="single" w:sz="4" w:space="0" w:color="000000"/>
              <w:right w:val="single" w:sz="4" w:space="0" w:color="000000"/>
            </w:tcBorders>
          </w:tcPr>
          <w:p w14:paraId="5EC4D137" w14:textId="77777777" w:rsidR="0013560D" w:rsidRPr="00E420C6" w:rsidRDefault="0013560D" w:rsidP="00E420C6">
            <w:pPr>
              <w:spacing w:after="0" w:line="240" w:lineRule="auto"/>
              <w:ind w:left="0" w:right="0" w:firstLine="0"/>
              <w:jc w:val="left"/>
              <w:rPr>
                <w:rFonts w:ascii="Arial" w:hAnsi="Arial" w:cs="Arial"/>
                <w:sz w:val="22"/>
              </w:rPr>
            </w:pPr>
          </w:p>
        </w:tc>
      </w:tr>
      <w:tr w:rsidR="0013560D" w:rsidRPr="00E420C6" w14:paraId="47FCBD60" w14:textId="77777777">
        <w:trPr>
          <w:trHeight w:val="367"/>
        </w:trPr>
        <w:tc>
          <w:tcPr>
            <w:tcW w:w="711" w:type="dxa"/>
            <w:tcBorders>
              <w:top w:val="single" w:sz="4" w:space="0" w:color="000000"/>
              <w:left w:val="single" w:sz="4" w:space="0" w:color="000000"/>
              <w:bottom w:val="single" w:sz="4" w:space="0" w:color="000000"/>
              <w:right w:val="single" w:sz="4" w:space="0" w:color="000000"/>
            </w:tcBorders>
          </w:tcPr>
          <w:p w14:paraId="3C9E3539" w14:textId="77777777" w:rsidR="0013560D" w:rsidRPr="00E420C6" w:rsidRDefault="008356BE" w:rsidP="00E420C6">
            <w:pPr>
              <w:spacing w:after="0" w:line="240" w:lineRule="auto"/>
              <w:ind w:left="0" w:right="57" w:firstLine="0"/>
              <w:jc w:val="center"/>
              <w:rPr>
                <w:rFonts w:ascii="Arial" w:hAnsi="Arial" w:cs="Arial"/>
                <w:sz w:val="22"/>
              </w:rPr>
            </w:pPr>
            <w:r w:rsidRPr="00E420C6">
              <w:rPr>
                <w:rFonts w:ascii="Arial" w:hAnsi="Arial" w:cs="Arial"/>
                <w:sz w:val="22"/>
              </w:rPr>
              <w:t xml:space="preserve">I </w:t>
            </w:r>
          </w:p>
        </w:tc>
        <w:tc>
          <w:tcPr>
            <w:tcW w:w="8337" w:type="dxa"/>
            <w:gridSpan w:val="3"/>
            <w:tcBorders>
              <w:top w:val="single" w:sz="4" w:space="0" w:color="000000"/>
              <w:left w:val="single" w:sz="4" w:space="0" w:color="000000"/>
              <w:bottom w:val="single" w:sz="4" w:space="0" w:color="000000"/>
              <w:right w:val="nil"/>
            </w:tcBorders>
          </w:tcPr>
          <w:p w14:paraId="1C6CAB51" w14:textId="77777777" w:rsidR="0013560D" w:rsidRPr="00E420C6" w:rsidRDefault="008356BE" w:rsidP="00E420C6">
            <w:pPr>
              <w:spacing w:after="0" w:line="240" w:lineRule="auto"/>
              <w:ind w:left="3423" w:right="0" w:firstLine="0"/>
              <w:jc w:val="left"/>
              <w:rPr>
                <w:rFonts w:ascii="Arial" w:hAnsi="Arial" w:cs="Arial"/>
                <w:sz w:val="22"/>
              </w:rPr>
            </w:pPr>
            <w:r w:rsidRPr="00E420C6">
              <w:rPr>
                <w:rFonts w:ascii="Arial" w:hAnsi="Arial" w:cs="Arial"/>
                <w:b/>
                <w:sz w:val="22"/>
              </w:rPr>
              <w:t xml:space="preserve">PRESENTATION DE L’OFFRE </w:t>
            </w:r>
          </w:p>
        </w:tc>
        <w:tc>
          <w:tcPr>
            <w:tcW w:w="1843" w:type="dxa"/>
            <w:tcBorders>
              <w:top w:val="single" w:sz="4" w:space="0" w:color="000000"/>
              <w:left w:val="nil"/>
              <w:bottom w:val="single" w:sz="4" w:space="0" w:color="000000"/>
              <w:right w:val="single" w:sz="4" w:space="0" w:color="000000"/>
            </w:tcBorders>
          </w:tcPr>
          <w:p w14:paraId="0FF51394" w14:textId="77777777" w:rsidR="0013560D" w:rsidRPr="00E420C6" w:rsidRDefault="0013560D" w:rsidP="00E420C6">
            <w:pPr>
              <w:spacing w:after="0" w:line="240" w:lineRule="auto"/>
              <w:ind w:left="0" w:right="0" w:firstLine="0"/>
              <w:jc w:val="left"/>
              <w:rPr>
                <w:rFonts w:ascii="Arial" w:hAnsi="Arial" w:cs="Arial"/>
                <w:sz w:val="22"/>
              </w:rPr>
            </w:pPr>
          </w:p>
        </w:tc>
      </w:tr>
      <w:tr w:rsidR="0013560D" w:rsidRPr="00E420C6" w14:paraId="4FAA1FE7" w14:textId="77777777">
        <w:trPr>
          <w:trHeight w:val="1277"/>
        </w:trPr>
        <w:tc>
          <w:tcPr>
            <w:tcW w:w="711" w:type="dxa"/>
            <w:tcBorders>
              <w:top w:val="single" w:sz="4" w:space="0" w:color="000000"/>
              <w:left w:val="single" w:sz="4" w:space="0" w:color="000000"/>
              <w:bottom w:val="single" w:sz="4" w:space="0" w:color="000000"/>
              <w:right w:val="single" w:sz="4" w:space="0" w:color="000000"/>
            </w:tcBorders>
            <w:vAlign w:val="center"/>
          </w:tcPr>
          <w:p w14:paraId="45F9F6F3" w14:textId="77777777" w:rsidR="0013560D" w:rsidRPr="00E420C6" w:rsidRDefault="008356BE" w:rsidP="00E420C6">
            <w:pPr>
              <w:spacing w:after="0" w:line="240" w:lineRule="auto"/>
              <w:ind w:left="0" w:right="56" w:firstLine="0"/>
              <w:jc w:val="center"/>
              <w:rPr>
                <w:rFonts w:ascii="Arial" w:hAnsi="Arial" w:cs="Arial"/>
                <w:sz w:val="22"/>
              </w:rPr>
            </w:pPr>
            <w:r w:rsidRPr="00E420C6">
              <w:rPr>
                <w:rFonts w:ascii="Arial" w:hAnsi="Arial" w:cs="Arial"/>
                <w:sz w:val="22"/>
              </w:rPr>
              <w:t xml:space="preserve">I.1 </w:t>
            </w:r>
          </w:p>
        </w:tc>
        <w:tc>
          <w:tcPr>
            <w:tcW w:w="3404" w:type="dxa"/>
            <w:tcBorders>
              <w:top w:val="single" w:sz="4" w:space="0" w:color="000000"/>
              <w:left w:val="single" w:sz="4" w:space="0" w:color="000000"/>
              <w:bottom w:val="single" w:sz="4" w:space="0" w:color="000000"/>
              <w:right w:val="single" w:sz="4" w:space="0" w:color="000000"/>
            </w:tcBorders>
          </w:tcPr>
          <w:p w14:paraId="21839169" w14:textId="77777777" w:rsidR="0013560D" w:rsidRPr="00E420C6" w:rsidRDefault="008356BE" w:rsidP="00E420C6">
            <w:pPr>
              <w:spacing w:after="0" w:line="240" w:lineRule="auto"/>
              <w:ind w:left="2" w:right="0" w:firstLine="0"/>
              <w:jc w:val="left"/>
              <w:rPr>
                <w:rFonts w:ascii="Arial" w:hAnsi="Arial" w:cs="Arial"/>
                <w:sz w:val="22"/>
              </w:rPr>
            </w:pPr>
            <w:proofErr w:type="spellStart"/>
            <w:r w:rsidRPr="00E420C6">
              <w:rPr>
                <w:rFonts w:ascii="Arial" w:hAnsi="Arial" w:cs="Arial"/>
                <w:sz w:val="22"/>
              </w:rPr>
              <w:t>Présentation</w:t>
            </w:r>
            <w:proofErr w:type="spellEnd"/>
            <w:r w:rsidRPr="00E420C6">
              <w:rPr>
                <w:rFonts w:ascii="Arial" w:hAnsi="Arial" w:cs="Arial"/>
                <w:sz w:val="22"/>
              </w:rPr>
              <w:t xml:space="preserve"> de </w:t>
            </w:r>
            <w:proofErr w:type="spellStart"/>
            <w:r w:rsidRPr="00E420C6">
              <w:rPr>
                <w:rFonts w:ascii="Arial" w:hAnsi="Arial" w:cs="Arial"/>
                <w:sz w:val="22"/>
              </w:rPr>
              <w:t>l’offre</w:t>
            </w:r>
            <w:proofErr w:type="spellEnd"/>
            <w:r w:rsidRPr="00E420C6">
              <w:rPr>
                <w:rFonts w:ascii="Arial" w:hAnsi="Arial" w:cs="Arial"/>
                <w:sz w:val="22"/>
              </w:rPr>
              <w:t xml:space="preserve"> (</w:t>
            </w:r>
            <w:proofErr w:type="spellStart"/>
            <w:r w:rsidRPr="00E420C6">
              <w:rPr>
                <w:rFonts w:ascii="Arial" w:hAnsi="Arial" w:cs="Arial"/>
                <w:sz w:val="22"/>
              </w:rPr>
              <w:t>lisible</w:t>
            </w:r>
            <w:proofErr w:type="spellEnd"/>
            <w:r w:rsidRPr="00E420C6">
              <w:rPr>
                <w:rFonts w:ascii="Arial" w:hAnsi="Arial" w:cs="Arial"/>
                <w:sz w:val="22"/>
              </w:rPr>
              <w:t xml:space="preserve">, </w:t>
            </w:r>
            <w:proofErr w:type="spellStart"/>
            <w:r w:rsidRPr="00E420C6">
              <w:rPr>
                <w:rFonts w:ascii="Arial" w:hAnsi="Arial" w:cs="Arial"/>
                <w:sz w:val="22"/>
              </w:rPr>
              <w:t>pièces</w:t>
            </w:r>
            <w:proofErr w:type="spellEnd"/>
            <w:r w:rsidRPr="00E420C6">
              <w:rPr>
                <w:rFonts w:ascii="Arial" w:hAnsi="Arial" w:cs="Arial"/>
                <w:sz w:val="22"/>
              </w:rPr>
              <w:t xml:space="preserve"> dans </w:t>
            </w:r>
            <w:proofErr w:type="spellStart"/>
            <w:r w:rsidRPr="00E420C6">
              <w:rPr>
                <w:rFonts w:ascii="Arial" w:hAnsi="Arial" w:cs="Arial"/>
                <w:sz w:val="22"/>
              </w:rPr>
              <w:t>l’ordre</w:t>
            </w:r>
            <w:proofErr w:type="spellEnd"/>
            <w:r w:rsidRPr="00E420C6">
              <w:rPr>
                <w:rFonts w:ascii="Arial" w:hAnsi="Arial" w:cs="Arial"/>
                <w:sz w:val="22"/>
              </w:rPr>
              <w:t xml:space="preserve"> du RPAO, </w:t>
            </w:r>
            <w:proofErr w:type="spellStart"/>
            <w:r w:rsidRPr="00E420C6">
              <w:rPr>
                <w:rFonts w:ascii="Arial" w:hAnsi="Arial" w:cs="Arial"/>
                <w:sz w:val="22"/>
              </w:rPr>
              <w:t>présence</w:t>
            </w:r>
            <w:proofErr w:type="spellEnd"/>
            <w:r w:rsidRPr="00E420C6">
              <w:rPr>
                <w:rFonts w:ascii="Arial" w:hAnsi="Arial" w:cs="Arial"/>
                <w:sz w:val="22"/>
              </w:rPr>
              <w:t xml:space="preserve"> des </w:t>
            </w:r>
            <w:proofErr w:type="spellStart"/>
            <w:r w:rsidRPr="00E420C6">
              <w:rPr>
                <w:rFonts w:ascii="Arial" w:hAnsi="Arial" w:cs="Arial"/>
                <w:sz w:val="22"/>
              </w:rPr>
              <w:t>sommaires</w:t>
            </w:r>
            <w:proofErr w:type="spellEnd"/>
            <w:r w:rsidRPr="00E420C6">
              <w:rPr>
                <w:rFonts w:ascii="Arial" w:hAnsi="Arial" w:cs="Arial"/>
                <w:sz w:val="22"/>
              </w:rPr>
              <w:t xml:space="preserve">, </w:t>
            </w:r>
            <w:proofErr w:type="spellStart"/>
            <w:r w:rsidRPr="00E420C6">
              <w:rPr>
                <w:rFonts w:ascii="Arial" w:hAnsi="Arial" w:cs="Arial"/>
                <w:sz w:val="22"/>
              </w:rPr>
              <w:t>présence</w:t>
            </w:r>
            <w:proofErr w:type="spellEnd"/>
            <w:r w:rsidRPr="00E420C6">
              <w:rPr>
                <w:rFonts w:ascii="Arial" w:hAnsi="Arial" w:cs="Arial"/>
                <w:sz w:val="22"/>
              </w:rPr>
              <w:t xml:space="preserve"> des </w:t>
            </w:r>
            <w:proofErr w:type="spellStart"/>
            <w:r w:rsidRPr="00E420C6">
              <w:rPr>
                <w:rFonts w:ascii="Arial" w:hAnsi="Arial" w:cs="Arial"/>
                <w:sz w:val="22"/>
              </w:rPr>
              <w:t>intercalaires</w:t>
            </w:r>
            <w:proofErr w:type="spellEnd"/>
            <w:r w:rsidRPr="00E420C6">
              <w:rPr>
                <w:rFonts w:ascii="Arial" w:hAnsi="Arial" w:cs="Arial"/>
                <w:sz w:val="22"/>
              </w:rPr>
              <w:t xml:space="preserve"> de couleur, </w:t>
            </w:r>
            <w:proofErr w:type="spellStart"/>
            <w:r w:rsidRPr="00E420C6">
              <w:rPr>
                <w:rFonts w:ascii="Arial" w:hAnsi="Arial" w:cs="Arial"/>
                <w:sz w:val="22"/>
              </w:rPr>
              <w:t>paginées</w:t>
            </w:r>
            <w:proofErr w:type="spellEnd"/>
            <w:r w:rsidRPr="00E420C6">
              <w:rPr>
                <w:rFonts w:ascii="Arial" w:hAnsi="Arial" w:cs="Arial"/>
                <w:sz w:val="22"/>
              </w:rPr>
              <w:t xml:space="preserve">, </w:t>
            </w:r>
            <w:proofErr w:type="spellStart"/>
            <w:r w:rsidRPr="00E420C6">
              <w:rPr>
                <w:rFonts w:ascii="Arial" w:hAnsi="Arial" w:cs="Arial"/>
                <w:sz w:val="22"/>
              </w:rPr>
              <w:t>reliées</w:t>
            </w:r>
            <w:proofErr w:type="spellEnd"/>
            <w:r w:rsidRPr="00E420C6">
              <w:rPr>
                <w:rFonts w:ascii="Arial" w:hAnsi="Arial" w:cs="Arial"/>
                <w:sz w:val="22"/>
              </w:rPr>
              <w:t>)</w:t>
            </w:r>
            <w:r w:rsidRPr="00E420C6">
              <w:rPr>
                <w:rFonts w:ascii="Arial" w:hAnsi="Arial" w:cs="Arial"/>
                <w:b/>
                <w:sz w:val="22"/>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4F6E2769" w14:textId="77777777" w:rsidR="0013560D" w:rsidRPr="00E420C6" w:rsidRDefault="008356BE" w:rsidP="00E420C6">
            <w:pPr>
              <w:spacing w:after="0" w:line="240" w:lineRule="auto"/>
              <w:ind w:left="0" w:right="58" w:firstLine="0"/>
              <w:jc w:val="center"/>
              <w:rPr>
                <w:rFonts w:ascii="Arial" w:hAnsi="Arial" w:cs="Arial"/>
                <w:sz w:val="22"/>
              </w:rPr>
            </w:pPr>
            <w:r w:rsidRPr="00E420C6">
              <w:rPr>
                <w:rFonts w:ascii="Arial" w:hAnsi="Arial" w:cs="Arial"/>
                <w:sz w:val="22"/>
              </w:rPr>
              <w:t xml:space="preserve">Bonne pour </w:t>
            </w:r>
            <w:proofErr w:type="spellStart"/>
            <w:r w:rsidRPr="00E420C6">
              <w:rPr>
                <w:rFonts w:ascii="Arial" w:hAnsi="Arial" w:cs="Arial"/>
                <w:sz w:val="22"/>
              </w:rPr>
              <w:t>l’essentiel</w:t>
            </w:r>
            <w:proofErr w:type="spellEnd"/>
            <w:r w:rsidRPr="00E420C6">
              <w:rPr>
                <w:rFonts w:ascii="Arial" w:hAnsi="Arial" w:cs="Arial"/>
                <w:sz w:val="22"/>
              </w:rP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4FEABECF" w14:textId="77777777" w:rsidR="0013560D" w:rsidRPr="00E420C6" w:rsidRDefault="008356BE" w:rsidP="00E420C6">
            <w:pPr>
              <w:spacing w:after="0" w:line="240" w:lineRule="auto"/>
              <w:ind w:left="0" w:right="52" w:firstLine="0"/>
              <w:jc w:val="center"/>
              <w:rPr>
                <w:rFonts w:ascii="Arial" w:hAnsi="Arial" w:cs="Arial"/>
                <w:sz w:val="22"/>
              </w:rPr>
            </w:pPr>
            <w:proofErr w:type="spellStart"/>
            <w:r w:rsidRPr="00E420C6">
              <w:rPr>
                <w:rFonts w:ascii="Arial" w:hAnsi="Arial" w:cs="Arial"/>
                <w:sz w:val="22"/>
              </w:rPr>
              <w:t>Mauvaise</w:t>
            </w:r>
            <w:proofErr w:type="spellEnd"/>
            <w:r w:rsidRPr="00E420C6">
              <w:rPr>
                <w:rFonts w:ascii="Arial" w:hAnsi="Arial" w:cs="Arial"/>
                <w:sz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BA6F8F7" w14:textId="77777777" w:rsidR="0013560D" w:rsidRPr="00E420C6" w:rsidRDefault="008356BE" w:rsidP="00E420C6">
            <w:pPr>
              <w:spacing w:after="0" w:line="240" w:lineRule="auto"/>
              <w:ind w:left="0" w:right="56" w:firstLine="0"/>
              <w:rPr>
                <w:rFonts w:ascii="Arial" w:hAnsi="Arial" w:cs="Arial"/>
                <w:sz w:val="22"/>
              </w:rPr>
            </w:pPr>
            <w:proofErr w:type="spellStart"/>
            <w:r w:rsidRPr="00E420C6">
              <w:rPr>
                <w:rFonts w:ascii="Arial" w:hAnsi="Arial" w:cs="Arial"/>
                <w:i/>
                <w:sz w:val="22"/>
              </w:rPr>
              <w:t>L’invalidation</w:t>
            </w:r>
            <w:proofErr w:type="spellEnd"/>
            <w:r w:rsidRPr="00E420C6">
              <w:rPr>
                <w:rFonts w:ascii="Arial" w:hAnsi="Arial" w:cs="Arial"/>
                <w:i/>
                <w:sz w:val="22"/>
              </w:rPr>
              <w:t xml:space="preserve"> </w:t>
            </w:r>
            <w:proofErr w:type="spellStart"/>
            <w:r w:rsidRPr="00E420C6">
              <w:rPr>
                <w:rFonts w:ascii="Arial" w:hAnsi="Arial" w:cs="Arial"/>
                <w:i/>
                <w:sz w:val="22"/>
              </w:rPr>
              <w:t>d’au</w:t>
            </w:r>
            <w:proofErr w:type="spellEnd"/>
            <w:r w:rsidRPr="00E420C6">
              <w:rPr>
                <w:rFonts w:ascii="Arial" w:hAnsi="Arial" w:cs="Arial"/>
                <w:i/>
                <w:sz w:val="22"/>
              </w:rPr>
              <w:t xml:space="preserve"> </w:t>
            </w:r>
            <w:proofErr w:type="spellStart"/>
            <w:r w:rsidRPr="00E420C6">
              <w:rPr>
                <w:rFonts w:ascii="Arial" w:hAnsi="Arial" w:cs="Arial"/>
                <w:i/>
                <w:sz w:val="22"/>
              </w:rPr>
              <w:t>moins</w:t>
            </w:r>
            <w:proofErr w:type="spellEnd"/>
            <w:r w:rsidRPr="00E420C6">
              <w:rPr>
                <w:rFonts w:ascii="Arial" w:hAnsi="Arial" w:cs="Arial"/>
                <w:i/>
                <w:sz w:val="22"/>
              </w:rPr>
              <w:t xml:space="preserve"> deux (02) </w:t>
            </w:r>
            <w:proofErr w:type="spellStart"/>
            <w:r w:rsidRPr="00E420C6">
              <w:rPr>
                <w:rFonts w:ascii="Arial" w:hAnsi="Arial" w:cs="Arial"/>
                <w:i/>
                <w:sz w:val="22"/>
              </w:rPr>
              <w:t>éléments</w:t>
            </w:r>
            <w:proofErr w:type="spellEnd"/>
            <w:r w:rsidRPr="00E420C6">
              <w:rPr>
                <w:rFonts w:ascii="Arial" w:hAnsi="Arial" w:cs="Arial"/>
                <w:i/>
                <w:sz w:val="22"/>
              </w:rPr>
              <w:t xml:space="preserve"> </w:t>
            </w:r>
            <w:proofErr w:type="spellStart"/>
            <w:r w:rsidRPr="00E420C6">
              <w:rPr>
                <w:rFonts w:ascii="Arial" w:hAnsi="Arial" w:cs="Arial"/>
                <w:i/>
                <w:sz w:val="22"/>
              </w:rPr>
              <w:t>exigés</w:t>
            </w:r>
            <w:proofErr w:type="spellEnd"/>
            <w:r w:rsidRPr="00E420C6">
              <w:rPr>
                <w:rFonts w:ascii="Arial" w:hAnsi="Arial" w:cs="Arial"/>
                <w:i/>
                <w:sz w:val="22"/>
              </w:rPr>
              <w:t xml:space="preserve"> annule le </w:t>
            </w:r>
            <w:proofErr w:type="spellStart"/>
            <w:r w:rsidRPr="00E420C6">
              <w:rPr>
                <w:rFonts w:ascii="Arial" w:hAnsi="Arial" w:cs="Arial"/>
                <w:i/>
                <w:sz w:val="22"/>
              </w:rPr>
              <w:t>critère</w:t>
            </w:r>
            <w:proofErr w:type="spellEnd"/>
            <w:r w:rsidRPr="00E420C6">
              <w:rPr>
                <w:rFonts w:ascii="Arial" w:hAnsi="Arial" w:cs="Arial"/>
                <w:sz w:val="22"/>
              </w:rPr>
              <w:t xml:space="preserve"> </w:t>
            </w:r>
          </w:p>
        </w:tc>
      </w:tr>
      <w:tr w:rsidR="0013560D" w:rsidRPr="00E420C6" w14:paraId="581EDC60" w14:textId="77777777">
        <w:trPr>
          <w:trHeight w:val="466"/>
        </w:trPr>
        <w:tc>
          <w:tcPr>
            <w:tcW w:w="711" w:type="dxa"/>
            <w:tcBorders>
              <w:top w:val="single" w:sz="4" w:space="0" w:color="000000"/>
              <w:left w:val="single" w:sz="4" w:space="0" w:color="000000"/>
              <w:bottom w:val="single" w:sz="4" w:space="0" w:color="000000"/>
              <w:right w:val="single" w:sz="4" w:space="0" w:color="000000"/>
            </w:tcBorders>
            <w:vAlign w:val="center"/>
          </w:tcPr>
          <w:p w14:paraId="4C96CAA4" w14:textId="77777777" w:rsidR="0013560D" w:rsidRPr="00E420C6" w:rsidRDefault="008356BE" w:rsidP="00E420C6">
            <w:pPr>
              <w:spacing w:after="0" w:line="240" w:lineRule="auto"/>
              <w:ind w:left="0" w:right="57" w:firstLine="0"/>
              <w:jc w:val="center"/>
              <w:rPr>
                <w:rFonts w:ascii="Arial" w:hAnsi="Arial" w:cs="Arial"/>
                <w:sz w:val="22"/>
              </w:rPr>
            </w:pPr>
            <w:r w:rsidRPr="00E420C6">
              <w:rPr>
                <w:rFonts w:ascii="Arial" w:hAnsi="Arial" w:cs="Arial"/>
                <w:sz w:val="22"/>
              </w:rPr>
              <w:lastRenderedPageBreak/>
              <w:t>II</w:t>
            </w:r>
            <w:r w:rsidRPr="00E420C6">
              <w:rPr>
                <w:rFonts w:ascii="Arial" w:hAnsi="Arial" w:cs="Arial"/>
                <w:b/>
                <w:sz w:val="22"/>
              </w:rPr>
              <w:t xml:space="preserve"> </w:t>
            </w:r>
          </w:p>
        </w:tc>
        <w:tc>
          <w:tcPr>
            <w:tcW w:w="8337" w:type="dxa"/>
            <w:gridSpan w:val="3"/>
            <w:tcBorders>
              <w:top w:val="single" w:sz="4" w:space="0" w:color="000000"/>
              <w:left w:val="single" w:sz="4" w:space="0" w:color="000000"/>
              <w:bottom w:val="single" w:sz="4" w:space="0" w:color="000000"/>
              <w:right w:val="nil"/>
            </w:tcBorders>
            <w:vAlign w:val="center"/>
          </w:tcPr>
          <w:p w14:paraId="4FE8DABB" w14:textId="77777777" w:rsidR="0013560D" w:rsidRPr="00E420C6" w:rsidRDefault="008356BE" w:rsidP="00E420C6">
            <w:pPr>
              <w:spacing w:after="0" w:line="240" w:lineRule="auto"/>
              <w:ind w:left="3241" w:right="0" w:firstLine="0"/>
              <w:jc w:val="left"/>
              <w:rPr>
                <w:rFonts w:ascii="Arial" w:hAnsi="Arial" w:cs="Arial"/>
                <w:sz w:val="22"/>
              </w:rPr>
            </w:pPr>
            <w:r w:rsidRPr="00E420C6">
              <w:rPr>
                <w:rFonts w:ascii="Arial" w:hAnsi="Arial" w:cs="Arial"/>
                <w:b/>
                <w:sz w:val="22"/>
              </w:rPr>
              <w:t>EXPERIENCE DE L’ENTREPRISE</w:t>
            </w:r>
            <w:r w:rsidRPr="00E420C6">
              <w:rPr>
                <w:rFonts w:ascii="Arial" w:hAnsi="Arial" w:cs="Arial"/>
                <w:sz w:val="22"/>
              </w:rPr>
              <w:t xml:space="preserve"> </w:t>
            </w:r>
          </w:p>
        </w:tc>
        <w:tc>
          <w:tcPr>
            <w:tcW w:w="1843" w:type="dxa"/>
            <w:tcBorders>
              <w:top w:val="single" w:sz="4" w:space="0" w:color="000000"/>
              <w:left w:val="nil"/>
              <w:bottom w:val="single" w:sz="4" w:space="0" w:color="000000"/>
              <w:right w:val="single" w:sz="4" w:space="0" w:color="000000"/>
            </w:tcBorders>
          </w:tcPr>
          <w:p w14:paraId="331C1A04" w14:textId="77777777" w:rsidR="0013560D" w:rsidRPr="00E420C6" w:rsidRDefault="0013560D" w:rsidP="00E420C6">
            <w:pPr>
              <w:spacing w:after="0" w:line="240" w:lineRule="auto"/>
              <w:ind w:left="0" w:right="0" w:firstLine="0"/>
              <w:jc w:val="left"/>
              <w:rPr>
                <w:rFonts w:ascii="Arial" w:hAnsi="Arial" w:cs="Arial"/>
                <w:sz w:val="22"/>
              </w:rPr>
            </w:pPr>
          </w:p>
        </w:tc>
      </w:tr>
      <w:tr w:rsidR="0013560D" w:rsidRPr="00E420C6" w14:paraId="63D46EA6" w14:textId="77777777">
        <w:trPr>
          <w:trHeight w:val="2288"/>
        </w:trPr>
        <w:tc>
          <w:tcPr>
            <w:tcW w:w="711" w:type="dxa"/>
            <w:tcBorders>
              <w:top w:val="single" w:sz="4" w:space="0" w:color="000000"/>
              <w:left w:val="single" w:sz="4" w:space="0" w:color="000000"/>
              <w:bottom w:val="single" w:sz="4" w:space="0" w:color="000000"/>
              <w:right w:val="single" w:sz="4" w:space="0" w:color="000000"/>
            </w:tcBorders>
            <w:vAlign w:val="center"/>
          </w:tcPr>
          <w:p w14:paraId="32F92F4F" w14:textId="77777777" w:rsidR="0013560D" w:rsidRPr="00E420C6" w:rsidRDefault="008356BE" w:rsidP="00E420C6">
            <w:pPr>
              <w:spacing w:after="0" w:line="240" w:lineRule="auto"/>
              <w:ind w:left="2" w:right="0" w:firstLine="0"/>
              <w:jc w:val="left"/>
              <w:rPr>
                <w:rFonts w:ascii="Arial" w:hAnsi="Arial" w:cs="Arial"/>
                <w:sz w:val="22"/>
              </w:rPr>
            </w:pPr>
            <w:r w:rsidRPr="00E420C6">
              <w:rPr>
                <w:rFonts w:ascii="Arial" w:hAnsi="Arial" w:cs="Arial"/>
                <w:sz w:val="22"/>
              </w:rPr>
              <w:t xml:space="preserve">II.1 </w:t>
            </w:r>
          </w:p>
        </w:tc>
        <w:tc>
          <w:tcPr>
            <w:tcW w:w="3404" w:type="dxa"/>
            <w:tcBorders>
              <w:top w:val="single" w:sz="4" w:space="0" w:color="000000"/>
              <w:left w:val="single" w:sz="4" w:space="0" w:color="000000"/>
              <w:bottom w:val="single" w:sz="4" w:space="0" w:color="000000"/>
              <w:right w:val="single" w:sz="4" w:space="0" w:color="000000"/>
            </w:tcBorders>
          </w:tcPr>
          <w:p w14:paraId="1C98BAC6" w14:textId="77777777" w:rsidR="0013560D" w:rsidRPr="00E420C6" w:rsidRDefault="008356BE" w:rsidP="00E420C6">
            <w:pPr>
              <w:spacing w:after="0" w:line="240" w:lineRule="auto"/>
              <w:ind w:left="2" w:right="0" w:firstLine="0"/>
              <w:rPr>
                <w:rFonts w:ascii="Arial" w:hAnsi="Arial" w:cs="Arial"/>
                <w:sz w:val="22"/>
              </w:rPr>
            </w:pPr>
            <w:proofErr w:type="spellStart"/>
            <w:r w:rsidRPr="00E420C6">
              <w:rPr>
                <w:rFonts w:ascii="Arial" w:hAnsi="Arial" w:cs="Arial"/>
                <w:sz w:val="22"/>
              </w:rPr>
              <w:t>Expérience</w:t>
            </w:r>
            <w:proofErr w:type="spellEnd"/>
            <w:r w:rsidRPr="00E420C6">
              <w:rPr>
                <w:rFonts w:ascii="Arial" w:hAnsi="Arial" w:cs="Arial"/>
                <w:sz w:val="22"/>
              </w:rPr>
              <w:t xml:space="preserve"> </w:t>
            </w:r>
            <w:proofErr w:type="spellStart"/>
            <w:r w:rsidRPr="00E420C6">
              <w:rPr>
                <w:rFonts w:ascii="Arial" w:hAnsi="Arial" w:cs="Arial"/>
                <w:sz w:val="22"/>
              </w:rPr>
              <w:t>spécifique</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projets</w:t>
            </w:r>
            <w:proofErr w:type="spellEnd"/>
            <w:r w:rsidRPr="00E420C6">
              <w:rPr>
                <w:rFonts w:ascii="Arial" w:hAnsi="Arial" w:cs="Arial"/>
                <w:sz w:val="22"/>
              </w:rPr>
              <w:t xml:space="preserve"> </w:t>
            </w:r>
            <w:proofErr w:type="spellStart"/>
            <w:proofErr w:type="gramStart"/>
            <w:r w:rsidRPr="00E420C6">
              <w:rPr>
                <w:rFonts w:ascii="Arial" w:hAnsi="Arial" w:cs="Arial"/>
                <w:sz w:val="22"/>
              </w:rPr>
              <w:t>similaires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2A4205F0" w14:textId="77777777" w:rsidR="0013560D" w:rsidRPr="00E420C6" w:rsidRDefault="008356BE" w:rsidP="00E420C6">
            <w:pPr>
              <w:spacing w:after="0" w:line="240" w:lineRule="auto"/>
              <w:ind w:left="2" w:right="53" w:firstLine="0"/>
              <w:rPr>
                <w:rFonts w:ascii="Arial" w:hAnsi="Arial" w:cs="Arial"/>
                <w:sz w:val="22"/>
              </w:rPr>
            </w:pPr>
            <w:r w:rsidRPr="00E420C6">
              <w:rPr>
                <w:rFonts w:ascii="Arial" w:hAnsi="Arial" w:cs="Arial"/>
                <w:sz w:val="22"/>
              </w:rPr>
              <w:t xml:space="preserve">Au </w:t>
            </w:r>
            <w:proofErr w:type="spellStart"/>
            <w:r w:rsidRPr="00E420C6">
              <w:rPr>
                <w:rFonts w:ascii="Arial" w:hAnsi="Arial" w:cs="Arial"/>
                <w:sz w:val="22"/>
              </w:rPr>
              <w:t>moins</w:t>
            </w:r>
            <w:proofErr w:type="spellEnd"/>
            <w:r w:rsidRPr="00E420C6">
              <w:rPr>
                <w:rFonts w:ascii="Arial" w:hAnsi="Arial" w:cs="Arial"/>
                <w:sz w:val="22"/>
              </w:rPr>
              <w:t xml:space="preserve"> deux (02) </w:t>
            </w:r>
            <w:proofErr w:type="spellStart"/>
            <w:r w:rsidRPr="00E420C6">
              <w:rPr>
                <w:rFonts w:ascii="Arial" w:hAnsi="Arial" w:cs="Arial"/>
                <w:sz w:val="22"/>
              </w:rPr>
              <w:t>marchés</w:t>
            </w:r>
            <w:proofErr w:type="spellEnd"/>
            <w:r w:rsidRPr="00E420C6">
              <w:rPr>
                <w:rFonts w:ascii="Arial" w:hAnsi="Arial" w:cs="Arial"/>
                <w:sz w:val="22"/>
              </w:rPr>
              <w:t xml:space="preserve"> de </w:t>
            </w:r>
            <w:proofErr w:type="spellStart"/>
            <w:r w:rsidRPr="00E420C6">
              <w:rPr>
                <w:rFonts w:ascii="Arial" w:hAnsi="Arial" w:cs="Arial"/>
                <w:sz w:val="22"/>
              </w:rPr>
              <w:t>fournitures</w:t>
            </w:r>
            <w:proofErr w:type="spellEnd"/>
            <w:r w:rsidRPr="00E420C6">
              <w:rPr>
                <w:rFonts w:ascii="Arial" w:hAnsi="Arial" w:cs="Arial"/>
                <w:sz w:val="22"/>
              </w:rPr>
              <w:t xml:space="preserve"> </w:t>
            </w:r>
            <w:proofErr w:type="spellStart"/>
            <w:r w:rsidRPr="00E420C6">
              <w:rPr>
                <w:rFonts w:ascii="Arial" w:hAnsi="Arial" w:cs="Arial"/>
                <w:sz w:val="22"/>
              </w:rPr>
              <w:t>d’une</w:t>
            </w:r>
            <w:proofErr w:type="spellEnd"/>
            <w:r w:rsidRPr="00E420C6">
              <w:rPr>
                <w:rFonts w:ascii="Arial" w:hAnsi="Arial" w:cs="Arial"/>
                <w:sz w:val="22"/>
              </w:rPr>
              <w:t xml:space="preserve"> </w:t>
            </w:r>
            <w:proofErr w:type="spellStart"/>
            <w:r w:rsidRPr="00E420C6">
              <w:rPr>
                <w:rFonts w:ascii="Arial" w:hAnsi="Arial" w:cs="Arial"/>
                <w:sz w:val="22"/>
              </w:rPr>
              <w:t>envergure</w:t>
            </w:r>
            <w:proofErr w:type="spellEnd"/>
            <w:r w:rsidRPr="00E420C6">
              <w:rPr>
                <w:rFonts w:ascii="Arial" w:hAnsi="Arial" w:cs="Arial"/>
                <w:sz w:val="22"/>
              </w:rPr>
              <w:t xml:space="preserve"> au </w:t>
            </w:r>
            <w:proofErr w:type="spellStart"/>
            <w:r w:rsidRPr="00E420C6">
              <w:rPr>
                <w:rFonts w:ascii="Arial" w:hAnsi="Arial" w:cs="Arial"/>
                <w:sz w:val="22"/>
              </w:rPr>
              <w:t>moins</w:t>
            </w:r>
            <w:proofErr w:type="spellEnd"/>
            <w:r w:rsidRPr="00E420C6">
              <w:rPr>
                <w:rFonts w:ascii="Arial" w:hAnsi="Arial" w:cs="Arial"/>
                <w:sz w:val="22"/>
              </w:rPr>
              <w:t xml:space="preserve"> </w:t>
            </w:r>
            <w:proofErr w:type="spellStart"/>
            <w:r w:rsidRPr="00E420C6">
              <w:rPr>
                <w:rFonts w:ascii="Arial" w:hAnsi="Arial" w:cs="Arial"/>
                <w:sz w:val="22"/>
              </w:rPr>
              <w:t>similaire</w:t>
            </w:r>
            <w:proofErr w:type="spellEnd"/>
            <w:r w:rsidRPr="00E420C6">
              <w:rPr>
                <w:rFonts w:ascii="Arial" w:hAnsi="Arial" w:cs="Arial"/>
                <w:sz w:val="22"/>
              </w:rPr>
              <w:t xml:space="preserve"> </w:t>
            </w:r>
            <w:proofErr w:type="spellStart"/>
            <w:r w:rsidRPr="00E420C6">
              <w:rPr>
                <w:rFonts w:ascii="Arial" w:hAnsi="Arial" w:cs="Arial"/>
                <w:sz w:val="22"/>
              </w:rPr>
              <w:t>exécutés</w:t>
            </w:r>
            <w:proofErr w:type="spellEnd"/>
            <w:r w:rsidRPr="00E420C6">
              <w:rPr>
                <w:rFonts w:ascii="Arial" w:hAnsi="Arial" w:cs="Arial"/>
                <w:sz w:val="22"/>
              </w:rPr>
              <w:t xml:space="preserve"> de manière </w:t>
            </w:r>
            <w:proofErr w:type="spellStart"/>
            <w:r w:rsidRPr="00E420C6">
              <w:rPr>
                <w:rFonts w:ascii="Arial" w:hAnsi="Arial" w:cs="Arial"/>
                <w:sz w:val="22"/>
              </w:rPr>
              <w:t>satisfaisante</w:t>
            </w:r>
            <w:proofErr w:type="spellEnd"/>
            <w:r w:rsidRPr="00E420C6">
              <w:rPr>
                <w:rFonts w:ascii="Arial" w:hAnsi="Arial" w:cs="Arial"/>
                <w:sz w:val="22"/>
              </w:rPr>
              <w:t xml:space="preserve"> et </w:t>
            </w:r>
            <w:proofErr w:type="spellStart"/>
            <w:r w:rsidRPr="00E420C6">
              <w:rPr>
                <w:rFonts w:ascii="Arial" w:hAnsi="Arial" w:cs="Arial"/>
                <w:sz w:val="22"/>
              </w:rPr>
              <w:t>achevée</w:t>
            </w:r>
            <w:proofErr w:type="spellEnd"/>
            <w:r w:rsidRPr="00E420C6">
              <w:rPr>
                <w:rFonts w:ascii="Arial" w:hAnsi="Arial" w:cs="Arial"/>
                <w:sz w:val="22"/>
              </w:rPr>
              <w:t xml:space="preserve"> pour </w:t>
            </w:r>
            <w:proofErr w:type="spellStart"/>
            <w:r w:rsidRPr="00E420C6">
              <w:rPr>
                <w:rFonts w:ascii="Arial" w:hAnsi="Arial" w:cs="Arial"/>
                <w:sz w:val="22"/>
              </w:rPr>
              <w:t>l’essentiel</w:t>
            </w:r>
            <w:proofErr w:type="spellEnd"/>
            <w:r w:rsidRPr="00E420C6">
              <w:rPr>
                <w:rFonts w:ascii="Arial" w:hAnsi="Arial" w:cs="Arial"/>
                <w:sz w:val="22"/>
              </w:rPr>
              <w:t xml:space="preserve"> à titre de </w:t>
            </w:r>
            <w:proofErr w:type="spellStart"/>
            <w:r w:rsidRPr="00E420C6">
              <w:rPr>
                <w:rFonts w:ascii="Arial" w:hAnsi="Arial" w:cs="Arial"/>
                <w:sz w:val="22"/>
              </w:rPr>
              <w:t>prestataire</w:t>
            </w:r>
            <w:proofErr w:type="spellEnd"/>
            <w:r w:rsidRPr="00E420C6">
              <w:rPr>
                <w:rFonts w:ascii="Arial" w:hAnsi="Arial" w:cs="Arial"/>
                <w:sz w:val="22"/>
              </w:rPr>
              <w:t xml:space="preserve"> au </w:t>
            </w:r>
            <w:proofErr w:type="spellStart"/>
            <w:r w:rsidRPr="00E420C6">
              <w:rPr>
                <w:rFonts w:ascii="Arial" w:hAnsi="Arial" w:cs="Arial"/>
                <w:sz w:val="22"/>
              </w:rPr>
              <w:t>cours</w:t>
            </w:r>
            <w:proofErr w:type="spellEnd"/>
            <w:r w:rsidRPr="00E420C6">
              <w:rPr>
                <w:rFonts w:ascii="Arial" w:hAnsi="Arial" w:cs="Arial"/>
                <w:sz w:val="22"/>
              </w:rPr>
              <w:t xml:space="preserve"> des quatre (04) </w:t>
            </w:r>
            <w:proofErr w:type="spellStart"/>
            <w:r w:rsidRPr="00E420C6">
              <w:rPr>
                <w:rFonts w:ascii="Arial" w:hAnsi="Arial" w:cs="Arial"/>
                <w:sz w:val="22"/>
              </w:rPr>
              <w:t>dernières</w:t>
            </w:r>
            <w:proofErr w:type="spellEnd"/>
            <w:r w:rsidRPr="00E420C6">
              <w:rPr>
                <w:rFonts w:ascii="Arial" w:hAnsi="Arial" w:cs="Arial"/>
                <w:sz w:val="22"/>
              </w:rPr>
              <w:t xml:space="preserve"> </w:t>
            </w:r>
            <w:proofErr w:type="spellStart"/>
            <w:r w:rsidRPr="00E420C6">
              <w:rPr>
                <w:rFonts w:ascii="Arial" w:hAnsi="Arial" w:cs="Arial"/>
                <w:sz w:val="22"/>
              </w:rPr>
              <w:t>années</w:t>
            </w:r>
            <w:proofErr w:type="spellEnd"/>
            <w:r w:rsidRPr="00E420C6">
              <w:rPr>
                <w:rFonts w:ascii="Arial" w:hAnsi="Arial" w:cs="Arial"/>
                <w:sz w:val="22"/>
              </w:rPr>
              <w:t xml:space="preserve"> avec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valeur</w:t>
            </w:r>
            <w:proofErr w:type="spellEnd"/>
            <w:r w:rsidRPr="00E420C6">
              <w:rPr>
                <w:rFonts w:ascii="Arial" w:hAnsi="Arial" w:cs="Arial"/>
                <w:sz w:val="22"/>
              </w:rPr>
              <w:t xml:space="preserve"> </w:t>
            </w:r>
            <w:proofErr w:type="spellStart"/>
            <w:r w:rsidRPr="00E420C6">
              <w:rPr>
                <w:rFonts w:ascii="Arial" w:hAnsi="Arial" w:cs="Arial"/>
                <w:sz w:val="22"/>
              </w:rPr>
              <w:t>minimale</w:t>
            </w:r>
            <w:proofErr w:type="spellEnd"/>
            <w:r w:rsidRPr="00E420C6">
              <w:rPr>
                <w:rFonts w:ascii="Arial" w:hAnsi="Arial" w:cs="Arial"/>
                <w:sz w:val="22"/>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41EA9105" w14:textId="77777777" w:rsidR="0013560D" w:rsidRPr="00E420C6" w:rsidRDefault="008356BE" w:rsidP="00E420C6">
            <w:pPr>
              <w:spacing w:after="0" w:line="240" w:lineRule="auto"/>
              <w:ind w:left="0" w:right="55" w:firstLine="0"/>
              <w:rPr>
                <w:rFonts w:ascii="Arial" w:hAnsi="Arial" w:cs="Arial"/>
                <w:sz w:val="22"/>
              </w:rPr>
            </w:pPr>
            <w:r w:rsidRPr="00E420C6">
              <w:rPr>
                <w:rFonts w:ascii="Arial" w:hAnsi="Arial" w:cs="Arial"/>
                <w:sz w:val="22"/>
              </w:rPr>
              <w:t>Copies 1</w:t>
            </w:r>
            <w:r w:rsidRPr="00E420C6">
              <w:rPr>
                <w:rFonts w:ascii="Arial" w:hAnsi="Arial" w:cs="Arial"/>
                <w:sz w:val="22"/>
                <w:vertAlign w:val="superscript"/>
              </w:rPr>
              <w:t>ères</w:t>
            </w:r>
            <w:r w:rsidRPr="00E420C6">
              <w:rPr>
                <w:rFonts w:ascii="Arial" w:hAnsi="Arial" w:cs="Arial"/>
                <w:sz w:val="22"/>
              </w:rPr>
              <w:t xml:space="preserve"> et </w:t>
            </w:r>
            <w:proofErr w:type="spellStart"/>
            <w:r w:rsidRPr="00E420C6">
              <w:rPr>
                <w:rFonts w:ascii="Arial" w:hAnsi="Arial" w:cs="Arial"/>
                <w:sz w:val="22"/>
              </w:rPr>
              <w:t>dernières</w:t>
            </w:r>
            <w:proofErr w:type="spellEnd"/>
            <w:r w:rsidRPr="00E420C6">
              <w:rPr>
                <w:rFonts w:ascii="Arial" w:hAnsi="Arial" w:cs="Arial"/>
                <w:sz w:val="22"/>
              </w:rPr>
              <w:t xml:space="preserve"> pages des </w:t>
            </w:r>
            <w:proofErr w:type="spellStart"/>
            <w:r w:rsidRPr="00E420C6">
              <w:rPr>
                <w:rFonts w:ascii="Arial" w:hAnsi="Arial" w:cs="Arial"/>
                <w:sz w:val="22"/>
              </w:rPr>
              <w:t>contrats</w:t>
            </w:r>
            <w:proofErr w:type="spellEnd"/>
            <w:r w:rsidRPr="00E420C6">
              <w:rPr>
                <w:rFonts w:ascii="Arial" w:hAnsi="Arial" w:cs="Arial"/>
                <w:sz w:val="22"/>
              </w:rPr>
              <w:t xml:space="preserve">, PV de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provisoire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définitive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attestation de bonne fin </w:t>
            </w:r>
            <w:proofErr w:type="spellStart"/>
            <w:r w:rsidRPr="00E420C6">
              <w:rPr>
                <w:rFonts w:ascii="Arial" w:hAnsi="Arial" w:cs="Arial"/>
                <w:sz w:val="22"/>
              </w:rPr>
              <w:t>signée</w:t>
            </w:r>
            <w:proofErr w:type="spellEnd"/>
            <w:r w:rsidRPr="00E420C6">
              <w:rPr>
                <w:rFonts w:ascii="Arial" w:hAnsi="Arial" w:cs="Arial"/>
                <w:sz w:val="22"/>
              </w:rPr>
              <w:t xml:space="preserve"> du Maître </w:t>
            </w:r>
            <w:proofErr w:type="spellStart"/>
            <w:r w:rsidRPr="00E420C6">
              <w:rPr>
                <w:rFonts w:ascii="Arial" w:hAnsi="Arial" w:cs="Arial"/>
                <w:sz w:val="22"/>
              </w:rPr>
              <w:t>d’ouvrage</w:t>
            </w:r>
            <w:proofErr w:type="spellEnd"/>
            <w:r w:rsidRPr="00E420C6">
              <w:rPr>
                <w:rFonts w:ascii="Arial" w:hAnsi="Arial" w:cs="Arial"/>
                <w:sz w:val="22"/>
              </w:rP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5ECA3592" w14:textId="77777777" w:rsidR="0013560D" w:rsidRPr="00E420C6" w:rsidRDefault="008356BE" w:rsidP="00E420C6">
            <w:pPr>
              <w:spacing w:after="0" w:line="240" w:lineRule="auto"/>
              <w:ind w:left="2" w:right="0" w:firstLine="0"/>
              <w:jc w:val="left"/>
              <w:rPr>
                <w:rFonts w:ascii="Arial" w:hAnsi="Arial" w:cs="Arial"/>
                <w:sz w:val="22"/>
              </w:rPr>
            </w:pPr>
            <w:r w:rsidRPr="00E420C6">
              <w:rPr>
                <w:rFonts w:ascii="Arial" w:hAnsi="Arial" w:cs="Arial"/>
                <w:sz w:val="22"/>
              </w:rPr>
              <w:t xml:space="preserve">Absence des copies </w:t>
            </w:r>
          </w:p>
          <w:p w14:paraId="0E760A31" w14:textId="77777777" w:rsidR="0013560D" w:rsidRPr="00E420C6" w:rsidRDefault="008356BE" w:rsidP="00E420C6">
            <w:pPr>
              <w:spacing w:after="0" w:line="240" w:lineRule="auto"/>
              <w:ind w:left="2" w:right="54" w:firstLine="0"/>
              <w:rPr>
                <w:rFonts w:ascii="Arial" w:hAnsi="Arial" w:cs="Arial"/>
                <w:sz w:val="22"/>
              </w:rPr>
            </w:pPr>
            <w:r w:rsidRPr="00E420C6">
              <w:rPr>
                <w:rFonts w:ascii="Arial" w:hAnsi="Arial" w:cs="Arial"/>
                <w:sz w:val="22"/>
              </w:rPr>
              <w:t>1</w:t>
            </w:r>
            <w:r w:rsidRPr="00E420C6">
              <w:rPr>
                <w:rFonts w:ascii="Arial" w:hAnsi="Arial" w:cs="Arial"/>
                <w:sz w:val="22"/>
                <w:vertAlign w:val="superscript"/>
              </w:rPr>
              <w:t>ère</w:t>
            </w:r>
            <w:r w:rsidRPr="00E420C6">
              <w:rPr>
                <w:rFonts w:ascii="Arial" w:hAnsi="Arial" w:cs="Arial"/>
                <w:sz w:val="22"/>
              </w:rPr>
              <w:t xml:space="preserve"> et </w:t>
            </w:r>
            <w:proofErr w:type="spellStart"/>
            <w:r w:rsidRPr="00E420C6">
              <w:rPr>
                <w:rFonts w:ascii="Arial" w:hAnsi="Arial" w:cs="Arial"/>
                <w:sz w:val="22"/>
              </w:rPr>
              <w:t>dernières</w:t>
            </w:r>
            <w:proofErr w:type="spellEnd"/>
            <w:r w:rsidRPr="00E420C6">
              <w:rPr>
                <w:rFonts w:ascii="Arial" w:hAnsi="Arial" w:cs="Arial"/>
                <w:sz w:val="22"/>
              </w:rPr>
              <w:t xml:space="preserve"> pages du </w:t>
            </w:r>
            <w:proofErr w:type="spellStart"/>
            <w:r w:rsidRPr="00E420C6">
              <w:rPr>
                <w:rFonts w:ascii="Arial" w:hAnsi="Arial" w:cs="Arial"/>
                <w:sz w:val="22"/>
              </w:rPr>
              <w:t>contrat</w:t>
            </w:r>
            <w:proofErr w:type="spellEnd"/>
            <w:r w:rsidRPr="00E420C6">
              <w:rPr>
                <w:rFonts w:ascii="Arial" w:hAnsi="Arial" w:cs="Arial"/>
                <w:sz w:val="22"/>
              </w:rPr>
              <w:t xml:space="preserve">, PV de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provisoire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définitive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attestation de bonne fin </w:t>
            </w:r>
            <w:proofErr w:type="spellStart"/>
            <w:r w:rsidRPr="00E420C6">
              <w:rPr>
                <w:rFonts w:ascii="Arial" w:hAnsi="Arial" w:cs="Arial"/>
                <w:sz w:val="22"/>
              </w:rPr>
              <w:t>signée</w:t>
            </w:r>
            <w:proofErr w:type="spellEnd"/>
            <w:r w:rsidRPr="00E420C6">
              <w:rPr>
                <w:rFonts w:ascii="Arial" w:hAnsi="Arial" w:cs="Arial"/>
                <w:sz w:val="22"/>
              </w:rPr>
              <w:t xml:space="preserve"> du Maître </w:t>
            </w:r>
            <w:proofErr w:type="spellStart"/>
            <w:r w:rsidRPr="00E420C6">
              <w:rPr>
                <w:rFonts w:ascii="Arial" w:hAnsi="Arial" w:cs="Arial"/>
                <w:sz w:val="22"/>
              </w:rPr>
              <w:t>d’ouvrage</w:t>
            </w:r>
            <w:proofErr w:type="spellEnd"/>
            <w:r w:rsidRPr="00E420C6">
              <w:rPr>
                <w:rFonts w:ascii="Arial" w:hAnsi="Arial" w:cs="Arial"/>
                <w:sz w:val="22"/>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6171BFB5" w14:textId="77777777" w:rsidR="0013560D" w:rsidRPr="00E420C6" w:rsidRDefault="008356BE" w:rsidP="00E420C6">
            <w:pPr>
              <w:spacing w:after="0" w:line="240" w:lineRule="auto"/>
              <w:ind w:left="0" w:right="57" w:firstLine="0"/>
              <w:rPr>
                <w:rFonts w:ascii="Arial" w:hAnsi="Arial" w:cs="Arial"/>
                <w:sz w:val="22"/>
              </w:rPr>
            </w:pPr>
            <w:proofErr w:type="spellStart"/>
            <w:r w:rsidRPr="00E420C6">
              <w:rPr>
                <w:rFonts w:ascii="Arial" w:hAnsi="Arial" w:cs="Arial"/>
                <w:i/>
                <w:sz w:val="22"/>
              </w:rPr>
              <w:t>L’invalidation</w:t>
            </w:r>
            <w:proofErr w:type="spellEnd"/>
            <w:r w:rsidRPr="00E420C6">
              <w:rPr>
                <w:rFonts w:ascii="Arial" w:hAnsi="Arial" w:cs="Arial"/>
                <w:i/>
                <w:sz w:val="22"/>
              </w:rPr>
              <w:t xml:space="preserve"> </w:t>
            </w:r>
            <w:proofErr w:type="spellStart"/>
            <w:r w:rsidRPr="00E420C6">
              <w:rPr>
                <w:rFonts w:ascii="Arial" w:hAnsi="Arial" w:cs="Arial"/>
                <w:i/>
                <w:sz w:val="22"/>
              </w:rPr>
              <w:t>d’une</w:t>
            </w:r>
            <w:proofErr w:type="spellEnd"/>
            <w:r w:rsidRPr="00E420C6">
              <w:rPr>
                <w:rFonts w:ascii="Arial" w:hAnsi="Arial" w:cs="Arial"/>
                <w:i/>
                <w:sz w:val="22"/>
              </w:rPr>
              <w:t xml:space="preserve"> pièce </w:t>
            </w:r>
            <w:proofErr w:type="spellStart"/>
            <w:r w:rsidRPr="00E420C6">
              <w:rPr>
                <w:rFonts w:ascii="Arial" w:hAnsi="Arial" w:cs="Arial"/>
                <w:i/>
                <w:sz w:val="22"/>
              </w:rPr>
              <w:t>exigée</w:t>
            </w:r>
            <w:proofErr w:type="spellEnd"/>
            <w:r w:rsidRPr="00E420C6">
              <w:rPr>
                <w:rFonts w:ascii="Arial" w:hAnsi="Arial" w:cs="Arial"/>
                <w:i/>
                <w:sz w:val="22"/>
              </w:rPr>
              <w:t xml:space="preserve"> annule le </w:t>
            </w:r>
            <w:proofErr w:type="spellStart"/>
            <w:r w:rsidRPr="00E420C6">
              <w:rPr>
                <w:rFonts w:ascii="Arial" w:hAnsi="Arial" w:cs="Arial"/>
                <w:i/>
                <w:sz w:val="22"/>
              </w:rPr>
              <w:t>critère</w:t>
            </w:r>
            <w:proofErr w:type="spellEnd"/>
            <w:r w:rsidRPr="00E420C6">
              <w:rPr>
                <w:rFonts w:ascii="Arial" w:hAnsi="Arial" w:cs="Arial"/>
                <w:b/>
                <w:i/>
                <w:sz w:val="22"/>
              </w:rPr>
              <w:t xml:space="preserve"> </w:t>
            </w:r>
          </w:p>
        </w:tc>
      </w:tr>
    </w:tbl>
    <w:p w14:paraId="67A5C5B9" w14:textId="77777777" w:rsidR="0013560D" w:rsidRPr="00E420C6" w:rsidRDefault="0013560D" w:rsidP="00E420C6">
      <w:pPr>
        <w:spacing w:after="0" w:line="240" w:lineRule="auto"/>
        <w:ind w:left="-554" w:right="11181" w:firstLine="0"/>
        <w:jc w:val="left"/>
        <w:rPr>
          <w:rFonts w:ascii="Arial" w:hAnsi="Arial" w:cs="Arial"/>
          <w:sz w:val="22"/>
        </w:rPr>
      </w:pPr>
    </w:p>
    <w:tbl>
      <w:tblPr>
        <w:tblStyle w:val="TableGrid"/>
        <w:tblW w:w="10891" w:type="dxa"/>
        <w:tblInd w:w="151" w:type="dxa"/>
        <w:tblCellMar>
          <w:top w:w="12" w:type="dxa"/>
          <w:right w:w="50" w:type="dxa"/>
        </w:tblCellMar>
        <w:tblLook w:val="04A0" w:firstRow="1" w:lastRow="0" w:firstColumn="1" w:lastColumn="0" w:noHBand="0" w:noVBand="1"/>
      </w:tblPr>
      <w:tblGrid>
        <w:gridCol w:w="711"/>
        <w:gridCol w:w="1985"/>
        <w:gridCol w:w="1419"/>
        <w:gridCol w:w="1952"/>
        <w:gridCol w:w="883"/>
        <w:gridCol w:w="2098"/>
        <w:gridCol w:w="1843"/>
      </w:tblGrid>
      <w:tr w:rsidR="0013560D" w:rsidRPr="00E420C6" w14:paraId="104C7864" w14:textId="77777777">
        <w:trPr>
          <w:trHeight w:val="264"/>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14:paraId="5D9F27DE" w14:textId="77777777" w:rsidR="0013560D" w:rsidRPr="00E420C6" w:rsidRDefault="008356BE" w:rsidP="00E420C6">
            <w:pPr>
              <w:spacing w:after="0" w:line="240" w:lineRule="auto"/>
              <w:ind w:left="0" w:right="56" w:firstLine="0"/>
              <w:jc w:val="center"/>
              <w:rPr>
                <w:rFonts w:ascii="Arial" w:hAnsi="Arial" w:cs="Arial"/>
                <w:sz w:val="22"/>
              </w:rPr>
            </w:pPr>
            <w:r w:rsidRPr="00E420C6">
              <w:rPr>
                <w:rFonts w:ascii="Arial" w:hAnsi="Arial" w:cs="Arial"/>
                <w:b/>
                <w:sz w:val="22"/>
              </w:rPr>
              <w:t xml:space="preserve">N° </w:t>
            </w:r>
          </w:p>
        </w:tc>
        <w:tc>
          <w:tcPr>
            <w:tcW w:w="340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DC94B70" w14:textId="77777777" w:rsidR="0013560D" w:rsidRPr="00E420C6" w:rsidRDefault="008356BE" w:rsidP="00E420C6">
            <w:pPr>
              <w:spacing w:after="0" w:line="240" w:lineRule="auto"/>
              <w:ind w:left="0" w:right="56" w:firstLine="0"/>
              <w:jc w:val="center"/>
              <w:rPr>
                <w:rFonts w:ascii="Arial" w:hAnsi="Arial" w:cs="Arial"/>
                <w:sz w:val="22"/>
              </w:rPr>
            </w:pPr>
            <w:proofErr w:type="spellStart"/>
            <w:r w:rsidRPr="00E420C6">
              <w:rPr>
                <w:rFonts w:ascii="Arial" w:hAnsi="Arial" w:cs="Arial"/>
                <w:b/>
                <w:sz w:val="22"/>
              </w:rPr>
              <w:t>Critères</w:t>
            </w:r>
            <w:proofErr w:type="spellEnd"/>
            <w:r w:rsidRPr="00E420C6">
              <w:rPr>
                <w:rFonts w:ascii="Arial" w:hAnsi="Arial" w:cs="Arial"/>
                <w:b/>
                <w:sz w:val="22"/>
              </w:rPr>
              <w:t xml:space="preserve"> </w:t>
            </w:r>
            <w:proofErr w:type="spellStart"/>
            <w:r w:rsidRPr="00E420C6">
              <w:rPr>
                <w:rFonts w:ascii="Arial" w:hAnsi="Arial" w:cs="Arial"/>
                <w:b/>
                <w:sz w:val="22"/>
              </w:rPr>
              <w:t>essentiels</w:t>
            </w:r>
            <w:proofErr w:type="spellEnd"/>
            <w:r w:rsidRPr="00E420C6">
              <w:rPr>
                <w:rFonts w:ascii="Arial" w:hAnsi="Arial" w:cs="Arial"/>
                <w:b/>
                <w:sz w:val="22"/>
              </w:rPr>
              <w:t xml:space="preserve"> /sous </w:t>
            </w:r>
            <w:proofErr w:type="spellStart"/>
            <w:r w:rsidRPr="00E420C6">
              <w:rPr>
                <w:rFonts w:ascii="Arial" w:hAnsi="Arial" w:cs="Arial"/>
                <w:b/>
                <w:sz w:val="22"/>
              </w:rPr>
              <w:t>critères</w:t>
            </w:r>
            <w:proofErr w:type="spellEnd"/>
            <w:r w:rsidRPr="00E420C6">
              <w:rPr>
                <w:rFonts w:ascii="Arial" w:hAnsi="Arial" w:cs="Arial"/>
                <w:b/>
                <w:sz w:val="22"/>
              </w:rPr>
              <w:t xml:space="preserve">  </w:t>
            </w:r>
          </w:p>
        </w:tc>
        <w:tc>
          <w:tcPr>
            <w:tcW w:w="4933" w:type="dxa"/>
            <w:gridSpan w:val="3"/>
            <w:tcBorders>
              <w:top w:val="single" w:sz="4" w:space="0" w:color="000000"/>
              <w:left w:val="single" w:sz="4" w:space="0" w:color="000000"/>
              <w:bottom w:val="single" w:sz="4" w:space="0" w:color="000000"/>
              <w:right w:val="single" w:sz="4" w:space="0" w:color="000000"/>
            </w:tcBorders>
          </w:tcPr>
          <w:p w14:paraId="6E5FCEB8" w14:textId="77777777" w:rsidR="0013560D" w:rsidRPr="00E420C6" w:rsidRDefault="008356BE" w:rsidP="00E420C6">
            <w:pPr>
              <w:spacing w:after="0" w:line="240" w:lineRule="auto"/>
              <w:ind w:left="0" w:right="58" w:firstLine="0"/>
              <w:jc w:val="center"/>
              <w:rPr>
                <w:rFonts w:ascii="Arial" w:hAnsi="Arial" w:cs="Arial"/>
                <w:sz w:val="22"/>
              </w:rPr>
            </w:pPr>
            <w:r w:rsidRPr="00E420C6">
              <w:rPr>
                <w:rFonts w:ascii="Arial" w:hAnsi="Arial" w:cs="Arial"/>
                <w:b/>
                <w:sz w:val="22"/>
              </w:rPr>
              <w:t xml:space="preserve">Evaluation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6C8A4A2C" w14:textId="77777777" w:rsidR="0013560D" w:rsidRPr="00E420C6" w:rsidRDefault="008356BE" w:rsidP="00E420C6">
            <w:pPr>
              <w:spacing w:after="0" w:line="240" w:lineRule="auto"/>
              <w:ind w:left="0" w:right="58" w:firstLine="0"/>
              <w:jc w:val="center"/>
              <w:rPr>
                <w:rFonts w:ascii="Arial" w:hAnsi="Arial" w:cs="Arial"/>
                <w:sz w:val="22"/>
              </w:rPr>
            </w:pPr>
            <w:r w:rsidRPr="00E420C6">
              <w:rPr>
                <w:rFonts w:ascii="Arial" w:hAnsi="Arial" w:cs="Arial"/>
                <w:b/>
                <w:sz w:val="22"/>
              </w:rPr>
              <w:t xml:space="preserve">Sanctions  </w:t>
            </w:r>
          </w:p>
        </w:tc>
      </w:tr>
      <w:tr w:rsidR="0013560D" w:rsidRPr="00E420C6" w14:paraId="5FF63635" w14:textId="77777777">
        <w:trPr>
          <w:trHeight w:val="264"/>
        </w:trPr>
        <w:tc>
          <w:tcPr>
            <w:tcW w:w="0" w:type="auto"/>
            <w:vMerge/>
            <w:tcBorders>
              <w:top w:val="nil"/>
              <w:left w:val="single" w:sz="4" w:space="0" w:color="000000"/>
              <w:bottom w:val="single" w:sz="4" w:space="0" w:color="000000"/>
              <w:right w:val="single" w:sz="4" w:space="0" w:color="000000"/>
            </w:tcBorders>
          </w:tcPr>
          <w:p w14:paraId="60B35849" w14:textId="77777777" w:rsidR="0013560D" w:rsidRPr="00E420C6" w:rsidRDefault="0013560D" w:rsidP="00E420C6">
            <w:pPr>
              <w:spacing w:after="0" w:line="240" w:lineRule="auto"/>
              <w:ind w:left="0" w:right="0" w:firstLine="0"/>
              <w:jc w:val="left"/>
              <w:rPr>
                <w:rFonts w:ascii="Arial" w:hAnsi="Arial" w:cs="Arial"/>
                <w:sz w:val="22"/>
              </w:rPr>
            </w:pPr>
          </w:p>
        </w:tc>
        <w:tc>
          <w:tcPr>
            <w:tcW w:w="0" w:type="auto"/>
            <w:gridSpan w:val="2"/>
            <w:vMerge/>
            <w:tcBorders>
              <w:top w:val="nil"/>
              <w:left w:val="single" w:sz="4" w:space="0" w:color="000000"/>
              <w:bottom w:val="single" w:sz="4" w:space="0" w:color="000000"/>
              <w:right w:val="single" w:sz="4" w:space="0" w:color="000000"/>
            </w:tcBorders>
          </w:tcPr>
          <w:p w14:paraId="5B4EDF0E" w14:textId="77777777" w:rsidR="0013560D" w:rsidRPr="00E420C6" w:rsidRDefault="0013560D" w:rsidP="00E420C6">
            <w:pPr>
              <w:spacing w:after="0" w:line="240" w:lineRule="auto"/>
              <w:ind w:left="0" w:right="0" w:firstLine="0"/>
              <w:jc w:val="left"/>
              <w:rPr>
                <w:rFonts w:ascii="Arial" w:hAnsi="Arial" w:cs="Arial"/>
                <w:sz w:val="22"/>
              </w:rPr>
            </w:pPr>
          </w:p>
        </w:tc>
        <w:tc>
          <w:tcPr>
            <w:tcW w:w="2835" w:type="dxa"/>
            <w:gridSpan w:val="2"/>
            <w:tcBorders>
              <w:top w:val="single" w:sz="4" w:space="0" w:color="000000"/>
              <w:left w:val="single" w:sz="4" w:space="0" w:color="000000"/>
              <w:bottom w:val="single" w:sz="4" w:space="0" w:color="000000"/>
              <w:right w:val="single" w:sz="4" w:space="0" w:color="000000"/>
            </w:tcBorders>
          </w:tcPr>
          <w:p w14:paraId="7BD0038F" w14:textId="77777777" w:rsidR="0013560D" w:rsidRPr="00E420C6" w:rsidRDefault="008356BE" w:rsidP="00E420C6">
            <w:pPr>
              <w:spacing w:after="0" w:line="240" w:lineRule="auto"/>
              <w:ind w:left="0" w:right="59" w:firstLine="0"/>
              <w:jc w:val="center"/>
              <w:rPr>
                <w:rFonts w:ascii="Arial" w:hAnsi="Arial" w:cs="Arial"/>
                <w:sz w:val="22"/>
              </w:rPr>
            </w:pPr>
            <w:r w:rsidRPr="00E420C6">
              <w:rPr>
                <w:rFonts w:ascii="Arial" w:hAnsi="Arial" w:cs="Arial"/>
                <w:b/>
                <w:sz w:val="22"/>
              </w:rPr>
              <w:t xml:space="preserve">Oui </w:t>
            </w:r>
          </w:p>
        </w:tc>
        <w:tc>
          <w:tcPr>
            <w:tcW w:w="2098" w:type="dxa"/>
            <w:tcBorders>
              <w:top w:val="single" w:sz="4" w:space="0" w:color="000000"/>
              <w:left w:val="single" w:sz="4" w:space="0" w:color="000000"/>
              <w:bottom w:val="single" w:sz="4" w:space="0" w:color="000000"/>
              <w:right w:val="single" w:sz="4" w:space="0" w:color="000000"/>
            </w:tcBorders>
          </w:tcPr>
          <w:p w14:paraId="76257F3B" w14:textId="77777777" w:rsidR="0013560D" w:rsidRPr="00E420C6" w:rsidRDefault="008356BE" w:rsidP="00E420C6">
            <w:pPr>
              <w:spacing w:after="0" w:line="240" w:lineRule="auto"/>
              <w:ind w:left="0" w:right="55" w:firstLine="0"/>
              <w:jc w:val="center"/>
              <w:rPr>
                <w:rFonts w:ascii="Arial" w:hAnsi="Arial" w:cs="Arial"/>
                <w:sz w:val="22"/>
              </w:rPr>
            </w:pPr>
            <w:r w:rsidRPr="00E420C6">
              <w:rPr>
                <w:rFonts w:ascii="Arial" w:hAnsi="Arial" w:cs="Arial"/>
                <w:b/>
                <w:sz w:val="22"/>
              </w:rPr>
              <w:t xml:space="preserve">Non </w:t>
            </w:r>
          </w:p>
        </w:tc>
        <w:tc>
          <w:tcPr>
            <w:tcW w:w="0" w:type="auto"/>
            <w:vMerge/>
            <w:tcBorders>
              <w:top w:val="nil"/>
              <w:left w:val="single" w:sz="4" w:space="0" w:color="000000"/>
              <w:bottom w:val="single" w:sz="4" w:space="0" w:color="000000"/>
              <w:right w:val="single" w:sz="4" w:space="0" w:color="000000"/>
            </w:tcBorders>
          </w:tcPr>
          <w:p w14:paraId="178EE50F" w14:textId="77777777" w:rsidR="0013560D" w:rsidRPr="00E420C6" w:rsidRDefault="0013560D" w:rsidP="00E420C6">
            <w:pPr>
              <w:spacing w:after="0" w:line="240" w:lineRule="auto"/>
              <w:ind w:left="0" w:right="0" w:firstLine="0"/>
              <w:jc w:val="left"/>
              <w:rPr>
                <w:rFonts w:ascii="Arial" w:hAnsi="Arial" w:cs="Arial"/>
                <w:sz w:val="22"/>
              </w:rPr>
            </w:pPr>
          </w:p>
        </w:tc>
      </w:tr>
      <w:tr w:rsidR="0013560D" w:rsidRPr="00E420C6" w14:paraId="5DF5403A" w14:textId="77777777">
        <w:trPr>
          <w:trHeight w:val="550"/>
        </w:trPr>
        <w:tc>
          <w:tcPr>
            <w:tcW w:w="711" w:type="dxa"/>
            <w:tcBorders>
              <w:top w:val="single" w:sz="4" w:space="0" w:color="000000"/>
              <w:left w:val="single" w:sz="4" w:space="0" w:color="000000"/>
              <w:bottom w:val="single" w:sz="4" w:space="0" w:color="000000"/>
              <w:right w:val="single" w:sz="4" w:space="0" w:color="000000"/>
            </w:tcBorders>
          </w:tcPr>
          <w:p w14:paraId="038A6D38" w14:textId="77777777" w:rsidR="0013560D" w:rsidRPr="00E420C6" w:rsidRDefault="0013560D" w:rsidP="00E420C6">
            <w:pPr>
              <w:spacing w:after="0" w:line="240" w:lineRule="auto"/>
              <w:ind w:left="0" w:right="0" w:firstLine="0"/>
              <w:jc w:val="left"/>
              <w:rPr>
                <w:rFonts w:ascii="Arial" w:hAnsi="Arial" w:cs="Arial"/>
                <w:sz w:val="22"/>
              </w:rPr>
            </w:pPr>
          </w:p>
        </w:tc>
        <w:tc>
          <w:tcPr>
            <w:tcW w:w="3404" w:type="dxa"/>
            <w:gridSpan w:val="2"/>
            <w:tcBorders>
              <w:top w:val="single" w:sz="4" w:space="0" w:color="000000"/>
              <w:left w:val="single" w:sz="4" w:space="0" w:color="000000"/>
              <w:bottom w:val="single" w:sz="4" w:space="0" w:color="000000"/>
              <w:right w:val="single" w:sz="4" w:space="0" w:color="000000"/>
            </w:tcBorders>
          </w:tcPr>
          <w:p w14:paraId="708CA846" w14:textId="77777777" w:rsidR="0013560D" w:rsidRPr="00E420C6" w:rsidRDefault="008356BE" w:rsidP="00E420C6">
            <w:pPr>
              <w:spacing w:after="0" w:line="240" w:lineRule="auto"/>
              <w:ind w:left="2" w:right="0" w:firstLine="0"/>
              <w:rPr>
                <w:rFonts w:ascii="Arial" w:hAnsi="Arial" w:cs="Arial"/>
                <w:sz w:val="22"/>
              </w:rPr>
            </w:pPr>
            <w:proofErr w:type="spellStart"/>
            <w:r w:rsidRPr="00E420C6">
              <w:rPr>
                <w:rFonts w:ascii="Arial" w:hAnsi="Arial" w:cs="Arial"/>
                <w:sz w:val="22"/>
              </w:rPr>
              <w:t>cumulée</w:t>
            </w:r>
            <w:proofErr w:type="spellEnd"/>
            <w:r w:rsidRPr="00E420C6">
              <w:rPr>
                <w:rFonts w:ascii="Arial" w:hAnsi="Arial" w:cs="Arial"/>
                <w:sz w:val="22"/>
              </w:rPr>
              <w:t xml:space="preserve"> de 10 000 000 (dix millions) FCFA TTC</w:t>
            </w:r>
            <w:r w:rsidRPr="00E420C6">
              <w:rPr>
                <w:rFonts w:ascii="Arial" w:hAnsi="Arial" w:cs="Arial"/>
                <w:b/>
                <w:sz w:val="22"/>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tcPr>
          <w:p w14:paraId="5F2088B4" w14:textId="77777777" w:rsidR="0013560D" w:rsidRPr="00E420C6" w:rsidRDefault="0013560D" w:rsidP="00E420C6">
            <w:pPr>
              <w:spacing w:after="0" w:line="240" w:lineRule="auto"/>
              <w:ind w:left="0" w:right="0" w:firstLine="0"/>
              <w:jc w:val="left"/>
              <w:rPr>
                <w:rFonts w:ascii="Arial" w:hAnsi="Arial" w:cs="Arial"/>
                <w:sz w:val="22"/>
              </w:rPr>
            </w:pPr>
          </w:p>
        </w:tc>
        <w:tc>
          <w:tcPr>
            <w:tcW w:w="2098" w:type="dxa"/>
            <w:tcBorders>
              <w:top w:val="single" w:sz="4" w:space="0" w:color="000000"/>
              <w:left w:val="single" w:sz="4" w:space="0" w:color="000000"/>
              <w:bottom w:val="single" w:sz="4" w:space="0" w:color="000000"/>
              <w:right w:val="single" w:sz="4" w:space="0" w:color="000000"/>
            </w:tcBorders>
          </w:tcPr>
          <w:p w14:paraId="7E294438" w14:textId="77777777" w:rsidR="0013560D" w:rsidRPr="00E420C6" w:rsidRDefault="0013560D" w:rsidP="00E420C6">
            <w:pPr>
              <w:spacing w:after="0" w:line="240" w:lineRule="auto"/>
              <w:ind w:left="0" w:right="0" w:firstLine="0"/>
              <w:jc w:val="left"/>
              <w:rPr>
                <w:rFonts w:ascii="Arial" w:hAnsi="Arial" w:cs="Arial"/>
                <w:sz w:val="22"/>
              </w:rPr>
            </w:pPr>
          </w:p>
        </w:tc>
        <w:tc>
          <w:tcPr>
            <w:tcW w:w="1843" w:type="dxa"/>
            <w:tcBorders>
              <w:top w:val="single" w:sz="4" w:space="0" w:color="000000"/>
              <w:left w:val="single" w:sz="4" w:space="0" w:color="000000"/>
              <w:bottom w:val="single" w:sz="4" w:space="0" w:color="000000"/>
              <w:right w:val="single" w:sz="4" w:space="0" w:color="000000"/>
            </w:tcBorders>
          </w:tcPr>
          <w:p w14:paraId="102B0897" w14:textId="77777777" w:rsidR="0013560D" w:rsidRPr="00E420C6" w:rsidRDefault="0013560D" w:rsidP="00E420C6">
            <w:pPr>
              <w:spacing w:after="0" w:line="240" w:lineRule="auto"/>
              <w:ind w:left="0" w:right="0" w:firstLine="0"/>
              <w:jc w:val="left"/>
              <w:rPr>
                <w:rFonts w:ascii="Arial" w:hAnsi="Arial" w:cs="Arial"/>
                <w:sz w:val="22"/>
              </w:rPr>
            </w:pPr>
          </w:p>
        </w:tc>
      </w:tr>
      <w:tr w:rsidR="0013560D" w:rsidRPr="00E420C6" w14:paraId="3D3ED2D5" w14:textId="77777777">
        <w:trPr>
          <w:trHeight w:val="290"/>
        </w:trPr>
        <w:tc>
          <w:tcPr>
            <w:tcW w:w="711" w:type="dxa"/>
            <w:tcBorders>
              <w:top w:val="single" w:sz="4" w:space="0" w:color="000000"/>
              <w:left w:val="single" w:sz="4" w:space="0" w:color="000000"/>
              <w:bottom w:val="single" w:sz="4" w:space="0" w:color="000000"/>
              <w:right w:val="single" w:sz="4" w:space="0" w:color="000000"/>
            </w:tcBorders>
          </w:tcPr>
          <w:p w14:paraId="24ADD3D4" w14:textId="77777777" w:rsidR="0013560D" w:rsidRPr="00E420C6" w:rsidRDefault="008356BE" w:rsidP="00E420C6">
            <w:pPr>
              <w:spacing w:after="0" w:line="240" w:lineRule="auto"/>
              <w:ind w:left="2" w:right="0" w:firstLine="0"/>
              <w:jc w:val="left"/>
              <w:rPr>
                <w:rFonts w:ascii="Arial" w:hAnsi="Arial" w:cs="Arial"/>
                <w:sz w:val="22"/>
              </w:rPr>
            </w:pPr>
            <w:r w:rsidRPr="00E420C6">
              <w:rPr>
                <w:rFonts w:ascii="Arial" w:hAnsi="Arial" w:cs="Arial"/>
                <w:sz w:val="22"/>
              </w:rPr>
              <w:t xml:space="preserve">III </w:t>
            </w:r>
          </w:p>
        </w:tc>
        <w:tc>
          <w:tcPr>
            <w:tcW w:w="3404" w:type="dxa"/>
            <w:gridSpan w:val="2"/>
            <w:tcBorders>
              <w:top w:val="single" w:sz="4" w:space="0" w:color="000000"/>
              <w:left w:val="single" w:sz="4" w:space="0" w:color="000000"/>
              <w:bottom w:val="single" w:sz="4" w:space="0" w:color="000000"/>
              <w:right w:val="nil"/>
            </w:tcBorders>
          </w:tcPr>
          <w:p w14:paraId="3BA42EED" w14:textId="77777777" w:rsidR="0013560D" w:rsidRPr="00E420C6" w:rsidRDefault="0013560D" w:rsidP="00E420C6">
            <w:pPr>
              <w:spacing w:after="0" w:line="240" w:lineRule="auto"/>
              <w:ind w:left="0" w:right="0" w:firstLine="0"/>
              <w:jc w:val="left"/>
              <w:rPr>
                <w:rFonts w:ascii="Arial" w:hAnsi="Arial" w:cs="Arial"/>
                <w:sz w:val="22"/>
              </w:rPr>
            </w:pPr>
          </w:p>
        </w:tc>
        <w:tc>
          <w:tcPr>
            <w:tcW w:w="4933" w:type="dxa"/>
            <w:gridSpan w:val="3"/>
            <w:tcBorders>
              <w:top w:val="single" w:sz="4" w:space="0" w:color="000000"/>
              <w:left w:val="nil"/>
              <w:bottom w:val="single" w:sz="4" w:space="0" w:color="000000"/>
              <w:right w:val="nil"/>
            </w:tcBorders>
          </w:tcPr>
          <w:p w14:paraId="24A91BCE" w14:textId="77777777" w:rsidR="0013560D" w:rsidRPr="00E420C6" w:rsidRDefault="008356BE" w:rsidP="00E420C6">
            <w:pPr>
              <w:spacing w:after="0" w:line="240" w:lineRule="auto"/>
              <w:ind w:left="259" w:right="0" w:firstLine="0"/>
              <w:jc w:val="left"/>
              <w:rPr>
                <w:rFonts w:ascii="Arial" w:hAnsi="Arial" w:cs="Arial"/>
                <w:sz w:val="22"/>
              </w:rPr>
            </w:pPr>
            <w:r w:rsidRPr="00E420C6">
              <w:rPr>
                <w:rFonts w:ascii="Arial" w:hAnsi="Arial" w:cs="Arial"/>
                <w:b/>
                <w:sz w:val="22"/>
              </w:rPr>
              <w:t>SERVICE APRES -VENTE</w:t>
            </w:r>
            <w:r w:rsidRPr="00E420C6">
              <w:rPr>
                <w:rFonts w:ascii="Arial" w:hAnsi="Arial" w:cs="Arial"/>
                <w:sz w:val="22"/>
              </w:rPr>
              <w:t xml:space="preserve"> </w:t>
            </w:r>
          </w:p>
        </w:tc>
        <w:tc>
          <w:tcPr>
            <w:tcW w:w="1843" w:type="dxa"/>
            <w:tcBorders>
              <w:top w:val="single" w:sz="4" w:space="0" w:color="000000"/>
              <w:left w:val="nil"/>
              <w:bottom w:val="single" w:sz="4" w:space="0" w:color="000000"/>
              <w:right w:val="single" w:sz="4" w:space="0" w:color="000000"/>
            </w:tcBorders>
          </w:tcPr>
          <w:p w14:paraId="069C8249" w14:textId="77777777" w:rsidR="0013560D" w:rsidRPr="00E420C6" w:rsidRDefault="0013560D" w:rsidP="00E420C6">
            <w:pPr>
              <w:spacing w:after="0" w:line="240" w:lineRule="auto"/>
              <w:ind w:left="0" w:right="0" w:firstLine="0"/>
              <w:jc w:val="left"/>
              <w:rPr>
                <w:rFonts w:ascii="Arial" w:hAnsi="Arial" w:cs="Arial"/>
                <w:sz w:val="22"/>
              </w:rPr>
            </w:pPr>
          </w:p>
        </w:tc>
      </w:tr>
      <w:tr w:rsidR="0013560D" w:rsidRPr="00E420C6" w14:paraId="5E78C9EB" w14:textId="77777777">
        <w:trPr>
          <w:trHeight w:val="1277"/>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14:paraId="2E2B0494" w14:textId="77777777" w:rsidR="0013560D" w:rsidRPr="00E420C6" w:rsidRDefault="008356BE" w:rsidP="00E420C6">
            <w:pPr>
              <w:spacing w:after="0" w:line="240" w:lineRule="auto"/>
              <w:ind w:left="0" w:right="54" w:firstLine="0"/>
              <w:jc w:val="center"/>
              <w:rPr>
                <w:rFonts w:ascii="Arial" w:hAnsi="Arial" w:cs="Arial"/>
                <w:sz w:val="22"/>
              </w:rPr>
            </w:pPr>
            <w:r w:rsidRPr="00E420C6">
              <w:rPr>
                <w:rFonts w:ascii="Arial" w:hAnsi="Arial" w:cs="Arial"/>
                <w:sz w:val="22"/>
              </w:rPr>
              <w:t xml:space="preserve">III.1 </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435B7B61" w14:textId="77777777" w:rsidR="0013560D" w:rsidRPr="00E420C6" w:rsidRDefault="008356BE" w:rsidP="00E420C6">
            <w:pPr>
              <w:spacing w:after="0" w:line="240" w:lineRule="auto"/>
              <w:ind w:left="41" w:right="0" w:firstLine="0"/>
              <w:jc w:val="left"/>
              <w:rPr>
                <w:rFonts w:ascii="Arial" w:hAnsi="Arial" w:cs="Arial"/>
                <w:sz w:val="22"/>
              </w:rPr>
            </w:pPr>
            <w:r w:rsidRPr="00E420C6">
              <w:rPr>
                <w:rFonts w:ascii="Arial" w:hAnsi="Arial" w:cs="Arial"/>
                <w:b/>
                <w:sz w:val="22"/>
              </w:rPr>
              <w:t xml:space="preserve">Personnel </w:t>
            </w:r>
            <w:proofErr w:type="spellStart"/>
            <w:r w:rsidRPr="00E420C6">
              <w:rPr>
                <w:rFonts w:ascii="Arial" w:hAnsi="Arial" w:cs="Arial"/>
                <w:b/>
                <w:sz w:val="22"/>
              </w:rPr>
              <w:t>qualifié</w:t>
            </w:r>
            <w:proofErr w:type="spellEnd"/>
            <w:r w:rsidRPr="00E420C6">
              <w:rPr>
                <w:rFonts w:ascii="Arial" w:hAnsi="Arial" w:cs="Arial"/>
                <w:b/>
                <w:sz w:val="22"/>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27991B5F" w14:textId="77777777" w:rsidR="0013560D" w:rsidRPr="00E420C6" w:rsidRDefault="008356BE" w:rsidP="00E420C6">
            <w:pPr>
              <w:spacing w:after="0" w:line="240" w:lineRule="auto"/>
              <w:ind w:left="0" w:right="57" w:firstLine="0"/>
              <w:jc w:val="center"/>
              <w:rPr>
                <w:rFonts w:ascii="Arial" w:hAnsi="Arial" w:cs="Arial"/>
                <w:sz w:val="22"/>
              </w:rPr>
            </w:pPr>
            <w:r w:rsidRPr="00E420C6">
              <w:rPr>
                <w:rFonts w:ascii="Arial" w:hAnsi="Arial" w:cs="Arial"/>
                <w:b/>
                <w:sz w:val="22"/>
              </w:rPr>
              <w:t xml:space="preserve">Diplôme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37BBCAE7" w14:textId="77777777" w:rsidR="0013560D" w:rsidRPr="00E420C6" w:rsidRDefault="008356BE" w:rsidP="00E420C6">
            <w:pPr>
              <w:spacing w:after="0" w:line="240" w:lineRule="auto"/>
              <w:ind w:left="0" w:right="56" w:firstLine="0"/>
              <w:rPr>
                <w:rFonts w:ascii="Arial" w:hAnsi="Arial" w:cs="Arial"/>
                <w:sz w:val="22"/>
              </w:rPr>
            </w:pPr>
            <w:r w:rsidRPr="00E420C6">
              <w:rPr>
                <w:rFonts w:ascii="Arial" w:hAnsi="Arial" w:cs="Arial"/>
                <w:sz w:val="22"/>
              </w:rPr>
              <w:t xml:space="preserve">Au </w:t>
            </w:r>
            <w:proofErr w:type="spellStart"/>
            <w:r w:rsidRPr="00E420C6">
              <w:rPr>
                <w:rFonts w:ascii="Arial" w:hAnsi="Arial" w:cs="Arial"/>
                <w:sz w:val="22"/>
              </w:rPr>
              <w:t>moins</w:t>
            </w:r>
            <w:proofErr w:type="spellEnd"/>
            <w:r w:rsidRPr="00E420C6">
              <w:rPr>
                <w:rFonts w:ascii="Arial" w:hAnsi="Arial" w:cs="Arial"/>
                <w:sz w:val="22"/>
              </w:rPr>
              <w:t xml:space="preserve"> </w:t>
            </w:r>
            <w:proofErr w:type="spellStart"/>
            <w:r w:rsidRPr="00E420C6">
              <w:rPr>
                <w:rFonts w:ascii="Arial" w:hAnsi="Arial" w:cs="Arial"/>
                <w:sz w:val="22"/>
              </w:rPr>
              <w:t>Technicien</w:t>
            </w:r>
            <w:proofErr w:type="spellEnd"/>
            <w:r w:rsidRPr="00E420C6">
              <w:rPr>
                <w:rFonts w:ascii="Arial" w:hAnsi="Arial" w:cs="Arial"/>
                <w:sz w:val="22"/>
              </w:rPr>
              <w:t xml:space="preserve"> </w:t>
            </w:r>
            <w:proofErr w:type="spellStart"/>
            <w:r w:rsidRPr="00E420C6">
              <w:rPr>
                <w:rFonts w:ascii="Arial" w:hAnsi="Arial" w:cs="Arial"/>
                <w:sz w:val="22"/>
              </w:rPr>
              <w:t>médico</w:t>
            </w:r>
            <w:proofErr w:type="spellEnd"/>
            <w:r w:rsidRPr="00E420C6">
              <w:rPr>
                <w:rFonts w:ascii="Arial" w:hAnsi="Arial" w:cs="Arial"/>
                <w:sz w:val="22"/>
              </w:rPr>
              <w:t xml:space="preserve">-sanitaire (diplôme </w:t>
            </w:r>
            <w:proofErr w:type="spellStart"/>
            <w:r w:rsidRPr="00E420C6">
              <w:rPr>
                <w:rFonts w:ascii="Arial" w:hAnsi="Arial" w:cs="Arial"/>
                <w:sz w:val="22"/>
              </w:rPr>
              <w:t>certifié</w:t>
            </w:r>
            <w:proofErr w:type="spellEnd"/>
            <w:r w:rsidRPr="00E420C6">
              <w:rPr>
                <w:rFonts w:ascii="Arial" w:hAnsi="Arial" w:cs="Arial"/>
                <w:sz w:val="22"/>
              </w:rPr>
              <w:t xml:space="preserve"> </w:t>
            </w:r>
            <w:proofErr w:type="spellStart"/>
            <w:r w:rsidRPr="00E420C6">
              <w:rPr>
                <w:rFonts w:ascii="Arial" w:hAnsi="Arial" w:cs="Arial"/>
                <w:sz w:val="22"/>
              </w:rPr>
              <w:t>conforme</w:t>
            </w:r>
            <w:proofErr w:type="spellEnd"/>
            <w:r w:rsidRPr="00E420C6">
              <w:rPr>
                <w:rFonts w:ascii="Arial" w:hAnsi="Arial" w:cs="Arial"/>
                <w:sz w:val="22"/>
              </w:rPr>
              <w:t xml:space="preserve"> par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autorité</w:t>
            </w:r>
            <w:proofErr w:type="spellEnd"/>
            <w:r w:rsidRPr="00E420C6">
              <w:rPr>
                <w:rFonts w:ascii="Arial" w:hAnsi="Arial" w:cs="Arial"/>
                <w:sz w:val="22"/>
              </w:rPr>
              <w:t xml:space="preserve"> </w:t>
            </w:r>
            <w:proofErr w:type="spellStart"/>
            <w:r w:rsidRPr="00E420C6">
              <w:rPr>
                <w:rFonts w:ascii="Arial" w:hAnsi="Arial" w:cs="Arial"/>
                <w:sz w:val="22"/>
              </w:rPr>
              <w:t>compétente</w:t>
            </w:r>
            <w:proofErr w:type="spellEnd"/>
            <w:r w:rsidRPr="00E420C6">
              <w:rPr>
                <w:rFonts w:ascii="Arial" w:hAnsi="Arial" w:cs="Arial"/>
                <w:sz w:val="22"/>
              </w:rPr>
              <w:t xml:space="preserve">)  </w:t>
            </w:r>
          </w:p>
        </w:tc>
        <w:tc>
          <w:tcPr>
            <w:tcW w:w="2098" w:type="dxa"/>
            <w:tcBorders>
              <w:top w:val="single" w:sz="4" w:space="0" w:color="000000"/>
              <w:left w:val="single" w:sz="4" w:space="0" w:color="000000"/>
              <w:bottom w:val="single" w:sz="4" w:space="0" w:color="000000"/>
              <w:right w:val="single" w:sz="4" w:space="0" w:color="000000"/>
            </w:tcBorders>
          </w:tcPr>
          <w:p w14:paraId="3A63CD05" w14:textId="77777777" w:rsidR="0013560D" w:rsidRPr="00E420C6" w:rsidRDefault="008356BE" w:rsidP="00E420C6">
            <w:pPr>
              <w:spacing w:after="0" w:line="240" w:lineRule="auto"/>
              <w:ind w:left="2" w:right="0" w:firstLine="0"/>
              <w:rPr>
                <w:rFonts w:ascii="Arial" w:hAnsi="Arial" w:cs="Arial"/>
                <w:sz w:val="22"/>
              </w:rPr>
            </w:pPr>
            <w:proofErr w:type="spellStart"/>
            <w:r w:rsidRPr="00E420C6">
              <w:rPr>
                <w:rFonts w:ascii="Arial" w:hAnsi="Arial" w:cs="Arial"/>
                <w:sz w:val="22"/>
              </w:rPr>
              <w:t>Soit</w:t>
            </w:r>
            <w:proofErr w:type="spellEnd"/>
            <w:r w:rsidRPr="00E420C6">
              <w:rPr>
                <w:rFonts w:ascii="Arial" w:hAnsi="Arial" w:cs="Arial"/>
                <w:sz w:val="22"/>
              </w:rPr>
              <w:t xml:space="preserve"> </w:t>
            </w:r>
            <w:proofErr w:type="spellStart"/>
            <w:r w:rsidRPr="00E420C6">
              <w:rPr>
                <w:rFonts w:ascii="Arial" w:hAnsi="Arial" w:cs="Arial"/>
                <w:sz w:val="22"/>
              </w:rPr>
              <w:t>niveau</w:t>
            </w:r>
            <w:proofErr w:type="spellEnd"/>
            <w:r w:rsidRPr="00E420C6">
              <w:rPr>
                <w:rFonts w:ascii="Arial" w:hAnsi="Arial" w:cs="Arial"/>
                <w:sz w:val="22"/>
              </w:rPr>
              <w:t xml:space="preserve"> </w:t>
            </w:r>
            <w:proofErr w:type="spellStart"/>
            <w:r w:rsidRPr="00E420C6">
              <w:rPr>
                <w:rFonts w:ascii="Arial" w:hAnsi="Arial" w:cs="Arial"/>
                <w:sz w:val="22"/>
              </w:rPr>
              <w:t>inférieur</w:t>
            </w:r>
            <w:proofErr w:type="spellEnd"/>
            <w:r w:rsidRPr="00E420C6">
              <w:rPr>
                <w:rFonts w:ascii="Arial" w:hAnsi="Arial" w:cs="Arial"/>
                <w:sz w:val="22"/>
              </w:rPr>
              <w:t xml:space="preserve"> à </w:t>
            </w:r>
            <w:proofErr w:type="spellStart"/>
            <w:r w:rsidRPr="00E420C6">
              <w:rPr>
                <w:rFonts w:ascii="Arial" w:hAnsi="Arial" w:cs="Arial"/>
                <w:sz w:val="22"/>
              </w:rPr>
              <w:t>Technicien</w:t>
            </w:r>
            <w:proofErr w:type="spellEnd"/>
            <w:r w:rsidRPr="00E420C6">
              <w:rPr>
                <w:rFonts w:ascii="Arial" w:hAnsi="Arial" w:cs="Arial"/>
                <w:sz w:val="22"/>
              </w:rPr>
              <w:t xml:space="preserve"> </w:t>
            </w:r>
            <w:proofErr w:type="spellStart"/>
            <w:r w:rsidRPr="00E420C6">
              <w:rPr>
                <w:rFonts w:ascii="Arial" w:hAnsi="Arial" w:cs="Arial"/>
                <w:sz w:val="22"/>
              </w:rPr>
              <w:t>médico</w:t>
            </w:r>
            <w:proofErr w:type="spellEnd"/>
            <w:r w:rsidRPr="00E420C6">
              <w:rPr>
                <w:rFonts w:ascii="Arial" w:hAnsi="Arial" w:cs="Arial"/>
                <w:sz w:val="22"/>
              </w:rPr>
              <w:t>-</w:t>
            </w:r>
          </w:p>
          <w:p w14:paraId="21BD0F23" w14:textId="77777777" w:rsidR="0013560D" w:rsidRPr="00E420C6" w:rsidRDefault="008356BE" w:rsidP="00E420C6">
            <w:pPr>
              <w:spacing w:after="0" w:line="240" w:lineRule="auto"/>
              <w:ind w:left="2" w:right="55" w:firstLine="0"/>
              <w:rPr>
                <w:rFonts w:ascii="Arial" w:hAnsi="Arial" w:cs="Arial"/>
                <w:sz w:val="22"/>
              </w:rPr>
            </w:pPr>
            <w:r w:rsidRPr="00E420C6">
              <w:rPr>
                <w:rFonts w:ascii="Arial" w:hAnsi="Arial" w:cs="Arial"/>
                <w:sz w:val="22"/>
              </w:rPr>
              <w:t xml:space="preserve">sanitaire, </w:t>
            </w:r>
            <w:proofErr w:type="spellStart"/>
            <w:r w:rsidRPr="00E420C6">
              <w:rPr>
                <w:rFonts w:ascii="Arial" w:hAnsi="Arial" w:cs="Arial"/>
                <w:sz w:val="22"/>
              </w:rPr>
              <w:t>soit</w:t>
            </w:r>
            <w:proofErr w:type="spellEnd"/>
            <w:r w:rsidRPr="00E420C6">
              <w:rPr>
                <w:rFonts w:ascii="Arial" w:hAnsi="Arial" w:cs="Arial"/>
                <w:sz w:val="22"/>
              </w:rPr>
              <w:t xml:space="preserve"> diplôme non </w:t>
            </w:r>
            <w:proofErr w:type="spellStart"/>
            <w:r w:rsidRPr="00E420C6">
              <w:rPr>
                <w:rFonts w:ascii="Arial" w:hAnsi="Arial" w:cs="Arial"/>
                <w:sz w:val="22"/>
              </w:rPr>
              <w:t>certifié</w:t>
            </w:r>
            <w:proofErr w:type="spellEnd"/>
            <w:r w:rsidRPr="00E420C6">
              <w:rPr>
                <w:rFonts w:ascii="Arial" w:hAnsi="Arial" w:cs="Arial"/>
                <w:sz w:val="22"/>
              </w:rPr>
              <w:t xml:space="preserve"> (plus de 03 </w:t>
            </w:r>
            <w:proofErr w:type="spellStart"/>
            <w:r w:rsidRPr="00E420C6">
              <w:rPr>
                <w:rFonts w:ascii="Arial" w:hAnsi="Arial" w:cs="Arial"/>
                <w:sz w:val="22"/>
              </w:rPr>
              <w:t>mois</w:t>
            </w:r>
            <w:proofErr w:type="spellEnd"/>
            <w:r w:rsidRPr="00E420C6">
              <w:rPr>
                <w:rFonts w:ascii="Arial" w:hAnsi="Arial" w:cs="Arial"/>
                <w:sz w:val="22"/>
              </w:rP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6CFA6EC7" w14:textId="77777777" w:rsidR="0013560D" w:rsidRPr="00E420C6" w:rsidRDefault="008356BE" w:rsidP="00E420C6">
            <w:pPr>
              <w:spacing w:after="0" w:line="240" w:lineRule="auto"/>
              <w:ind w:left="0" w:right="57" w:firstLine="0"/>
              <w:rPr>
                <w:rFonts w:ascii="Arial" w:hAnsi="Arial" w:cs="Arial"/>
                <w:sz w:val="22"/>
              </w:rPr>
            </w:pPr>
            <w:proofErr w:type="spellStart"/>
            <w:r w:rsidRPr="00E420C6">
              <w:rPr>
                <w:rFonts w:ascii="Arial" w:hAnsi="Arial" w:cs="Arial"/>
                <w:i/>
                <w:sz w:val="22"/>
              </w:rPr>
              <w:t>L’invalidation</w:t>
            </w:r>
            <w:proofErr w:type="spellEnd"/>
            <w:r w:rsidRPr="00E420C6">
              <w:rPr>
                <w:rFonts w:ascii="Arial" w:hAnsi="Arial" w:cs="Arial"/>
                <w:i/>
                <w:sz w:val="22"/>
              </w:rPr>
              <w:t xml:space="preserve"> </w:t>
            </w:r>
            <w:proofErr w:type="spellStart"/>
            <w:r w:rsidRPr="00E420C6">
              <w:rPr>
                <w:rFonts w:ascii="Arial" w:hAnsi="Arial" w:cs="Arial"/>
                <w:i/>
                <w:sz w:val="22"/>
              </w:rPr>
              <w:t>d’une</w:t>
            </w:r>
            <w:proofErr w:type="spellEnd"/>
            <w:r w:rsidRPr="00E420C6">
              <w:rPr>
                <w:rFonts w:ascii="Arial" w:hAnsi="Arial" w:cs="Arial"/>
                <w:i/>
                <w:sz w:val="22"/>
              </w:rPr>
              <w:t xml:space="preserve"> pièce </w:t>
            </w:r>
            <w:proofErr w:type="spellStart"/>
            <w:r w:rsidRPr="00E420C6">
              <w:rPr>
                <w:rFonts w:ascii="Arial" w:hAnsi="Arial" w:cs="Arial"/>
                <w:i/>
                <w:sz w:val="22"/>
              </w:rPr>
              <w:t>exigée</w:t>
            </w:r>
            <w:proofErr w:type="spellEnd"/>
            <w:r w:rsidRPr="00E420C6">
              <w:rPr>
                <w:rFonts w:ascii="Arial" w:hAnsi="Arial" w:cs="Arial"/>
                <w:i/>
                <w:sz w:val="22"/>
              </w:rPr>
              <w:t xml:space="preserve"> annule le </w:t>
            </w:r>
            <w:proofErr w:type="spellStart"/>
            <w:r w:rsidRPr="00E420C6">
              <w:rPr>
                <w:rFonts w:ascii="Arial" w:hAnsi="Arial" w:cs="Arial"/>
                <w:i/>
                <w:sz w:val="22"/>
              </w:rPr>
              <w:t>critère</w:t>
            </w:r>
            <w:proofErr w:type="spellEnd"/>
            <w:r w:rsidRPr="00E420C6">
              <w:rPr>
                <w:rFonts w:ascii="Arial" w:hAnsi="Arial" w:cs="Arial"/>
                <w:i/>
                <w:sz w:val="22"/>
              </w:rPr>
              <w:t xml:space="preserve"> </w:t>
            </w:r>
          </w:p>
        </w:tc>
      </w:tr>
      <w:tr w:rsidR="0013560D" w:rsidRPr="00E420C6" w14:paraId="41FB238A" w14:textId="77777777">
        <w:trPr>
          <w:trHeight w:val="2288"/>
        </w:trPr>
        <w:tc>
          <w:tcPr>
            <w:tcW w:w="0" w:type="auto"/>
            <w:vMerge/>
            <w:tcBorders>
              <w:top w:val="nil"/>
              <w:left w:val="single" w:sz="4" w:space="0" w:color="000000"/>
              <w:bottom w:val="single" w:sz="4" w:space="0" w:color="000000"/>
              <w:right w:val="single" w:sz="4" w:space="0" w:color="000000"/>
            </w:tcBorders>
          </w:tcPr>
          <w:p w14:paraId="5AE71F80" w14:textId="77777777" w:rsidR="0013560D" w:rsidRPr="00E420C6" w:rsidRDefault="0013560D" w:rsidP="00E420C6">
            <w:pPr>
              <w:spacing w:after="0" w:line="240" w:lineRule="auto"/>
              <w:ind w:left="0" w:right="0" w:firstLine="0"/>
              <w:jc w:val="left"/>
              <w:rPr>
                <w:rFonts w:ascii="Arial" w:hAnsi="Arial" w:cs="Arial"/>
                <w:sz w:val="22"/>
              </w:rPr>
            </w:pPr>
          </w:p>
        </w:tc>
        <w:tc>
          <w:tcPr>
            <w:tcW w:w="0" w:type="auto"/>
            <w:vMerge/>
            <w:tcBorders>
              <w:top w:val="nil"/>
              <w:left w:val="single" w:sz="4" w:space="0" w:color="000000"/>
              <w:bottom w:val="single" w:sz="4" w:space="0" w:color="000000"/>
              <w:right w:val="single" w:sz="4" w:space="0" w:color="000000"/>
            </w:tcBorders>
          </w:tcPr>
          <w:p w14:paraId="6FB05740" w14:textId="77777777" w:rsidR="0013560D" w:rsidRPr="00E420C6" w:rsidRDefault="0013560D" w:rsidP="00E420C6">
            <w:pPr>
              <w:spacing w:after="0" w:line="240" w:lineRule="auto"/>
              <w:ind w:left="0" w:right="0" w:firstLine="0"/>
              <w:jc w:val="left"/>
              <w:rPr>
                <w:rFonts w:ascii="Arial" w:hAnsi="Arial" w:cs="Arial"/>
                <w:sz w:val="22"/>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5B1025B7" w14:textId="77777777" w:rsidR="0013560D" w:rsidRPr="00E420C6" w:rsidRDefault="008356BE" w:rsidP="00E420C6">
            <w:pPr>
              <w:spacing w:after="0" w:line="240" w:lineRule="auto"/>
              <w:ind w:left="74" w:right="0" w:firstLine="0"/>
              <w:jc w:val="left"/>
              <w:rPr>
                <w:rFonts w:ascii="Arial" w:hAnsi="Arial" w:cs="Arial"/>
                <w:sz w:val="22"/>
              </w:rPr>
            </w:pPr>
            <w:proofErr w:type="spellStart"/>
            <w:r w:rsidRPr="00E420C6">
              <w:rPr>
                <w:rFonts w:ascii="Arial" w:hAnsi="Arial" w:cs="Arial"/>
                <w:b/>
                <w:sz w:val="22"/>
              </w:rPr>
              <w:t>Expérience</w:t>
            </w:r>
            <w:proofErr w:type="spellEnd"/>
            <w:r w:rsidRPr="00E420C6">
              <w:rPr>
                <w:rFonts w:ascii="Arial" w:hAnsi="Arial" w:cs="Arial"/>
                <w:b/>
                <w:sz w:val="22"/>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1583B3E0" w14:textId="77777777" w:rsidR="0013560D" w:rsidRPr="00E420C6" w:rsidRDefault="008356BE" w:rsidP="00E420C6">
            <w:pPr>
              <w:spacing w:after="0" w:line="240" w:lineRule="auto"/>
              <w:ind w:left="0" w:right="56" w:firstLine="0"/>
              <w:rPr>
                <w:rFonts w:ascii="Arial" w:hAnsi="Arial" w:cs="Arial"/>
                <w:sz w:val="22"/>
              </w:rPr>
            </w:pPr>
            <w:r w:rsidRPr="00E420C6">
              <w:rPr>
                <w:rFonts w:ascii="Arial" w:hAnsi="Arial" w:cs="Arial"/>
                <w:sz w:val="22"/>
              </w:rPr>
              <w:t xml:space="preserve">Présence d’un CV </w:t>
            </w:r>
            <w:proofErr w:type="spellStart"/>
            <w:r w:rsidRPr="00E420C6">
              <w:rPr>
                <w:rFonts w:ascii="Arial" w:hAnsi="Arial" w:cs="Arial"/>
                <w:sz w:val="22"/>
              </w:rPr>
              <w:t>signé</w:t>
            </w:r>
            <w:proofErr w:type="spellEnd"/>
            <w:r w:rsidRPr="00E420C6">
              <w:rPr>
                <w:rFonts w:ascii="Arial" w:hAnsi="Arial" w:cs="Arial"/>
                <w:sz w:val="22"/>
              </w:rPr>
              <w:t xml:space="preserve">, </w:t>
            </w:r>
            <w:proofErr w:type="spellStart"/>
            <w:r w:rsidRPr="00E420C6">
              <w:rPr>
                <w:rFonts w:ascii="Arial" w:hAnsi="Arial" w:cs="Arial"/>
                <w:sz w:val="22"/>
              </w:rPr>
              <w:t>daté</w:t>
            </w:r>
            <w:proofErr w:type="spellEnd"/>
            <w:r w:rsidRPr="00E420C6">
              <w:rPr>
                <w:rFonts w:ascii="Arial" w:hAnsi="Arial" w:cs="Arial"/>
                <w:sz w:val="22"/>
              </w:rPr>
              <w:t xml:space="preserve"> et </w:t>
            </w:r>
            <w:proofErr w:type="spellStart"/>
            <w:r w:rsidRPr="00E420C6">
              <w:rPr>
                <w:rFonts w:ascii="Arial" w:hAnsi="Arial" w:cs="Arial"/>
                <w:sz w:val="22"/>
              </w:rPr>
              <w:t>portant</w:t>
            </w:r>
            <w:proofErr w:type="spellEnd"/>
            <w:r w:rsidRPr="00E420C6">
              <w:rPr>
                <w:rFonts w:ascii="Arial" w:hAnsi="Arial" w:cs="Arial"/>
                <w:sz w:val="22"/>
              </w:rPr>
              <w:t xml:space="preserve"> </w:t>
            </w:r>
            <w:proofErr w:type="spellStart"/>
            <w:r w:rsidRPr="00E420C6">
              <w:rPr>
                <w:rFonts w:ascii="Arial" w:hAnsi="Arial" w:cs="Arial"/>
                <w:sz w:val="22"/>
              </w:rPr>
              <w:t>l’adresse</w:t>
            </w:r>
            <w:proofErr w:type="spellEnd"/>
            <w:r w:rsidRPr="00E420C6">
              <w:rPr>
                <w:rFonts w:ascii="Arial" w:hAnsi="Arial" w:cs="Arial"/>
                <w:sz w:val="22"/>
              </w:rPr>
              <w:t xml:space="preserve"> et le N° de </w:t>
            </w:r>
            <w:proofErr w:type="spellStart"/>
            <w:proofErr w:type="gramStart"/>
            <w:r w:rsidRPr="00E420C6">
              <w:rPr>
                <w:rFonts w:ascii="Arial" w:hAnsi="Arial" w:cs="Arial"/>
                <w:sz w:val="22"/>
              </w:rPr>
              <w:t>Tél</w:t>
            </w:r>
            <w:proofErr w:type="spellEnd"/>
            <w:r w:rsidRPr="00E420C6">
              <w:rPr>
                <w:rFonts w:ascii="Arial" w:hAnsi="Arial" w:cs="Arial"/>
                <w:sz w:val="22"/>
              </w:rPr>
              <w:t xml:space="preserve"> :</w:t>
            </w:r>
            <w:proofErr w:type="gramEnd"/>
            <w:r w:rsidRPr="00E420C6">
              <w:rPr>
                <w:rFonts w:ascii="Arial" w:hAnsi="Arial" w:cs="Arial"/>
                <w:sz w:val="22"/>
              </w:rPr>
              <w:t xml:space="preserve"> du Personnel </w:t>
            </w:r>
            <w:proofErr w:type="spellStart"/>
            <w:r w:rsidRPr="00E420C6">
              <w:rPr>
                <w:rFonts w:ascii="Arial" w:hAnsi="Arial" w:cs="Arial"/>
                <w:sz w:val="22"/>
              </w:rPr>
              <w:t>qualifié</w:t>
            </w:r>
            <w:proofErr w:type="spellEnd"/>
            <w:r w:rsidRPr="00E420C6">
              <w:rPr>
                <w:rFonts w:ascii="Arial" w:hAnsi="Arial" w:cs="Arial"/>
                <w:sz w:val="22"/>
              </w:rPr>
              <w:t xml:space="preserve"> avec au </w:t>
            </w:r>
            <w:proofErr w:type="spellStart"/>
            <w:r w:rsidRPr="00E420C6">
              <w:rPr>
                <w:rFonts w:ascii="Arial" w:hAnsi="Arial" w:cs="Arial"/>
                <w:sz w:val="22"/>
              </w:rPr>
              <w:t>moins</w:t>
            </w:r>
            <w:proofErr w:type="spellEnd"/>
            <w:r w:rsidRPr="00E420C6">
              <w:rPr>
                <w:rFonts w:ascii="Arial" w:hAnsi="Arial" w:cs="Arial"/>
                <w:sz w:val="22"/>
              </w:rPr>
              <w:t xml:space="preserve"> deux (02) </w:t>
            </w:r>
            <w:proofErr w:type="spellStart"/>
            <w:r w:rsidRPr="00E420C6">
              <w:rPr>
                <w:rFonts w:ascii="Arial" w:hAnsi="Arial" w:cs="Arial"/>
                <w:sz w:val="22"/>
              </w:rPr>
              <w:t>ans</w:t>
            </w:r>
            <w:proofErr w:type="spellEnd"/>
            <w:r w:rsidRPr="00E420C6">
              <w:rPr>
                <w:rFonts w:ascii="Arial" w:hAnsi="Arial" w:cs="Arial"/>
                <w:sz w:val="22"/>
              </w:rPr>
              <w:t xml:space="preserve"> </w:t>
            </w:r>
            <w:proofErr w:type="spellStart"/>
            <w:r w:rsidRPr="00E420C6">
              <w:rPr>
                <w:rFonts w:ascii="Arial" w:hAnsi="Arial" w:cs="Arial"/>
                <w:sz w:val="22"/>
              </w:rPr>
              <w:t>d’expérience</w:t>
            </w:r>
            <w:proofErr w:type="spellEnd"/>
            <w:r w:rsidRPr="00E420C6">
              <w:rPr>
                <w:rFonts w:ascii="Arial" w:hAnsi="Arial" w:cs="Arial"/>
                <w:sz w:val="22"/>
              </w:rPr>
              <w:t xml:space="preserve">  </w:t>
            </w:r>
          </w:p>
        </w:tc>
        <w:tc>
          <w:tcPr>
            <w:tcW w:w="2098" w:type="dxa"/>
            <w:tcBorders>
              <w:top w:val="single" w:sz="4" w:space="0" w:color="000000"/>
              <w:left w:val="single" w:sz="4" w:space="0" w:color="000000"/>
              <w:bottom w:val="single" w:sz="4" w:space="0" w:color="000000"/>
              <w:right w:val="single" w:sz="4" w:space="0" w:color="000000"/>
            </w:tcBorders>
          </w:tcPr>
          <w:p w14:paraId="78985C68" w14:textId="77777777" w:rsidR="0013560D" w:rsidRPr="00E420C6" w:rsidRDefault="008356BE" w:rsidP="00E420C6">
            <w:pPr>
              <w:spacing w:after="0" w:line="240" w:lineRule="auto"/>
              <w:ind w:left="2" w:right="54" w:firstLine="0"/>
              <w:rPr>
                <w:rFonts w:ascii="Arial" w:hAnsi="Arial" w:cs="Arial"/>
                <w:sz w:val="22"/>
              </w:rPr>
            </w:pPr>
            <w:proofErr w:type="spellStart"/>
            <w:r w:rsidRPr="00E420C6">
              <w:rPr>
                <w:rFonts w:ascii="Arial" w:hAnsi="Arial" w:cs="Arial"/>
                <w:sz w:val="22"/>
              </w:rPr>
              <w:t>Soit</w:t>
            </w:r>
            <w:proofErr w:type="spellEnd"/>
            <w:r w:rsidRPr="00E420C6">
              <w:rPr>
                <w:rFonts w:ascii="Arial" w:hAnsi="Arial" w:cs="Arial"/>
                <w:sz w:val="22"/>
              </w:rPr>
              <w:t xml:space="preserve"> absence CV, </w:t>
            </w:r>
            <w:proofErr w:type="spellStart"/>
            <w:r w:rsidRPr="00E420C6">
              <w:rPr>
                <w:rFonts w:ascii="Arial" w:hAnsi="Arial" w:cs="Arial"/>
                <w:sz w:val="22"/>
              </w:rPr>
              <w:t>soit</w:t>
            </w:r>
            <w:proofErr w:type="spellEnd"/>
            <w:r w:rsidRPr="00E420C6">
              <w:rPr>
                <w:rFonts w:ascii="Arial" w:hAnsi="Arial" w:cs="Arial"/>
                <w:sz w:val="22"/>
              </w:rPr>
              <w:t xml:space="preserve"> </w:t>
            </w:r>
            <w:proofErr w:type="spellStart"/>
            <w:r w:rsidRPr="00E420C6">
              <w:rPr>
                <w:rFonts w:ascii="Arial" w:hAnsi="Arial" w:cs="Arial"/>
                <w:sz w:val="22"/>
              </w:rPr>
              <w:t>présence</w:t>
            </w:r>
            <w:proofErr w:type="spellEnd"/>
            <w:r w:rsidRPr="00E420C6">
              <w:rPr>
                <w:rFonts w:ascii="Arial" w:hAnsi="Arial" w:cs="Arial"/>
                <w:sz w:val="22"/>
              </w:rPr>
              <w:t xml:space="preserve"> de CV avec </w:t>
            </w:r>
            <w:proofErr w:type="spellStart"/>
            <w:r w:rsidRPr="00E420C6">
              <w:rPr>
                <w:rFonts w:ascii="Arial" w:hAnsi="Arial" w:cs="Arial"/>
                <w:sz w:val="22"/>
              </w:rPr>
              <w:t>moins</w:t>
            </w:r>
            <w:proofErr w:type="spellEnd"/>
            <w:r w:rsidRPr="00E420C6">
              <w:rPr>
                <w:rFonts w:ascii="Arial" w:hAnsi="Arial" w:cs="Arial"/>
                <w:sz w:val="22"/>
              </w:rPr>
              <w:t xml:space="preserve"> de deux (02) </w:t>
            </w:r>
            <w:proofErr w:type="spellStart"/>
            <w:r w:rsidRPr="00E420C6">
              <w:rPr>
                <w:rFonts w:ascii="Arial" w:hAnsi="Arial" w:cs="Arial"/>
                <w:sz w:val="22"/>
              </w:rPr>
              <w:t>ans</w:t>
            </w:r>
            <w:proofErr w:type="spellEnd"/>
            <w:r w:rsidRPr="00E420C6">
              <w:rPr>
                <w:rFonts w:ascii="Arial" w:hAnsi="Arial" w:cs="Arial"/>
                <w:sz w:val="22"/>
              </w:rPr>
              <w:t xml:space="preserve"> </w:t>
            </w:r>
            <w:proofErr w:type="spellStart"/>
            <w:r w:rsidRPr="00E420C6">
              <w:rPr>
                <w:rFonts w:ascii="Arial" w:hAnsi="Arial" w:cs="Arial"/>
                <w:sz w:val="22"/>
              </w:rPr>
              <w:t>d’expérience</w:t>
            </w:r>
            <w:proofErr w:type="spellEnd"/>
            <w:r w:rsidRPr="00E420C6">
              <w:rPr>
                <w:rFonts w:ascii="Arial" w:hAnsi="Arial" w:cs="Arial"/>
                <w:sz w:val="22"/>
              </w:rPr>
              <w:t xml:space="preserve">, </w:t>
            </w:r>
            <w:proofErr w:type="spellStart"/>
            <w:r w:rsidRPr="00E420C6">
              <w:rPr>
                <w:rFonts w:ascii="Arial" w:hAnsi="Arial" w:cs="Arial"/>
                <w:sz w:val="22"/>
              </w:rPr>
              <w:t>soit</w:t>
            </w:r>
            <w:proofErr w:type="spellEnd"/>
            <w:r w:rsidRPr="00E420C6">
              <w:rPr>
                <w:rFonts w:ascii="Arial" w:hAnsi="Arial" w:cs="Arial"/>
                <w:sz w:val="22"/>
              </w:rPr>
              <w:t xml:space="preserve"> CV non </w:t>
            </w:r>
            <w:proofErr w:type="spellStart"/>
            <w:r w:rsidRPr="00E420C6">
              <w:rPr>
                <w:rFonts w:ascii="Arial" w:hAnsi="Arial" w:cs="Arial"/>
                <w:sz w:val="22"/>
              </w:rPr>
              <w:t>signé</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non </w:t>
            </w:r>
            <w:proofErr w:type="spellStart"/>
            <w:r w:rsidRPr="00E420C6">
              <w:rPr>
                <w:rFonts w:ascii="Arial" w:hAnsi="Arial" w:cs="Arial"/>
                <w:sz w:val="22"/>
              </w:rPr>
              <w:t>daté</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ne </w:t>
            </w:r>
            <w:proofErr w:type="spellStart"/>
            <w:r w:rsidRPr="00E420C6">
              <w:rPr>
                <w:rFonts w:ascii="Arial" w:hAnsi="Arial" w:cs="Arial"/>
                <w:sz w:val="22"/>
              </w:rPr>
              <w:t>comporte</w:t>
            </w:r>
            <w:proofErr w:type="spellEnd"/>
            <w:r w:rsidRPr="00E420C6">
              <w:rPr>
                <w:rFonts w:ascii="Arial" w:hAnsi="Arial" w:cs="Arial"/>
                <w:sz w:val="22"/>
              </w:rPr>
              <w:t xml:space="preserve"> pas le N° de </w:t>
            </w:r>
            <w:proofErr w:type="spellStart"/>
            <w:r w:rsidRPr="00E420C6">
              <w:rPr>
                <w:rFonts w:ascii="Arial" w:hAnsi="Arial" w:cs="Arial"/>
                <w:sz w:val="22"/>
              </w:rPr>
              <w:t>Téléphone</w:t>
            </w:r>
            <w:proofErr w:type="spellEnd"/>
            <w:r w:rsidRPr="00E420C6">
              <w:rPr>
                <w:rFonts w:ascii="Arial" w:hAnsi="Arial" w:cs="Arial"/>
                <w:sz w:val="22"/>
              </w:rPr>
              <w:t xml:space="preserve"> du </w:t>
            </w:r>
          </w:p>
          <w:p w14:paraId="081DFF4A" w14:textId="77777777" w:rsidR="0013560D" w:rsidRPr="00E420C6" w:rsidRDefault="008356BE" w:rsidP="00E420C6">
            <w:pPr>
              <w:spacing w:after="0" w:line="240" w:lineRule="auto"/>
              <w:ind w:left="2" w:right="0" w:firstLine="0"/>
              <w:jc w:val="left"/>
              <w:rPr>
                <w:rFonts w:ascii="Arial" w:hAnsi="Arial" w:cs="Arial"/>
                <w:sz w:val="22"/>
              </w:rPr>
            </w:pPr>
            <w:r w:rsidRPr="00E420C6">
              <w:rPr>
                <w:rFonts w:ascii="Arial" w:hAnsi="Arial" w:cs="Arial"/>
                <w:sz w:val="22"/>
              </w:rPr>
              <w:t xml:space="preserve">Personnel </w:t>
            </w:r>
            <w:proofErr w:type="spellStart"/>
            <w:r w:rsidRPr="00E420C6">
              <w:rPr>
                <w:rFonts w:ascii="Arial" w:hAnsi="Arial" w:cs="Arial"/>
                <w:sz w:val="22"/>
              </w:rPr>
              <w:t>qualifié</w:t>
            </w:r>
            <w:proofErr w:type="spellEnd"/>
            <w:r w:rsidRPr="00E420C6">
              <w:rPr>
                <w:rFonts w:ascii="Arial" w:hAnsi="Arial" w:cs="Arial"/>
                <w:sz w:val="22"/>
              </w:rPr>
              <w:t xml:space="preserve"> </w:t>
            </w:r>
          </w:p>
        </w:tc>
        <w:tc>
          <w:tcPr>
            <w:tcW w:w="0" w:type="auto"/>
            <w:vMerge/>
            <w:tcBorders>
              <w:top w:val="nil"/>
              <w:left w:val="single" w:sz="4" w:space="0" w:color="000000"/>
              <w:bottom w:val="single" w:sz="4" w:space="0" w:color="000000"/>
              <w:right w:val="single" w:sz="4" w:space="0" w:color="000000"/>
            </w:tcBorders>
          </w:tcPr>
          <w:p w14:paraId="01D776F4" w14:textId="77777777" w:rsidR="0013560D" w:rsidRPr="00E420C6" w:rsidRDefault="0013560D" w:rsidP="00E420C6">
            <w:pPr>
              <w:spacing w:after="0" w:line="240" w:lineRule="auto"/>
              <w:ind w:left="0" w:right="0" w:firstLine="0"/>
              <w:jc w:val="left"/>
              <w:rPr>
                <w:rFonts w:ascii="Arial" w:hAnsi="Arial" w:cs="Arial"/>
                <w:sz w:val="22"/>
              </w:rPr>
            </w:pPr>
          </w:p>
        </w:tc>
      </w:tr>
      <w:tr w:rsidR="0013560D" w:rsidRPr="00E420C6" w14:paraId="0267B841" w14:textId="77777777">
        <w:trPr>
          <w:trHeight w:val="550"/>
        </w:trPr>
        <w:tc>
          <w:tcPr>
            <w:tcW w:w="711" w:type="dxa"/>
            <w:tcBorders>
              <w:top w:val="single" w:sz="4" w:space="0" w:color="000000"/>
              <w:left w:val="single" w:sz="4" w:space="0" w:color="000000"/>
              <w:bottom w:val="single" w:sz="4" w:space="0" w:color="000000"/>
              <w:right w:val="single" w:sz="4" w:space="0" w:color="000000"/>
            </w:tcBorders>
            <w:vAlign w:val="center"/>
          </w:tcPr>
          <w:p w14:paraId="5A8F481D" w14:textId="77777777" w:rsidR="0013560D" w:rsidRPr="00E420C6" w:rsidRDefault="008356BE" w:rsidP="00E420C6">
            <w:pPr>
              <w:spacing w:after="0" w:line="240" w:lineRule="auto"/>
              <w:ind w:left="0" w:right="57" w:firstLine="0"/>
              <w:jc w:val="center"/>
              <w:rPr>
                <w:rFonts w:ascii="Arial" w:hAnsi="Arial" w:cs="Arial"/>
                <w:sz w:val="22"/>
              </w:rPr>
            </w:pPr>
            <w:r w:rsidRPr="00E420C6">
              <w:rPr>
                <w:rFonts w:ascii="Arial" w:hAnsi="Arial" w:cs="Arial"/>
                <w:sz w:val="22"/>
              </w:rPr>
              <w:t xml:space="preserve">IV </w:t>
            </w:r>
          </w:p>
        </w:tc>
        <w:tc>
          <w:tcPr>
            <w:tcW w:w="3404" w:type="dxa"/>
            <w:gridSpan w:val="2"/>
            <w:tcBorders>
              <w:top w:val="single" w:sz="4" w:space="0" w:color="000000"/>
              <w:left w:val="single" w:sz="4" w:space="0" w:color="000000"/>
              <w:bottom w:val="single" w:sz="4" w:space="0" w:color="000000"/>
              <w:right w:val="nil"/>
            </w:tcBorders>
          </w:tcPr>
          <w:p w14:paraId="45CE6F5B" w14:textId="77777777" w:rsidR="0013560D" w:rsidRPr="00E420C6" w:rsidRDefault="0013560D" w:rsidP="00E420C6">
            <w:pPr>
              <w:spacing w:after="0" w:line="240" w:lineRule="auto"/>
              <w:ind w:left="0" w:right="0" w:firstLine="0"/>
              <w:jc w:val="left"/>
              <w:rPr>
                <w:rFonts w:ascii="Arial" w:hAnsi="Arial" w:cs="Arial"/>
                <w:sz w:val="22"/>
              </w:rPr>
            </w:pPr>
          </w:p>
        </w:tc>
        <w:tc>
          <w:tcPr>
            <w:tcW w:w="4933" w:type="dxa"/>
            <w:gridSpan w:val="3"/>
            <w:tcBorders>
              <w:top w:val="single" w:sz="4" w:space="0" w:color="000000"/>
              <w:left w:val="nil"/>
              <w:bottom w:val="single" w:sz="4" w:space="0" w:color="000000"/>
              <w:right w:val="nil"/>
            </w:tcBorders>
            <w:vAlign w:val="center"/>
          </w:tcPr>
          <w:p w14:paraId="1B92C257" w14:textId="77777777" w:rsidR="0013560D" w:rsidRPr="00E420C6" w:rsidRDefault="008356BE" w:rsidP="00E420C6">
            <w:pPr>
              <w:spacing w:after="0" w:line="240" w:lineRule="auto"/>
              <w:ind w:left="7" w:right="0" w:firstLine="0"/>
              <w:jc w:val="left"/>
              <w:rPr>
                <w:rFonts w:ascii="Arial" w:hAnsi="Arial" w:cs="Arial"/>
                <w:sz w:val="22"/>
              </w:rPr>
            </w:pPr>
            <w:r w:rsidRPr="00E420C6">
              <w:rPr>
                <w:rFonts w:ascii="Arial" w:hAnsi="Arial" w:cs="Arial"/>
                <w:b/>
                <w:sz w:val="22"/>
              </w:rPr>
              <w:t xml:space="preserve">CALENDRIER DE LIVRAISON </w:t>
            </w:r>
          </w:p>
        </w:tc>
        <w:tc>
          <w:tcPr>
            <w:tcW w:w="1843" w:type="dxa"/>
            <w:tcBorders>
              <w:top w:val="single" w:sz="4" w:space="0" w:color="000000"/>
              <w:left w:val="nil"/>
              <w:bottom w:val="single" w:sz="4" w:space="0" w:color="000000"/>
              <w:right w:val="single" w:sz="4" w:space="0" w:color="000000"/>
            </w:tcBorders>
          </w:tcPr>
          <w:p w14:paraId="683633A2" w14:textId="77777777" w:rsidR="0013560D" w:rsidRPr="00E420C6" w:rsidRDefault="0013560D" w:rsidP="00E420C6">
            <w:pPr>
              <w:spacing w:after="0" w:line="240" w:lineRule="auto"/>
              <w:ind w:left="0" w:right="0" w:firstLine="0"/>
              <w:jc w:val="left"/>
              <w:rPr>
                <w:rFonts w:ascii="Arial" w:hAnsi="Arial" w:cs="Arial"/>
                <w:sz w:val="22"/>
              </w:rPr>
            </w:pPr>
          </w:p>
        </w:tc>
      </w:tr>
      <w:tr w:rsidR="0013560D" w:rsidRPr="00E420C6" w14:paraId="7A20DBF3" w14:textId="77777777">
        <w:trPr>
          <w:trHeight w:val="1274"/>
        </w:trPr>
        <w:tc>
          <w:tcPr>
            <w:tcW w:w="711" w:type="dxa"/>
            <w:tcBorders>
              <w:top w:val="single" w:sz="4" w:space="0" w:color="000000"/>
              <w:left w:val="single" w:sz="4" w:space="0" w:color="000000"/>
              <w:bottom w:val="single" w:sz="4" w:space="0" w:color="000000"/>
              <w:right w:val="single" w:sz="4" w:space="0" w:color="000000"/>
            </w:tcBorders>
            <w:vAlign w:val="center"/>
          </w:tcPr>
          <w:p w14:paraId="60144664" w14:textId="77777777" w:rsidR="0013560D" w:rsidRPr="00E420C6" w:rsidRDefault="008356BE" w:rsidP="00E420C6">
            <w:pPr>
              <w:spacing w:after="0" w:line="240" w:lineRule="auto"/>
              <w:ind w:left="50" w:right="0" w:firstLine="0"/>
              <w:jc w:val="left"/>
              <w:rPr>
                <w:rFonts w:ascii="Arial" w:hAnsi="Arial" w:cs="Arial"/>
                <w:sz w:val="22"/>
              </w:rPr>
            </w:pPr>
            <w:r w:rsidRPr="00E420C6">
              <w:rPr>
                <w:rFonts w:ascii="Arial" w:hAnsi="Arial" w:cs="Arial"/>
                <w:sz w:val="22"/>
              </w:rPr>
              <w:t xml:space="preserve">IV.1 </w:t>
            </w:r>
          </w:p>
        </w:tc>
        <w:tc>
          <w:tcPr>
            <w:tcW w:w="3404" w:type="dxa"/>
            <w:gridSpan w:val="2"/>
            <w:tcBorders>
              <w:top w:val="single" w:sz="4" w:space="0" w:color="000000"/>
              <w:left w:val="single" w:sz="4" w:space="0" w:color="000000"/>
              <w:bottom w:val="single" w:sz="4" w:space="0" w:color="000000"/>
              <w:right w:val="single" w:sz="4" w:space="0" w:color="000000"/>
            </w:tcBorders>
            <w:vAlign w:val="center"/>
          </w:tcPr>
          <w:p w14:paraId="04DD4DB0" w14:textId="77777777" w:rsidR="0013560D" w:rsidRPr="00E420C6" w:rsidRDefault="008356BE" w:rsidP="00E420C6">
            <w:pPr>
              <w:spacing w:after="0" w:line="240" w:lineRule="auto"/>
              <w:ind w:left="0" w:right="55" w:firstLine="0"/>
              <w:jc w:val="center"/>
              <w:rPr>
                <w:rFonts w:ascii="Arial" w:hAnsi="Arial" w:cs="Arial"/>
                <w:sz w:val="22"/>
              </w:rPr>
            </w:pPr>
            <w:r w:rsidRPr="00E420C6">
              <w:rPr>
                <w:rFonts w:ascii="Arial" w:hAnsi="Arial" w:cs="Arial"/>
                <w:sz w:val="22"/>
              </w:rPr>
              <w:t xml:space="preserve">Planning de livraison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38FA1DDF" w14:textId="77777777" w:rsidR="0013560D" w:rsidRPr="00E420C6" w:rsidRDefault="008356BE" w:rsidP="00E420C6">
            <w:pPr>
              <w:spacing w:after="0" w:line="240" w:lineRule="auto"/>
              <w:ind w:left="0" w:right="56" w:firstLine="0"/>
              <w:rPr>
                <w:rFonts w:ascii="Arial" w:hAnsi="Arial" w:cs="Arial"/>
                <w:sz w:val="22"/>
              </w:rPr>
            </w:pPr>
            <w:proofErr w:type="spellStart"/>
            <w:r w:rsidRPr="00E420C6">
              <w:rPr>
                <w:rFonts w:ascii="Arial" w:hAnsi="Arial" w:cs="Arial"/>
                <w:sz w:val="22"/>
              </w:rPr>
              <w:t>Réaliste</w:t>
            </w:r>
            <w:proofErr w:type="spellEnd"/>
            <w:r w:rsidRPr="00E420C6">
              <w:rPr>
                <w:rFonts w:ascii="Arial" w:hAnsi="Arial" w:cs="Arial"/>
                <w:sz w:val="22"/>
              </w:rPr>
              <w:t xml:space="preserve"> et </w:t>
            </w:r>
            <w:proofErr w:type="spellStart"/>
            <w:r w:rsidRPr="00E420C6">
              <w:rPr>
                <w:rFonts w:ascii="Arial" w:hAnsi="Arial" w:cs="Arial"/>
                <w:sz w:val="22"/>
              </w:rPr>
              <w:t>cohérent</w:t>
            </w:r>
            <w:proofErr w:type="spellEnd"/>
            <w:r w:rsidRPr="00E420C6">
              <w:rPr>
                <w:rFonts w:ascii="Arial" w:hAnsi="Arial" w:cs="Arial"/>
                <w:sz w:val="22"/>
              </w:rPr>
              <w:t xml:space="preserve"> avec un </w:t>
            </w:r>
            <w:proofErr w:type="spellStart"/>
            <w:r w:rsidRPr="00E420C6">
              <w:rPr>
                <w:rFonts w:ascii="Arial" w:hAnsi="Arial" w:cs="Arial"/>
                <w:sz w:val="22"/>
              </w:rPr>
              <w:t>délai</w:t>
            </w:r>
            <w:proofErr w:type="spellEnd"/>
            <w:r w:rsidRPr="00E420C6">
              <w:rPr>
                <w:rFonts w:ascii="Arial" w:hAnsi="Arial" w:cs="Arial"/>
                <w:sz w:val="22"/>
              </w:rPr>
              <w:t xml:space="preserve"> </w:t>
            </w:r>
            <w:proofErr w:type="spellStart"/>
            <w:r w:rsidRPr="00E420C6">
              <w:rPr>
                <w:rFonts w:ascii="Arial" w:hAnsi="Arial" w:cs="Arial"/>
                <w:sz w:val="22"/>
              </w:rPr>
              <w:t>conforme</w:t>
            </w:r>
            <w:proofErr w:type="spellEnd"/>
            <w:r w:rsidRPr="00E420C6">
              <w:rPr>
                <w:rFonts w:ascii="Arial" w:hAnsi="Arial" w:cs="Arial"/>
                <w:sz w:val="22"/>
              </w:rPr>
              <w:t xml:space="preserve"> au dossier de </w:t>
            </w:r>
            <w:proofErr w:type="spellStart"/>
            <w:r w:rsidRPr="00E420C6">
              <w:rPr>
                <w:rFonts w:ascii="Arial" w:hAnsi="Arial" w:cs="Arial"/>
                <w:sz w:val="22"/>
              </w:rPr>
              <w:t>Demande</w:t>
            </w:r>
            <w:proofErr w:type="spellEnd"/>
            <w:r w:rsidRPr="00E420C6">
              <w:rPr>
                <w:rFonts w:ascii="Arial" w:hAnsi="Arial" w:cs="Arial"/>
                <w:sz w:val="22"/>
              </w:rPr>
              <w:t xml:space="preserve"> </w:t>
            </w:r>
            <w:proofErr w:type="spellStart"/>
            <w:r w:rsidRPr="00E420C6">
              <w:rPr>
                <w:rFonts w:ascii="Arial" w:hAnsi="Arial" w:cs="Arial"/>
                <w:sz w:val="22"/>
              </w:rPr>
              <w:t>Cotation</w:t>
            </w:r>
            <w:proofErr w:type="spellEnd"/>
            <w:r w:rsidRPr="00E420C6">
              <w:rPr>
                <w:rFonts w:ascii="Arial" w:hAnsi="Arial" w:cs="Arial"/>
                <w:sz w:val="22"/>
              </w:rPr>
              <w:t xml:space="preserve">   </w:t>
            </w:r>
          </w:p>
        </w:tc>
        <w:tc>
          <w:tcPr>
            <w:tcW w:w="2098" w:type="dxa"/>
            <w:tcBorders>
              <w:top w:val="single" w:sz="4" w:space="0" w:color="000000"/>
              <w:left w:val="single" w:sz="4" w:space="0" w:color="000000"/>
              <w:bottom w:val="single" w:sz="4" w:space="0" w:color="000000"/>
              <w:right w:val="single" w:sz="4" w:space="0" w:color="000000"/>
            </w:tcBorders>
          </w:tcPr>
          <w:p w14:paraId="6E58D20B" w14:textId="77777777" w:rsidR="0013560D" w:rsidRPr="00E420C6" w:rsidRDefault="008356BE" w:rsidP="00E420C6">
            <w:pPr>
              <w:spacing w:after="0" w:line="240" w:lineRule="auto"/>
              <w:ind w:left="2" w:right="54" w:firstLine="0"/>
              <w:rPr>
                <w:rFonts w:ascii="Arial" w:hAnsi="Arial" w:cs="Arial"/>
                <w:sz w:val="22"/>
              </w:rPr>
            </w:pPr>
            <w:r w:rsidRPr="00E420C6">
              <w:rPr>
                <w:rFonts w:ascii="Arial" w:hAnsi="Arial" w:cs="Arial"/>
                <w:sz w:val="22"/>
              </w:rPr>
              <w:t xml:space="preserve">Non </w:t>
            </w:r>
            <w:proofErr w:type="spellStart"/>
            <w:r w:rsidRPr="00E420C6">
              <w:rPr>
                <w:rFonts w:ascii="Arial" w:hAnsi="Arial" w:cs="Arial"/>
                <w:sz w:val="22"/>
              </w:rPr>
              <w:t>fourni</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irréaliste</w:t>
            </w:r>
            <w:proofErr w:type="spellEnd"/>
            <w:r w:rsidRPr="00E420C6">
              <w:rPr>
                <w:rFonts w:ascii="Arial" w:hAnsi="Arial" w:cs="Arial"/>
                <w:sz w:val="22"/>
              </w:rPr>
              <w:t xml:space="preserve"> /</w:t>
            </w:r>
            <w:proofErr w:type="spellStart"/>
            <w:r w:rsidRPr="00E420C6">
              <w:rPr>
                <w:rFonts w:ascii="Arial" w:hAnsi="Arial" w:cs="Arial"/>
                <w:sz w:val="22"/>
              </w:rPr>
              <w:t>délai</w:t>
            </w:r>
            <w:proofErr w:type="spellEnd"/>
            <w:r w:rsidRPr="00E420C6">
              <w:rPr>
                <w:rFonts w:ascii="Arial" w:hAnsi="Arial" w:cs="Arial"/>
                <w:sz w:val="22"/>
              </w:rPr>
              <w:t xml:space="preserve"> non </w:t>
            </w:r>
            <w:proofErr w:type="spellStart"/>
            <w:r w:rsidRPr="00E420C6">
              <w:rPr>
                <w:rFonts w:ascii="Arial" w:hAnsi="Arial" w:cs="Arial"/>
                <w:sz w:val="22"/>
              </w:rPr>
              <w:t>conforme</w:t>
            </w:r>
            <w:proofErr w:type="spellEnd"/>
            <w:r w:rsidRPr="00E420C6">
              <w:rPr>
                <w:rFonts w:ascii="Arial" w:hAnsi="Arial" w:cs="Arial"/>
                <w:sz w:val="22"/>
              </w:rPr>
              <w:t xml:space="preserve"> au dossier de </w:t>
            </w:r>
            <w:proofErr w:type="spellStart"/>
            <w:r w:rsidRPr="00E420C6">
              <w:rPr>
                <w:rFonts w:ascii="Arial" w:hAnsi="Arial" w:cs="Arial"/>
                <w:sz w:val="22"/>
              </w:rPr>
              <w:t>Demande</w:t>
            </w:r>
            <w:proofErr w:type="spellEnd"/>
            <w:r w:rsidRPr="00E420C6">
              <w:rPr>
                <w:rFonts w:ascii="Arial" w:hAnsi="Arial" w:cs="Arial"/>
                <w:sz w:val="22"/>
              </w:rPr>
              <w:t xml:space="preserve"> </w:t>
            </w:r>
          </w:p>
          <w:p w14:paraId="607EEEA0" w14:textId="77777777" w:rsidR="0013560D" w:rsidRPr="00E420C6" w:rsidRDefault="008356BE" w:rsidP="00E420C6">
            <w:pPr>
              <w:spacing w:after="0" w:line="240" w:lineRule="auto"/>
              <w:ind w:left="2" w:right="0" w:firstLine="0"/>
              <w:jc w:val="left"/>
              <w:rPr>
                <w:rFonts w:ascii="Arial" w:hAnsi="Arial" w:cs="Arial"/>
                <w:sz w:val="22"/>
              </w:rPr>
            </w:pPr>
            <w:proofErr w:type="spellStart"/>
            <w:r w:rsidRPr="00E420C6">
              <w:rPr>
                <w:rFonts w:ascii="Arial" w:hAnsi="Arial" w:cs="Arial"/>
                <w:sz w:val="22"/>
              </w:rPr>
              <w:t>Cotation</w:t>
            </w:r>
            <w:proofErr w:type="spellEnd"/>
            <w:r w:rsidRPr="00E420C6">
              <w:rPr>
                <w:rFonts w:ascii="Arial" w:hAnsi="Arial" w:cs="Arial"/>
                <w:sz w:val="22"/>
              </w:rP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00954912" w14:textId="77777777" w:rsidR="0013560D" w:rsidRPr="00E420C6" w:rsidRDefault="008356BE" w:rsidP="00E420C6">
            <w:pPr>
              <w:spacing w:after="0" w:line="240" w:lineRule="auto"/>
              <w:ind w:left="0" w:right="0" w:firstLine="0"/>
              <w:jc w:val="left"/>
              <w:rPr>
                <w:rFonts w:ascii="Arial" w:hAnsi="Arial" w:cs="Arial"/>
                <w:sz w:val="22"/>
              </w:rPr>
            </w:pPr>
            <w:proofErr w:type="spellStart"/>
            <w:r w:rsidRPr="00E420C6">
              <w:rPr>
                <w:rFonts w:ascii="Arial" w:hAnsi="Arial" w:cs="Arial"/>
                <w:i/>
                <w:sz w:val="22"/>
              </w:rPr>
              <w:t>L’invalidation</w:t>
            </w:r>
            <w:proofErr w:type="spellEnd"/>
            <w:r w:rsidRPr="00E420C6">
              <w:rPr>
                <w:rFonts w:ascii="Arial" w:hAnsi="Arial" w:cs="Arial"/>
                <w:i/>
                <w:sz w:val="22"/>
              </w:rPr>
              <w:t xml:space="preserve"> d’un sous-</w:t>
            </w:r>
            <w:proofErr w:type="spellStart"/>
            <w:r w:rsidRPr="00E420C6">
              <w:rPr>
                <w:rFonts w:ascii="Arial" w:hAnsi="Arial" w:cs="Arial"/>
                <w:i/>
                <w:sz w:val="22"/>
              </w:rPr>
              <w:t>critère</w:t>
            </w:r>
            <w:proofErr w:type="spellEnd"/>
            <w:r w:rsidRPr="00E420C6">
              <w:rPr>
                <w:rFonts w:ascii="Arial" w:hAnsi="Arial" w:cs="Arial"/>
                <w:i/>
                <w:sz w:val="22"/>
              </w:rPr>
              <w:t xml:space="preserve"> annule le </w:t>
            </w:r>
            <w:proofErr w:type="spellStart"/>
            <w:r w:rsidRPr="00E420C6">
              <w:rPr>
                <w:rFonts w:ascii="Arial" w:hAnsi="Arial" w:cs="Arial"/>
                <w:i/>
                <w:sz w:val="22"/>
              </w:rPr>
              <w:t>critère</w:t>
            </w:r>
            <w:proofErr w:type="spellEnd"/>
            <w:r w:rsidRPr="00E420C6">
              <w:rPr>
                <w:rFonts w:ascii="Arial" w:hAnsi="Arial" w:cs="Arial"/>
                <w:i/>
                <w:sz w:val="22"/>
              </w:rPr>
              <w:t xml:space="preserve"> </w:t>
            </w:r>
          </w:p>
        </w:tc>
      </w:tr>
      <w:tr w:rsidR="0013560D" w:rsidRPr="00E420C6" w14:paraId="180DF384" w14:textId="77777777">
        <w:trPr>
          <w:trHeight w:val="1275"/>
        </w:trPr>
        <w:tc>
          <w:tcPr>
            <w:tcW w:w="711" w:type="dxa"/>
            <w:tcBorders>
              <w:top w:val="single" w:sz="4" w:space="0" w:color="000000"/>
              <w:left w:val="single" w:sz="4" w:space="0" w:color="000000"/>
              <w:bottom w:val="single" w:sz="4" w:space="0" w:color="000000"/>
              <w:right w:val="single" w:sz="4" w:space="0" w:color="000000"/>
            </w:tcBorders>
            <w:vAlign w:val="center"/>
          </w:tcPr>
          <w:p w14:paraId="59A3041F" w14:textId="77777777" w:rsidR="0013560D" w:rsidRPr="00E420C6" w:rsidRDefault="008356BE" w:rsidP="00E420C6">
            <w:pPr>
              <w:spacing w:after="0" w:line="240" w:lineRule="auto"/>
              <w:ind w:left="50" w:right="0" w:firstLine="0"/>
              <w:jc w:val="left"/>
              <w:rPr>
                <w:rFonts w:ascii="Arial" w:hAnsi="Arial" w:cs="Arial"/>
                <w:sz w:val="22"/>
              </w:rPr>
            </w:pPr>
            <w:r w:rsidRPr="00E420C6">
              <w:rPr>
                <w:rFonts w:ascii="Arial" w:hAnsi="Arial" w:cs="Arial"/>
                <w:sz w:val="22"/>
              </w:rPr>
              <w:t xml:space="preserve">IV.2 </w:t>
            </w:r>
          </w:p>
        </w:tc>
        <w:tc>
          <w:tcPr>
            <w:tcW w:w="3404" w:type="dxa"/>
            <w:gridSpan w:val="2"/>
            <w:tcBorders>
              <w:top w:val="single" w:sz="4" w:space="0" w:color="000000"/>
              <w:left w:val="single" w:sz="4" w:space="0" w:color="000000"/>
              <w:bottom w:val="single" w:sz="4" w:space="0" w:color="000000"/>
              <w:right w:val="single" w:sz="4" w:space="0" w:color="000000"/>
            </w:tcBorders>
            <w:vAlign w:val="center"/>
          </w:tcPr>
          <w:p w14:paraId="5DE1EE9B" w14:textId="77777777" w:rsidR="0013560D" w:rsidRPr="00E420C6" w:rsidRDefault="008356BE" w:rsidP="00E420C6">
            <w:pPr>
              <w:tabs>
                <w:tab w:val="center" w:pos="575"/>
                <w:tab w:val="center" w:pos="1502"/>
                <w:tab w:val="center" w:pos="2346"/>
                <w:tab w:val="center" w:pos="3192"/>
              </w:tabs>
              <w:spacing w:after="0" w:line="240" w:lineRule="auto"/>
              <w:ind w:left="0" w:right="0" w:firstLine="0"/>
              <w:jc w:val="left"/>
              <w:rPr>
                <w:rFonts w:ascii="Arial" w:hAnsi="Arial" w:cs="Arial"/>
                <w:sz w:val="22"/>
              </w:rPr>
            </w:pPr>
            <w:r w:rsidRPr="00E420C6">
              <w:rPr>
                <w:rFonts w:ascii="Arial" w:eastAsia="Calibri" w:hAnsi="Arial" w:cs="Arial"/>
                <w:sz w:val="22"/>
              </w:rPr>
              <w:tab/>
            </w:r>
            <w:proofErr w:type="spellStart"/>
            <w:r w:rsidRPr="00E420C6">
              <w:rPr>
                <w:rFonts w:ascii="Arial" w:hAnsi="Arial" w:cs="Arial"/>
                <w:sz w:val="22"/>
              </w:rPr>
              <w:t>Calendrier</w:t>
            </w:r>
            <w:proofErr w:type="spellEnd"/>
            <w:r w:rsidRPr="00E420C6">
              <w:rPr>
                <w:rFonts w:ascii="Arial" w:hAnsi="Arial" w:cs="Arial"/>
                <w:sz w:val="22"/>
              </w:rPr>
              <w:t xml:space="preserve"> </w:t>
            </w:r>
            <w:r w:rsidRPr="00E420C6">
              <w:rPr>
                <w:rFonts w:ascii="Arial" w:hAnsi="Arial" w:cs="Arial"/>
                <w:sz w:val="22"/>
              </w:rPr>
              <w:tab/>
              <w:t xml:space="preserve">de </w:t>
            </w:r>
            <w:r w:rsidRPr="00E420C6">
              <w:rPr>
                <w:rFonts w:ascii="Arial" w:hAnsi="Arial" w:cs="Arial"/>
                <w:sz w:val="22"/>
              </w:rPr>
              <w:tab/>
              <w:t xml:space="preserve">livraison </w:t>
            </w:r>
            <w:r w:rsidRPr="00E420C6">
              <w:rPr>
                <w:rFonts w:ascii="Arial" w:hAnsi="Arial" w:cs="Arial"/>
                <w:sz w:val="22"/>
              </w:rPr>
              <w:tab/>
              <w:t xml:space="preserve">de </w:t>
            </w:r>
          </w:p>
          <w:p w14:paraId="3F8B85E1" w14:textId="77777777" w:rsidR="0013560D" w:rsidRPr="00E420C6" w:rsidRDefault="008356BE" w:rsidP="00E420C6">
            <w:pPr>
              <w:spacing w:after="0" w:line="240" w:lineRule="auto"/>
              <w:ind w:left="2" w:right="0" w:firstLine="0"/>
              <w:jc w:val="left"/>
              <w:rPr>
                <w:rFonts w:ascii="Arial" w:hAnsi="Arial" w:cs="Arial"/>
                <w:sz w:val="22"/>
              </w:rPr>
            </w:pPr>
            <w:proofErr w:type="spellStart"/>
            <w:r w:rsidRPr="00E420C6">
              <w:rPr>
                <w:rFonts w:ascii="Arial" w:hAnsi="Arial" w:cs="Arial"/>
                <w:sz w:val="22"/>
              </w:rPr>
              <w:t>réalisation</w:t>
            </w:r>
            <w:proofErr w:type="spellEnd"/>
            <w:r w:rsidRPr="00E420C6">
              <w:rPr>
                <w:rFonts w:ascii="Arial" w:hAnsi="Arial" w:cs="Arial"/>
                <w:sz w:val="22"/>
              </w:rPr>
              <w:t xml:space="preserve"> des services </w:t>
            </w:r>
            <w:proofErr w:type="spellStart"/>
            <w:r w:rsidRPr="00E420C6">
              <w:rPr>
                <w:rFonts w:ascii="Arial" w:hAnsi="Arial" w:cs="Arial"/>
                <w:sz w:val="22"/>
              </w:rPr>
              <w:t>connexes</w:t>
            </w:r>
            <w:proofErr w:type="spellEnd"/>
            <w:r w:rsidRPr="00E420C6">
              <w:rPr>
                <w:rFonts w:ascii="Arial" w:hAnsi="Arial" w:cs="Arial"/>
                <w:sz w:val="22"/>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69BCCD9" w14:textId="77777777" w:rsidR="0013560D" w:rsidRPr="00E420C6" w:rsidRDefault="008356BE" w:rsidP="00E420C6">
            <w:pPr>
              <w:spacing w:after="0" w:line="240" w:lineRule="auto"/>
              <w:ind w:left="0" w:right="56" w:firstLine="0"/>
              <w:rPr>
                <w:rFonts w:ascii="Arial" w:hAnsi="Arial" w:cs="Arial"/>
                <w:sz w:val="22"/>
              </w:rPr>
            </w:pPr>
            <w:proofErr w:type="spellStart"/>
            <w:r w:rsidRPr="00E420C6">
              <w:rPr>
                <w:rFonts w:ascii="Arial" w:hAnsi="Arial" w:cs="Arial"/>
                <w:sz w:val="22"/>
              </w:rPr>
              <w:t>Réaliste</w:t>
            </w:r>
            <w:proofErr w:type="spellEnd"/>
            <w:r w:rsidRPr="00E420C6">
              <w:rPr>
                <w:rFonts w:ascii="Arial" w:hAnsi="Arial" w:cs="Arial"/>
                <w:sz w:val="22"/>
              </w:rPr>
              <w:t xml:space="preserve"> et </w:t>
            </w:r>
            <w:proofErr w:type="spellStart"/>
            <w:r w:rsidRPr="00E420C6">
              <w:rPr>
                <w:rFonts w:ascii="Arial" w:hAnsi="Arial" w:cs="Arial"/>
                <w:sz w:val="22"/>
              </w:rPr>
              <w:t>cohérent</w:t>
            </w:r>
            <w:proofErr w:type="spellEnd"/>
            <w:r w:rsidRPr="00E420C6">
              <w:rPr>
                <w:rFonts w:ascii="Arial" w:hAnsi="Arial" w:cs="Arial"/>
                <w:sz w:val="22"/>
              </w:rPr>
              <w:t xml:space="preserve"> avec un </w:t>
            </w:r>
            <w:proofErr w:type="spellStart"/>
            <w:r w:rsidRPr="00E420C6">
              <w:rPr>
                <w:rFonts w:ascii="Arial" w:hAnsi="Arial" w:cs="Arial"/>
                <w:sz w:val="22"/>
              </w:rPr>
              <w:t>délai</w:t>
            </w:r>
            <w:proofErr w:type="spellEnd"/>
            <w:r w:rsidRPr="00E420C6">
              <w:rPr>
                <w:rFonts w:ascii="Arial" w:hAnsi="Arial" w:cs="Arial"/>
                <w:sz w:val="22"/>
              </w:rPr>
              <w:t xml:space="preserve"> </w:t>
            </w:r>
            <w:proofErr w:type="spellStart"/>
            <w:r w:rsidRPr="00E420C6">
              <w:rPr>
                <w:rFonts w:ascii="Arial" w:hAnsi="Arial" w:cs="Arial"/>
                <w:sz w:val="22"/>
              </w:rPr>
              <w:t>conforme</w:t>
            </w:r>
            <w:proofErr w:type="spellEnd"/>
            <w:r w:rsidRPr="00E420C6">
              <w:rPr>
                <w:rFonts w:ascii="Arial" w:hAnsi="Arial" w:cs="Arial"/>
                <w:sz w:val="22"/>
              </w:rPr>
              <w:t xml:space="preserve"> au dossier de </w:t>
            </w:r>
            <w:proofErr w:type="spellStart"/>
            <w:r w:rsidRPr="00E420C6">
              <w:rPr>
                <w:rFonts w:ascii="Arial" w:hAnsi="Arial" w:cs="Arial"/>
                <w:sz w:val="22"/>
              </w:rPr>
              <w:t>Demande</w:t>
            </w:r>
            <w:proofErr w:type="spellEnd"/>
            <w:r w:rsidRPr="00E420C6">
              <w:rPr>
                <w:rFonts w:ascii="Arial" w:hAnsi="Arial" w:cs="Arial"/>
                <w:sz w:val="22"/>
              </w:rPr>
              <w:t xml:space="preserve"> </w:t>
            </w:r>
            <w:proofErr w:type="spellStart"/>
            <w:r w:rsidRPr="00E420C6">
              <w:rPr>
                <w:rFonts w:ascii="Arial" w:hAnsi="Arial" w:cs="Arial"/>
                <w:sz w:val="22"/>
              </w:rPr>
              <w:t>Cotation</w:t>
            </w:r>
            <w:proofErr w:type="spellEnd"/>
            <w:r w:rsidRPr="00E420C6">
              <w:rPr>
                <w:rFonts w:ascii="Arial" w:hAnsi="Arial" w:cs="Arial"/>
                <w:sz w:val="22"/>
              </w:rPr>
              <w:t xml:space="preserve">   </w:t>
            </w:r>
          </w:p>
        </w:tc>
        <w:tc>
          <w:tcPr>
            <w:tcW w:w="2098" w:type="dxa"/>
            <w:tcBorders>
              <w:top w:val="single" w:sz="4" w:space="0" w:color="000000"/>
              <w:left w:val="single" w:sz="4" w:space="0" w:color="000000"/>
              <w:bottom w:val="single" w:sz="4" w:space="0" w:color="000000"/>
              <w:right w:val="single" w:sz="4" w:space="0" w:color="000000"/>
            </w:tcBorders>
          </w:tcPr>
          <w:p w14:paraId="020E7EF2" w14:textId="77777777" w:rsidR="0013560D" w:rsidRPr="00E420C6" w:rsidRDefault="008356BE" w:rsidP="00E420C6">
            <w:pPr>
              <w:spacing w:after="0" w:line="240" w:lineRule="auto"/>
              <w:ind w:left="2" w:right="54" w:firstLine="0"/>
              <w:rPr>
                <w:rFonts w:ascii="Arial" w:hAnsi="Arial" w:cs="Arial"/>
                <w:sz w:val="22"/>
              </w:rPr>
            </w:pPr>
            <w:r w:rsidRPr="00E420C6">
              <w:rPr>
                <w:rFonts w:ascii="Arial" w:hAnsi="Arial" w:cs="Arial"/>
                <w:sz w:val="22"/>
              </w:rPr>
              <w:t xml:space="preserve">Non </w:t>
            </w:r>
            <w:proofErr w:type="spellStart"/>
            <w:r w:rsidRPr="00E420C6">
              <w:rPr>
                <w:rFonts w:ascii="Arial" w:hAnsi="Arial" w:cs="Arial"/>
                <w:sz w:val="22"/>
              </w:rPr>
              <w:t>fourni</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irréaliste</w:t>
            </w:r>
            <w:proofErr w:type="spellEnd"/>
            <w:r w:rsidRPr="00E420C6">
              <w:rPr>
                <w:rFonts w:ascii="Arial" w:hAnsi="Arial" w:cs="Arial"/>
                <w:sz w:val="22"/>
              </w:rPr>
              <w:t xml:space="preserve"> /</w:t>
            </w:r>
            <w:proofErr w:type="spellStart"/>
            <w:r w:rsidRPr="00E420C6">
              <w:rPr>
                <w:rFonts w:ascii="Arial" w:hAnsi="Arial" w:cs="Arial"/>
                <w:sz w:val="22"/>
              </w:rPr>
              <w:t>délai</w:t>
            </w:r>
            <w:proofErr w:type="spellEnd"/>
            <w:r w:rsidRPr="00E420C6">
              <w:rPr>
                <w:rFonts w:ascii="Arial" w:hAnsi="Arial" w:cs="Arial"/>
                <w:sz w:val="22"/>
              </w:rPr>
              <w:t xml:space="preserve"> non </w:t>
            </w:r>
            <w:proofErr w:type="spellStart"/>
            <w:r w:rsidRPr="00E420C6">
              <w:rPr>
                <w:rFonts w:ascii="Arial" w:hAnsi="Arial" w:cs="Arial"/>
                <w:sz w:val="22"/>
              </w:rPr>
              <w:t>conforme</w:t>
            </w:r>
            <w:proofErr w:type="spellEnd"/>
            <w:r w:rsidRPr="00E420C6">
              <w:rPr>
                <w:rFonts w:ascii="Arial" w:hAnsi="Arial" w:cs="Arial"/>
                <w:sz w:val="22"/>
              </w:rPr>
              <w:t xml:space="preserve"> au dossier de </w:t>
            </w:r>
            <w:proofErr w:type="spellStart"/>
            <w:r w:rsidRPr="00E420C6">
              <w:rPr>
                <w:rFonts w:ascii="Arial" w:hAnsi="Arial" w:cs="Arial"/>
                <w:sz w:val="22"/>
              </w:rPr>
              <w:t>Demande</w:t>
            </w:r>
            <w:proofErr w:type="spellEnd"/>
            <w:r w:rsidRPr="00E420C6">
              <w:rPr>
                <w:rFonts w:ascii="Arial" w:hAnsi="Arial" w:cs="Arial"/>
                <w:sz w:val="22"/>
              </w:rPr>
              <w:t xml:space="preserve"> </w:t>
            </w:r>
          </w:p>
          <w:p w14:paraId="0128C2CA" w14:textId="77777777" w:rsidR="0013560D" w:rsidRPr="00E420C6" w:rsidRDefault="008356BE" w:rsidP="00E420C6">
            <w:pPr>
              <w:spacing w:after="0" w:line="240" w:lineRule="auto"/>
              <w:ind w:left="2" w:right="0" w:firstLine="0"/>
              <w:jc w:val="left"/>
              <w:rPr>
                <w:rFonts w:ascii="Arial" w:hAnsi="Arial" w:cs="Arial"/>
                <w:sz w:val="22"/>
              </w:rPr>
            </w:pPr>
            <w:proofErr w:type="spellStart"/>
            <w:r w:rsidRPr="00E420C6">
              <w:rPr>
                <w:rFonts w:ascii="Arial" w:hAnsi="Arial" w:cs="Arial"/>
                <w:sz w:val="22"/>
              </w:rPr>
              <w:t>Cotation</w:t>
            </w:r>
            <w:proofErr w:type="spellEnd"/>
            <w:r w:rsidRPr="00E420C6">
              <w:rPr>
                <w:rFonts w:ascii="Arial" w:hAnsi="Arial" w:cs="Arial"/>
                <w:sz w:val="22"/>
              </w:rPr>
              <w:t xml:space="preserve">   </w:t>
            </w:r>
          </w:p>
        </w:tc>
        <w:tc>
          <w:tcPr>
            <w:tcW w:w="0" w:type="auto"/>
            <w:vMerge/>
            <w:tcBorders>
              <w:top w:val="nil"/>
              <w:left w:val="single" w:sz="4" w:space="0" w:color="000000"/>
              <w:bottom w:val="single" w:sz="4" w:space="0" w:color="000000"/>
              <w:right w:val="single" w:sz="4" w:space="0" w:color="000000"/>
            </w:tcBorders>
          </w:tcPr>
          <w:p w14:paraId="13C56DB2" w14:textId="77777777" w:rsidR="0013560D" w:rsidRPr="00E420C6" w:rsidRDefault="0013560D" w:rsidP="00E420C6">
            <w:pPr>
              <w:spacing w:after="0" w:line="240" w:lineRule="auto"/>
              <w:ind w:left="0" w:right="0" w:firstLine="0"/>
              <w:jc w:val="left"/>
              <w:rPr>
                <w:rFonts w:ascii="Arial" w:hAnsi="Arial" w:cs="Arial"/>
                <w:sz w:val="22"/>
              </w:rPr>
            </w:pPr>
          </w:p>
        </w:tc>
      </w:tr>
      <w:tr w:rsidR="0013560D" w:rsidRPr="00E420C6" w14:paraId="27C891F6" w14:textId="77777777">
        <w:trPr>
          <w:trHeight w:val="454"/>
        </w:trPr>
        <w:tc>
          <w:tcPr>
            <w:tcW w:w="711" w:type="dxa"/>
            <w:tcBorders>
              <w:top w:val="single" w:sz="4" w:space="0" w:color="000000"/>
              <w:left w:val="single" w:sz="4" w:space="0" w:color="000000"/>
              <w:bottom w:val="single" w:sz="4" w:space="0" w:color="000000"/>
              <w:right w:val="single" w:sz="4" w:space="0" w:color="000000"/>
            </w:tcBorders>
            <w:vAlign w:val="center"/>
          </w:tcPr>
          <w:p w14:paraId="6A43DBF5" w14:textId="77777777" w:rsidR="0013560D" w:rsidRPr="00E420C6" w:rsidRDefault="008356BE" w:rsidP="00E420C6">
            <w:pPr>
              <w:spacing w:after="0" w:line="240" w:lineRule="auto"/>
              <w:ind w:left="0" w:right="52" w:firstLine="0"/>
              <w:jc w:val="center"/>
              <w:rPr>
                <w:rFonts w:ascii="Arial" w:hAnsi="Arial" w:cs="Arial"/>
                <w:sz w:val="22"/>
              </w:rPr>
            </w:pPr>
            <w:r w:rsidRPr="00E420C6">
              <w:rPr>
                <w:rFonts w:ascii="Arial" w:hAnsi="Arial" w:cs="Arial"/>
                <w:sz w:val="22"/>
              </w:rPr>
              <w:t xml:space="preserve">V </w:t>
            </w:r>
          </w:p>
        </w:tc>
        <w:tc>
          <w:tcPr>
            <w:tcW w:w="3404" w:type="dxa"/>
            <w:gridSpan w:val="2"/>
            <w:tcBorders>
              <w:top w:val="single" w:sz="4" w:space="0" w:color="000000"/>
              <w:left w:val="single" w:sz="4" w:space="0" w:color="000000"/>
              <w:bottom w:val="single" w:sz="4" w:space="0" w:color="000000"/>
              <w:right w:val="nil"/>
            </w:tcBorders>
          </w:tcPr>
          <w:p w14:paraId="485A4391" w14:textId="77777777" w:rsidR="0013560D" w:rsidRPr="00E420C6" w:rsidRDefault="0013560D" w:rsidP="00E420C6">
            <w:pPr>
              <w:spacing w:after="0" w:line="240" w:lineRule="auto"/>
              <w:ind w:left="0" w:right="0" w:firstLine="0"/>
              <w:jc w:val="left"/>
              <w:rPr>
                <w:rFonts w:ascii="Arial" w:hAnsi="Arial" w:cs="Arial"/>
                <w:sz w:val="22"/>
              </w:rPr>
            </w:pPr>
          </w:p>
        </w:tc>
        <w:tc>
          <w:tcPr>
            <w:tcW w:w="4933" w:type="dxa"/>
            <w:gridSpan w:val="3"/>
            <w:tcBorders>
              <w:top w:val="single" w:sz="4" w:space="0" w:color="000000"/>
              <w:left w:val="nil"/>
              <w:bottom w:val="single" w:sz="4" w:space="0" w:color="000000"/>
              <w:right w:val="nil"/>
            </w:tcBorders>
            <w:vAlign w:val="center"/>
          </w:tcPr>
          <w:p w14:paraId="49DEDD81" w14:textId="77777777" w:rsidR="0013560D" w:rsidRPr="00E420C6" w:rsidRDefault="008356BE" w:rsidP="00E420C6">
            <w:pPr>
              <w:spacing w:after="0" w:line="240" w:lineRule="auto"/>
              <w:ind w:left="281" w:right="0" w:firstLine="0"/>
              <w:jc w:val="left"/>
              <w:rPr>
                <w:rFonts w:ascii="Arial" w:hAnsi="Arial" w:cs="Arial"/>
                <w:sz w:val="22"/>
              </w:rPr>
            </w:pPr>
            <w:r w:rsidRPr="00E420C6">
              <w:rPr>
                <w:rFonts w:ascii="Arial" w:hAnsi="Arial" w:cs="Arial"/>
                <w:b/>
                <w:sz w:val="22"/>
              </w:rPr>
              <w:t>CAPACITE FINANCIERE</w:t>
            </w:r>
            <w:r w:rsidRPr="00E420C6">
              <w:rPr>
                <w:rFonts w:ascii="Arial" w:hAnsi="Arial" w:cs="Arial"/>
                <w:sz w:val="22"/>
              </w:rPr>
              <w:t xml:space="preserve"> </w:t>
            </w:r>
          </w:p>
        </w:tc>
        <w:tc>
          <w:tcPr>
            <w:tcW w:w="1843" w:type="dxa"/>
            <w:tcBorders>
              <w:top w:val="single" w:sz="4" w:space="0" w:color="000000"/>
              <w:left w:val="nil"/>
              <w:bottom w:val="single" w:sz="4" w:space="0" w:color="000000"/>
              <w:right w:val="single" w:sz="4" w:space="0" w:color="000000"/>
            </w:tcBorders>
          </w:tcPr>
          <w:p w14:paraId="05E470D0" w14:textId="77777777" w:rsidR="0013560D" w:rsidRPr="00E420C6" w:rsidRDefault="0013560D" w:rsidP="00E420C6">
            <w:pPr>
              <w:spacing w:after="0" w:line="240" w:lineRule="auto"/>
              <w:ind w:left="0" w:right="0" w:firstLine="0"/>
              <w:jc w:val="left"/>
              <w:rPr>
                <w:rFonts w:ascii="Arial" w:hAnsi="Arial" w:cs="Arial"/>
                <w:sz w:val="22"/>
              </w:rPr>
            </w:pPr>
          </w:p>
        </w:tc>
      </w:tr>
      <w:tr w:rsidR="0013560D" w:rsidRPr="00E420C6" w14:paraId="0AFC6640" w14:textId="77777777">
        <w:trPr>
          <w:trHeight w:val="2033"/>
        </w:trPr>
        <w:tc>
          <w:tcPr>
            <w:tcW w:w="711" w:type="dxa"/>
            <w:tcBorders>
              <w:top w:val="single" w:sz="4" w:space="0" w:color="000000"/>
              <w:left w:val="single" w:sz="4" w:space="0" w:color="000000"/>
              <w:bottom w:val="single" w:sz="4" w:space="0" w:color="000000"/>
              <w:right w:val="single" w:sz="4" w:space="0" w:color="000000"/>
            </w:tcBorders>
            <w:vAlign w:val="center"/>
          </w:tcPr>
          <w:p w14:paraId="54945F43" w14:textId="77777777" w:rsidR="0013560D" w:rsidRPr="00E420C6" w:rsidRDefault="008356BE" w:rsidP="00E420C6">
            <w:pPr>
              <w:spacing w:after="0" w:line="240" w:lineRule="auto"/>
              <w:ind w:left="0" w:right="56" w:firstLine="0"/>
              <w:jc w:val="center"/>
              <w:rPr>
                <w:rFonts w:ascii="Arial" w:hAnsi="Arial" w:cs="Arial"/>
                <w:sz w:val="22"/>
              </w:rPr>
            </w:pPr>
            <w:r w:rsidRPr="00E420C6">
              <w:rPr>
                <w:rFonts w:ascii="Arial" w:hAnsi="Arial" w:cs="Arial"/>
                <w:sz w:val="22"/>
              </w:rPr>
              <w:lastRenderedPageBreak/>
              <w:t xml:space="preserve">V.1 </w:t>
            </w:r>
          </w:p>
        </w:tc>
        <w:tc>
          <w:tcPr>
            <w:tcW w:w="3404" w:type="dxa"/>
            <w:gridSpan w:val="2"/>
            <w:tcBorders>
              <w:top w:val="single" w:sz="4" w:space="0" w:color="000000"/>
              <w:left w:val="single" w:sz="4" w:space="0" w:color="000000"/>
              <w:bottom w:val="single" w:sz="4" w:space="0" w:color="000000"/>
              <w:right w:val="single" w:sz="4" w:space="0" w:color="000000"/>
            </w:tcBorders>
            <w:vAlign w:val="center"/>
          </w:tcPr>
          <w:p w14:paraId="5B175F76" w14:textId="77777777" w:rsidR="0013560D" w:rsidRPr="00E420C6" w:rsidRDefault="008356BE" w:rsidP="00E420C6">
            <w:pPr>
              <w:spacing w:after="0" w:line="240" w:lineRule="auto"/>
              <w:ind w:left="0" w:right="52" w:firstLine="0"/>
              <w:jc w:val="center"/>
              <w:rPr>
                <w:rFonts w:ascii="Arial" w:hAnsi="Arial" w:cs="Arial"/>
                <w:sz w:val="22"/>
              </w:rPr>
            </w:pPr>
            <w:proofErr w:type="spellStart"/>
            <w:r w:rsidRPr="00E420C6">
              <w:rPr>
                <w:rFonts w:ascii="Arial" w:hAnsi="Arial" w:cs="Arial"/>
                <w:sz w:val="22"/>
              </w:rPr>
              <w:t>Capacité</w:t>
            </w:r>
            <w:proofErr w:type="spellEnd"/>
            <w:r w:rsidRPr="00E420C6">
              <w:rPr>
                <w:rFonts w:ascii="Arial" w:hAnsi="Arial" w:cs="Arial"/>
                <w:sz w:val="22"/>
              </w:rPr>
              <w:t xml:space="preserve"> financière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AB60EB4" w14:textId="77777777" w:rsidR="0013560D" w:rsidRPr="00E420C6" w:rsidRDefault="008356BE" w:rsidP="00E420C6">
            <w:pPr>
              <w:spacing w:after="0" w:line="240" w:lineRule="auto"/>
              <w:ind w:left="0" w:right="56" w:firstLine="0"/>
              <w:rPr>
                <w:rFonts w:ascii="Arial" w:hAnsi="Arial" w:cs="Arial"/>
                <w:sz w:val="22"/>
              </w:rPr>
            </w:pPr>
            <w:r w:rsidRPr="00E420C6">
              <w:rPr>
                <w:rFonts w:ascii="Arial" w:hAnsi="Arial" w:cs="Arial"/>
                <w:sz w:val="22"/>
              </w:rPr>
              <w:t xml:space="preserve">Présence </w:t>
            </w:r>
            <w:proofErr w:type="spellStart"/>
            <w:r w:rsidRPr="00E420C6">
              <w:rPr>
                <w:rFonts w:ascii="Arial" w:hAnsi="Arial" w:cs="Arial"/>
                <w:sz w:val="22"/>
              </w:rPr>
              <w:t>d’une</w:t>
            </w:r>
            <w:proofErr w:type="spellEnd"/>
            <w:r w:rsidRPr="00E420C6">
              <w:rPr>
                <w:rFonts w:ascii="Arial" w:hAnsi="Arial" w:cs="Arial"/>
                <w:sz w:val="22"/>
              </w:rPr>
              <w:t xml:space="preserve"> attestation de </w:t>
            </w:r>
            <w:proofErr w:type="spellStart"/>
            <w:r w:rsidRPr="00E420C6">
              <w:rPr>
                <w:rFonts w:ascii="Arial" w:hAnsi="Arial" w:cs="Arial"/>
                <w:sz w:val="22"/>
              </w:rPr>
              <w:t>capacité</w:t>
            </w:r>
            <w:proofErr w:type="spellEnd"/>
            <w:r w:rsidRPr="00E420C6">
              <w:rPr>
                <w:rFonts w:ascii="Arial" w:hAnsi="Arial" w:cs="Arial"/>
                <w:sz w:val="22"/>
              </w:rPr>
              <w:t xml:space="preserve"> financière d’un </w:t>
            </w:r>
            <w:proofErr w:type="spellStart"/>
            <w:r w:rsidRPr="00E420C6">
              <w:rPr>
                <w:rFonts w:ascii="Arial" w:hAnsi="Arial" w:cs="Arial"/>
                <w:sz w:val="22"/>
              </w:rPr>
              <w:t>montant</w:t>
            </w:r>
            <w:proofErr w:type="spellEnd"/>
            <w:r w:rsidRPr="00E420C6">
              <w:rPr>
                <w:rFonts w:ascii="Arial" w:hAnsi="Arial" w:cs="Arial"/>
                <w:sz w:val="22"/>
              </w:rPr>
              <w:t xml:space="preserve"> au </w:t>
            </w:r>
            <w:proofErr w:type="spellStart"/>
            <w:r w:rsidRPr="00E420C6">
              <w:rPr>
                <w:rFonts w:ascii="Arial" w:hAnsi="Arial" w:cs="Arial"/>
                <w:sz w:val="22"/>
              </w:rPr>
              <w:t>moins</w:t>
            </w:r>
            <w:proofErr w:type="spellEnd"/>
            <w:r w:rsidRPr="00E420C6">
              <w:rPr>
                <w:rFonts w:ascii="Arial" w:hAnsi="Arial" w:cs="Arial"/>
                <w:sz w:val="22"/>
              </w:rPr>
              <w:t xml:space="preserve"> </w:t>
            </w:r>
            <w:proofErr w:type="spellStart"/>
            <w:r w:rsidRPr="00E420C6">
              <w:rPr>
                <w:rFonts w:ascii="Arial" w:hAnsi="Arial" w:cs="Arial"/>
                <w:sz w:val="22"/>
              </w:rPr>
              <w:t>égale</w:t>
            </w:r>
            <w:proofErr w:type="spellEnd"/>
            <w:r w:rsidRPr="00E420C6">
              <w:rPr>
                <w:rFonts w:ascii="Arial" w:hAnsi="Arial" w:cs="Arial"/>
                <w:sz w:val="22"/>
              </w:rPr>
              <w:t xml:space="preserve"> à 4 700 000 (Quatre millions sept cent </w:t>
            </w:r>
            <w:proofErr w:type="spellStart"/>
            <w:r w:rsidRPr="00E420C6">
              <w:rPr>
                <w:rFonts w:ascii="Arial" w:hAnsi="Arial" w:cs="Arial"/>
                <w:sz w:val="22"/>
              </w:rPr>
              <w:t>mille</w:t>
            </w:r>
            <w:proofErr w:type="spellEnd"/>
            <w:r w:rsidRPr="00E420C6">
              <w:rPr>
                <w:rFonts w:ascii="Arial" w:hAnsi="Arial" w:cs="Arial"/>
                <w:sz w:val="22"/>
              </w:rPr>
              <w:t xml:space="preserve">) FCFA et </w:t>
            </w:r>
            <w:proofErr w:type="spellStart"/>
            <w:r w:rsidRPr="00E420C6">
              <w:rPr>
                <w:rFonts w:ascii="Arial" w:hAnsi="Arial" w:cs="Arial"/>
                <w:sz w:val="22"/>
              </w:rPr>
              <w:t>émise</w:t>
            </w:r>
            <w:proofErr w:type="spellEnd"/>
            <w:r w:rsidRPr="00E420C6">
              <w:rPr>
                <w:rFonts w:ascii="Arial" w:hAnsi="Arial" w:cs="Arial"/>
                <w:sz w:val="22"/>
              </w:rPr>
              <w:t xml:space="preserve"> par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banque</w:t>
            </w:r>
            <w:proofErr w:type="spellEnd"/>
            <w:r w:rsidRPr="00E420C6">
              <w:rPr>
                <w:rFonts w:ascii="Arial" w:hAnsi="Arial" w:cs="Arial"/>
                <w:sz w:val="22"/>
              </w:rPr>
              <w:t xml:space="preserve"> de 1</w:t>
            </w:r>
            <w:r w:rsidRPr="00E420C6">
              <w:rPr>
                <w:rFonts w:ascii="Arial" w:hAnsi="Arial" w:cs="Arial"/>
                <w:sz w:val="22"/>
                <w:vertAlign w:val="superscript"/>
              </w:rPr>
              <w:t>er</w:t>
            </w:r>
            <w:r w:rsidRPr="00E420C6">
              <w:rPr>
                <w:rFonts w:ascii="Arial" w:hAnsi="Arial" w:cs="Arial"/>
                <w:sz w:val="22"/>
              </w:rPr>
              <w:t xml:space="preserve"> </w:t>
            </w:r>
            <w:proofErr w:type="spellStart"/>
            <w:r w:rsidRPr="00E420C6">
              <w:rPr>
                <w:rFonts w:ascii="Arial" w:hAnsi="Arial" w:cs="Arial"/>
                <w:sz w:val="22"/>
              </w:rPr>
              <w:t>ordre</w:t>
            </w:r>
            <w:proofErr w:type="spellEnd"/>
            <w:r w:rsidRPr="00E420C6">
              <w:rPr>
                <w:rFonts w:ascii="Arial" w:hAnsi="Arial" w:cs="Arial"/>
                <w:sz w:val="22"/>
              </w:rPr>
              <w:t xml:space="preserve"> </w:t>
            </w:r>
            <w:proofErr w:type="spellStart"/>
            <w:r w:rsidRPr="00E420C6">
              <w:rPr>
                <w:rFonts w:ascii="Arial" w:hAnsi="Arial" w:cs="Arial"/>
                <w:sz w:val="22"/>
              </w:rPr>
              <w:t>agréée</w:t>
            </w:r>
            <w:proofErr w:type="spellEnd"/>
            <w:r w:rsidRPr="00E420C6">
              <w:rPr>
                <w:rFonts w:ascii="Arial" w:hAnsi="Arial" w:cs="Arial"/>
                <w:sz w:val="22"/>
              </w:rPr>
              <w:t xml:space="preserve"> par le MINFI. </w:t>
            </w:r>
          </w:p>
        </w:tc>
        <w:tc>
          <w:tcPr>
            <w:tcW w:w="2098" w:type="dxa"/>
            <w:tcBorders>
              <w:top w:val="single" w:sz="4" w:space="0" w:color="000000"/>
              <w:left w:val="single" w:sz="4" w:space="0" w:color="000000"/>
              <w:bottom w:val="single" w:sz="4" w:space="0" w:color="000000"/>
              <w:right w:val="single" w:sz="4" w:space="0" w:color="000000"/>
            </w:tcBorders>
          </w:tcPr>
          <w:p w14:paraId="255EEB41" w14:textId="77777777" w:rsidR="0013560D" w:rsidRPr="00E420C6" w:rsidRDefault="008356BE" w:rsidP="00E420C6">
            <w:pPr>
              <w:spacing w:after="0" w:line="240" w:lineRule="auto"/>
              <w:ind w:left="2" w:right="54" w:firstLine="0"/>
              <w:rPr>
                <w:rFonts w:ascii="Arial" w:hAnsi="Arial" w:cs="Arial"/>
                <w:sz w:val="22"/>
              </w:rPr>
            </w:pPr>
            <w:r w:rsidRPr="00E420C6">
              <w:rPr>
                <w:rFonts w:ascii="Arial" w:hAnsi="Arial" w:cs="Arial"/>
                <w:sz w:val="22"/>
              </w:rPr>
              <w:t xml:space="preserve">Attestation de </w:t>
            </w:r>
            <w:proofErr w:type="spellStart"/>
            <w:r w:rsidRPr="00E420C6">
              <w:rPr>
                <w:rFonts w:ascii="Arial" w:hAnsi="Arial" w:cs="Arial"/>
                <w:sz w:val="22"/>
              </w:rPr>
              <w:t>capacité</w:t>
            </w:r>
            <w:proofErr w:type="spellEnd"/>
            <w:r w:rsidRPr="00E420C6">
              <w:rPr>
                <w:rFonts w:ascii="Arial" w:hAnsi="Arial" w:cs="Arial"/>
                <w:sz w:val="22"/>
              </w:rPr>
              <w:t xml:space="preserve"> financière non </w:t>
            </w:r>
            <w:proofErr w:type="spellStart"/>
            <w:r w:rsidRPr="00E420C6">
              <w:rPr>
                <w:rFonts w:ascii="Arial" w:hAnsi="Arial" w:cs="Arial"/>
                <w:sz w:val="22"/>
              </w:rPr>
              <w:t>fournie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non </w:t>
            </w:r>
            <w:proofErr w:type="spellStart"/>
            <w:r w:rsidRPr="00E420C6">
              <w:rPr>
                <w:rFonts w:ascii="Arial" w:hAnsi="Arial" w:cs="Arial"/>
                <w:sz w:val="22"/>
              </w:rPr>
              <w:t>conforme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d’un </w:t>
            </w:r>
            <w:proofErr w:type="spellStart"/>
            <w:r w:rsidRPr="00E420C6">
              <w:rPr>
                <w:rFonts w:ascii="Arial" w:hAnsi="Arial" w:cs="Arial"/>
                <w:sz w:val="22"/>
              </w:rPr>
              <w:t>montant</w:t>
            </w:r>
            <w:proofErr w:type="spellEnd"/>
            <w:r w:rsidRPr="00E420C6">
              <w:rPr>
                <w:rFonts w:ascii="Arial" w:hAnsi="Arial" w:cs="Arial"/>
                <w:sz w:val="22"/>
              </w:rPr>
              <w:t xml:space="preserve"> </w:t>
            </w:r>
            <w:proofErr w:type="spellStart"/>
            <w:r w:rsidRPr="00E420C6">
              <w:rPr>
                <w:rFonts w:ascii="Arial" w:hAnsi="Arial" w:cs="Arial"/>
                <w:sz w:val="22"/>
              </w:rPr>
              <w:t>inférieur</w:t>
            </w:r>
            <w:proofErr w:type="spellEnd"/>
            <w:r w:rsidRPr="00E420C6">
              <w:rPr>
                <w:rFonts w:ascii="Arial" w:hAnsi="Arial" w:cs="Arial"/>
                <w:sz w:val="22"/>
              </w:rPr>
              <w:t xml:space="preserve"> à 4 700 000 (Quatre millions sept cent </w:t>
            </w:r>
            <w:proofErr w:type="spellStart"/>
            <w:r w:rsidRPr="00E420C6">
              <w:rPr>
                <w:rFonts w:ascii="Arial" w:hAnsi="Arial" w:cs="Arial"/>
                <w:sz w:val="22"/>
              </w:rPr>
              <w:t>mille</w:t>
            </w:r>
            <w:proofErr w:type="spellEnd"/>
            <w:r w:rsidRPr="00E420C6">
              <w:rPr>
                <w:rFonts w:ascii="Arial" w:hAnsi="Arial" w:cs="Arial"/>
                <w:sz w:val="22"/>
              </w:rPr>
              <w:t xml:space="preserve">) FCFA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4573EA9D" w14:textId="77777777" w:rsidR="0013560D" w:rsidRPr="00E420C6" w:rsidRDefault="008356BE" w:rsidP="00E420C6">
            <w:pPr>
              <w:spacing w:after="0" w:line="240" w:lineRule="auto"/>
              <w:ind w:left="0" w:right="56" w:firstLine="0"/>
              <w:rPr>
                <w:rFonts w:ascii="Arial" w:hAnsi="Arial" w:cs="Arial"/>
                <w:sz w:val="22"/>
              </w:rPr>
            </w:pPr>
            <w:proofErr w:type="spellStart"/>
            <w:r w:rsidRPr="00E420C6">
              <w:rPr>
                <w:rFonts w:ascii="Arial" w:hAnsi="Arial" w:cs="Arial"/>
                <w:i/>
                <w:sz w:val="22"/>
              </w:rPr>
              <w:t>L’invalidation</w:t>
            </w:r>
            <w:proofErr w:type="spellEnd"/>
            <w:r w:rsidRPr="00E420C6">
              <w:rPr>
                <w:rFonts w:ascii="Arial" w:hAnsi="Arial" w:cs="Arial"/>
                <w:i/>
                <w:sz w:val="22"/>
              </w:rPr>
              <w:t xml:space="preserve"> d’un (01) </w:t>
            </w:r>
            <w:proofErr w:type="spellStart"/>
            <w:r w:rsidRPr="00E420C6">
              <w:rPr>
                <w:rFonts w:ascii="Arial" w:hAnsi="Arial" w:cs="Arial"/>
                <w:i/>
                <w:sz w:val="22"/>
              </w:rPr>
              <w:t>souscritère</w:t>
            </w:r>
            <w:proofErr w:type="spellEnd"/>
            <w:r w:rsidRPr="00E420C6">
              <w:rPr>
                <w:rFonts w:ascii="Arial" w:hAnsi="Arial" w:cs="Arial"/>
                <w:i/>
                <w:sz w:val="22"/>
              </w:rPr>
              <w:t xml:space="preserve"> annule le </w:t>
            </w:r>
            <w:proofErr w:type="spellStart"/>
            <w:r w:rsidRPr="00E420C6">
              <w:rPr>
                <w:rFonts w:ascii="Arial" w:hAnsi="Arial" w:cs="Arial"/>
                <w:i/>
                <w:sz w:val="22"/>
              </w:rPr>
              <w:t>critère</w:t>
            </w:r>
            <w:proofErr w:type="spellEnd"/>
            <w:r w:rsidRPr="00E420C6">
              <w:rPr>
                <w:rFonts w:ascii="Arial" w:hAnsi="Arial" w:cs="Arial"/>
                <w:b/>
                <w:i/>
                <w:sz w:val="22"/>
              </w:rPr>
              <w:t xml:space="preserve"> </w:t>
            </w:r>
          </w:p>
        </w:tc>
      </w:tr>
      <w:tr w:rsidR="0013560D" w:rsidRPr="00E420C6" w14:paraId="4FD47712" w14:textId="77777777">
        <w:trPr>
          <w:trHeight w:val="2288"/>
        </w:trPr>
        <w:tc>
          <w:tcPr>
            <w:tcW w:w="711" w:type="dxa"/>
            <w:tcBorders>
              <w:top w:val="single" w:sz="4" w:space="0" w:color="000000"/>
              <w:left w:val="single" w:sz="4" w:space="0" w:color="000000"/>
              <w:bottom w:val="single" w:sz="4" w:space="0" w:color="000000"/>
              <w:right w:val="single" w:sz="4" w:space="0" w:color="000000"/>
            </w:tcBorders>
            <w:vAlign w:val="center"/>
          </w:tcPr>
          <w:p w14:paraId="0FEB573B" w14:textId="77777777" w:rsidR="0013560D" w:rsidRPr="00E420C6" w:rsidRDefault="008356BE" w:rsidP="00E420C6">
            <w:pPr>
              <w:spacing w:after="0" w:line="240" w:lineRule="auto"/>
              <w:ind w:left="0" w:right="56" w:firstLine="0"/>
              <w:jc w:val="center"/>
              <w:rPr>
                <w:rFonts w:ascii="Arial" w:hAnsi="Arial" w:cs="Arial"/>
                <w:sz w:val="22"/>
              </w:rPr>
            </w:pPr>
            <w:r w:rsidRPr="00E420C6">
              <w:rPr>
                <w:rFonts w:ascii="Arial" w:hAnsi="Arial" w:cs="Arial"/>
                <w:sz w:val="22"/>
              </w:rPr>
              <w:t xml:space="preserve">V.2 </w:t>
            </w:r>
          </w:p>
        </w:tc>
        <w:tc>
          <w:tcPr>
            <w:tcW w:w="3404" w:type="dxa"/>
            <w:gridSpan w:val="2"/>
            <w:tcBorders>
              <w:top w:val="single" w:sz="4" w:space="0" w:color="000000"/>
              <w:left w:val="single" w:sz="4" w:space="0" w:color="000000"/>
              <w:bottom w:val="single" w:sz="4" w:space="0" w:color="000000"/>
              <w:right w:val="single" w:sz="4" w:space="0" w:color="000000"/>
            </w:tcBorders>
            <w:vAlign w:val="center"/>
          </w:tcPr>
          <w:p w14:paraId="527E2BD4" w14:textId="77777777" w:rsidR="0013560D" w:rsidRPr="00E420C6" w:rsidRDefault="008356BE" w:rsidP="00E420C6">
            <w:pPr>
              <w:spacing w:after="0" w:line="240" w:lineRule="auto"/>
              <w:ind w:left="2" w:right="54" w:firstLine="0"/>
              <w:rPr>
                <w:rFonts w:ascii="Arial" w:hAnsi="Arial" w:cs="Arial"/>
                <w:sz w:val="22"/>
              </w:rPr>
            </w:pPr>
            <w:r w:rsidRPr="00E420C6">
              <w:rPr>
                <w:rFonts w:ascii="Arial" w:hAnsi="Arial" w:cs="Arial"/>
                <w:sz w:val="22"/>
              </w:rPr>
              <w:t xml:space="preserve">Chiffre </w:t>
            </w:r>
            <w:proofErr w:type="spellStart"/>
            <w:r w:rsidRPr="00E420C6">
              <w:rPr>
                <w:rFonts w:ascii="Arial" w:hAnsi="Arial" w:cs="Arial"/>
                <w:sz w:val="22"/>
              </w:rPr>
              <w:t>d’affaire</w:t>
            </w:r>
            <w:proofErr w:type="spellEnd"/>
            <w:r w:rsidRPr="00E420C6">
              <w:rPr>
                <w:rFonts w:ascii="Arial" w:hAnsi="Arial" w:cs="Arial"/>
                <w:sz w:val="22"/>
              </w:rPr>
              <w:t xml:space="preserve"> </w:t>
            </w:r>
            <w:proofErr w:type="spellStart"/>
            <w:r w:rsidRPr="00E420C6">
              <w:rPr>
                <w:rFonts w:ascii="Arial" w:hAnsi="Arial" w:cs="Arial"/>
                <w:sz w:val="22"/>
              </w:rPr>
              <w:t>annuel</w:t>
            </w:r>
            <w:proofErr w:type="spellEnd"/>
            <w:r w:rsidRPr="00E420C6">
              <w:rPr>
                <w:rFonts w:ascii="Arial" w:hAnsi="Arial" w:cs="Arial"/>
                <w:sz w:val="22"/>
              </w:rPr>
              <w:t xml:space="preserve"> moyen au </w:t>
            </w:r>
            <w:proofErr w:type="spellStart"/>
            <w:r w:rsidRPr="00E420C6">
              <w:rPr>
                <w:rFonts w:ascii="Arial" w:hAnsi="Arial" w:cs="Arial"/>
                <w:sz w:val="22"/>
              </w:rPr>
              <w:t>cours</w:t>
            </w:r>
            <w:proofErr w:type="spellEnd"/>
            <w:r w:rsidRPr="00E420C6">
              <w:rPr>
                <w:rFonts w:ascii="Arial" w:hAnsi="Arial" w:cs="Arial"/>
                <w:sz w:val="22"/>
              </w:rPr>
              <w:t xml:space="preserve"> des trois (03) </w:t>
            </w:r>
            <w:proofErr w:type="spellStart"/>
            <w:r w:rsidRPr="00E420C6">
              <w:rPr>
                <w:rFonts w:ascii="Arial" w:hAnsi="Arial" w:cs="Arial"/>
                <w:sz w:val="22"/>
              </w:rPr>
              <w:t>dernières</w:t>
            </w:r>
            <w:proofErr w:type="spellEnd"/>
            <w:r w:rsidRPr="00E420C6">
              <w:rPr>
                <w:rFonts w:ascii="Arial" w:hAnsi="Arial" w:cs="Arial"/>
                <w:sz w:val="22"/>
              </w:rPr>
              <w:t xml:space="preserve"> </w:t>
            </w:r>
            <w:proofErr w:type="spellStart"/>
            <w:r w:rsidRPr="00E420C6">
              <w:rPr>
                <w:rFonts w:ascii="Arial" w:hAnsi="Arial" w:cs="Arial"/>
                <w:sz w:val="22"/>
              </w:rPr>
              <w:t>années</w:t>
            </w:r>
            <w:proofErr w:type="spellEnd"/>
            <w:r w:rsidRPr="00E420C6">
              <w:rPr>
                <w:rFonts w:ascii="Arial" w:hAnsi="Arial" w:cs="Arial"/>
                <w:sz w:val="22"/>
              </w:rPr>
              <w:t xml:space="preserve"> d’un </w:t>
            </w:r>
            <w:proofErr w:type="spellStart"/>
            <w:r w:rsidRPr="00E420C6">
              <w:rPr>
                <w:rFonts w:ascii="Arial" w:hAnsi="Arial" w:cs="Arial"/>
                <w:sz w:val="22"/>
              </w:rPr>
              <w:t>montant</w:t>
            </w:r>
            <w:proofErr w:type="spellEnd"/>
            <w:r w:rsidRPr="00E420C6">
              <w:rPr>
                <w:rFonts w:ascii="Arial" w:hAnsi="Arial" w:cs="Arial"/>
                <w:sz w:val="22"/>
              </w:rPr>
              <w:t xml:space="preserve"> au </w:t>
            </w:r>
            <w:proofErr w:type="spellStart"/>
            <w:proofErr w:type="gramStart"/>
            <w:r w:rsidRPr="00E420C6">
              <w:rPr>
                <w:rFonts w:ascii="Arial" w:hAnsi="Arial" w:cs="Arial"/>
                <w:sz w:val="22"/>
              </w:rPr>
              <w:t>moins</w:t>
            </w:r>
            <w:proofErr w:type="spellEnd"/>
            <w:r w:rsidRPr="00E420C6">
              <w:rPr>
                <w:rFonts w:ascii="Arial" w:hAnsi="Arial" w:cs="Arial"/>
                <w:sz w:val="22"/>
              </w:rPr>
              <w:t xml:space="preserve">  </w:t>
            </w:r>
            <w:proofErr w:type="spellStart"/>
            <w:r w:rsidRPr="00E420C6">
              <w:rPr>
                <w:rFonts w:ascii="Arial" w:hAnsi="Arial" w:cs="Arial"/>
                <w:sz w:val="22"/>
              </w:rPr>
              <w:t>égal</w:t>
            </w:r>
            <w:proofErr w:type="spellEnd"/>
            <w:proofErr w:type="gramEnd"/>
            <w:r w:rsidRPr="00E420C6">
              <w:rPr>
                <w:rFonts w:ascii="Arial" w:hAnsi="Arial" w:cs="Arial"/>
                <w:sz w:val="22"/>
              </w:rPr>
              <w:t xml:space="preserve"> à 7 000 000 (Sept millions) Francs CFA.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4D644319" w14:textId="77777777" w:rsidR="0013560D" w:rsidRPr="00E420C6" w:rsidRDefault="008356BE" w:rsidP="00E420C6">
            <w:pPr>
              <w:spacing w:after="0" w:line="240" w:lineRule="auto"/>
              <w:ind w:left="0" w:right="56" w:firstLine="0"/>
              <w:rPr>
                <w:rFonts w:ascii="Arial" w:hAnsi="Arial" w:cs="Arial"/>
                <w:sz w:val="22"/>
              </w:rPr>
            </w:pPr>
            <w:r w:rsidRPr="00E420C6">
              <w:rPr>
                <w:rFonts w:ascii="Arial" w:hAnsi="Arial" w:cs="Arial"/>
                <w:sz w:val="22"/>
              </w:rPr>
              <w:t xml:space="preserve">Justifications du chiffre </w:t>
            </w:r>
            <w:proofErr w:type="spellStart"/>
            <w:r w:rsidRPr="00E420C6">
              <w:rPr>
                <w:rFonts w:ascii="Arial" w:hAnsi="Arial" w:cs="Arial"/>
                <w:sz w:val="22"/>
              </w:rPr>
              <w:t>d’affaire</w:t>
            </w:r>
            <w:proofErr w:type="spellEnd"/>
            <w:r w:rsidRPr="00E420C6">
              <w:rPr>
                <w:rFonts w:ascii="Arial" w:hAnsi="Arial" w:cs="Arial"/>
                <w:sz w:val="22"/>
              </w:rPr>
              <w:t xml:space="preserve"> </w:t>
            </w:r>
            <w:proofErr w:type="spellStart"/>
            <w:r w:rsidRPr="00E420C6">
              <w:rPr>
                <w:rFonts w:ascii="Arial" w:hAnsi="Arial" w:cs="Arial"/>
                <w:sz w:val="22"/>
              </w:rPr>
              <w:t>annuel</w:t>
            </w:r>
            <w:proofErr w:type="spellEnd"/>
            <w:r w:rsidRPr="00E420C6">
              <w:rPr>
                <w:rFonts w:ascii="Arial" w:hAnsi="Arial" w:cs="Arial"/>
                <w:sz w:val="22"/>
              </w:rPr>
              <w:t xml:space="preserve"> moyen au </w:t>
            </w:r>
            <w:proofErr w:type="spellStart"/>
            <w:r w:rsidRPr="00E420C6">
              <w:rPr>
                <w:rFonts w:ascii="Arial" w:hAnsi="Arial" w:cs="Arial"/>
                <w:sz w:val="22"/>
              </w:rPr>
              <w:t>cours</w:t>
            </w:r>
            <w:proofErr w:type="spellEnd"/>
            <w:r w:rsidRPr="00E420C6">
              <w:rPr>
                <w:rFonts w:ascii="Arial" w:hAnsi="Arial" w:cs="Arial"/>
                <w:sz w:val="22"/>
              </w:rPr>
              <w:t xml:space="preserve"> des trois (03) </w:t>
            </w:r>
            <w:proofErr w:type="spellStart"/>
            <w:r w:rsidRPr="00E420C6">
              <w:rPr>
                <w:rFonts w:ascii="Arial" w:hAnsi="Arial" w:cs="Arial"/>
                <w:sz w:val="22"/>
              </w:rPr>
              <w:t>dernières</w:t>
            </w:r>
            <w:proofErr w:type="spellEnd"/>
            <w:r w:rsidRPr="00E420C6">
              <w:rPr>
                <w:rFonts w:ascii="Arial" w:hAnsi="Arial" w:cs="Arial"/>
                <w:sz w:val="22"/>
              </w:rPr>
              <w:t xml:space="preserve"> </w:t>
            </w:r>
            <w:proofErr w:type="spellStart"/>
            <w:r w:rsidRPr="00E420C6">
              <w:rPr>
                <w:rFonts w:ascii="Arial" w:hAnsi="Arial" w:cs="Arial"/>
                <w:sz w:val="22"/>
              </w:rPr>
              <w:t>années</w:t>
            </w:r>
            <w:proofErr w:type="spellEnd"/>
            <w:r w:rsidRPr="00E420C6">
              <w:rPr>
                <w:rFonts w:ascii="Arial" w:hAnsi="Arial" w:cs="Arial"/>
                <w:sz w:val="22"/>
              </w:rPr>
              <w:t xml:space="preserve"> d’un </w:t>
            </w:r>
            <w:proofErr w:type="spellStart"/>
            <w:r w:rsidRPr="00E420C6">
              <w:rPr>
                <w:rFonts w:ascii="Arial" w:hAnsi="Arial" w:cs="Arial"/>
                <w:sz w:val="22"/>
              </w:rPr>
              <w:t>montant</w:t>
            </w:r>
            <w:proofErr w:type="spellEnd"/>
            <w:r w:rsidRPr="00E420C6">
              <w:rPr>
                <w:rFonts w:ascii="Arial" w:hAnsi="Arial" w:cs="Arial"/>
                <w:sz w:val="22"/>
              </w:rPr>
              <w:t xml:space="preserve"> au </w:t>
            </w:r>
            <w:proofErr w:type="spellStart"/>
            <w:r w:rsidRPr="00E420C6">
              <w:rPr>
                <w:rFonts w:ascii="Arial" w:hAnsi="Arial" w:cs="Arial"/>
                <w:sz w:val="22"/>
              </w:rPr>
              <w:t>moins</w:t>
            </w:r>
            <w:proofErr w:type="spellEnd"/>
            <w:r w:rsidRPr="00E420C6">
              <w:rPr>
                <w:rFonts w:ascii="Arial" w:hAnsi="Arial" w:cs="Arial"/>
                <w:sz w:val="22"/>
              </w:rPr>
              <w:t xml:space="preserve"> </w:t>
            </w:r>
            <w:proofErr w:type="spellStart"/>
            <w:r w:rsidRPr="00E420C6">
              <w:rPr>
                <w:rFonts w:ascii="Arial" w:hAnsi="Arial" w:cs="Arial"/>
                <w:sz w:val="22"/>
              </w:rPr>
              <w:t>égal</w:t>
            </w:r>
            <w:proofErr w:type="spellEnd"/>
            <w:r w:rsidRPr="00E420C6">
              <w:rPr>
                <w:rFonts w:ascii="Arial" w:hAnsi="Arial" w:cs="Arial"/>
                <w:sz w:val="22"/>
              </w:rPr>
              <w:t xml:space="preserve"> à 7 000 000 (Sept millions) Francs CFA. </w:t>
            </w:r>
          </w:p>
        </w:tc>
        <w:tc>
          <w:tcPr>
            <w:tcW w:w="2098" w:type="dxa"/>
            <w:tcBorders>
              <w:top w:val="single" w:sz="4" w:space="0" w:color="000000"/>
              <w:left w:val="single" w:sz="4" w:space="0" w:color="000000"/>
              <w:bottom w:val="single" w:sz="4" w:space="0" w:color="000000"/>
              <w:right w:val="single" w:sz="4" w:space="0" w:color="000000"/>
            </w:tcBorders>
          </w:tcPr>
          <w:p w14:paraId="1A6F032E" w14:textId="77777777" w:rsidR="0013560D" w:rsidRPr="00E420C6" w:rsidRDefault="008356BE" w:rsidP="00E420C6">
            <w:pPr>
              <w:spacing w:after="0" w:line="240" w:lineRule="auto"/>
              <w:ind w:left="2" w:right="54" w:firstLine="0"/>
              <w:rPr>
                <w:rFonts w:ascii="Arial" w:hAnsi="Arial" w:cs="Arial"/>
                <w:sz w:val="22"/>
              </w:rPr>
            </w:pPr>
            <w:r w:rsidRPr="00E420C6">
              <w:rPr>
                <w:rFonts w:ascii="Arial" w:hAnsi="Arial" w:cs="Arial"/>
                <w:sz w:val="22"/>
              </w:rPr>
              <w:t xml:space="preserve">Absence des </w:t>
            </w:r>
            <w:proofErr w:type="spellStart"/>
            <w:r w:rsidRPr="00E420C6">
              <w:rPr>
                <w:rFonts w:ascii="Arial" w:hAnsi="Arial" w:cs="Arial"/>
                <w:sz w:val="22"/>
              </w:rPr>
              <w:t>pièces</w:t>
            </w:r>
            <w:proofErr w:type="spellEnd"/>
            <w:r w:rsidRPr="00E420C6">
              <w:rPr>
                <w:rFonts w:ascii="Arial" w:hAnsi="Arial" w:cs="Arial"/>
                <w:sz w:val="22"/>
              </w:rPr>
              <w:t xml:space="preserve"> </w:t>
            </w:r>
            <w:proofErr w:type="spellStart"/>
            <w:r w:rsidRPr="00E420C6">
              <w:rPr>
                <w:rFonts w:ascii="Arial" w:hAnsi="Arial" w:cs="Arial"/>
                <w:sz w:val="22"/>
              </w:rPr>
              <w:t>Justificatives</w:t>
            </w:r>
            <w:proofErr w:type="spellEnd"/>
            <w:r w:rsidRPr="00E420C6">
              <w:rPr>
                <w:rFonts w:ascii="Arial" w:hAnsi="Arial" w:cs="Arial"/>
                <w:sz w:val="22"/>
              </w:rPr>
              <w:t xml:space="preserve"> du chiffre </w:t>
            </w:r>
            <w:proofErr w:type="spellStart"/>
            <w:r w:rsidRPr="00E420C6">
              <w:rPr>
                <w:rFonts w:ascii="Arial" w:hAnsi="Arial" w:cs="Arial"/>
                <w:sz w:val="22"/>
              </w:rPr>
              <w:t>d’affaire</w:t>
            </w:r>
            <w:proofErr w:type="spellEnd"/>
            <w:r w:rsidRPr="00E420C6">
              <w:rPr>
                <w:rFonts w:ascii="Arial" w:hAnsi="Arial" w:cs="Arial"/>
                <w:sz w:val="22"/>
              </w:rPr>
              <w:t xml:space="preserve"> </w:t>
            </w:r>
            <w:proofErr w:type="spellStart"/>
            <w:r w:rsidRPr="00E420C6">
              <w:rPr>
                <w:rFonts w:ascii="Arial" w:hAnsi="Arial" w:cs="Arial"/>
                <w:sz w:val="22"/>
              </w:rPr>
              <w:t>annuel</w:t>
            </w:r>
            <w:proofErr w:type="spellEnd"/>
            <w:r w:rsidRPr="00E420C6">
              <w:rPr>
                <w:rFonts w:ascii="Arial" w:hAnsi="Arial" w:cs="Arial"/>
                <w:sz w:val="22"/>
              </w:rPr>
              <w:t xml:space="preserve"> moyen au </w:t>
            </w:r>
            <w:proofErr w:type="spellStart"/>
            <w:r w:rsidRPr="00E420C6">
              <w:rPr>
                <w:rFonts w:ascii="Arial" w:hAnsi="Arial" w:cs="Arial"/>
                <w:sz w:val="22"/>
              </w:rPr>
              <w:t>cours</w:t>
            </w:r>
            <w:proofErr w:type="spellEnd"/>
            <w:r w:rsidRPr="00E420C6">
              <w:rPr>
                <w:rFonts w:ascii="Arial" w:hAnsi="Arial" w:cs="Arial"/>
                <w:sz w:val="22"/>
              </w:rPr>
              <w:t xml:space="preserve"> des trois (03) </w:t>
            </w:r>
            <w:proofErr w:type="spellStart"/>
            <w:r w:rsidRPr="00E420C6">
              <w:rPr>
                <w:rFonts w:ascii="Arial" w:hAnsi="Arial" w:cs="Arial"/>
                <w:sz w:val="22"/>
              </w:rPr>
              <w:t>dernières</w:t>
            </w:r>
            <w:proofErr w:type="spellEnd"/>
            <w:r w:rsidRPr="00E420C6">
              <w:rPr>
                <w:rFonts w:ascii="Arial" w:hAnsi="Arial" w:cs="Arial"/>
                <w:sz w:val="22"/>
              </w:rPr>
              <w:t xml:space="preserve"> </w:t>
            </w:r>
            <w:proofErr w:type="spellStart"/>
            <w:r w:rsidRPr="00E420C6">
              <w:rPr>
                <w:rFonts w:ascii="Arial" w:hAnsi="Arial" w:cs="Arial"/>
                <w:sz w:val="22"/>
              </w:rPr>
              <w:t>années</w:t>
            </w:r>
            <w:proofErr w:type="spellEnd"/>
            <w:r w:rsidRPr="00E420C6">
              <w:rPr>
                <w:rFonts w:ascii="Arial" w:hAnsi="Arial" w:cs="Arial"/>
                <w:sz w:val="22"/>
              </w:rPr>
              <w:t xml:space="preserve"> d’un </w:t>
            </w:r>
            <w:proofErr w:type="spellStart"/>
            <w:r w:rsidRPr="00E420C6">
              <w:rPr>
                <w:rFonts w:ascii="Arial" w:hAnsi="Arial" w:cs="Arial"/>
                <w:sz w:val="22"/>
              </w:rPr>
              <w:t>montant</w:t>
            </w:r>
            <w:proofErr w:type="spellEnd"/>
            <w:r w:rsidRPr="00E420C6">
              <w:rPr>
                <w:rFonts w:ascii="Arial" w:hAnsi="Arial" w:cs="Arial"/>
                <w:sz w:val="22"/>
              </w:rPr>
              <w:t xml:space="preserve"> au </w:t>
            </w:r>
            <w:proofErr w:type="spellStart"/>
            <w:r w:rsidRPr="00E420C6">
              <w:rPr>
                <w:rFonts w:ascii="Arial" w:hAnsi="Arial" w:cs="Arial"/>
                <w:sz w:val="22"/>
              </w:rPr>
              <w:t>moins</w:t>
            </w:r>
            <w:proofErr w:type="spellEnd"/>
            <w:r w:rsidRPr="00E420C6">
              <w:rPr>
                <w:rFonts w:ascii="Arial" w:hAnsi="Arial" w:cs="Arial"/>
                <w:sz w:val="22"/>
              </w:rPr>
              <w:t xml:space="preserve"> </w:t>
            </w:r>
            <w:proofErr w:type="spellStart"/>
            <w:r w:rsidRPr="00E420C6">
              <w:rPr>
                <w:rFonts w:ascii="Arial" w:hAnsi="Arial" w:cs="Arial"/>
                <w:sz w:val="22"/>
              </w:rPr>
              <w:t>égal</w:t>
            </w:r>
            <w:proofErr w:type="spellEnd"/>
            <w:r w:rsidRPr="00E420C6">
              <w:rPr>
                <w:rFonts w:ascii="Arial" w:hAnsi="Arial" w:cs="Arial"/>
                <w:sz w:val="22"/>
              </w:rPr>
              <w:t xml:space="preserve"> à 7 000 000 (Sept </w:t>
            </w:r>
          </w:p>
        </w:tc>
        <w:tc>
          <w:tcPr>
            <w:tcW w:w="0" w:type="auto"/>
            <w:vMerge/>
            <w:tcBorders>
              <w:top w:val="nil"/>
              <w:left w:val="single" w:sz="4" w:space="0" w:color="000000"/>
              <w:bottom w:val="single" w:sz="4" w:space="0" w:color="000000"/>
              <w:right w:val="single" w:sz="4" w:space="0" w:color="000000"/>
            </w:tcBorders>
          </w:tcPr>
          <w:p w14:paraId="2FD9C12C" w14:textId="77777777" w:rsidR="0013560D" w:rsidRPr="00E420C6" w:rsidRDefault="0013560D" w:rsidP="00E420C6">
            <w:pPr>
              <w:spacing w:after="0" w:line="240" w:lineRule="auto"/>
              <w:ind w:left="0" w:right="0" w:firstLine="0"/>
              <w:jc w:val="left"/>
              <w:rPr>
                <w:rFonts w:ascii="Arial" w:hAnsi="Arial" w:cs="Arial"/>
                <w:sz w:val="22"/>
              </w:rPr>
            </w:pPr>
          </w:p>
        </w:tc>
      </w:tr>
      <w:tr w:rsidR="0013560D" w:rsidRPr="00E420C6" w14:paraId="1A9339A2" w14:textId="77777777">
        <w:trPr>
          <w:trHeight w:val="264"/>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14:paraId="24E8CF53" w14:textId="77777777" w:rsidR="0013560D" w:rsidRPr="00E420C6" w:rsidRDefault="008356BE" w:rsidP="00E420C6">
            <w:pPr>
              <w:spacing w:after="0" w:line="240" w:lineRule="auto"/>
              <w:ind w:left="53" w:right="0" w:firstLine="0"/>
              <w:jc w:val="center"/>
              <w:rPr>
                <w:rFonts w:ascii="Arial" w:hAnsi="Arial" w:cs="Arial"/>
                <w:sz w:val="22"/>
              </w:rPr>
            </w:pPr>
            <w:r w:rsidRPr="00E420C6">
              <w:rPr>
                <w:rFonts w:ascii="Arial" w:hAnsi="Arial" w:cs="Arial"/>
                <w:b/>
                <w:sz w:val="22"/>
              </w:rPr>
              <w:t xml:space="preserve">N° </w:t>
            </w:r>
          </w:p>
        </w:tc>
        <w:tc>
          <w:tcPr>
            <w:tcW w:w="340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2665834" w14:textId="77777777" w:rsidR="0013560D" w:rsidRPr="00E420C6" w:rsidRDefault="008356BE" w:rsidP="00E420C6">
            <w:pPr>
              <w:spacing w:after="0" w:line="240" w:lineRule="auto"/>
              <w:ind w:left="53" w:right="0" w:firstLine="0"/>
              <w:jc w:val="center"/>
              <w:rPr>
                <w:rFonts w:ascii="Arial" w:hAnsi="Arial" w:cs="Arial"/>
                <w:sz w:val="22"/>
              </w:rPr>
            </w:pPr>
            <w:proofErr w:type="spellStart"/>
            <w:r w:rsidRPr="00E420C6">
              <w:rPr>
                <w:rFonts w:ascii="Arial" w:hAnsi="Arial" w:cs="Arial"/>
                <w:b/>
                <w:sz w:val="22"/>
              </w:rPr>
              <w:t>Critères</w:t>
            </w:r>
            <w:proofErr w:type="spellEnd"/>
            <w:r w:rsidRPr="00E420C6">
              <w:rPr>
                <w:rFonts w:ascii="Arial" w:hAnsi="Arial" w:cs="Arial"/>
                <w:b/>
                <w:sz w:val="22"/>
              </w:rPr>
              <w:t xml:space="preserve"> </w:t>
            </w:r>
            <w:proofErr w:type="spellStart"/>
            <w:r w:rsidRPr="00E420C6">
              <w:rPr>
                <w:rFonts w:ascii="Arial" w:hAnsi="Arial" w:cs="Arial"/>
                <w:b/>
                <w:sz w:val="22"/>
              </w:rPr>
              <w:t>essentiels</w:t>
            </w:r>
            <w:proofErr w:type="spellEnd"/>
            <w:r w:rsidRPr="00E420C6">
              <w:rPr>
                <w:rFonts w:ascii="Arial" w:hAnsi="Arial" w:cs="Arial"/>
                <w:b/>
                <w:sz w:val="22"/>
              </w:rPr>
              <w:t xml:space="preserve"> /sous </w:t>
            </w:r>
            <w:proofErr w:type="spellStart"/>
            <w:r w:rsidRPr="00E420C6">
              <w:rPr>
                <w:rFonts w:ascii="Arial" w:hAnsi="Arial" w:cs="Arial"/>
                <w:b/>
                <w:sz w:val="22"/>
              </w:rPr>
              <w:t>critères</w:t>
            </w:r>
            <w:proofErr w:type="spellEnd"/>
            <w:r w:rsidRPr="00E420C6">
              <w:rPr>
                <w:rFonts w:ascii="Arial" w:hAnsi="Arial" w:cs="Arial"/>
                <w:b/>
                <w:sz w:val="22"/>
              </w:rPr>
              <w:t xml:space="preserve">  </w:t>
            </w:r>
          </w:p>
        </w:tc>
        <w:tc>
          <w:tcPr>
            <w:tcW w:w="1952" w:type="dxa"/>
            <w:tcBorders>
              <w:top w:val="single" w:sz="4" w:space="0" w:color="000000"/>
              <w:left w:val="single" w:sz="4" w:space="0" w:color="000000"/>
              <w:bottom w:val="single" w:sz="4" w:space="0" w:color="000000"/>
              <w:right w:val="nil"/>
            </w:tcBorders>
          </w:tcPr>
          <w:p w14:paraId="7B528D71" w14:textId="77777777" w:rsidR="0013560D" w:rsidRPr="00E420C6" w:rsidRDefault="0013560D" w:rsidP="00E420C6">
            <w:pPr>
              <w:spacing w:after="0" w:line="240" w:lineRule="auto"/>
              <w:ind w:left="0" w:right="0" w:firstLine="0"/>
              <w:jc w:val="left"/>
              <w:rPr>
                <w:rFonts w:ascii="Arial" w:hAnsi="Arial" w:cs="Arial"/>
                <w:sz w:val="22"/>
              </w:rPr>
            </w:pPr>
          </w:p>
        </w:tc>
        <w:tc>
          <w:tcPr>
            <w:tcW w:w="2981" w:type="dxa"/>
            <w:gridSpan w:val="2"/>
            <w:tcBorders>
              <w:top w:val="single" w:sz="4" w:space="0" w:color="000000"/>
              <w:left w:val="nil"/>
              <w:bottom w:val="single" w:sz="4" w:space="0" w:color="000000"/>
              <w:right w:val="single" w:sz="4" w:space="0" w:color="000000"/>
            </w:tcBorders>
          </w:tcPr>
          <w:p w14:paraId="29091DFD"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b/>
                <w:sz w:val="22"/>
              </w:rPr>
              <w:t xml:space="preserve">Evaluation  </w:t>
            </w:r>
          </w:p>
        </w:tc>
        <w:tc>
          <w:tcPr>
            <w:tcW w:w="1843" w:type="dxa"/>
            <w:vMerge w:val="restart"/>
            <w:tcBorders>
              <w:top w:val="single" w:sz="4" w:space="0" w:color="000000"/>
              <w:left w:val="single" w:sz="4" w:space="0" w:color="000000"/>
              <w:bottom w:val="single" w:sz="4" w:space="0" w:color="000000"/>
              <w:right w:val="single" w:sz="4" w:space="0" w:color="000000"/>
            </w:tcBorders>
          </w:tcPr>
          <w:p w14:paraId="5DD04927" w14:textId="77777777" w:rsidR="0013560D" w:rsidRPr="00E420C6" w:rsidRDefault="008356BE" w:rsidP="00E420C6">
            <w:pPr>
              <w:spacing w:after="0" w:line="240" w:lineRule="auto"/>
              <w:ind w:left="52" w:right="0" w:firstLine="0"/>
              <w:jc w:val="center"/>
              <w:rPr>
                <w:rFonts w:ascii="Arial" w:hAnsi="Arial" w:cs="Arial"/>
                <w:sz w:val="22"/>
              </w:rPr>
            </w:pPr>
            <w:r w:rsidRPr="00E420C6">
              <w:rPr>
                <w:rFonts w:ascii="Arial" w:hAnsi="Arial" w:cs="Arial"/>
                <w:b/>
                <w:sz w:val="22"/>
              </w:rPr>
              <w:t xml:space="preserve">Sanctions  </w:t>
            </w:r>
          </w:p>
        </w:tc>
      </w:tr>
      <w:tr w:rsidR="0013560D" w:rsidRPr="00E420C6" w14:paraId="0C21F2E2" w14:textId="77777777">
        <w:trPr>
          <w:trHeight w:val="264"/>
        </w:trPr>
        <w:tc>
          <w:tcPr>
            <w:tcW w:w="0" w:type="auto"/>
            <w:vMerge/>
            <w:tcBorders>
              <w:top w:val="nil"/>
              <w:left w:val="single" w:sz="4" w:space="0" w:color="000000"/>
              <w:bottom w:val="single" w:sz="4" w:space="0" w:color="000000"/>
              <w:right w:val="single" w:sz="4" w:space="0" w:color="000000"/>
            </w:tcBorders>
          </w:tcPr>
          <w:p w14:paraId="1D16B4E0" w14:textId="77777777" w:rsidR="0013560D" w:rsidRPr="00E420C6" w:rsidRDefault="0013560D" w:rsidP="00E420C6">
            <w:pPr>
              <w:spacing w:after="0" w:line="240" w:lineRule="auto"/>
              <w:ind w:left="0" w:right="0" w:firstLine="0"/>
              <w:jc w:val="left"/>
              <w:rPr>
                <w:rFonts w:ascii="Arial" w:hAnsi="Arial" w:cs="Arial"/>
                <w:sz w:val="22"/>
              </w:rPr>
            </w:pPr>
          </w:p>
        </w:tc>
        <w:tc>
          <w:tcPr>
            <w:tcW w:w="0" w:type="auto"/>
            <w:gridSpan w:val="2"/>
            <w:vMerge/>
            <w:tcBorders>
              <w:top w:val="nil"/>
              <w:left w:val="single" w:sz="4" w:space="0" w:color="000000"/>
              <w:bottom w:val="single" w:sz="4" w:space="0" w:color="000000"/>
              <w:right w:val="single" w:sz="4" w:space="0" w:color="000000"/>
            </w:tcBorders>
          </w:tcPr>
          <w:p w14:paraId="0B25B19F" w14:textId="77777777" w:rsidR="0013560D" w:rsidRPr="00E420C6" w:rsidRDefault="0013560D" w:rsidP="00E420C6">
            <w:pPr>
              <w:spacing w:after="0" w:line="240" w:lineRule="auto"/>
              <w:ind w:left="0" w:right="0" w:firstLine="0"/>
              <w:jc w:val="left"/>
              <w:rPr>
                <w:rFonts w:ascii="Arial" w:hAnsi="Arial" w:cs="Arial"/>
                <w:sz w:val="22"/>
              </w:rPr>
            </w:pPr>
          </w:p>
        </w:tc>
        <w:tc>
          <w:tcPr>
            <w:tcW w:w="1952" w:type="dxa"/>
            <w:tcBorders>
              <w:top w:val="single" w:sz="4" w:space="0" w:color="000000"/>
              <w:left w:val="single" w:sz="4" w:space="0" w:color="000000"/>
              <w:bottom w:val="single" w:sz="4" w:space="0" w:color="000000"/>
              <w:right w:val="nil"/>
            </w:tcBorders>
          </w:tcPr>
          <w:p w14:paraId="401BD5BD" w14:textId="77777777" w:rsidR="0013560D" w:rsidRPr="00E420C6" w:rsidRDefault="008356BE" w:rsidP="00E420C6">
            <w:pPr>
              <w:spacing w:after="0" w:line="240" w:lineRule="auto"/>
              <w:ind w:left="1238" w:right="0" w:firstLine="0"/>
              <w:jc w:val="left"/>
              <w:rPr>
                <w:rFonts w:ascii="Arial" w:hAnsi="Arial" w:cs="Arial"/>
                <w:sz w:val="22"/>
              </w:rPr>
            </w:pPr>
            <w:r w:rsidRPr="00E420C6">
              <w:rPr>
                <w:rFonts w:ascii="Arial" w:hAnsi="Arial" w:cs="Arial"/>
                <w:b/>
                <w:sz w:val="22"/>
              </w:rPr>
              <w:t xml:space="preserve">Oui </w:t>
            </w:r>
          </w:p>
        </w:tc>
        <w:tc>
          <w:tcPr>
            <w:tcW w:w="883" w:type="dxa"/>
            <w:tcBorders>
              <w:top w:val="single" w:sz="4" w:space="0" w:color="000000"/>
              <w:left w:val="nil"/>
              <w:bottom w:val="single" w:sz="4" w:space="0" w:color="000000"/>
              <w:right w:val="single" w:sz="4" w:space="0" w:color="000000"/>
            </w:tcBorders>
          </w:tcPr>
          <w:p w14:paraId="06E37740" w14:textId="77777777" w:rsidR="0013560D" w:rsidRPr="00E420C6" w:rsidRDefault="0013560D" w:rsidP="00E420C6">
            <w:pPr>
              <w:spacing w:after="0" w:line="240" w:lineRule="auto"/>
              <w:ind w:left="0" w:right="0" w:firstLine="0"/>
              <w:jc w:val="left"/>
              <w:rPr>
                <w:rFonts w:ascii="Arial" w:hAnsi="Arial" w:cs="Arial"/>
                <w:sz w:val="22"/>
              </w:rPr>
            </w:pPr>
          </w:p>
        </w:tc>
        <w:tc>
          <w:tcPr>
            <w:tcW w:w="2098" w:type="dxa"/>
            <w:tcBorders>
              <w:top w:val="single" w:sz="4" w:space="0" w:color="000000"/>
              <w:left w:val="single" w:sz="4" w:space="0" w:color="000000"/>
              <w:bottom w:val="single" w:sz="4" w:space="0" w:color="000000"/>
              <w:right w:val="single" w:sz="4" w:space="0" w:color="000000"/>
            </w:tcBorders>
          </w:tcPr>
          <w:p w14:paraId="5F627F94" w14:textId="77777777" w:rsidR="0013560D" w:rsidRPr="00E420C6" w:rsidRDefault="008356BE" w:rsidP="00E420C6">
            <w:pPr>
              <w:spacing w:after="0" w:line="240" w:lineRule="auto"/>
              <w:ind w:left="54" w:right="0" w:firstLine="0"/>
              <w:jc w:val="center"/>
              <w:rPr>
                <w:rFonts w:ascii="Arial" w:hAnsi="Arial" w:cs="Arial"/>
                <w:sz w:val="22"/>
              </w:rPr>
            </w:pPr>
            <w:r w:rsidRPr="00E420C6">
              <w:rPr>
                <w:rFonts w:ascii="Arial" w:hAnsi="Arial" w:cs="Arial"/>
                <w:b/>
                <w:sz w:val="22"/>
              </w:rPr>
              <w:t xml:space="preserve">Non </w:t>
            </w:r>
          </w:p>
        </w:tc>
        <w:tc>
          <w:tcPr>
            <w:tcW w:w="0" w:type="auto"/>
            <w:vMerge/>
            <w:tcBorders>
              <w:top w:val="nil"/>
              <w:left w:val="single" w:sz="4" w:space="0" w:color="000000"/>
              <w:bottom w:val="nil"/>
              <w:right w:val="single" w:sz="4" w:space="0" w:color="000000"/>
            </w:tcBorders>
          </w:tcPr>
          <w:p w14:paraId="60C54CD8" w14:textId="77777777" w:rsidR="0013560D" w:rsidRPr="00E420C6" w:rsidRDefault="0013560D" w:rsidP="00E420C6">
            <w:pPr>
              <w:spacing w:after="0" w:line="240" w:lineRule="auto"/>
              <w:ind w:left="0" w:right="0" w:firstLine="0"/>
              <w:jc w:val="left"/>
              <w:rPr>
                <w:rFonts w:ascii="Arial" w:hAnsi="Arial" w:cs="Arial"/>
                <w:sz w:val="22"/>
              </w:rPr>
            </w:pPr>
          </w:p>
        </w:tc>
      </w:tr>
      <w:tr w:rsidR="0013560D" w:rsidRPr="00E420C6" w14:paraId="26FCFB68" w14:textId="77777777">
        <w:trPr>
          <w:trHeight w:val="550"/>
        </w:trPr>
        <w:tc>
          <w:tcPr>
            <w:tcW w:w="711" w:type="dxa"/>
            <w:tcBorders>
              <w:top w:val="single" w:sz="4" w:space="0" w:color="000000"/>
              <w:left w:val="single" w:sz="4" w:space="0" w:color="000000"/>
              <w:bottom w:val="single" w:sz="4" w:space="0" w:color="000000"/>
              <w:right w:val="single" w:sz="4" w:space="0" w:color="000000"/>
            </w:tcBorders>
          </w:tcPr>
          <w:p w14:paraId="0D6F779C" w14:textId="77777777" w:rsidR="0013560D" w:rsidRPr="00E420C6" w:rsidRDefault="0013560D" w:rsidP="00E420C6">
            <w:pPr>
              <w:spacing w:after="0" w:line="240" w:lineRule="auto"/>
              <w:ind w:left="0" w:right="0" w:firstLine="0"/>
              <w:jc w:val="left"/>
              <w:rPr>
                <w:rFonts w:ascii="Arial" w:hAnsi="Arial" w:cs="Arial"/>
                <w:sz w:val="22"/>
              </w:rPr>
            </w:pPr>
          </w:p>
        </w:tc>
        <w:tc>
          <w:tcPr>
            <w:tcW w:w="3404" w:type="dxa"/>
            <w:gridSpan w:val="2"/>
            <w:tcBorders>
              <w:top w:val="single" w:sz="4" w:space="0" w:color="000000"/>
              <w:left w:val="single" w:sz="4" w:space="0" w:color="000000"/>
              <w:bottom w:val="single" w:sz="4" w:space="0" w:color="000000"/>
              <w:right w:val="single" w:sz="4" w:space="0" w:color="000000"/>
            </w:tcBorders>
          </w:tcPr>
          <w:p w14:paraId="084C554C" w14:textId="77777777" w:rsidR="0013560D" w:rsidRPr="00E420C6" w:rsidRDefault="0013560D" w:rsidP="00E420C6">
            <w:pPr>
              <w:spacing w:after="0" w:line="240" w:lineRule="auto"/>
              <w:ind w:left="0" w:right="0" w:firstLine="0"/>
              <w:jc w:val="left"/>
              <w:rPr>
                <w:rFonts w:ascii="Arial" w:hAnsi="Arial" w:cs="Arial"/>
                <w:sz w:val="22"/>
              </w:rPr>
            </w:pPr>
          </w:p>
        </w:tc>
        <w:tc>
          <w:tcPr>
            <w:tcW w:w="1952" w:type="dxa"/>
            <w:tcBorders>
              <w:top w:val="single" w:sz="4" w:space="0" w:color="000000"/>
              <w:left w:val="single" w:sz="4" w:space="0" w:color="000000"/>
              <w:bottom w:val="single" w:sz="4" w:space="0" w:color="000000"/>
              <w:right w:val="nil"/>
            </w:tcBorders>
          </w:tcPr>
          <w:p w14:paraId="7370EBDE" w14:textId="77777777" w:rsidR="0013560D" w:rsidRPr="00E420C6" w:rsidRDefault="0013560D" w:rsidP="00E420C6">
            <w:pPr>
              <w:spacing w:after="0" w:line="240" w:lineRule="auto"/>
              <w:ind w:left="0" w:right="0" w:firstLine="0"/>
              <w:jc w:val="left"/>
              <w:rPr>
                <w:rFonts w:ascii="Arial" w:hAnsi="Arial" w:cs="Arial"/>
                <w:sz w:val="22"/>
              </w:rPr>
            </w:pPr>
          </w:p>
        </w:tc>
        <w:tc>
          <w:tcPr>
            <w:tcW w:w="883" w:type="dxa"/>
            <w:tcBorders>
              <w:top w:val="single" w:sz="4" w:space="0" w:color="000000"/>
              <w:left w:val="nil"/>
              <w:bottom w:val="single" w:sz="4" w:space="0" w:color="000000"/>
              <w:right w:val="single" w:sz="4" w:space="0" w:color="000000"/>
            </w:tcBorders>
          </w:tcPr>
          <w:p w14:paraId="4E15AABE" w14:textId="77777777" w:rsidR="0013560D" w:rsidRPr="00E420C6" w:rsidRDefault="0013560D" w:rsidP="00E420C6">
            <w:pPr>
              <w:spacing w:after="0" w:line="240" w:lineRule="auto"/>
              <w:ind w:left="0" w:right="0" w:firstLine="0"/>
              <w:jc w:val="left"/>
              <w:rPr>
                <w:rFonts w:ascii="Arial" w:hAnsi="Arial" w:cs="Arial"/>
                <w:sz w:val="22"/>
              </w:rPr>
            </w:pPr>
          </w:p>
        </w:tc>
        <w:tc>
          <w:tcPr>
            <w:tcW w:w="2098" w:type="dxa"/>
            <w:tcBorders>
              <w:top w:val="single" w:sz="4" w:space="0" w:color="000000"/>
              <w:left w:val="single" w:sz="4" w:space="0" w:color="000000"/>
              <w:bottom w:val="single" w:sz="4" w:space="0" w:color="000000"/>
              <w:right w:val="single" w:sz="4" w:space="0" w:color="000000"/>
            </w:tcBorders>
          </w:tcPr>
          <w:p w14:paraId="3044280C" w14:textId="77777777" w:rsidR="0013560D" w:rsidRPr="00E420C6" w:rsidRDefault="008356BE" w:rsidP="00E420C6">
            <w:pPr>
              <w:spacing w:after="0" w:line="240" w:lineRule="auto"/>
              <w:ind w:left="110" w:right="0" w:firstLine="0"/>
              <w:jc w:val="left"/>
              <w:rPr>
                <w:rFonts w:ascii="Arial" w:hAnsi="Arial" w:cs="Arial"/>
                <w:sz w:val="22"/>
              </w:rPr>
            </w:pPr>
            <w:r w:rsidRPr="00E420C6">
              <w:rPr>
                <w:rFonts w:ascii="Arial" w:hAnsi="Arial" w:cs="Arial"/>
                <w:sz w:val="22"/>
              </w:rPr>
              <w:t xml:space="preserve">millions) </w:t>
            </w:r>
            <w:r w:rsidRPr="00E420C6">
              <w:rPr>
                <w:rFonts w:ascii="Arial" w:hAnsi="Arial" w:cs="Arial"/>
                <w:sz w:val="22"/>
              </w:rPr>
              <w:tab/>
              <w:t xml:space="preserve">Francs CFA. </w:t>
            </w:r>
          </w:p>
        </w:tc>
        <w:tc>
          <w:tcPr>
            <w:tcW w:w="0" w:type="auto"/>
            <w:vMerge/>
            <w:tcBorders>
              <w:top w:val="nil"/>
              <w:left w:val="single" w:sz="4" w:space="0" w:color="000000"/>
              <w:bottom w:val="single" w:sz="4" w:space="0" w:color="000000"/>
              <w:right w:val="single" w:sz="4" w:space="0" w:color="000000"/>
            </w:tcBorders>
          </w:tcPr>
          <w:p w14:paraId="41C112DA" w14:textId="77777777" w:rsidR="0013560D" w:rsidRPr="00E420C6" w:rsidRDefault="0013560D" w:rsidP="00E420C6">
            <w:pPr>
              <w:spacing w:after="0" w:line="240" w:lineRule="auto"/>
              <w:ind w:left="0" w:right="0" w:firstLine="0"/>
              <w:jc w:val="left"/>
              <w:rPr>
                <w:rFonts w:ascii="Arial" w:hAnsi="Arial" w:cs="Arial"/>
                <w:sz w:val="22"/>
              </w:rPr>
            </w:pPr>
          </w:p>
        </w:tc>
      </w:tr>
    </w:tbl>
    <w:p w14:paraId="52457FD3"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sz w:val="22"/>
        </w:rPr>
        <w:t xml:space="preserve"> </w:t>
      </w:r>
    </w:p>
    <w:p w14:paraId="4F45A096" w14:textId="77777777" w:rsidR="0013560D" w:rsidRPr="00E420C6" w:rsidRDefault="008356BE" w:rsidP="00E420C6">
      <w:pPr>
        <w:spacing w:after="0" w:line="240" w:lineRule="auto"/>
        <w:ind w:left="578" w:right="0" w:firstLine="0"/>
        <w:jc w:val="left"/>
        <w:rPr>
          <w:rFonts w:ascii="Arial" w:hAnsi="Arial" w:cs="Arial"/>
          <w:sz w:val="22"/>
        </w:rPr>
      </w:pPr>
      <w:proofErr w:type="gramStart"/>
      <w:r w:rsidRPr="00E420C6">
        <w:rPr>
          <w:rFonts w:ascii="Arial" w:hAnsi="Arial" w:cs="Arial"/>
          <w:b/>
          <w:sz w:val="22"/>
          <w:u w:val="single" w:color="000000"/>
        </w:rPr>
        <w:t>NB</w:t>
      </w:r>
      <w:r w:rsidRPr="00E420C6">
        <w:rPr>
          <w:rFonts w:ascii="Arial" w:hAnsi="Arial" w:cs="Arial"/>
          <w:b/>
          <w:sz w:val="22"/>
        </w:rPr>
        <w:t xml:space="preserve"> :</w:t>
      </w:r>
      <w:proofErr w:type="gramEnd"/>
      <w:r w:rsidRPr="00E420C6">
        <w:rPr>
          <w:rFonts w:ascii="Arial" w:hAnsi="Arial" w:cs="Arial"/>
          <w:b/>
          <w:sz w:val="22"/>
        </w:rPr>
        <w:t xml:space="preserve">  </w:t>
      </w:r>
    </w:p>
    <w:p w14:paraId="3D2E79A7" w14:textId="77777777" w:rsidR="0013560D" w:rsidRPr="00E420C6" w:rsidRDefault="008356BE" w:rsidP="00E420C6">
      <w:pPr>
        <w:tabs>
          <w:tab w:val="center" w:pos="1262"/>
          <w:tab w:val="center" w:pos="4911"/>
        </w:tabs>
        <w:spacing w:after="0" w:line="240" w:lineRule="auto"/>
        <w:ind w:left="0" w:right="0" w:firstLine="0"/>
        <w:jc w:val="left"/>
        <w:rPr>
          <w:rFonts w:ascii="Arial" w:hAnsi="Arial" w:cs="Arial"/>
          <w:sz w:val="22"/>
        </w:rPr>
      </w:pPr>
      <w:r w:rsidRPr="00E420C6">
        <w:rPr>
          <w:rFonts w:ascii="Arial" w:eastAsia="Calibri" w:hAnsi="Arial" w:cs="Arial"/>
          <w:sz w:val="22"/>
        </w:rPr>
        <w:tab/>
      </w:r>
      <w:r w:rsidRPr="00E420C6">
        <w:rPr>
          <w:rFonts w:ascii="Arial" w:eastAsia="Arial" w:hAnsi="Arial" w:cs="Arial"/>
          <w:b/>
          <w:sz w:val="22"/>
        </w:rPr>
        <w:t xml:space="preserve">- </w:t>
      </w:r>
      <w:r w:rsidRPr="00E420C6">
        <w:rPr>
          <w:rFonts w:ascii="Arial" w:eastAsia="Arial" w:hAnsi="Arial" w:cs="Arial"/>
          <w:b/>
          <w:sz w:val="22"/>
        </w:rPr>
        <w:tab/>
      </w:r>
      <w:proofErr w:type="spellStart"/>
      <w:r w:rsidRPr="00E420C6">
        <w:rPr>
          <w:rFonts w:ascii="Arial" w:hAnsi="Arial" w:cs="Arial"/>
          <w:b/>
          <w:sz w:val="22"/>
        </w:rPr>
        <w:t>Critère</w:t>
      </w:r>
      <w:proofErr w:type="spellEnd"/>
      <w:r w:rsidRPr="00E420C6">
        <w:rPr>
          <w:rFonts w:ascii="Arial" w:hAnsi="Arial" w:cs="Arial"/>
          <w:b/>
          <w:sz w:val="22"/>
        </w:rPr>
        <w:t xml:space="preserve"> </w:t>
      </w:r>
      <w:proofErr w:type="spellStart"/>
      <w:proofErr w:type="gramStart"/>
      <w:r w:rsidRPr="00E420C6">
        <w:rPr>
          <w:rFonts w:ascii="Arial" w:hAnsi="Arial" w:cs="Arial"/>
          <w:b/>
          <w:sz w:val="22"/>
        </w:rPr>
        <w:t>éliminatoire</w:t>
      </w:r>
      <w:proofErr w:type="spellEnd"/>
      <w:r w:rsidRPr="00E420C6">
        <w:rPr>
          <w:rFonts w:ascii="Arial" w:hAnsi="Arial" w:cs="Arial"/>
          <w:b/>
          <w:sz w:val="22"/>
        </w:rPr>
        <w:t xml:space="preserve"> :</w:t>
      </w:r>
      <w:proofErr w:type="gramEnd"/>
      <w:r w:rsidRPr="00E420C6">
        <w:rPr>
          <w:rFonts w:ascii="Arial" w:hAnsi="Arial" w:cs="Arial"/>
          <w:b/>
          <w:sz w:val="22"/>
        </w:rPr>
        <w:t xml:space="preserve"> non-respect de deux (02) </w:t>
      </w:r>
      <w:proofErr w:type="spellStart"/>
      <w:r w:rsidRPr="00E420C6">
        <w:rPr>
          <w:rFonts w:ascii="Arial" w:hAnsi="Arial" w:cs="Arial"/>
          <w:b/>
          <w:sz w:val="22"/>
        </w:rPr>
        <w:t>critères</w:t>
      </w:r>
      <w:proofErr w:type="spellEnd"/>
      <w:r w:rsidRPr="00E420C6">
        <w:rPr>
          <w:rFonts w:ascii="Arial" w:hAnsi="Arial" w:cs="Arial"/>
          <w:b/>
          <w:sz w:val="22"/>
        </w:rPr>
        <w:t xml:space="preserve"> </w:t>
      </w:r>
      <w:proofErr w:type="spellStart"/>
      <w:r w:rsidRPr="00E420C6">
        <w:rPr>
          <w:rFonts w:ascii="Arial" w:hAnsi="Arial" w:cs="Arial"/>
          <w:b/>
          <w:sz w:val="22"/>
        </w:rPr>
        <w:t>essentiels</w:t>
      </w:r>
      <w:proofErr w:type="spellEnd"/>
      <w:r w:rsidRPr="00E420C6">
        <w:rPr>
          <w:rFonts w:ascii="Arial" w:hAnsi="Arial" w:cs="Arial"/>
          <w:b/>
          <w:sz w:val="22"/>
        </w:rPr>
        <w:t xml:space="preserve">. </w:t>
      </w:r>
    </w:p>
    <w:p w14:paraId="3AFDC95F"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352302DA" w14:textId="77777777" w:rsidR="0013560D" w:rsidRPr="00E420C6" w:rsidRDefault="008356BE" w:rsidP="00E420C6">
      <w:pPr>
        <w:tabs>
          <w:tab w:val="center" w:pos="1256"/>
          <w:tab w:val="right" w:pos="10627"/>
        </w:tabs>
        <w:spacing w:after="0" w:line="240" w:lineRule="auto"/>
        <w:ind w:left="0" w:right="-11" w:firstLine="0"/>
        <w:jc w:val="left"/>
        <w:rPr>
          <w:rFonts w:ascii="Arial" w:hAnsi="Arial" w:cs="Arial"/>
          <w:sz w:val="22"/>
        </w:rPr>
      </w:pPr>
      <w:r w:rsidRPr="00E420C6">
        <w:rPr>
          <w:rFonts w:ascii="Arial" w:eastAsia="Calibri" w:hAnsi="Arial" w:cs="Arial"/>
          <w:sz w:val="22"/>
        </w:rPr>
        <w:tab/>
      </w:r>
      <w:r w:rsidRPr="00E420C6">
        <w:rPr>
          <w:rFonts w:ascii="Arial" w:hAnsi="Arial" w:cs="Arial"/>
          <w:b/>
          <w:sz w:val="22"/>
        </w:rPr>
        <w:t>11.3-</w:t>
      </w:r>
      <w:r w:rsidRPr="00E420C6">
        <w:rPr>
          <w:rFonts w:ascii="Arial" w:eastAsia="Arial" w:hAnsi="Arial" w:cs="Arial"/>
          <w:b/>
          <w:sz w:val="22"/>
        </w:rPr>
        <w:t xml:space="preserve"> </w:t>
      </w:r>
      <w:r w:rsidRPr="00E420C6">
        <w:rPr>
          <w:rFonts w:ascii="Arial" w:eastAsia="Arial" w:hAnsi="Arial" w:cs="Arial"/>
          <w:b/>
          <w:sz w:val="22"/>
        </w:rPr>
        <w:tab/>
      </w:r>
      <w:r w:rsidRPr="00E420C6">
        <w:rPr>
          <w:rFonts w:ascii="Arial" w:hAnsi="Arial" w:cs="Arial"/>
          <w:b/>
          <w:sz w:val="22"/>
        </w:rPr>
        <w:t xml:space="preserve">Examen des </w:t>
      </w:r>
      <w:proofErr w:type="spellStart"/>
      <w:r w:rsidRPr="00E420C6">
        <w:rPr>
          <w:rFonts w:ascii="Arial" w:hAnsi="Arial" w:cs="Arial"/>
          <w:b/>
          <w:sz w:val="22"/>
        </w:rPr>
        <w:t>justificatifs</w:t>
      </w:r>
      <w:proofErr w:type="spellEnd"/>
      <w:r w:rsidRPr="00E420C6">
        <w:rPr>
          <w:rFonts w:ascii="Arial" w:hAnsi="Arial" w:cs="Arial"/>
          <w:b/>
          <w:sz w:val="22"/>
        </w:rPr>
        <w:t xml:space="preserve"> et report des </w:t>
      </w:r>
      <w:proofErr w:type="spellStart"/>
      <w:r w:rsidRPr="00E420C6">
        <w:rPr>
          <w:rFonts w:ascii="Arial" w:hAnsi="Arial" w:cs="Arial"/>
          <w:b/>
          <w:sz w:val="22"/>
        </w:rPr>
        <w:t>résultats</w:t>
      </w:r>
      <w:proofErr w:type="spellEnd"/>
      <w:r w:rsidRPr="00E420C6">
        <w:rPr>
          <w:rFonts w:ascii="Arial" w:hAnsi="Arial" w:cs="Arial"/>
          <w:b/>
          <w:sz w:val="22"/>
        </w:rPr>
        <w:t xml:space="preserve"> dans le tableau </w:t>
      </w:r>
      <w:proofErr w:type="spellStart"/>
      <w:r w:rsidRPr="00E420C6">
        <w:rPr>
          <w:rFonts w:ascii="Arial" w:hAnsi="Arial" w:cs="Arial"/>
          <w:b/>
          <w:sz w:val="22"/>
        </w:rPr>
        <w:t>correspondant</w:t>
      </w:r>
      <w:proofErr w:type="spellEnd"/>
      <w:r w:rsidRPr="00E420C6">
        <w:rPr>
          <w:rFonts w:ascii="Arial" w:hAnsi="Arial" w:cs="Arial"/>
          <w:b/>
          <w:sz w:val="22"/>
        </w:rPr>
        <w:t xml:space="preserve"> n° ____ </w:t>
      </w:r>
    </w:p>
    <w:p w14:paraId="1B3127A9" w14:textId="77777777" w:rsidR="0013560D" w:rsidRPr="00E420C6" w:rsidRDefault="008356BE" w:rsidP="00E420C6">
      <w:pPr>
        <w:spacing w:after="0" w:line="240" w:lineRule="auto"/>
        <w:ind w:left="1856" w:right="0" w:firstLine="0"/>
        <w:jc w:val="left"/>
        <w:rPr>
          <w:rFonts w:ascii="Arial" w:hAnsi="Arial" w:cs="Arial"/>
          <w:sz w:val="22"/>
        </w:rPr>
      </w:pPr>
      <w:r w:rsidRPr="00E420C6">
        <w:rPr>
          <w:rFonts w:ascii="Arial" w:hAnsi="Arial" w:cs="Arial"/>
          <w:b/>
          <w:sz w:val="22"/>
        </w:rPr>
        <w:t xml:space="preserve"> </w:t>
      </w:r>
    </w:p>
    <w:p w14:paraId="7F3F64F9" w14:textId="77777777" w:rsidR="005F04E0" w:rsidRDefault="008356BE" w:rsidP="00E420C6">
      <w:pPr>
        <w:pStyle w:val="Titre4"/>
        <w:spacing w:after="0" w:line="240" w:lineRule="auto"/>
        <w:ind w:left="1855" w:right="65" w:hanging="710"/>
        <w:jc w:val="both"/>
        <w:rPr>
          <w:rFonts w:ascii="Arial" w:hAnsi="Arial" w:cs="Arial"/>
          <w:sz w:val="22"/>
        </w:rPr>
      </w:pPr>
      <w:r w:rsidRPr="00E420C6">
        <w:rPr>
          <w:rFonts w:ascii="Arial" w:hAnsi="Arial" w:cs="Arial"/>
          <w:sz w:val="22"/>
        </w:rPr>
        <w:t>11.4-</w:t>
      </w:r>
      <w:r w:rsidRPr="00E420C6">
        <w:rPr>
          <w:rFonts w:ascii="Arial" w:eastAsia="Arial" w:hAnsi="Arial" w:cs="Arial"/>
          <w:sz w:val="22"/>
        </w:rPr>
        <w:t xml:space="preserve"> </w:t>
      </w:r>
      <w:proofErr w:type="spellStart"/>
      <w:r w:rsidRPr="00E420C6">
        <w:rPr>
          <w:rFonts w:ascii="Arial" w:hAnsi="Arial" w:cs="Arial"/>
          <w:sz w:val="22"/>
        </w:rPr>
        <w:t>Vérification</w:t>
      </w:r>
      <w:proofErr w:type="spellEnd"/>
      <w:r w:rsidRPr="00E420C6">
        <w:rPr>
          <w:rFonts w:ascii="Arial" w:hAnsi="Arial" w:cs="Arial"/>
          <w:sz w:val="22"/>
        </w:rPr>
        <w:t xml:space="preserve"> des </w:t>
      </w:r>
      <w:proofErr w:type="spellStart"/>
      <w:r w:rsidRPr="00E420C6">
        <w:rPr>
          <w:rFonts w:ascii="Arial" w:hAnsi="Arial" w:cs="Arial"/>
          <w:sz w:val="22"/>
        </w:rPr>
        <w:t>opérations</w:t>
      </w:r>
      <w:proofErr w:type="spellEnd"/>
      <w:r w:rsidRPr="00E420C6">
        <w:rPr>
          <w:rFonts w:ascii="Arial" w:hAnsi="Arial" w:cs="Arial"/>
          <w:sz w:val="22"/>
        </w:rPr>
        <w:t xml:space="preserve"> </w:t>
      </w:r>
      <w:proofErr w:type="spellStart"/>
      <w:r w:rsidRPr="00E420C6">
        <w:rPr>
          <w:rFonts w:ascii="Arial" w:hAnsi="Arial" w:cs="Arial"/>
          <w:sz w:val="22"/>
        </w:rPr>
        <w:t>arithmétiques</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multipliant</w:t>
      </w:r>
      <w:proofErr w:type="spellEnd"/>
      <w:r w:rsidRPr="00E420C6">
        <w:rPr>
          <w:rFonts w:ascii="Arial" w:hAnsi="Arial" w:cs="Arial"/>
          <w:sz w:val="22"/>
        </w:rPr>
        <w:t xml:space="preserve"> le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r w:rsidRPr="00E420C6">
        <w:rPr>
          <w:rFonts w:ascii="Arial" w:hAnsi="Arial" w:cs="Arial"/>
          <w:sz w:val="22"/>
        </w:rPr>
        <w:t>échéant</w:t>
      </w:r>
      <w:proofErr w:type="spellEnd"/>
      <w:r w:rsidRPr="00E420C6">
        <w:rPr>
          <w:rFonts w:ascii="Arial" w:hAnsi="Arial" w:cs="Arial"/>
          <w:sz w:val="22"/>
        </w:rPr>
        <w:t xml:space="preserve"> les prix </w:t>
      </w:r>
      <w:proofErr w:type="spellStart"/>
      <w:r w:rsidRPr="00E420C6">
        <w:rPr>
          <w:rFonts w:ascii="Arial" w:hAnsi="Arial" w:cs="Arial"/>
          <w:sz w:val="22"/>
        </w:rPr>
        <w:t>unitaires</w:t>
      </w:r>
      <w:proofErr w:type="spellEnd"/>
      <w:r w:rsidRPr="00E420C6">
        <w:rPr>
          <w:rFonts w:ascii="Arial" w:hAnsi="Arial" w:cs="Arial"/>
          <w:sz w:val="22"/>
        </w:rPr>
        <w:t xml:space="preserve"> par les </w:t>
      </w:r>
      <w:proofErr w:type="spellStart"/>
      <w:r w:rsidRPr="00E420C6">
        <w:rPr>
          <w:rFonts w:ascii="Arial" w:hAnsi="Arial" w:cs="Arial"/>
          <w:sz w:val="22"/>
        </w:rPr>
        <w:t>quantités</w:t>
      </w:r>
      <w:proofErr w:type="spellEnd"/>
      <w:r w:rsidRPr="00E420C6">
        <w:rPr>
          <w:rFonts w:ascii="Arial" w:hAnsi="Arial" w:cs="Arial"/>
          <w:sz w:val="22"/>
        </w:rPr>
        <w:t xml:space="preserve"> et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utilisant</w:t>
      </w:r>
      <w:proofErr w:type="spellEnd"/>
      <w:r w:rsidRPr="00E420C6">
        <w:rPr>
          <w:rFonts w:ascii="Arial" w:hAnsi="Arial" w:cs="Arial"/>
          <w:sz w:val="22"/>
        </w:rPr>
        <w:t xml:space="preserve"> le prix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lettres</w:t>
      </w:r>
      <w:proofErr w:type="spellEnd"/>
      <w:r w:rsidRPr="00E420C6">
        <w:rPr>
          <w:rFonts w:ascii="Arial" w:hAnsi="Arial" w:cs="Arial"/>
          <w:sz w:val="22"/>
        </w:rPr>
        <w:t xml:space="preserve"> pour </w:t>
      </w:r>
      <w:proofErr w:type="spellStart"/>
      <w:r w:rsidRPr="00E420C6">
        <w:rPr>
          <w:rFonts w:ascii="Arial" w:hAnsi="Arial" w:cs="Arial"/>
          <w:sz w:val="22"/>
        </w:rPr>
        <w:t>procéder</w:t>
      </w:r>
      <w:proofErr w:type="spellEnd"/>
      <w:r w:rsidRPr="00E420C6">
        <w:rPr>
          <w:rFonts w:ascii="Arial" w:hAnsi="Arial" w:cs="Arial"/>
          <w:sz w:val="22"/>
        </w:rPr>
        <w:t xml:space="preserve"> aux corrections </w:t>
      </w:r>
      <w:proofErr w:type="spellStart"/>
      <w:proofErr w:type="gramStart"/>
      <w:r w:rsidRPr="00E420C6">
        <w:rPr>
          <w:rFonts w:ascii="Arial" w:hAnsi="Arial" w:cs="Arial"/>
          <w:sz w:val="22"/>
        </w:rPr>
        <w:t>nécessaires</w:t>
      </w:r>
      <w:proofErr w:type="spellEnd"/>
      <w:r w:rsidRPr="00E420C6">
        <w:rPr>
          <w:rFonts w:ascii="Arial" w:hAnsi="Arial" w:cs="Arial"/>
          <w:b w:val="0"/>
          <w:sz w:val="22"/>
        </w:rPr>
        <w:t xml:space="preserve"> ;</w:t>
      </w:r>
      <w:proofErr w:type="gramEnd"/>
      <w:r w:rsidRPr="00E420C6">
        <w:rPr>
          <w:rFonts w:ascii="Arial" w:hAnsi="Arial" w:cs="Arial"/>
          <w:sz w:val="22"/>
        </w:rPr>
        <w:t xml:space="preserve"> </w:t>
      </w:r>
    </w:p>
    <w:p w14:paraId="47CB364A" w14:textId="5EDA7ECD" w:rsidR="0013560D" w:rsidRPr="00E420C6" w:rsidRDefault="008356BE" w:rsidP="00E420C6">
      <w:pPr>
        <w:pStyle w:val="Titre4"/>
        <w:spacing w:after="0" w:line="240" w:lineRule="auto"/>
        <w:ind w:left="1855" w:right="65" w:hanging="710"/>
        <w:jc w:val="both"/>
        <w:rPr>
          <w:rFonts w:ascii="Arial" w:hAnsi="Arial" w:cs="Arial"/>
          <w:sz w:val="22"/>
        </w:rPr>
      </w:pPr>
      <w:r w:rsidRPr="00E420C6">
        <w:rPr>
          <w:rFonts w:ascii="Arial" w:hAnsi="Arial" w:cs="Arial"/>
          <w:sz w:val="22"/>
        </w:rPr>
        <w:t>11.5-</w:t>
      </w:r>
      <w:r w:rsidRPr="00E420C6">
        <w:rPr>
          <w:rFonts w:ascii="Arial" w:eastAsia="Arial" w:hAnsi="Arial" w:cs="Arial"/>
          <w:sz w:val="22"/>
        </w:rPr>
        <w:t xml:space="preserve"> </w:t>
      </w:r>
      <w:proofErr w:type="spellStart"/>
      <w:r w:rsidRPr="00E420C6">
        <w:rPr>
          <w:rFonts w:ascii="Arial" w:hAnsi="Arial" w:cs="Arial"/>
          <w:sz w:val="22"/>
        </w:rPr>
        <w:t>Élaboration</w:t>
      </w:r>
      <w:proofErr w:type="spellEnd"/>
      <w:r w:rsidRPr="00E420C6">
        <w:rPr>
          <w:rFonts w:ascii="Arial" w:hAnsi="Arial" w:cs="Arial"/>
          <w:sz w:val="22"/>
        </w:rPr>
        <w:t xml:space="preserve"> du tableau de </w:t>
      </w:r>
      <w:proofErr w:type="spellStart"/>
      <w:r w:rsidRPr="00E420C6">
        <w:rPr>
          <w:rFonts w:ascii="Arial" w:hAnsi="Arial" w:cs="Arial"/>
          <w:sz w:val="22"/>
        </w:rPr>
        <w:t>comparaison</w:t>
      </w:r>
      <w:proofErr w:type="spellEnd"/>
      <w:r w:rsidRPr="00E420C6">
        <w:rPr>
          <w:rFonts w:ascii="Arial" w:hAnsi="Arial" w:cs="Arial"/>
          <w:sz w:val="22"/>
        </w:rPr>
        <w:t xml:space="preserve"> des </w:t>
      </w:r>
      <w:proofErr w:type="spellStart"/>
      <w:r w:rsidRPr="00E420C6">
        <w:rPr>
          <w:rFonts w:ascii="Arial" w:hAnsi="Arial" w:cs="Arial"/>
          <w:sz w:val="22"/>
        </w:rPr>
        <w:t>cotations</w:t>
      </w:r>
      <w:proofErr w:type="spellEnd"/>
      <w:r w:rsidRPr="00E420C6">
        <w:rPr>
          <w:rFonts w:ascii="Arial" w:hAnsi="Arial" w:cs="Arial"/>
          <w:sz w:val="22"/>
        </w:rPr>
        <w:t xml:space="preserve"> sur la base des </w:t>
      </w:r>
      <w:proofErr w:type="spellStart"/>
      <w:r w:rsidRPr="00E420C6">
        <w:rPr>
          <w:rFonts w:ascii="Arial" w:hAnsi="Arial" w:cs="Arial"/>
          <w:sz w:val="22"/>
        </w:rPr>
        <w:t>montants</w:t>
      </w:r>
      <w:proofErr w:type="spellEnd"/>
      <w:r w:rsidRPr="00E420C6">
        <w:rPr>
          <w:rFonts w:ascii="Arial" w:hAnsi="Arial" w:cs="Arial"/>
          <w:sz w:val="22"/>
        </w:rPr>
        <w:t xml:space="preserve"> </w:t>
      </w:r>
      <w:proofErr w:type="spellStart"/>
      <w:r w:rsidRPr="00E420C6">
        <w:rPr>
          <w:rFonts w:ascii="Arial" w:hAnsi="Arial" w:cs="Arial"/>
          <w:sz w:val="22"/>
        </w:rPr>
        <w:t>corrigés</w:t>
      </w:r>
      <w:proofErr w:type="spellEnd"/>
      <w:r w:rsidRPr="00E420C6">
        <w:rPr>
          <w:rFonts w:ascii="Arial" w:hAnsi="Arial" w:cs="Arial"/>
          <w:sz w:val="22"/>
        </w:rPr>
        <w:t xml:space="preserve"> des </w:t>
      </w:r>
      <w:proofErr w:type="spellStart"/>
      <w:r w:rsidRPr="00E420C6">
        <w:rPr>
          <w:rFonts w:ascii="Arial" w:hAnsi="Arial" w:cs="Arial"/>
          <w:sz w:val="22"/>
        </w:rPr>
        <w:t>erreurs</w:t>
      </w:r>
      <w:proofErr w:type="spellEnd"/>
      <w:r w:rsidRPr="00E420C6">
        <w:rPr>
          <w:rFonts w:ascii="Arial" w:hAnsi="Arial" w:cs="Arial"/>
          <w:sz w:val="22"/>
        </w:rPr>
        <w:t xml:space="preserve"> </w:t>
      </w:r>
      <w:proofErr w:type="spellStart"/>
      <w:r w:rsidRPr="00E420C6">
        <w:rPr>
          <w:rFonts w:ascii="Arial" w:hAnsi="Arial" w:cs="Arial"/>
          <w:sz w:val="22"/>
        </w:rPr>
        <w:t>arithmétiques</w:t>
      </w:r>
      <w:proofErr w:type="spellEnd"/>
      <w:r w:rsidRPr="00E420C6">
        <w:rPr>
          <w:rFonts w:ascii="Arial" w:hAnsi="Arial" w:cs="Arial"/>
          <w:sz w:val="22"/>
        </w:rPr>
        <w:t xml:space="preserve"> et des remises </w:t>
      </w:r>
      <w:proofErr w:type="spellStart"/>
      <w:proofErr w:type="gramStart"/>
      <w:r w:rsidRPr="00E420C6">
        <w:rPr>
          <w:rFonts w:ascii="Arial" w:hAnsi="Arial" w:cs="Arial"/>
          <w:sz w:val="22"/>
        </w:rPr>
        <w:t>éventuelles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59EEA20D" w14:textId="77777777" w:rsidR="0013560D" w:rsidRPr="00E420C6" w:rsidRDefault="008356BE" w:rsidP="00E420C6">
      <w:pPr>
        <w:spacing w:after="0" w:line="240" w:lineRule="auto"/>
        <w:ind w:left="720" w:right="0" w:firstLine="0"/>
        <w:jc w:val="left"/>
        <w:rPr>
          <w:rFonts w:ascii="Arial" w:hAnsi="Arial" w:cs="Arial"/>
          <w:sz w:val="22"/>
        </w:rPr>
      </w:pPr>
      <w:r w:rsidRPr="00E420C6">
        <w:rPr>
          <w:rFonts w:ascii="Arial" w:hAnsi="Arial" w:cs="Arial"/>
          <w:b/>
          <w:sz w:val="22"/>
        </w:rPr>
        <w:t xml:space="preserve"> </w:t>
      </w:r>
    </w:p>
    <w:p w14:paraId="32CBBF84" w14:textId="77777777" w:rsidR="0013560D" w:rsidRPr="00E420C6" w:rsidRDefault="008356BE" w:rsidP="00E420C6">
      <w:pPr>
        <w:spacing w:after="0" w:line="240" w:lineRule="auto"/>
        <w:ind w:left="1856" w:right="0" w:firstLine="0"/>
        <w:jc w:val="left"/>
        <w:rPr>
          <w:rFonts w:ascii="Arial" w:hAnsi="Arial" w:cs="Arial"/>
          <w:sz w:val="22"/>
        </w:rPr>
      </w:pPr>
      <w:r w:rsidRPr="00E420C6">
        <w:rPr>
          <w:rFonts w:ascii="Arial" w:hAnsi="Arial" w:cs="Arial"/>
          <w:b/>
          <w:sz w:val="22"/>
        </w:rPr>
        <w:t xml:space="preserve"> </w:t>
      </w:r>
    </w:p>
    <w:p w14:paraId="4D7EE8EB" w14:textId="77777777" w:rsidR="0013560D" w:rsidRPr="00E420C6" w:rsidRDefault="008356BE" w:rsidP="00E420C6">
      <w:pPr>
        <w:spacing w:after="0" w:line="240" w:lineRule="auto"/>
        <w:ind w:left="1155" w:right="65"/>
        <w:rPr>
          <w:rFonts w:ascii="Arial" w:hAnsi="Arial" w:cs="Arial"/>
          <w:sz w:val="22"/>
        </w:rPr>
      </w:pPr>
      <w:r w:rsidRPr="00E420C6">
        <w:rPr>
          <w:rFonts w:ascii="Arial" w:hAnsi="Arial" w:cs="Arial"/>
          <w:b/>
          <w:sz w:val="22"/>
        </w:rPr>
        <w:t>11.6-</w:t>
      </w:r>
      <w:r w:rsidRPr="00E420C6">
        <w:rPr>
          <w:rFonts w:ascii="Arial" w:eastAsia="Arial" w:hAnsi="Arial" w:cs="Arial"/>
          <w:b/>
          <w:sz w:val="22"/>
        </w:rPr>
        <w:t xml:space="preserve"> </w:t>
      </w:r>
      <w:proofErr w:type="spellStart"/>
      <w:r w:rsidRPr="00E420C6">
        <w:rPr>
          <w:rFonts w:ascii="Arial" w:hAnsi="Arial" w:cs="Arial"/>
          <w:b/>
          <w:sz w:val="22"/>
        </w:rPr>
        <w:t>L’élaboration</w:t>
      </w:r>
      <w:proofErr w:type="spellEnd"/>
      <w:r w:rsidRPr="00E420C6">
        <w:rPr>
          <w:rFonts w:ascii="Arial" w:hAnsi="Arial" w:cs="Arial"/>
          <w:b/>
          <w:sz w:val="22"/>
        </w:rPr>
        <w:t xml:space="preserve"> d’un tableau </w:t>
      </w:r>
      <w:proofErr w:type="spellStart"/>
      <w:r w:rsidRPr="00E420C6">
        <w:rPr>
          <w:rFonts w:ascii="Arial" w:hAnsi="Arial" w:cs="Arial"/>
          <w:b/>
          <w:sz w:val="22"/>
        </w:rPr>
        <w:t>récapitulatif</w:t>
      </w:r>
      <w:proofErr w:type="spellEnd"/>
      <w:r w:rsidRPr="00E420C6">
        <w:rPr>
          <w:rFonts w:ascii="Arial" w:hAnsi="Arial" w:cs="Arial"/>
          <w:b/>
          <w:sz w:val="22"/>
        </w:rPr>
        <w:t xml:space="preserve"> des </w:t>
      </w:r>
      <w:proofErr w:type="spellStart"/>
      <w:r w:rsidRPr="00E420C6">
        <w:rPr>
          <w:rFonts w:ascii="Arial" w:hAnsi="Arial" w:cs="Arial"/>
          <w:b/>
          <w:sz w:val="22"/>
        </w:rPr>
        <w:t>cotations</w:t>
      </w:r>
      <w:proofErr w:type="spellEnd"/>
      <w:r w:rsidRPr="00E420C6">
        <w:rPr>
          <w:rFonts w:ascii="Arial" w:hAnsi="Arial" w:cs="Arial"/>
          <w:b/>
          <w:sz w:val="22"/>
        </w:rPr>
        <w:t xml:space="preserve">. </w:t>
      </w:r>
    </w:p>
    <w:p w14:paraId="18BA6188" w14:textId="77777777" w:rsidR="0013560D" w:rsidRPr="00E420C6" w:rsidRDefault="008356BE" w:rsidP="00E420C6">
      <w:pPr>
        <w:spacing w:after="0" w:line="240" w:lineRule="auto"/>
        <w:ind w:left="2007" w:right="0" w:firstLine="0"/>
        <w:jc w:val="left"/>
        <w:rPr>
          <w:rFonts w:ascii="Arial" w:hAnsi="Arial" w:cs="Arial"/>
          <w:sz w:val="22"/>
        </w:rPr>
      </w:pPr>
      <w:r w:rsidRPr="00E420C6">
        <w:rPr>
          <w:rFonts w:ascii="Arial" w:hAnsi="Arial" w:cs="Arial"/>
          <w:sz w:val="22"/>
        </w:rPr>
        <w:t xml:space="preserve"> </w:t>
      </w:r>
    </w:p>
    <w:p w14:paraId="413C4FEF" w14:textId="77777777" w:rsidR="0013560D" w:rsidRPr="00E420C6" w:rsidRDefault="008356BE" w:rsidP="00E420C6">
      <w:pPr>
        <w:spacing w:after="0" w:line="240" w:lineRule="auto"/>
        <w:ind w:left="574" w:right="0"/>
        <w:rPr>
          <w:rFonts w:ascii="Arial" w:hAnsi="Arial" w:cs="Arial"/>
          <w:sz w:val="22"/>
        </w:rPr>
      </w:pPr>
      <w:proofErr w:type="gramStart"/>
      <w:r w:rsidRPr="00E420C6">
        <w:rPr>
          <w:rFonts w:ascii="Arial" w:hAnsi="Arial" w:cs="Arial"/>
          <w:b/>
          <w:i/>
          <w:sz w:val="22"/>
          <w:u w:val="single" w:color="000000"/>
        </w:rPr>
        <w:t>NB</w:t>
      </w:r>
      <w:r w:rsidRPr="00E420C6">
        <w:rPr>
          <w:rFonts w:ascii="Arial" w:hAnsi="Arial" w:cs="Arial"/>
          <w:b/>
          <w:sz w:val="22"/>
        </w:rPr>
        <w:t xml:space="preserve"> :</w:t>
      </w:r>
      <w:proofErr w:type="gramEnd"/>
      <w:r w:rsidRPr="00E420C6">
        <w:rPr>
          <w:rFonts w:ascii="Arial" w:hAnsi="Arial" w:cs="Arial"/>
          <w:b/>
          <w:sz w:val="22"/>
        </w:rPr>
        <w:t xml:space="preserve"> </w:t>
      </w:r>
      <w:r w:rsidRPr="00E420C6">
        <w:rPr>
          <w:rFonts w:ascii="Arial" w:hAnsi="Arial" w:cs="Arial"/>
          <w:sz w:val="22"/>
        </w:rPr>
        <w:t xml:space="preserve">En </w:t>
      </w:r>
      <w:proofErr w:type="spellStart"/>
      <w:r w:rsidRPr="00E420C6">
        <w:rPr>
          <w:rFonts w:ascii="Arial" w:hAnsi="Arial" w:cs="Arial"/>
          <w:sz w:val="22"/>
        </w:rPr>
        <w:t>cas</w:t>
      </w:r>
      <w:proofErr w:type="spellEnd"/>
      <w:r w:rsidRPr="00E420C6">
        <w:rPr>
          <w:rFonts w:ascii="Arial" w:hAnsi="Arial" w:cs="Arial"/>
          <w:sz w:val="22"/>
        </w:rPr>
        <w:t xml:space="preserve"> de divergence entre les prix </w:t>
      </w:r>
      <w:proofErr w:type="spellStart"/>
      <w:r w:rsidRPr="00E420C6">
        <w:rPr>
          <w:rFonts w:ascii="Arial" w:hAnsi="Arial" w:cs="Arial"/>
          <w:sz w:val="22"/>
        </w:rPr>
        <w:t>en</w:t>
      </w:r>
      <w:proofErr w:type="spellEnd"/>
      <w:r w:rsidRPr="00E420C6">
        <w:rPr>
          <w:rFonts w:ascii="Arial" w:hAnsi="Arial" w:cs="Arial"/>
          <w:sz w:val="22"/>
        </w:rPr>
        <w:t xml:space="preserve"> chiffres et </w:t>
      </w:r>
      <w:proofErr w:type="spellStart"/>
      <w:r w:rsidRPr="00E420C6">
        <w:rPr>
          <w:rFonts w:ascii="Arial" w:hAnsi="Arial" w:cs="Arial"/>
          <w:sz w:val="22"/>
        </w:rPr>
        <w:t>ceux</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lettre</w:t>
      </w:r>
      <w:proofErr w:type="spellEnd"/>
      <w:r w:rsidRPr="00E420C6">
        <w:rPr>
          <w:rFonts w:ascii="Arial" w:hAnsi="Arial" w:cs="Arial"/>
          <w:sz w:val="22"/>
        </w:rPr>
        <w:t xml:space="preserve">, le prix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lettre</w:t>
      </w:r>
      <w:proofErr w:type="spellEnd"/>
      <w:r w:rsidRPr="00E420C6">
        <w:rPr>
          <w:rFonts w:ascii="Arial" w:hAnsi="Arial" w:cs="Arial"/>
          <w:sz w:val="22"/>
        </w:rPr>
        <w:t xml:space="preserve"> fait </w:t>
      </w:r>
      <w:proofErr w:type="spellStart"/>
      <w:r w:rsidRPr="00E420C6">
        <w:rPr>
          <w:rFonts w:ascii="Arial" w:hAnsi="Arial" w:cs="Arial"/>
          <w:sz w:val="22"/>
        </w:rPr>
        <w:t>foi</w:t>
      </w:r>
      <w:proofErr w:type="spellEnd"/>
      <w:r w:rsidRPr="00E420C6">
        <w:rPr>
          <w:rFonts w:ascii="Arial" w:hAnsi="Arial" w:cs="Arial"/>
          <w:sz w:val="22"/>
        </w:rPr>
        <w:t xml:space="preserve">. </w:t>
      </w:r>
    </w:p>
    <w:p w14:paraId="41D36023"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i/>
          <w:sz w:val="22"/>
        </w:rPr>
        <w:t xml:space="preserve"> </w:t>
      </w:r>
    </w:p>
    <w:p w14:paraId="651BF029"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sz w:val="22"/>
        </w:rPr>
        <w:t xml:space="preserve"> </w:t>
      </w:r>
    </w:p>
    <w:p w14:paraId="7BD93FBD" w14:textId="77777777" w:rsidR="0013560D" w:rsidRPr="00E420C6" w:rsidRDefault="008356BE" w:rsidP="00E420C6">
      <w:pPr>
        <w:pStyle w:val="Titre2"/>
        <w:tabs>
          <w:tab w:val="center" w:pos="1151"/>
          <w:tab w:val="center" w:pos="3747"/>
        </w:tabs>
        <w:spacing w:after="0" w:line="240" w:lineRule="auto"/>
        <w:ind w:left="0" w:firstLine="0"/>
        <w:rPr>
          <w:rFonts w:ascii="Arial" w:hAnsi="Arial" w:cs="Arial"/>
          <w:sz w:val="22"/>
        </w:rPr>
      </w:pPr>
      <w:bookmarkStart w:id="16" w:name="_Toc128815"/>
      <w:r w:rsidRPr="00E420C6">
        <w:rPr>
          <w:rFonts w:ascii="Arial" w:eastAsia="Calibri" w:hAnsi="Arial" w:cs="Arial"/>
          <w:b w:val="0"/>
          <w:sz w:val="22"/>
        </w:rPr>
        <w:tab/>
      </w:r>
      <w:r w:rsidRPr="00E420C6">
        <w:rPr>
          <w:rFonts w:ascii="Arial" w:hAnsi="Arial" w:cs="Arial"/>
          <w:sz w:val="22"/>
        </w:rPr>
        <w:t>Article 12 -</w:t>
      </w:r>
      <w:r w:rsidRPr="00E420C6">
        <w:rPr>
          <w:rFonts w:ascii="Arial" w:eastAsia="Arial" w:hAnsi="Arial" w:cs="Arial"/>
          <w:sz w:val="22"/>
        </w:rPr>
        <w:t xml:space="preserve"> </w:t>
      </w:r>
      <w:r w:rsidRPr="00E420C6">
        <w:rPr>
          <w:rFonts w:ascii="Arial" w:eastAsia="Arial" w:hAnsi="Arial" w:cs="Arial"/>
          <w:sz w:val="22"/>
        </w:rPr>
        <w:tab/>
      </w:r>
      <w:r w:rsidRPr="00E420C6">
        <w:rPr>
          <w:rFonts w:ascii="Arial" w:hAnsi="Arial" w:cs="Arial"/>
          <w:sz w:val="22"/>
        </w:rPr>
        <w:t xml:space="preserve">Attribution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bookmarkEnd w:id="16"/>
    </w:p>
    <w:p w14:paraId="586F369C"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La Commission de </w:t>
      </w:r>
      <w:proofErr w:type="spellStart"/>
      <w:r w:rsidRPr="00E420C6">
        <w:rPr>
          <w:rFonts w:ascii="Arial" w:hAnsi="Arial" w:cs="Arial"/>
          <w:sz w:val="22"/>
        </w:rPr>
        <w:t>Passation</w:t>
      </w:r>
      <w:proofErr w:type="spellEnd"/>
      <w:r w:rsidRPr="00E420C6">
        <w:rPr>
          <w:rFonts w:ascii="Arial" w:hAnsi="Arial" w:cs="Arial"/>
          <w:sz w:val="22"/>
        </w:rPr>
        <w:t xml:space="preserve"> des </w:t>
      </w:r>
      <w:proofErr w:type="spellStart"/>
      <w:r w:rsidRPr="00E420C6">
        <w:rPr>
          <w:rFonts w:ascii="Arial" w:hAnsi="Arial" w:cs="Arial"/>
          <w:sz w:val="22"/>
        </w:rPr>
        <w:t>Marchés</w:t>
      </w:r>
      <w:proofErr w:type="spellEnd"/>
      <w:r w:rsidRPr="00E420C6">
        <w:rPr>
          <w:rFonts w:ascii="Arial" w:hAnsi="Arial" w:cs="Arial"/>
          <w:sz w:val="22"/>
        </w:rPr>
        <w:t xml:space="preserve"> </w:t>
      </w:r>
      <w:proofErr w:type="spellStart"/>
      <w:r w:rsidRPr="00E420C6">
        <w:rPr>
          <w:rFonts w:ascii="Arial" w:hAnsi="Arial" w:cs="Arial"/>
          <w:sz w:val="22"/>
        </w:rPr>
        <w:t>proposera</w:t>
      </w:r>
      <w:proofErr w:type="spellEnd"/>
      <w:r w:rsidRPr="00E420C6">
        <w:rPr>
          <w:rFonts w:ascii="Arial" w:hAnsi="Arial" w:cs="Arial"/>
          <w:sz w:val="22"/>
        </w:rPr>
        <w:t xml:space="preserve"> </w:t>
      </w:r>
      <w:proofErr w:type="spellStart"/>
      <w:r w:rsidRPr="00E420C6">
        <w:rPr>
          <w:rFonts w:ascii="Arial" w:hAnsi="Arial" w:cs="Arial"/>
          <w:sz w:val="22"/>
        </w:rPr>
        <w:t>l’attribution</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au </w:t>
      </w:r>
      <w:proofErr w:type="spellStart"/>
      <w:r w:rsidRPr="00E420C6">
        <w:rPr>
          <w:rFonts w:ascii="Arial" w:hAnsi="Arial" w:cs="Arial"/>
          <w:sz w:val="22"/>
        </w:rPr>
        <w:t>soumissionnaire</w:t>
      </w:r>
      <w:proofErr w:type="spellEnd"/>
      <w:r w:rsidRPr="00E420C6">
        <w:rPr>
          <w:rFonts w:ascii="Arial" w:hAnsi="Arial" w:cs="Arial"/>
          <w:sz w:val="22"/>
        </w:rPr>
        <w:t xml:space="preserve">, </w:t>
      </w:r>
      <w:proofErr w:type="spellStart"/>
      <w:r w:rsidRPr="00E420C6">
        <w:rPr>
          <w:rFonts w:ascii="Arial" w:hAnsi="Arial" w:cs="Arial"/>
          <w:sz w:val="22"/>
        </w:rPr>
        <w:t>dont</w:t>
      </w:r>
      <w:proofErr w:type="spellEnd"/>
      <w:r w:rsidRPr="00E420C6">
        <w:rPr>
          <w:rFonts w:ascii="Arial" w:hAnsi="Arial" w:cs="Arial"/>
          <w:sz w:val="22"/>
        </w:rPr>
        <w:t xml:space="preserve"> la </w:t>
      </w:r>
      <w:proofErr w:type="spellStart"/>
      <w:r w:rsidRPr="00E420C6">
        <w:rPr>
          <w:rFonts w:ascii="Arial" w:hAnsi="Arial" w:cs="Arial"/>
          <w:sz w:val="22"/>
        </w:rPr>
        <w:t>cotation</w:t>
      </w:r>
      <w:proofErr w:type="spellEnd"/>
      <w:r w:rsidRPr="00E420C6">
        <w:rPr>
          <w:rFonts w:ascii="Arial" w:hAnsi="Arial" w:cs="Arial"/>
          <w:sz w:val="22"/>
        </w:rPr>
        <w:t xml:space="preserve"> a </w:t>
      </w:r>
      <w:proofErr w:type="spellStart"/>
      <w:r w:rsidRPr="00E420C6">
        <w:rPr>
          <w:rFonts w:ascii="Arial" w:hAnsi="Arial" w:cs="Arial"/>
          <w:sz w:val="22"/>
        </w:rPr>
        <w:t>été</w:t>
      </w:r>
      <w:proofErr w:type="spellEnd"/>
      <w:r w:rsidRPr="00E420C6">
        <w:rPr>
          <w:rFonts w:ascii="Arial" w:hAnsi="Arial" w:cs="Arial"/>
          <w:sz w:val="22"/>
        </w:rPr>
        <w:t xml:space="preserve"> </w:t>
      </w:r>
      <w:proofErr w:type="spellStart"/>
      <w:r w:rsidRPr="00E420C6">
        <w:rPr>
          <w:rFonts w:ascii="Arial" w:hAnsi="Arial" w:cs="Arial"/>
          <w:sz w:val="22"/>
        </w:rPr>
        <w:t>reconnue</w:t>
      </w:r>
      <w:proofErr w:type="spellEnd"/>
      <w:r w:rsidRPr="00E420C6">
        <w:rPr>
          <w:rFonts w:ascii="Arial" w:hAnsi="Arial" w:cs="Arial"/>
          <w:sz w:val="22"/>
        </w:rPr>
        <w:t xml:space="preserve"> </w:t>
      </w:r>
      <w:proofErr w:type="spellStart"/>
      <w:r w:rsidRPr="00E420C6">
        <w:rPr>
          <w:rFonts w:ascii="Arial" w:hAnsi="Arial" w:cs="Arial"/>
          <w:sz w:val="22"/>
        </w:rPr>
        <w:t>conforme</w:t>
      </w:r>
      <w:proofErr w:type="spellEnd"/>
      <w:r w:rsidRPr="00E420C6">
        <w:rPr>
          <w:rFonts w:ascii="Arial" w:hAnsi="Arial" w:cs="Arial"/>
          <w:sz w:val="22"/>
        </w:rPr>
        <w:t xml:space="preserve"> pour </w:t>
      </w:r>
      <w:proofErr w:type="spellStart"/>
      <w:r w:rsidRPr="00E420C6">
        <w:rPr>
          <w:rFonts w:ascii="Arial" w:hAnsi="Arial" w:cs="Arial"/>
          <w:sz w:val="22"/>
        </w:rPr>
        <w:t>l’essentiel</w:t>
      </w:r>
      <w:proofErr w:type="spellEnd"/>
      <w:r w:rsidRPr="00E420C6">
        <w:rPr>
          <w:rFonts w:ascii="Arial" w:hAnsi="Arial" w:cs="Arial"/>
          <w:sz w:val="22"/>
        </w:rPr>
        <w:t xml:space="preserve"> aux dispositions du Dossier de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et qui dispose des </w:t>
      </w:r>
      <w:proofErr w:type="spellStart"/>
      <w:r w:rsidRPr="00E420C6">
        <w:rPr>
          <w:rFonts w:ascii="Arial" w:hAnsi="Arial" w:cs="Arial"/>
          <w:sz w:val="22"/>
        </w:rPr>
        <w:t>capacités</w:t>
      </w:r>
      <w:proofErr w:type="spellEnd"/>
      <w:r w:rsidRPr="00E420C6">
        <w:rPr>
          <w:rFonts w:ascii="Arial" w:hAnsi="Arial" w:cs="Arial"/>
          <w:sz w:val="22"/>
        </w:rPr>
        <w:t xml:space="preserve"> techniques et </w:t>
      </w:r>
      <w:proofErr w:type="spellStart"/>
      <w:r w:rsidRPr="00E420C6">
        <w:rPr>
          <w:rFonts w:ascii="Arial" w:hAnsi="Arial" w:cs="Arial"/>
          <w:sz w:val="22"/>
        </w:rPr>
        <w:t>financières</w:t>
      </w:r>
      <w:proofErr w:type="spellEnd"/>
      <w:r w:rsidRPr="00E420C6">
        <w:rPr>
          <w:rFonts w:ascii="Arial" w:hAnsi="Arial" w:cs="Arial"/>
          <w:sz w:val="22"/>
        </w:rPr>
        <w:t xml:space="preserve"> </w:t>
      </w:r>
      <w:proofErr w:type="spellStart"/>
      <w:r w:rsidRPr="00E420C6">
        <w:rPr>
          <w:rFonts w:ascii="Arial" w:hAnsi="Arial" w:cs="Arial"/>
          <w:sz w:val="22"/>
        </w:rPr>
        <w:t>requises</w:t>
      </w:r>
      <w:proofErr w:type="spellEnd"/>
      <w:r w:rsidRPr="00E420C6">
        <w:rPr>
          <w:rFonts w:ascii="Arial" w:hAnsi="Arial" w:cs="Arial"/>
          <w:sz w:val="22"/>
        </w:rPr>
        <w:t xml:space="preserve"> pour </w:t>
      </w:r>
      <w:proofErr w:type="spellStart"/>
      <w:r w:rsidRPr="00E420C6">
        <w:rPr>
          <w:rFonts w:ascii="Arial" w:hAnsi="Arial" w:cs="Arial"/>
          <w:sz w:val="22"/>
        </w:rPr>
        <w:t>exécuter</w:t>
      </w:r>
      <w:proofErr w:type="spellEnd"/>
      <w:r w:rsidRPr="00E420C6">
        <w:rPr>
          <w:rFonts w:ascii="Arial" w:hAnsi="Arial" w:cs="Arial"/>
          <w:sz w:val="22"/>
        </w:rPr>
        <w:t xml:space="preserv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de façon </w:t>
      </w:r>
      <w:proofErr w:type="spellStart"/>
      <w:r w:rsidRPr="00E420C6">
        <w:rPr>
          <w:rFonts w:ascii="Arial" w:hAnsi="Arial" w:cs="Arial"/>
          <w:sz w:val="22"/>
        </w:rPr>
        <w:t>satisfaisante</w:t>
      </w:r>
      <w:proofErr w:type="spellEnd"/>
      <w:r w:rsidRPr="00E420C6">
        <w:rPr>
          <w:rFonts w:ascii="Arial" w:hAnsi="Arial" w:cs="Arial"/>
          <w:sz w:val="22"/>
        </w:rPr>
        <w:t xml:space="preserve"> et </w:t>
      </w:r>
      <w:proofErr w:type="spellStart"/>
      <w:r w:rsidRPr="00E420C6">
        <w:rPr>
          <w:rFonts w:ascii="Arial" w:hAnsi="Arial" w:cs="Arial"/>
          <w:sz w:val="22"/>
        </w:rPr>
        <w:t>dont</w:t>
      </w:r>
      <w:proofErr w:type="spellEnd"/>
      <w:r w:rsidRPr="00E420C6">
        <w:rPr>
          <w:rFonts w:ascii="Arial" w:hAnsi="Arial" w:cs="Arial"/>
          <w:sz w:val="22"/>
        </w:rPr>
        <w:t xml:space="preserve"> </w:t>
      </w:r>
      <w:proofErr w:type="spellStart"/>
      <w:r w:rsidRPr="00E420C6">
        <w:rPr>
          <w:rFonts w:ascii="Arial" w:hAnsi="Arial" w:cs="Arial"/>
          <w:sz w:val="22"/>
        </w:rPr>
        <w:t>l’offre</w:t>
      </w:r>
      <w:proofErr w:type="spellEnd"/>
      <w:r w:rsidRPr="00E420C6">
        <w:rPr>
          <w:rFonts w:ascii="Arial" w:hAnsi="Arial" w:cs="Arial"/>
          <w:sz w:val="22"/>
        </w:rPr>
        <w:t xml:space="preserve"> a </w:t>
      </w:r>
      <w:proofErr w:type="spellStart"/>
      <w:r w:rsidRPr="00E420C6">
        <w:rPr>
          <w:rFonts w:ascii="Arial" w:hAnsi="Arial" w:cs="Arial"/>
          <w:sz w:val="22"/>
        </w:rPr>
        <w:t>été</w:t>
      </w:r>
      <w:proofErr w:type="spellEnd"/>
      <w:r w:rsidRPr="00E420C6">
        <w:rPr>
          <w:rFonts w:ascii="Arial" w:hAnsi="Arial" w:cs="Arial"/>
          <w:sz w:val="22"/>
        </w:rPr>
        <w:t xml:space="preserve"> </w:t>
      </w:r>
      <w:proofErr w:type="spellStart"/>
      <w:r w:rsidRPr="00E420C6">
        <w:rPr>
          <w:rFonts w:ascii="Arial" w:hAnsi="Arial" w:cs="Arial"/>
          <w:sz w:val="22"/>
        </w:rPr>
        <w:t>évaluée</w:t>
      </w:r>
      <w:proofErr w:type="spellEnd"/>
      <w:r w:rsidRPr="00E420C6">
        <w:rPr>
          <w:rFonts w:ascii="Arial" w:hAnsi="Arial" w:cs="Arial"/>
          <w:sz w:val="22"/>
        </w:rPr>
        <w:t xml:space="preserve"> la </w:t>
      </w:r>
      <w:proofErr w:type="spellStart"/>
      <w:r w:rsidRPr="00E420C6">
        <w:rPr>
          <w:rFonts w:ascii="Arial" w:hAnsi="Arial" w:cs="Arial"/>
          <w:sz w:val="22"/>
        </w:rPr>
        <w:t>moins</w:t>
      </w:r>
      <w:proofErr w:type="spellEnd"/>
      <w:r w:rsidRPr="00E420C6">
        <w:rPr>
          <w:rFonts w:ascii="Arial" w:hAnsi="Arial" w:cs="Arial"/>
          <w:sz w:val="22"/>
        </w:rPr>
        <w:t xml:space="preserve"> </w:t>
      </w:r>
      <w:proofErr w:type="spellStart"/>
      <w:r w:rsidRPr="00E420C6">
        <w:rPr>
          <w:rFonts w:ascii="Arial" w:hAnsi="Arial" w:cs="Arial"/>
          <w:sz w:val="22"/>
        </w:rPr>
        <w:t>disante</w:t>
      </w:r>
      <w:proofErr w:type="spellEnd"/>
      <w:r w:rsidRPr="00E420C6">
        <w:rPr>
          <w:rFonts w:ascii="Arial" w:hAnsi="Arial" w:cs="Arial"/>
          <w:sz w:val="22"/>
        </w:rPr>
        <w:t xml:space="preserve"> après application des remises </w:t>
      </w:r>
      <w:proofErr w:type="spellStart"/>
      <w:r w:rsidRPr="00E420C6">
        <w:rPr>
          <w:rFonts w:ascii="Arial" w:hAnsi="Arial" w:cs="Arial"/>
          <w:sz w:val="22"/>
        </w:rPr>
        <w:t>proposées</w:t>
      </w:r>
      <w:proofErr w:type="spellEnd"/>
      <w:r w:rsidRPr="00E420C6">
        <w:rPr>
          <w:rFonts w:ascii="Arial" w:hAnsi="Arial" w:cs="Arial"/>
          <w:sz w:val="22"/>
        </w:rPr>
        <w:t xml:space="preserve"> le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r w:rsidRPr="00E420C6">
        <w:rPr>
          <w:rFonts w:ascii="Arial" w:hAnsi="Arial" w:cs="Arial"/>
          <w:sz w:val="22"/>
        </w:rPr>
        <w:t>échéant</w:t>
      </w:r>
      <w:proofErr w:type="spellEnd"/>
      <w:r w:rsidRPr="00E420C6">
        <w:rPr>
          <w:rFonts w:ascii="Arial" w:hAnsi="Arial" w:cs="Arial"/>
          <w:sz w:val="22"/>
        </w:rPr>
        <w:t xml:space="preserve">.  </w:t>
      </w:r>
    </w:p>
    <w:p w14:paraId="3D8EEFBD"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F90032C" w14:textId="77777777" w:rsidR="0013560D" w:rsidRPr="00E420C6" w:rsidRDefault="008356BE" w:rsidP="00E420C6">
      <w:pPr>
        <w:pStyle w:val="Titre2"/>
        <w:tabs>
          <w:tab w:val="center" w:pos="1151"/>
          <w:tab w:val="center" w:pos="4584"/>
        </w:tabs>
        <w:spacing w:after="0" w:line="240" w:lineRule="auto"/>
        <w:ind w:left="0" w:firstLine="0"/>
        <w:rPr>
          <w:rFonts w:ascii="Arial" w:hAnsi="Arial" w:cs="Arial"/>
          <w:sz w:val="22"/>
        </w:rPr>
      </w:pPr>
      <w:bookmarkStart w:id="17" w:name="_Toc128816"/>
      <w:r w:rsidRPr="00E420C6">
        <w:rPr>
          <w:rFonts w:ascii="Arial" w:eastAsia="Calibri" w:hAnsi="Arial" w:cs="Arial"/>
          <w:b w:val="0"/>
          <w:sz w:val="22"/>
        </w:rPr>
        <w:lastRenderedPageBreak/>
        <w:tab/>
      </w:r>
      <w:r w:rsidRPr="00E420C6">
        <w:rPr>
          <w:rFonts w:ascii="Arial" w:hAnsi="Arial" w:cs="Arial"/>
          <w:sz w:val="22"/>
        </w:rPr>
        <w:t>Article 13 -</w:t>
      </w:r>
      <w:r w:rsidRPr="00E420C6">
        <w:rPr>
          <w:rFonts w:ascii="Arial" w:eastAsia="Arial" w:hAnsi="Arial" w:cs="Arial"/>
          <w:sz w:val="22"/>
        </w:rPr>
        <w:t xml:space="preserve"> </w:t>
      </w:r>
      <w:r w:rsidRPr="00E420C6">
        <w:rPr>
          <w:rFonts w:ascii="Arial" w:eastAsia="Arial" w:hAnsi="Arial" w:cs="Arial"/>
          <w:sz w:val="22"/>
        </w:rPr>
        <w:tab/>
      </w:r>
      <w:r w:rsidRPr="00E420C6">
        <w:rPr>
          <w:rFonts w:ascii="Arial" w:hAnsi="Arial" w:cs="Arial"/>
          <w:sz w:val="22"/>
        </w:rPr>
        <w:t xml:space="preserve">Publication du </w:t>
      </w:r>
      <w:proofErr w:type="spellStart"/>
      <w:r w:rsidRPr="00E420C6">
        <w:rPr>
          <w:rFonts w:ascii="Arial" w:hAnsi="Arial" w:cs="Arial"/>
          <w:sz w:val="22"/>
        </w:rPr>
        <w:t>résultat</w:t>
      </w:r>
      <w:proofErr w:type="spellEnd"/>
      <w:r w:rsidRPr="00E420C6">
        <w:rPr>
          <w:rFonts w:ascii="Arial" w:hAnsi="Arial" w:cs="Arial"/>
          <w:sz w:val="22"/>
        </w:rPr>
        <w:t xml:space="preserve"> de la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w:t>
      </w:r>
      <w:bookmarkEnd w:id="17"/>
    </w:p>
    <w:p w14:paraId="42D67CD6"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Le Maître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décidera</w:t>
      </w:r>
      <w:proofErr w:type="spellEnd"/>
      <w:r w:rsidRPr="00E420C6">
        <w:rPr>
          <w:rFonts w:ascii="Arial" w:hAnsi="Arial" w:cs="Arial"/>
          <w:sz w:val="22"/>
        </w:rPr>
        <w:t xml:space="preserve"> de </w:t>
      </w:r>
      <w:proofErr w:type="spellStart"/>
      <w:r w:rsidRPr="00E420C6">
        <w:rPr>
          <w:rFonts w:ascii="Arial" w:hAnsi="Arial" w:cs="Arial"/>
          <w:sz w:val="22"/>
        </w:rPr>
        <w:t>l’attribution</w:t>
      </w:r>
      <w:proofErr w:type="spellEnd"/>
      <w:r w:rsidRPr="00E420C6">
        <w:rPr>
          <w:rFonts w:ascii="Arial" w:hAnsi="Arial" w:cs="Arial"/>
          <w:sz w:val="22"/>
        </w:rPr>
        <w:t xml:space="preserve"> et </w:t>
      </w:r>
      <w:proofErr w:type="spellStart"/>
      <w:r w:rsidRPr="00E420C6">
        <w:rPr>
          <w:rFonts w:ascii="Arial" w:hAnsi="Arial" w:cs="Arial"/>
          <w:sz w:val="22"/>
        </w:rPr>
        <w:t>publiera</w:t>
      </w:r>
      <w:proofErr w:type="spellEnd"/>
      <w:r w:rsidRPr="00E420C6">
        <w:rPr>
          <w:rFonts w:ascii="Arial" w:hAnsi="Arial" w:cs="Arial"/>
          <w:sz w:val="22"/>
        </w:rPr>
        <w:t xml:space="preserve"> le </w:t>
      </w:r>
      <w:proofErr w:type="spellStart"/>
      <w:r w:rsidRPr="00E420C6">
        <w:rPr>
          <w:rFonts w:ascii="Arial" w:hAnsi="Arial" w:cs="Arial"/>
          <w:sz w:val="22"/>
        </w:rPr>
        <w:t>résultat</w:t>
      </w:r>
      <w:proofErr w:type="spellEnd"/>
      <w:r w:rsidRPr="00E420C6">
        <w:rPr>
          <w:rFonts w:ascii="Arial" w:hAnsi="Arial" w:cs="Arial"/>
          <w:sz w:val="22"/>
        </w:rPr>
        <w:t xml:space="preserve"> de la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dans le Journal des </w:t>
      </w:r>
      <w:proofErr w:type="spellStart"/>
      <w:r w:rsidRPr="00E420C6">
        <w:rPr>
          <w:rFonts w:ascii="Arial" w:hAnsi="Arial" w:cs="Arial"/>
          <w:sz w:val="22"/>
        </w:rPr>
        <w:t>Marchés</w:t>
      </w:r>
      <w:proofErr w:type="spellEnd"/>
      <w:r w:rsidRPr="00E420C6">
        <w:rPr>
          <w:rFonts w:ascii="Arial" w:hAnsi="Arial" w:cs="Arial"/>
          <w:sz w:val="22"/>
        </w:rPr>
        <w:t xml:space="preserve"> </w:t>
      </w:r>
      <w:proofErr w:type="spellStart"/>
      <w:r w:rsidRPr="00E420C6">
        <w:rPr>
          <w:rFonts w:ascii="Arial" w:hAnsi="Arial" w:cs="Arial"/>
          <w:sz w:val="22"/>
        </w:rPr>
        <w:t>édité</w:t>
      </w:r>
      <w:proofErr w:type="spellEnd"/>
      <w:r w:rsidRPr="00E420C6">
        <w:rPr>
          <w:rFonts w:ascii="Arial" w:hAnsi="Arial" w:cs="Arial"/>
          <w:sz w:val="22"/>
        </w:rPr>
        <w:t xml:space="preserve"> par </w:t>
      </w:r>
      <w:proofErr w:type="spellStart"/>
      <w:r w:rsidRPr="00E420C6">
        <w:rPr>
          <w:rFonts w:ascii="Arial" w:hAnsi="Arial" w:cs="Arial"/>
          <w:sz w:val="22"/>
        </w:rPr>
        <w:t>l’Organisme</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charge de la </w:t>
      </w:r>
      <w:proofErr w:type="spellStart"/>
      <w:r w:rsidRPr="00E420C6">
        <w:rPr>
          <w:rFonts w:ascii="Arial" w:hAnsi="Arial" w:cs="Arial"/>
          <w:sz w:val="22"/>
        </w:rPr>
        <w:t>Régulation</w:t>
      </w:r>
      <w:proofErr w:type="spellEnd"/>
      <w:r w:rsidRPr="00E420C6">
        <w:rPr>
          <w:rFonts w:ascii="Arial" w:hAnsi="Arial" w:cs="Arial"/>
          <w:sz w:val="22"/>
        </w:rPr>
        <w:t xml:space="preserve">, par </w:t>
      </w:r>
      <w:proofErr w:type="spellStart"/>
      <w:r w:rsidRPr="00E420C6">
        <w:rPr>
          <w:rFonts w:ascii="Arial" w:hAnsi="Arial" w:cs="Arial"/>
          <w:sz w:val="22"/>
        </w:rPr>
        <w:t>voie</w:t>
      </w:r>
      <w:proofErr w:type="spellEnd"/>
      <w:r w:rsidRPr="00E420C6">
        <w:rPr>
          <w:rFonts w:ascii="Arial" w:hAnsi="Arial" w:cs="Arial"/>
          <w:sz w:val="22"/>
        </w:rPr>
        <w:t xml:space="preserve"> de </w:t>
      </w:r>
      <w:proofErr w:type="spellStart"/>
      <w:r w:rsidRPr="00E420C6">
        <w:rPr>
          <w:rFonts w:ascii="Arial" w:hAnsi="Arial" w:cs="Arial"/>
          <w:sz w:val="22"/>
        </w:rPr>
        <w:t>presse</w:t>
      </w:r>
      <w:proofErr w:type="spellEnd"/>
      <w:r w:rsidRPr="00E420C6">
        <w:rPr>
          <w:rFonts w:ascii="Arial" w:hAnsi="Arial" w:cs="Arial"/>
          <w:sz w:val="22"/>
        </w:rPr>
        <w:t xml:space="preserve"> et/</w:t>
      </w:r>
      <w:proofErr w:type="spellStart"/>
      <w:r w:rsidRPr="00E420C6">
        <w:rPr>
          <w:rFonts w:ascii="Arial" w:hAnsi="Arial" w:cs="Arial"/>
          <w:sz w:val="22"/>
        </w:rPr>
        <w:t>ou</w:t>
      </w:r>
      <w:proofErr w:type="spellEnd"/>
      <w:r w:rsidRPr="00E420C6">
        <w:rPr>
          <w:rFonts w:ascii="Arial" w:hAnsi="Arial" w:cs="Arial"/>
          <w:sz w:val="22"/>
        </w:rPr>
        <w:t xml:space="preserve"> par </w:t>
      </w:r>
      <w:proofErr w:type="spellStart"/>
      <w:r w:rsidRPr="00E420C6">
        <w:rPr>
          <w:rFonts w:ascii="Arial" w:hAnsi="Arial" w:cs="Arial"/>
          <w:sz w:val="22"/>
        </w:rPr>
        <w:t>voie</w:t>
      </w:r>
      <w:proofErr w:type="spellEnd"/>
      <w:r w:rsidRPr="00E420C6">
        <w:rPr>
          <w:rFonts w:ascii="Arial" w:hAnsi="Arial" w:cs="Arial"/>
          <w:sz w:val="22"/>
        </w:rPr>
        <w:t xml:space="preserve"> </w:t>
      </w:r>
      <w:proofErr w:type="spellStart"/>
      <w:r w:rsidRPr="00E420C6">
        <w:rPr>
          <w:rFonts w:ascii="Arial" w:hAnsi="Arial" w:cs="Arial"/>
          <w:sz w:val="22"/>
        </w:rPr>
        <w:t>d’affichage</w:t>
      </w:r>
      <w:proofErr w:type="spellEnd"/>
      <w:r w:rsidRPr="00E420C6">
        <w:rPr>
          <w:rFonts w:ascii="Arial" w:hAnsi="Arial" w:cs="Arial"/>
          <w:sz w:val="22"/>
        </w:rPr>
        <w:t xml:space="preserve"> et/</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ligne</w:t>
      </w:r>
      <w:proofErr w:type="spellEnd"/>
      <w:r w:rsidRPr="00E420C6">
        <w:rPr>
          <w:rFonts w:ascii="Arial" w:hAnsi="Arial" w:cs="Arial"/>
          <w:sz w:val="22"/>
        </w:rPr>
        <w:t xml:space="preserve"> sur la </w:t>
      </w:r>
      <w:proofErr w:type="spellStart"/>
      <w:r w:rsidRPr="00E420C6">
        <w:rPr>
          <w:rFonts w:ascii="Arial" w:hAnsi="Arial" w:cs="Arial"/>
          <w:sz w:val="22"/>
        </w:rPr>
        <w:t>plateforme</w:t>
      </w:r>
      <w:proofErr w:type="spellEnd"/>
      <w:r w:rsidRPr="00E420C6">
        <w:rPr>
          <w:rFonts w:ascii="Arial" w:hAnsi="Arial" w:cs="Arial"/>
          <w:sz w:val="22"/>
        </w:rPr>
        <w:t xml:space="preserve"> à </w:t>
      </w:r>
      <w:proofErr w:type="spellStart"/>
      <w:r w:rsidRPr="00E420C6">
        <w:rPr>
          <w:rFonts w:ascii="Arial" w:hAnsi="Arial" w:cs="Arial"/>
          <w:sz w:val="22"/>
        </w:rPr>
        <w:t>l’adresse</w:t>
      </w:r>
      <w:proofErr w:type="spellEnd"/>
      <w:r w:rsidRPr="00E420C6">
        <w:rPr>
          <w:rFonts w:ascii="Arial" w:hAnsi="Arial" w:cs="Arial"/>
          <w:sz w:val="22"/>
        </w:rPr>
        <w:fldChar w:fldCharType="begin"/>
      </w:r>
      <w:r w:rsidRPr="00E420C6">
        <w:rPr>
          <w:rFonts w:ascii="Arial" w:hAnsi="Arial" w:cs="Arial"/>
          <w:sz w:val="22"/>
        </w:rPr>
        <w:instrText>HYPERLINK "http://www.publiccontracts.cm/" \h</w:instrText>
      </w:r>
      <w:r w:rsidRPr="00E420C6">
        <w:rPr>
          <w:rFonts w:ascii="Arial" w:hAnsi="Arial" w:cs="Arial"/>
          <w:sz w:val="22"/>
        </w:rPr>
      </w:r>
      <w:r w:rsidRPr="00E420C6">
        <w:rPr>
          <w:rFonts w:ascii="Arial" w:hAnsi="Arial" w:cs="Arial"/>
          <w:sz w:val="22"/>
        </w:rPr>
        <w:fldChar w:fldCharType="separate"/>
      </w:r>
      <w:r w:rsidRPr="00E420C6">
        <w:rPr>
          <w:rFonts w:ascii="Arial" w:hAnsi="Arial" w:cs="Arial"/>
          <w:sz w:val="22"/>
        </w:rPr>
        <w:t xml:space="preserve">  </w:t>
      </w:r>
      <w:r w:rsidRPr="00E420C6">
        <w:rPr>
          <w:rFonts w:ascii="Arial" w:hAnsi="Arial" w:cs="Arial"/>
          <w:sz w:val="22"/>
        </w:rPr>
        <w:fldChar w:fldCharType="end"/>
      </w:r>
      <w:hyperlink r:id="rId16">
        <w:r w:rsidRPr="00E420C6">
          <w:rPr>
            <w:rFonts w:ascii="Arial" w:hAnsi="Arial" w:cs="Arial"/>
            <w:color w:val="0000FF"/>
            <w:sz w:val="22"/>
            <w:u w:val="single" w:color="0000FF"/>
          </w:rPr>
          <w:t>http://www.publiccontracts.cm</w:t>
        </w:r>
      </w:hyperlink>
      <w:hyperlink r:id="rId17">
        <w:r w:rsidRPr="00E420C6">
          <w:rPr>
            <w:rFonts w:ascii="Arial" w:hAnsi="Arial" w:cs="Arial"/>
            <w:sz w:val="22"/>
          </w:rPr>
          <w:t>,</w:t>
        </w:r>
      </w:hyperlink>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communiquant</w:t>
      </w:r>
      <w:proofErr w:type="spellEnd"/>
      <w:r w:rsidRPr="00E420C6">
        <w:rPr>
          <w:rFonts w:ascii="Arial" w:hAnsi="Arial" w:cs="Arial"/>
          <w:sz w:val="22"/>
        </w:rPr>
        <w:t xml:space="preserve"> </w:t>
      </w:r>
      <w:proofErr w:type="spellStart"/>
      <w:r w:rsidRPr="00E420C6">
        <w:rPr>
          <w:rFonts w:ascii="Arial" w:hAnsi="Arial" w:cs="Arial"/>
          <w:sz w:val="22"/>
        </w:rPr>
        <w:t>notamment</w:t>
      </w:r>
      <w:proofErr w:type="spellEnd"/>
      <w:r w:rsidRPr="00E420C6">
        <w:rPr>
          <w:rFonts w:ascii="Arial" w:hAnsi="Arial" w:cs="Arial"/>
          <w:sz w:val="22"/>
        </w:rPr>
        <w:t xml:space="preserve"> : </w:t>
      </w:r>
    </w:p>
    <w:p w14:paraId="397FED04" w14:textId="77777777" w:rsidR="0013560D" w:rsidRPr="00E420C6" w:rsidRDefault="008356BE" w:rsidP="00E420C6">
      <w:pPr>
        <w:numPr>
          <w:ilvl w:val="0"/>
          <w:numId w:val="23"/>
        </w:numPr>
        <w:spacing w:after="0" w:line="240" w:lineRule="auto"/>
        <w:ind w:right="0" w:hanging="360"/>
        <w:rPr>
          <w:rFonts w:ascii="Arial" w:hAnsi="Arial" w:cs="Arial"/>
          <w:sz w:val="22"/>
        </w:rPr>
      </w:pPr>
      <w:r w:rsidRPr="00E420C6">
        <w:rPr>
          <w:rFonts w:ascii="Arial" w:hAnsi="Arial" w:cs="Arial"/>
          <w:sz w:val="22"/>
        </w:rPr>
        <w:t xml:space="preserve">Le nom de </w:t>
      </w:r>
      <w:proofErr w:type="spellStart"/>
      <w:proofErr w:type="gramStart"/>
      <w:r w:rsidRPr="00E420C6">
        <w:rPr>
          <w:rFonts w:ascii="Arial" w:hAnsi="Arial" w:cs="Arial"/>
          <w:sz w:val="22"/>
        </w:rPr>
        <w:t>l’attributaire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7BB49308" w14:textId="77777777" w:rsidR="0013560D" w:rsidRPr="00E420C6" w:rsidRDefault="008356BE" w:rsidP="00E420C6">
      <w:pPr>
        <w:numPr>
          <w:ilvl w:val="0"/>
          <w:numId w:val="23"/>
        </w:numPr>
        <w:spacing w:after="0" w:line="240" w:lineRule="auto"/>
        <w:ind w:right="0" w:hanging="360"/>
        <w:rPr>
          <w:rFonts w:ascii="Arial" w:hAnsi="Arial" w:cs="Arial"/>
          <w:sz w:val="22"/>
        </w:rPr>
      </w:pPr>
      <w:proofErr w:type="spellStart"/>
      <w:r w:rsidRPr="00E420C6">
        <w:rPr>
          <w:rFonts w:ascii="Arial" w:hAnsi="Arial" w:cs="Arial"/>
          <w:sz w:val="22"/>
        </w:rPr>
        <w:t>L’objet</w:t>
      </w:r>
      <w:proofErr w:type="spellEnd"/>
      <w:r w:rsidRPr="00E420C6">
        <w:rPr>
          <w:rFonts w:ascii="Arial" w:hAnsi="Arial" w:cs="Arial"/>
          <w:sz w:val="22"/>
        </w:rPr>
        <w:t xml:space="preserve"> de la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proofErr w:type="gramStart"/>
      <w:r w:rsidRPr="00E420C6">
        <w:rPr>
          <w:rFonts w:ascii="Arial" w:hAnsi="Arial" w:cs="Arial"/>
          <w:sz w:val="22"/>
        </w:rPr>
        <w:t>Cotation</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59799F47" w14:textId="77777777" w:rsidR="0013560D" w:rsidRPr="00E420C6" w:rsidRDefault="008356BE" w:rsidP="00E420C6">
      <w:pPr>
        <w:numPr>
          <w:ilvl w:val="0"/>
          <w:numId w:val="23"/>
        </w:numPr>
        <w:spacing w:after="0" w:line="240" w:lineRule="auto"/>
        <w:ind w:right="0" w:hanging="360"/>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montant</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gramStart"/>
      <w:r w:rsidRPr="00E420C6">
        <w:rPr>
          <w:rFonts w:ascii="Arial" w:hAnsi="Arial" w:cs="Arial"/>
          <w:sz w:val="22"/>
        </w:rPr>
        <w:t>commande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29E04CEC" w14:textId="77777777" w:rsidR="0013560D" w:rsidRPr="00E420C6" w:rsidRDefault="008356BE" w:rsidP="00E420C6">
      <w:pPr>
        <w:numPr>
          <w:ilvl w:val="0"/>
          <w:numId w:val="23"/>
        </w:numPr>
        <w:spacing w:after="0" w:line="240" w:lineRule="auto"/>
        <w:ind w:right="0" w:hanging="360"/>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délai</w:t>
      </w:r>
      <w:proofErr w:type="spellEnd"/>
      <w:r w:rsidRPr="00E420C6">
        <w:rPr>
          <w:rFonts w:ascii="Arial" w:hAnsi="Arial" w:cs="Arial"/>
          <w:sz w:val="22"/>
        </w:rPr>
        <w:t xml:space="preserve"> de livraison. </w:t>
      </w:r>
    </w:p>
    <w:p w14:paraId="1CF3C351" w14:textId="77777777" w:rsidR="0013560D" w:rsidRPr="00E420C6" w:rsidRDefault="008356BE" w:rsidP="00E420C6">
      <w:pPr>
        <w:spacing w:after="0" w:line="240" w:lineRule="auto"/>
        <w:ind w:left="720" w:right="0" w:firstLine="0"/>
        <w:jc w:val="left"/>
        <w:rPr>
          <w:rFonts w:ascii="Arial" w:hAnsi="Arial" w:cs="Arial"/>
          <w:sz w:val="22"/>
        </w:rPr>
      </w:pPr>
      <w:r w:rsidRPr="00E420C6">
        <w:rPr>
          <w:rFonts w:ascii="Arial" w:hAnsi="Arial" w:cs="Arial"/>
          <w:sz w:val="22"/>
        </w:rPr>
        <w:t xml:space="preserve"> </w:t>
      </w:r>
    </w:p>
    <w:p w14:paraId="4E98BC23" w14:textId="77777777" w:rsidR="0013560D" w:rsidRPr="00E420C6" w:rsidRDefault="008356BE" w:rsidP="00E420C6">
      <w:pPr>
        <w:pStyle w:val="Titre2"/>
        <w:tabs>
          <w:tab w:val="center" w:pos="1151"/>
          <w:tab w:val="center" w:pos="3661"/>
        </w:tabs>
        <w:spacing w:after="0" w:line="240" w:lineRule="auto"/>
        <w:ind w:left="0" w:firstLine="0"/>
        <w:rPr>
          <w:rFonts w:ascii="Arial" w:hAnsi="Arial" w:cs="Arial"/>
          <w:sz w:val="22"/>
        </w:rPr>
      </w:pPr>
      <w:bookmarkStart w:id="18" w:name="_Toc128817"/>
      <w:r w:rsidRPr="00E420C6">
        <w:rPr>
          <w:rFonts w:ascii="Arial" w:eastAsia="Calibri" w:hAnsi="Arial" w:cs="Arial"/>
          <w:b w:val="0"/>
          <w:sz w:val="22"/>
        </w:rPr>
        <w:tab/>
      </w:r>
      <w:r w:rsidRPr="00E420C6">
        <w:rPr>
          <w:rFonts w:ascii="Arial" w:hAnsi="Arial" w:cs="Arial"/>
          <w:sz w:val="22"/>
        </w:rPr>
        <w:t>Article 14 -</w:t>
      </w:r>
      <w:r w:rsidRPr="00E420C6">
        <w:rPr>
          <w:rFonts w:ascii="Arial" w:eastAsia="Arial" w:hAnsi="Arial" w:cs="Arial"/>
          <w:sz w:val="22"/>
        </w:rPr>
        <w:t xml:space="preserve"> </w:t>
      </w:r>
      <w:r w:rsidRPr="00E420C6">
        <w:rPr>
          <w:rFonts w:ascii="Arial" w:eastAsia="Arial" w:hAnsi="Arial" w:cs="Arial"/>
          <w:sz w:val="22"/>
        </w:rPr>
        <w:tab/>
      </w:r>
      <w:r w:rsidRPr="00E420C6">
        <w:rPr>
          <w:rFonts w:ascii="Arial" w:hAnsi="Arial" w:cs="Arial"/>
          <w:sz w:val="22"/>
        </w:rPr>
        <w:t xml:space="preserve">Signature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bookmarkEnd w:id="18"/>
    </w:p>
    <w:p w14:paraId="54767004"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Dans les quinze (15) </w:t>
      </w:r>
      <w:proofErr w:type="spellStart"/>
      <w:r w:rsidRPr="00E420C6">
        <w:rPr>
          <w:rFonts w:ascii="Arial" w:hAnsi="Arial" w:cs="Arial"/>
          <w:sz w:val="22"/>
        </w:rPr>
        <w:t>jours</w:t>
      </w:r>
      <w:proofErr w:type="spellEnd"/>
      <w:r w:rsidRPr="00E420C6">
        <w:rPr>
          <w:rFonts w:ascii="Arial" w:hAnsi="Arial" w:cs="Arial"/>
          <w:sz w:val="22"/>
        </w:rPr>
        <w:t xml:space="preserve"> </w:t>
      </w:r>
      <w:proofErr w:type="spellStart"/>
      <w:r w:rsidRPr="00E420C6">
        <w:rPr>
          <w:rFonts w:ascii="Arial" w:hAnsi="Arial" w:cs="Arial"/>
          <w:sz w:val="22"/>
        </w:rPr>
        <w:t>suivant</w:t>
      </w:r>
      <w:proofErr w:type="spellEnd"/>
      <w:r w:rsidRPr="00E420C6">
        <w:rPr>
          <w:rFonts w:ascii="Arial" w:hAnsi="Arial" w:cs="Arial"/>
          <w:sz w:val="22"/>
        </w:rPr>
        <w:t xml:space="preserve"> </w:t>
      </w:r>
      <w:proofErr w:type="spellStart"/>
      <w:r w:rsidRPr="00E420C6">
        <w:rPr>
          <w:rFonts w:ascii="Arial" w:hAnsi="Arial" w:cs="Arial"/>
          <w:sz w:val="22"/>
        </w:rPr>
        <w:t>l’attribution</w:t>
      </w:r>
      <w:proofErr w:type="spellEnd"/>
      <w:r w:rsidRPr="00E420C6">
        <w:rPr>
          <w:rFonts w:ascii="Arial" w:hAnsi="Arial" w:cs="Arial"/>
          <w:sz w:val="22"/>
        </w:rPr>
        <w:t xml:space="preserv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préalablement</w:t>
      </w:r>
      <w:proofErr w:type="spellEnd"/>
      <w:r w:rsidRPr="00E420C6">
        <w:rPr>
          <w:rFonts w:ascii="Arial" w:hAnsi="Arial" w:cs="Arial"/>
          <w:sz w:val="22"/>
        </w:rPr>
        <w:t xml:space="preserve"> </w:t>
      </w:r>
      <w:proofErr w:type="spellStart"/>
      <w:r w:rsidRPr="00E420C6">
        <w:rPr>
          <w:rFonts w:ascii="Arial" w:hAnsi="Arial" w:cs="Arial"/>
          <w:sz w:val="22"/>
        </w:rPr>
        <w:t>souscrite</w:t>
      </w:r>
      <w:proofErr w:type="spellEnd"/>
      <w:r w:rsidRPr="00E420C6">
        <w:rPr>
          <w:rFonts w:ascii="Arial" w:hAnsi="Arial" w:cs="Arial"/>
          <w:sz w:val="22"/>
        </w:rPr>
        <w:t xml:space="preserve"> par </w:t>
      </w:r>
      <w:proofErr w:type="spellStart"/>
      <w:r w:rsidRPr="00E420C6">
        <w:rPr>
          <w:rFonts w:ascii="Arial" w:hAnsi="Arial" w:cs="Arial"/>
          <w:sz w:val="22"/>
        </w:rPr>
        <w:t>l’attributaire</w:t>
      </w:r>
      <w:proofErr w:type="spellEnd"/>
      <w:r w:rsidRPr="00E420C6">
        <w:rPr>
          <w:rFonts w:ascii="Arial" w:hAnsi="Arial" w:cs="Arial"/>
          <w:sz w:val="22"/>
        </w:rPr>
        <w:t xml:space="preserve">, sera </w:t>
      </w:r>
      <w:proofErr w:type="spellStart"/>
      <w:r w:rsidRPr="00E420C6">
        <w:rPr>
          <w:rFonts w:ascii="Arial" w:hAnsi="Arial" w:cs="Arial"/>
          <w:sz w:val="22"/>
        </w:rPr>
        <w:t>signée</w:t>
      </w:r>
      <w:proofErr w:type="spellEnd"/>
      <w:r w:rsidRPr="00E420C6">
        <w:rPr>
          <w:rFonts w:ascii="Arial" w:hAnsi="Arial" w:cs="Arial"/>
          <w:sz w:val="22"/>
        </w:rPr>
        <w:t xml:space="preserve"> par le Maître </w:t>
      </w:r>
      <w:proofErr w:type="spellStart"/>
      <w:r w:rsidRPr="00E420C6">
        <w:rPr>
          <w:rFonts w:ascii="Arial" w:hAnsi="Arial" w:cs="Arial"/>
          <w:sz w:val="22"/>
        </w:rPr>
        <w:t>d’Ouvrage</w:t>
      </w:r>
      <w:proofErr w:type="spellEnd"/>
      <w:r w:rsidRPr="00E420C6">
        <w:rPr>
          <w:rFonts w:ascii="Arial" w:hAnsi="Arial" w:cs="Arial"/>
          <w:sz w:val="22"/>
        </w:rPr>
        <w:t xml:space="preserve"> et </w:t>
      </w:r>
      <w:proofErr w:type="spellStart"/>
      <w:r w:rsidRPr="00E420C6">
        <w:rPr>
          <w:rFonts w:ascii="Arial" w:hAnsi="Arial" w:cs="Arial"/>
          <w:sz w:val="22"/>
        </w:rPr>
        <w:t>lui</w:t>
      </w:r>
      <w:proofErr w:type="spellEnd"/>
      <w:r w:rsidRPr="00E420C6">
        <w:rPr>
          <w:rFonts w:ascii="Arial" w:hAnsi="Arial" w:cs="Arial"/>
          <w:sz w:val="22"/>
        </w:rPr>
        <w:t xml:space="preserve"> sera </w:t>
      </w:r>
      <w:proofErr w:type="spellStart"/>
      <w:r w:rsidRPr="00E420C6">
        <w:rPr>
          <w:rFonts w:ascii="Arial" w:hAnsi="Arial" w:cs="Arial"/>
          <w:sz w:val="22"/>
        </w:rPr>
        <w:t>notifiée</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vue</w:t>
      </w:r>
      <w:proofErr w:type="spellEnd"/>
      <w:r w:rsidRPr="00E420C6">
        <w:rPr>
          <w:rFonts w:ascii="Arial" w:hAnsi="Arial" w:cs="Arial"/>
          <w:sz w:val="22"/>
        </w:rPr>
        <w:t xml:space="preserve"> de </w:t>
      </w:r>
      <w:proofErr w:type="spellStart"/>
      <w:r w:rsidRPr="00E420C6">
        <w:rPr>
          <w:rFonts w:ascii="Arial" w:hAnsi="Arial" w:cs="Arial"/>
          <w:sz w:val="22"/>
        </w:rPr>
        <w:t>l’enregistrement</w:t>
      </w:r>
      <w:proofErr w:type="spellEnd"/>
      <w:r w:rsidRPr="00E420C6">
        <w:rPr>
          <w:rFonts w:ascii="Arial" w:hAnsi="Arial" w:cs="Arial"/>
          <w:sz w:val="22"/>
        </w:rPr>
        <w:t xml:space="preserve"> </w:t>
      </w:r>
      <w:proofErr w:type="spellStart"/>
      <w:r w:rsidRPr="00E420C6">
        <w:rPr>
          <w:rFonts w:ascii="Arial" w:hAnsi="Arial" w:cs="Arial"/>
          <w:sz w:val="22"/>
        </w:rPr>
        <w:t>selon</w:t>
      </w:r>
      <w:proofErr w:type="spellEnd"/>
      <w:r w:rsidRPr="00E420C6">
        <w:rPr>
          <w:rFonts w:ascii="Arial" w:hAnsi="Arial" w:cs="Arial"/>
          <w:sz w:val="22"/>
        </w:rPr>
        <w:t xml:space="preserve"> la </w:t>
      </w:r>
      <w:proofErr w:type="spellStart"/>
      <w:r w:rsidRPr="00E420C6">
        <w:rPr>
          <w:rFonts w:ascii="Arial" w:hAnsi="Arial" w:cs="Arial"/>
          <w:sz w:val="22"/>
        </w:rPr>
        <w:t>procédure</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vigueur</w:t>
      </w:r>
      <w:proofErr w:type="spellEnd"/>
      <w:r w:rsidRPr="00E420C6">
        <w:rPr>
          <w:rFonts w:ascii="Arial" w:hAnsi="Arial" w:cs="Arial"/>
          <w:sz w:val="22"/>
        </w:rPr>
        <w:t xml:space="preserve">. </w:t>
      </w:r>
    </w:p>
    <w:p w14:paraId="5EB43978" w14:textId="77777777" w:rsidR="0013560D" w:rsidRPr="00E420C6" w:rsidRDefault="008356BE" w:rsidP="00E420C6">
      <w:pPr>
        <w:spacing w:after="0" w:line="240" w:lineRule="auto"/>
        <w:ind w:left="360" w:right="0" w:firstLine="0"/>
        <w:jc w:val="left"/>
        <w:rPr>
          <w:rFonts w:ascii="Arial" w:hAnsi="Arial" w:cs="Arial"/>
          <w:sz w:val="22"/>
        </w:rPr>
      </w:pPr>
      <w:r w:rsidRPr="00E420C6">
        <w:rPr>
          <w:rFonts w:ascii="Arial" w:hAnsi="Arial" w:cs="Arial"/>
          <w:sz w:val="22"/>
        </w:rPr>
        <w:t xml:space="preserve"> </w:t>
      </w:r>
    </w:p>
    <w:p w14:paraId="430D9FA3" w14:textId="77777777" w:rsidR="0013560D" w:rsidRPr="00E420C6" w:rsidRDefault="008356BE" w:rsidP="00E420C6">
      <w:pPr>
        <w:pStyle w:val="Titre2"/>
        <w:tabs>
          <w:tab w:val="center" w:pos="1151"/>
          <w:tab w:val="center" w:pos="2959"/>
        </w:tabs>
        <w:spacing w:after="0" w:line="240" w:lineRule="auto"/>
        <w:ind w:left="0" w:firstLine="0"/>
        <w:rPr>
          <w:rFonts w:ascii="Arial" w:hAnsi="Arial" w:cs="Arial"/>
          <w:sz w:val="22"/>
        </w:rPr>
      </w:pPr>
      <w:bookmarkStart w:id="19" w:name="_Toc128818"/>
      <w:r w:rsidRPr="00E420C6">
        <w:rPr>
          <w:rFonts w:ascii="Arial" w:eastAsia="Calibri" w:hAnsi="Arial" w:cs="Arial"/>
          <w:b w:val="0"/>
          <w:sz w:val="22"/>
        </w:rPr>
        <w:tab/>
      </w:r>
      <w:r w:rsidRPr="00E420C6">
        <w:rPr>
          <w:rFonts w:ascii="Arial" w:hAnsi="Arial" w:cs="Arial"/>
          <w:sz w:val="22"/>
        </w:rPr>
        <w:t>Article 15 -</w:t>
      </w:r>
      <w:r w:rsidRPr="00E420C6">
        <w:rPr>
          <w:rFonts w:ascii="Arial" w:eastAsia="Arial" w:hAnsi="Arial" w:cs="Arial"/>
          <w:sz w:val="22"/>
        </w:rPr>
        <w:t xml:space="preserve"> </w:t>
      </w:r>
      <w:r w:rsidRPr="00E420C6">
        <w:rPr>
          <w:rFonts w:ascii="Arial" w:eastAsia="Arial" w:hAnsi="Arial" w:cs="Arial"/>
          <w:sz w:val="22"/>
        </w:rPr>
        <w:tab/>
      </w:r>
      <w:r w:rsidRPr="00E420C6">
        <w:rPr>
          <w:rFonts w:ascii="Arial" w:hAnsi="Arial" w:cs="Arial"/>
          <w:sz w:val="22"/>
        </w:rPr>
        <w:t xml:space="preserve">Principes </w:t>
      </w:r>
      <w:proofErr w:type="spellStart"/>
      <w:r w:rsidRPr="00E420C6">
        <w:rPr>
          <w:rFonts w:ascii="Arial" w:hAnsi="Arial" w:cs="Arial"/>
          <w:sz w:val="22"/>
        </w:rPr>
        <w:t>Ethiques</w:t>
      </w:r>
      <w:proofErr w:type="spellEnd"/>
      <w:r w:rsidRPr="00E420C6">
        <w:rPr>
          <w:rFonts w:ascii="Arial" w:hAnsi="Arial" w:cs="Arial"/>
          <w:sz w:val="22"/>
        </w:rPr>
        <w:t xml:space="preserve"> </w:t>
      </w:r>
      <w:bookmarkEnd w:id="19"/>
    </w:p>
    <w:p w14:paraId="7CB21165"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Présidents</w:t>
      </w:r>
      <w:proofErr w:type="spellEnd"/>
      <w:r w:rsidRPr="00E420C6">
        <w:rPr>
          <w:rFonts w:ascii="Arial" w:hAnsi="Arial" w:cs="Arial"/>
          <w:sz w:val="22"/>
        </w:rPr>
        <w:t xml:space="preserve"> et </w:t>
      </w:r>
      <w:proofErr w:type="spellStart"/>
      <w:r w:rsidRPr="00E420C6">
        <w:rPr>
          <w:rFonts w:ascii="Arial" w:hAnsi="Arial" w:cs="Arial"/>
          <w:sz w:val="22"/>
        </w:rPr>
        <w:t>Membres</w:t>
      </w:r>
      <w:proofErr w:type="spellEnd"/>
      <w:r w:rsidRPr="00E420C6">
        <w:rPr>
          <w:rFonts w:ascii="Arial" w:hAnsi="Arial" w:cs="Arial"/>
          <w:sz w:val="22"/>
        </w:rPr>
        <w:t xml:space="preserve"> de commission et les </w:t>
      </w:r>
      <w:proofErr w:type="spellStart"/>
      <w:r w:rsidRPr="00E420C6">
        <w:rPr>
          <w:rFonts w:ascii="Arial" w:hAnsi="Arial" w:cs="Arial"/>
          <w:sz w:val="22"/>
        </w:rPr>
        <w:t>Soumissionnaires</w:t>
      </w:r>
      <w:proofErr w:type="spellEnd"/>
      <w:r w:rsidRPr="00E420C6">
        <w:rPr>
          <w:rFonts w:ascii="Arial" w:hAnsi="Arial" w:cs="Arial"/>
          <w:sz w:val="22"/>
        </w:rPr>
        <w:t xml:space="preserve"> </w:t>
      </w:r>
      <w:proofErr w:type="spellStart"/>
      <w:r w:rsidRPr="00E420C6">
        <w:rPr>
          <w:rFonts w:ascii="Arial" w:hAnsi="Arial" w:cs="Arial"/>
          <w:sz w:val="22"/>
        </w:rPr>
        <w:t>doivent</w:t>
      </w:r>
      <w:proofErr w:type="spellEnd"/>
      <w:r w:rsidRPr="00E420C6">
        <w:rPr>
          <w:rFonts w:ascii="Arial" w:hAnsi="Arial" w:cs="Arial"/>
          <w:sz w:val="22"/>
        </w:rPr>
        <w:t xml:space="preserve"> observer </w:t>
      </w:r>
      <w:proofErr w:type="spellStart"/>
      <w:r w:rsidRPr="00E420C6">
        <w:rPr>
          <w:rFonts w:ascii="Arial" w:hAnsi="Arial" w:cs="Arial"/>
          <w:sz w:val="22"/>
        </w:rPr>
        <w:t>en</w:t>
      </w:r>
      <w:proofErr w:type="spellEnd"/>
      <w:r w:rsidRPr="00E420C6">
        <w:rPr>
          <w:rFonts w:ascii="Arial" w:hAnsi="Arial" w:cs="Arial"/>
          <w:sz w:val="22"/>
        </w:rPr>
        <w:t xml:space="preserve"> tout temps, les </w:t>
      </w:r>
      <w:proofErr w:type="spellStart"/>
      <w:r w:rsidRPr="00E420C6">
        <w:rPr>
          <w:rFonts w:ascii="Arial" w:hAnsi="Arial" w:cs="Arial"/>
          <w:sz w:val="22"/>
        </w:rPr>
        <w:t>règles</w:t>
      </w:r>
      <w:proofErr w:type="spellEnd"/>
      <w:r w:rsidRPr="00E420C6">
        <w:rPr>
          <w:rFonts w:ascii="Arial" w:hAnsi="Arial" w:cs="Arial"/>
          <w:sz w:val="22"/>
        </w:rPr>
        <w:t xml:space="preserve"> </w:t>
      </w:r>
      <w:proofErr w:type="spellStart"/>
      <w:r w:rsidRPr="00E420C6">
        <w:rPr>
          <w:rFonts w:ascii="Arial" w:hAnsi="Arial" w:cs="Arial"/>
          <w:sz w:val="22"/>
        </w:rPr>
        <w:t>d’éthique</w:t>
      </w:r>
      <w:proofErr w:type="spellEnd"/>
      <w:r w:rsidRPr="00E420C6">
        <w:rPr>
          <w:rFonts w:ascii="Arial" w:hAnsi="Arial" w:cs="Arial"/>
          <w:sz w:val="22"/>
        </w:rPr>
        <w:t xml:space="preserve"> </w:t>
      </w:r>
      <w:proofErr w:type="spellStart"/>
      <w:r w:rsidRPr="00E420C6">
        <w:rPr>
          <w:rFonts w:ascii="Arial" w:hAnsi="Arial" w:cs="Arial"/>
          <w:sz w:val="22"/>
        </w:rPr>
        <w:t>professionnelle</w:t>
      </w:r>
      <w:proofErr w:type="spellEnd"/>
      <w:r w:rsidRPr="00E420C6">
        <w:rPr>
          <w:rFonts w:ascii="Arial" w:hAnsi="Arial" w:cs="Arial"/>
          <w:sz w:val="22"/>
        </w:rPr>
        <w:t xml:space="preserve"> les plus </w:t>
      </w:r>
      <w:proofErr w:type="spellStart"/>
      <w:r w:rsidRPr="00E420C6">
        <w:rPr>
          <w:rFonts w:ascii="Arial" w:hAnsi="Arial" w:cs="Arial"/>
          <w:sz w:val="22"/>
        </w:rPr>
        <w:t>strictes</w:t>
      </w:r>
      <w:proofErr w:type="spellEnd"/>
      <w:r w:rsidRPr="00E420C6">
        <w:rPr>
          <w:rFonts w:ascii="Arial" w:hAnsi="Arial" w:cs="Arial"/>
          <w:sz w:val="22"/>
        </w:rPr>
        <w:t xml:space="preserve">. </w:t>
      </w:r>
      <w:proofErr w:type="spellStart"/>
      <w:r w:rsidRPr="00E420C6">
        <w:rPr>
          <w:rFonts w:ascii="Arial" w:hAnsi="Arial" w:cs="Arial"/>
          <w:sz w:val="22"/>
        </w:rPr>
        <w:t>Ils</w:t>
      </w:r>
      <w:proofErr w:type="spellEnd"/>
      <w:r w:rsidRPr="00E420C6">
        <w:rPr>
          <w:rFonts w:ascii="Arial" w:hAnsi="Arial" w:cs="Arial"/>
          <w:sz w:val="22"/>
        </w:rPr>
        <w:t xml:space="preserve"> </w:t>
      </w:r>
      <w:proofErr w:type="spellStart"/>
      <w:r w:rsidRPr="00E420C6">
        <w:rPr>
          <w:rFonts w:ascii="Arial" w:hAnsi="Arial" w:cs="Arial"/>
          <w:sz w:val="22"/>
        </w:rPr>
        <w:t>doivent</w:t>
      </w:r>
      <w:proofErr w:type="spellEnd"/>
      <w:r w:rsidRPr="00E420C6">
        <w:rPr>
          <w:rFonts w:ascii="Arial" w:hAnsi="Arial" w:cs="Arial"/>
          <w:sz w:val="22"/>
        </w:rPr>
        <w:t xml:space="preserve"> </w:t>
      </w:r>
      <w:proofErr w:type="spellStart"/>
      <w:r w:rsidRPr="00E420C6">
        <w:rPr>
          <w:rFonts w:ascii="Arial" w:hAnsi="Arial" w:cs="Arial"/>
          <w:sz w:val="22"/>
        </w:rPr>
        <w:t>notamment</w:t>
      </w:r>
      <w:proofErr w:type="spellEnd"/>
      <w:r w:rsidRPr="00E420C6">
        <w:rPr>
          <w:rFonts w:ascii="Arial" w:hAnsi="Arial" w:cs="Arial"/>
          <w:sz w:val="22"/>
        </w:rPr>
        <w:t xml:space="preserve"> </w:t>
      </w:r>
      <w:proofErr w:type="spellStart"/>
      <w:r w:rsidRPr="00E420C6">
        <w:rPr>
          <w:rFonts w:ascii="Arial" w:hAnsi="Arial" w:cs="Arial"/>
          <w:sz w:val="22"/>
        </w:rPr>
        <w:t>s’interdire</w:t>
      </w:r>
      <w:proofErr w:type="spellEnd"/>
      <w:r w:rsidRPr="00E420C6">
        <w:rPr>
          <w:rFonts w:ascii="Arial" w:hAnsi="Arial" w:cs="Arial"/>
          <w:sz w:val="22"/>
        </w:rPr>
        <w:t xml:space="preserve"> toute corruption </w:t>
      </w:r>
      <w:proofErr w:type="spellStart"/>
      <w:r w:rsidRPr="00E420C6">
        <w:rPr>
          <w:rFonts w:ascii="Arial" w:hAnsi="Arial" w:cs="Arial"/>
          <w:sz w:val="22"/>
        </w:rPr>
        <w:t>ou</w:t>
      </w:r>
      <w:proofErr w:type="spellEnd"/>
      <w:r w:rsidRPr="00E420C6">
        <w:rPr>
          <w:rFonts w:ascii="Arial" w:hAnsi="Arial" w:cs="Arial"/>
          <w:sz w:val="22"/>
        </w:rPr>
        <w:t xml:space="preserve"> toute </w:t>
      </w:r>
      <w:proofErr w:type="spellStart"/>
      <w:r w:rsidRPr="00E420C6">
        <w:rPr>
          <w:rFonts w:ascii="Arial" w:hAnsi="Arial" w:cs="Arial"/>
          <w:sz w:val="22"/>
        </w:rPr>
        <w:t>autre</w:t>
      </w:r>
      <w:proofErr w:type="spellEnd"/>
      <w:r w:rsidRPr="00E420C6">
        <w:rPr>
          <w:rFonts w:ascii="Arial" w:hAnsi="Arial" w:cs="Arial"/>
          <w:sz w:val="22"/>
        </w:rPr>
        <w:t xml:space="preserve"> </w:t>
      </w:r>
      <w:proofErr w:type="spellStart"/>
      <w:r w:rsidRPr="00E420C6">
        <w:rPr>
          <w:rFonts w:ascii="Arial" w:hAnsi="Arial" w:cs="Arial"/>
          <w:sz w:val="22"/>
        </w:rPr>
        <w:t>forme</w:t>
      </w:r>
      <w:proofErr w:type="spellEnd"/>
      <w:r w:rsidRPr="00E420C6">
        <w:rPr>
          <w:rFonts w:ascii="Arial" w:hAnsi="Arial" w:cs="Arial"/>
          <w:sz w:val="22"/>
        </w:rPr>
        <w:t xml:space="preserve"> de </w:t>
      </w:r>
      <w:proofErr w:type="spellStart"/>
      <w:r w:rsidRPr="00E420C6">
        <w:rPr>
          <w:rFonts w:ascii="Arial" w:hAnsi="Arial" w:cs="Arial"/>
          <w:sz w:val="22"/>
        </w:rPr>
        <w:t>manœuvres</w:t>
      </w:r>
      <w:proofErr w:type="spellEnd"/>
      <w:r w:rsidRPr="00E420C6">
        <w:rPr>
          <w:rFonts w:ascii="Arial" w:hAnsi="Arial" w:cs="Arial"/>
          <w:sz w:val="22"/>
        </w:rPr>
        <w:t xml:space="preserve"> </w:t>
      </w:r>
      <w:proofErr w:type="spellStart"/>
      <w:r w:rsidRPr="00E420C6">
        <w:rPr>
          <w:rFonts w:ascii="Arial" w:hAnsi="Arial" w:cs="Arial"/>
          <w:sz w:val="22"/>
        </w:rPr>
        <w:t>frauduleuses</w:t>
      </w:r>
      <w:proofErr w:type="spellEnd"/>
      <w:r w:rsidRPr="00E420C6">
        <w:rPr>
          <w:rFonts w:ascii="Arial" w:hAnsi="Arial" w:cs="Arial"/>
          <w:sz w:val="22"/>
        </w:rPr>
        <w:t xml:space="preserve">. En vertu de </w:t>
      </w:r>
      <w:proofErr w:type="spellStart"/>
      <w:r w:rsidRPr="00E420C6">
        <w:rPr>
          <w:rFonts w:ascii="Arial" w:hAnsi="Arial" w:cs="Arial"/>
          <w:sz w:val="22"/>
        </w:rPr>
        <w:t>ce</w:t>
      </w:r>
      <w:proofErr w:type="spellEnd"/>
      <w:r w:rsidRPr="00E420C6">
        <w:rPr>
          <w:rFonts w:ascii="Arial" w:hAnsi="Arial" w:cs="Arial"/>
          <w:sz w:val="22"/>
        </w:rPr>
        <w:t xml:space="preserve"> </w:t>
      </w:r>
      <w:proofErr w:type="spellStart"/>
      <w:r w:rsidRPr="00E420C6">
        <w:rPr>
          <w:rFonts w:ascii="Arial" w:hAnsi="Arial" w:cs="Arial"/>
          <w:sz w:val="22"/>
        </w:rPr>
        <w:t>principe</w:t>
      </w:r>
      <w:proofErr w:type="spellEnd"/>
      <w:r w:rsidRPr="00E420C6">
        <w:rPr>
          <w:rFonts w:ascii="Arial" w:hAnsi="Arial" w:cs="Arial"/>
          <w:sz w:val="22"/>
        </w:rPr>
        <w:t xml:space="preserve">, les expressions ci-dessus </w:t>
      </w:r>
      <w:proofErr w:type="spellStart"/>
      <w:r w:rsidRPr="00E420C6">
        <w:rPr>
          <w:rFonts w:ascii="Arial" w:hAnsi="Arial" w:cs="Arial"/>
          <w:sz w:val="22"/>
        </w:rPr>
        <w:t>sont</w:t>
      </w:r>
      <w:proofErr w:type="spellEnd"/>
      <w:r w:rsidRPr="00E420C6">
        <w:rPr>
          <w:rFonts w:ascii="Arial" w:hAnsi="Arial" w:cs="Arial"/>
          <w:sz w:val="22"/>
        </w:rPr>
        <w:t xml:space="preserve"> </w:t>
      </w:r>
      <w:proofErr w:type="spellStart"/>
      <w:r w:rsidRPr="00E420C6">
        <w:rPr>
          <w:rFonts w:ascii="Arial" w:hAnsi="Arial" w:cs="Arial"/>
          <w:sz w:val="22"/>
        </w:rPr>
        <w:t>définies</w:t>
      </w:r>
      <w:proofErr w:type="spellEnd"/>
      <w:r w:rsidRPr="00E420C6">
        <w:rPr>
          <w:rFonts w:ascii="Arial" w:hAnsi="Arial" w:cs="Arial"/>
          <w:sz w:val="22"/>
        </w:rPr>
        <w:t xml:space="preserve"> de la façon </w:t>
      </w:r>
      <w:proofErr w:type="spellStart"/>
      <w:proofErr w:type="gramStart"/>
      <w:r w:rsidRPr="00E420C6">
        <w:rPr>
          <w:rFonts w:ascii="Arial" w:hAnsi="Arial" w:cs="Arial"/>
          <w:sz w:val="22"/>
        </w:rPr>
        <w:t>suivante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56524015" w14:textId="77777777" w:rsidR="0013560D" w:rsidRPr="00E420C6" w:rsidRDefault="008356BE" w:rsidP="00E420C6">
      <w:pPr>
        <w:spacing w:after="0" w:line="240" w:lineRule="auto"/>
        <w:ind w:left="1119" w:right="0" w:firstLine="0"/>
        <w:jc w:val="left"/>
        <w:rPr>
          <w:rFonts w:ascii="Arial" w:hAnsi="Arial" w:cs="Arial"/>
          <w:sz w:val="22"/>
        </w:rPr>
      </w:pPr>
      <w:r w:rsidRPr="00E420C6">
        <w:rPr>
          <w:rFonts w:ascii="Arial" w:hAnsi="Arial" w:cs="Arial"/>
          <w:sz w:val="22"/>
        </w:rPr>
        <w:t xml:space="preserve"> </w:t>
      </w:r>
    </w:p>
    <w:p w14:paraId="2C715127" w14:textId="77777777" w:rsidR="0013560D" w:rsidRPr="00E420C6" w:rsidRDefault="008356BE" w:rsidP="00E420C6">
      <w:pPr>
        <w:numPr>
          <w:ilvl w:val="0"/>
          <w:numId w:val="24"/>
        </w:numPr>
        <w:spacing w:after="0" w:line="240" w:lineRule="auto"/>
        <w:ind w:right="0" w:hanging="720"/>
        <w:rPr>
          <w:rFonts w:ascii="Arial" w:hAnsi="Arial" w:cs="Arial"/>
          <w:sz w:val="22"/>
        </w:rPr>
      </w:pP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coupable</w:t>
      </w:r>
      <w:proofErr w:type="spellEnd"/>
      <w:r w:rsidRPr="00E420C6">
        <w:rPr>
          <w:rFonts w:ascii="Arial" w:hAnsi="Arial" w:cs="Arial"/>
          <w:sz w:val="22"/>
        </w:rPr>
        <w:t xml:space="preserve"> de </w:t>
      </w:r>
      <w:r w:rsidRPr="00E420C6">
        <w:rPr>
          <w:rFonts w:ascii="Arial" w:hAnsi="Arial" w:cs="Arial"/>
          <w:b/>
          <w:sz w:val="22"/>
        </w:rPr>
        <w:t>“corruption”</w:t>
      </w:r>
      <w:r w:rsidRPr="00E420C6">
        <w:rPr>
          <w:rFonts w:ascii="Arial" w:hAnsi="Arial" w:cs="Arial"/>
          <w:sz w:val="22"/>
        </w:rPr>
        <w:t xml:space="preserve"> </w:t>
      </w:r>
      <w:proofErr w:type="spellStart"/>
      <w:r w:rsidRPr="00E420C6">
        <w:rPr>
          <w:rFonts w:ascii="Arial" w:hAnsi="Arial" w:cs="Arial"/>
          <w:sz w:val="22"/>
        </w:rPr>
        <w:t>quiconque</w:t>
      </w:r>
      <w:proofErr w:type="spellEnd"/>
      <w:r w:rsidRPr="00E420C6">
        <w:rPr>
          <w:rFonts w:ascii="Arial" w:hAnsi="Arial" w:cs="Arial"/>
          <w:sz w:val="22"/>
        </w:rPr>
        <w:t xml:space="preserve"> </w:t>
      </w:r>
      <w:proofErr w:type="spellStart"/>
      <w:r w:rsidRPr="00E420C6">
        <w:rPr>
          <w:rFonts w:ascii="Arial" w:hAnsi="Arial" w:cs="Arial"/>
          <w:sz w:val="22"/>
        </w:rPr>
        <w:t>offre</w:t>
      </w:r>
      <w:proofErr w:type="spellEnd"/>
      <w:r w:rsidRPr="00E420C6">
        <w:rPr>
          <w:rFonts w:ascii="Arial" w:hAnsi="Arial" w:cs="Arial"/>
          <w:sz w:val="22"/>
        </w:rPr>
        <w:t xml:space="preserve">, </w:t>
      </w:r>
      <w:proofErr w:type="spellStart"/>
      <w:r w:rsidRPr="00E420C6">
        <w:rPr>
          <w:rFonts w:ascii="Arial" w:hAnsi="Arial" w:cs="Arial"/>
          <w:sz w:val="22"/>
        </w:rPr>
        <w:t>donne</w:t>
      </w:r>
      <w:proofErr w:type="spellEnd"/>
      <w:r w:rsidRPr="00E420C6">
        <w:rPr>
          <w:rFonts w:ascii="Arial" w:hAnsi="Arial" w:cs="Arial"/>
          <w:sz w:val="22"/>
        </w:rPr>
        <w:t xml:space="preserve">, </w:t>
      </w:r>
      <w:proofErr w:type="spellStart"/>
      <w:r w:rsidRPr="00E420C6">
        <w:rPr>
          <w:rFonts w:ascii="Arial" w:hAnsi="Arial" w:cs="Arial"/>
          <w:sz w:val="22"/>
        </w:rPr>
        <w:t>sollicite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accepte</w:t>
      </w:r>
      <w:proofErr w:type="spellEnd"/>
      <w:r w:rsidRPr="00E420C6">
        <w:rPr>
          <w:rFonts w:ascii="Arial" w:hAnsi="Arial" w:cs="Arial"/>
          <w:sz w:val="22"/>
        </w:rPr>
        <w:t xml:space="preserve"> </w:t>
      </w:r>
      <w:proofErr w:type="spellStart"/>
      <w:r w:rsidRPr="00E420C6">
        <w:rPr>
          <w:rFonts w:ascii="Arial" w:hAnsi="Arial" w:cs="Arial"/>
          <w:sz w:val="22"/>
        </w:rPr>
        <w:t>directement</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indirectement</w:t>
      </w:r>
      <w:proofErr w:type="spellEnd"/>
      <w:r w:rsidRPr="00E420C6">
        <w:rPr>
          <w:rFonts w:ascii="Arial" w:hAnsi="Arial" w:cs="Arial"/>
          <w:sz w:val="22"/>
        </w:rPr>
        <w:t xml:space="preserve"> un </w:t>
      </w:r>
      <w:proofErr w:type="spellStart"/>
      <w:r w:rsidRPr="00E420C6">
        <w:rPr>
          <w:rFonts w:ascii="Arial" w:hAnsi="Arial" w:cs="Arial"/>
          <w:sz w:val="22"/>
        </w:rPr>
        <w:t>quelconque</w:t>
      </w:r>
      <w:proofErr w:type="spellEnd"/>
      <w:r w:rsidRPr="00E420C6">
        <w:rPr>
          <w:rFonts w:ascii="Arial" w:hAnsi="Arial" w:cs="Arial"/>
          <w:sz w:val="22"/>
        </w:rPr>
        <w:t xml:space="preserve"> </w:t>
      </w:r>
      <w:proofErr w:type="spellStart"/>
      <w:r w:rsidRPr="00E420C6">
        <w:rPr>
          <w:rFonts w:ascii="Arial" w:hAnsi="Arial" w:cs="Arial"/>
          <w:sz w:val="22"/>
        </w:rPr>
        <w:t>avantage</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vue</w:t>
      </w:r>
      <w:proofErr w:type="spellEnd"/>
      <w:r w:rsidRPr="00E420C6">
        <w:rPr>
          <w:rFonts w:ascii="Arial" w:hAnsi="Arial" w:cs="Arial"/>
          <w:sz w:val="22"/>
        </w:rPr>
        <w:t xml:space="preserve"> </w:t>
      </w:r>
      <w:proofErr w:type="spellStart"/>
      <w:r w:rsidRPr="00E420C6">
        <w:rPr>
          <w:rFonts w:ascii="Arial" w:hAnsi="Arial" w:cs="Arial"/>
          <w:sz w:val="22"/>
        </w:rPr>
        <w:t>d’influencer</w:t>
      </w:r>
      <w:proofErr w:type="spellEnd"/>
      <w:r w:rsidRPr="00E420C6">
        <w:rPr>
          <w:rFonts w:ascii="Arial" w:hAnsi="Arial" w:cs="Arial"/>
          <w:sz w:val="22"/>
        </w:rPr>
        <w:t xml:space="preserve"> </w:t>
      </w:r>
      <w:proofErr w:type="spellStart"/>
      <w:r w:rsidRPr="00E420C6">
        <w:rPr>
          <w:rFonts w:ascii="Arial" w:hAnsi="Arial" w:cs="Arial"/>
          <w:sz w:val="22"/>
        </w:rPr>
        <w:t>l’action</w:t>
      </w:r>
      <w:proofErr w:type="spellEnd"/>
      <w:r w:rsidRPr="00E420C6">
        <w:rPr>
          <w:rFonts w:ascii="Arial" w:hAnsi="Arial" w:cs="Arial"/>
          <w:sz w:val="22"/>
        </w:rPr>
        <w:t xml:space="preserve"> d’un agent public au </w:t>
      </w:r>
      <w:proofErr w:type="spellStart"/>
      <w:r w:rsidRPr="00E420C6">
        <w:rPr>
          <w:rFonts w:ascii="Arial" w:hAnsi="Arial" w:cs="Arial"/>
          <w:sz w:val="22"/>
        </w:rPr>
        <w:t>cours</w:t>
      </w:r>
      <w:proofErr w:type="spellEnd"/>
      <w:r w:rsidRPr="00E420C6">
        <w:rPr>
          <w:rFonts w:ascii="Arial" w:hAnsi="Arial" w:cs="Arial"/>
          <w:sz w:val="22"/>
        </w:rPr>
        <w:t xml:space="preserve"> de </w:t>
      </w:r>
      <w:proofErr w:type="spellStart"/>
      <w:r w:rsidRPr="00E420C6">
        <w:rPr>
          <w:rFonts w:ascii="Arial" w:hAnsi="Arial" w:cs="Arial"/>
          <w:sz w:val="22"/>
        </w:rPr>
        <w:t>l’attribution</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de </w:t>
      </w:r>
      <w:proofErr w:type="spellStart"/>
      <w:r w:rsidRPr="00E420C6">
        <w:rPr>
          <w:rFonts w:ascii="Arial" w:hAnsi="Arial" w:cs="Arial"/>
          <w:sz w:val="22"/>
        </w:rPr>
        <w:t>l’exécution</w:t>
      </w:r>
      <w:proofErr w:type="spellEnd"/>
      <w:r w:rsidRPr="00E420C6">
        <w:rPr>
          <w:rFonts w:ascii="Arial" w:hAnsi="Arial" w:cs="Arial"/>
          <w:sz w:val="22"/>
        </w:rPr>
        <w:t xml:space="preserve"> </w:t>
      </w:r>
      <w:proofErr w:type="spellStart"/>
      <w:r w:rsidRPr="00E420C6">
        <w:rPr>
          <w:rFonts w:ascii="Arial" w:hAnsi="Arial" w:cs="Arial"/>
          <w:sz w:val="22"/>
        </w:rPr>
        <w:t>d’une</w:t>
      </w:r>
      <w:proofErr w:type="spellEnd"/>
      <w:r w:rsidRPr="00E420C6">
        <w:rPr>
          <w:rFonts w:ascii="Arial" w:hAnsi="Arial" w:cs="Arial"/>
          <w:sz w:val="22"/>
        </w:rPr>
        <w:t xml:space="preserve">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et </w:t>
      </w:r>
    </w:p>
    <w:p w14:paraId="124311BF" w14:textId="77777777" w:rsidR="0013560D" w:rsidRPr="00E420C6" w:rsidRDefault="008356BE" w:rsidP="00E420C6">
      <w:pPr>
        <w:numPr>
          <w:ilvl w:val="0"/>
          <w:numId w:val="24"/>
        </w:numPr>
        <w:spacing w:after="0" w:line="240" w:lineRule="auto"/>
        <w:ind w:right="0" w:hanging="720"/>
        <w:rPr>
          <w:rFonts w:ascii="Arial" w:hAnsi="Arial" w:cs="Arial"/>
          <w:sz w:val="22"/>
        </w:rPr>
      </w:pP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coupable</w:t>
      </w:r>
      <w:proofErr w:type="spellEnd"/>
      <w:r w:rsidRPr="00E420C6">
        <w:rPr>
          <w:rFonts w:ascii="Arial" w:hAnsi="Arial" w:cs="Arial"/>
          <w:sz w:val="22"/>
        </w:rPr>
        <w:t xml:space="preserve"> de ‘’corruption’’ </w:t>
      </w:r>
      <w:proofErr w:type="spellStart"/>
      <w:r w:rsidRPr="00E420C6">
        <w:rPr>
          <w:rFonts w:ascii="Arial" w:hAnsi="Arial" w:cs="Arial"/>
          <w:sz w:val="22"/>
        </w:rPr>
        <w:t>quiconque</w:t>
      </w:r>
      <w:proofErr w:type="spellEnd"/>
      <w:r w:rsidRPr="00E420C6">
        <w:rPr>
          <w:rFonts w:ascii="Arial" w:hAnsi="Arial" w:cs="Arial"/>
          <w:sz w:val="22"/>
        </w:rPr>
        <w:t xml:space="preserve"> </w:t>
      </w:r>
      <w:proofErr w:type="spellStart"/>
      <w:r w:rsidRPr="00E420C6">
        <w:rPr>
          <w:rFonts w:ascii="Arial" w:hAnsi="Arial" w:cs="Arial"/>
          <w:sz w:val="22"/>
        </w:rPr>
        <w:t>fournit</w:t>
      </w:r>
      <w:proofErr w:type="spellEnd"/>
      <w:r w:rsidRPr="00E420C6">
        <w:rPr>
          <w:rFonts w:ascii="Arial" w:hAnsi="Arial" w:cs="Arial"/>
          <w:sz w:val="22"/>
        </w:rPr>
        <w:t xml:space="preserve">, </w:t>
      </w:r>
      <w:proofErr w:type="spellStart"/>
      <w:r w:rsidRPr="00E420C6">
        <w:rPr>
          <w:rFonts w:ascii="Arial" w:hAnsi="Arial" w:cs="Arial"/>
          <w:sz w:val="22"/>
        </w:rPr>
        <w:t>sollicite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accepte</w:t>
      </w:r>
      <w:proofErr w:type="spellEnd"/>
      <w:r w:rsidRPr="00E420C6">
        <w:rPr>
          <w:rFonts w:ascii="Arial" w:hAnsi="Arial" w:cs="Arial"/>
          <w:sz w:val="22"/>
        </w:rPr>
        <w:t xml:space="preserve"> </w:t>
      </w:r>
      <w:proofErr w:type="spellStart"/>
      <w:r w:rsidRPr="00E420C6">
        <w:rPr>
          <w:rFonts w:ascii="Arial" w:hAnsi="Arial" w:cs="Arial"/>
          <w:sz w:val="22"/>
        </w:rPr>
        <w:t>plusieurs</w:t>
      </w:r>
      <w:proofErr w:type="spellEnd"/>
      <w:r w:rsidRPr="00E420C6">
        <w:rPr>
          <w:rFonts w:ascii="Arial" w:hAnsi="Arial" w:cs="Arial"/>
          <w:sz w:val="22"/>
        </w:rPr>
        <w:t xml:space="preserve"> </w:t>
      </w:r>
      <w:proofErr w:type="spellStart"/>
      <w:r w:rsidRPr="00E420C6">
        <w:rPr>
          <w:rFonts w:ascii="Arial" w:hAnsi="Arial" w:cs="Arial"/>
          <w:sz w:val="22"/>
        </w:rPr>
        <w:t>cotations</w:t>
      </w:r>
      <w:proofErr w:type="spellEnd"/>
      <w:r w:rsidRPr="00E420C6">
        <w:rPr>
          <w:rFonts w:ascii="Arial" w:hAnsi="Arial" w:cs="Arial"/>
          <w:sz w:val="22"/>
        </w:rPr>
        <w:t xml:space="preserve"> </w:t>
      </w:r>
      <w:proofErr w:type="spellStart"/>
      <w:r w:rsidRPr="00E420C6">
        <w:rPr>
          <w:rFonts w:ascii="Arial" w:hAnsi="Arial" w:cs="Arial"/>
          <w:sz w:val="22"/>
        </w:rPr>
        <w:t>émises</w:t>
      </w:r>
      <w:proofErr w:type="spellEnd"/>
      <w:r w:rsidRPr="00E420C6">
        <w:rPr>
          <w:rFonts w:ascii="Arial" w:hAnsi="Arial" w:cs="Arial"/>
          <w:sz w:val="22"/>
        </w:rPr>
        <w:t xml:space="preserve"> par le </w:t>
      </w:r>
      <w:proofErr w:type="spellStart"/>
      <w:r w:rsidRPr="00E420C6">
        <w:rPr>
          <w:rFonts w:ascii="Arial" w:hAnsi="Arial" w:cs="Arial"/>
          <w:sz w:val="22"/>
        </w:rPr>
        <w:t>même</w:t>
      </w:r>
      <w:proofErr w:type="spellEnd"/>
      <w:r w:rsidRPr="00E420C6">
        <w:rPr>
          <w:rFonts w:ascii="Arial" w:hAnsi="Arial" w:cs="Arial"/>
          <w:sz w:val="22"/>
        </w:rPr>
        <w:t xml:space="preserve"> </w:t>
      </w:r>
      <w:proofErr w:type="spellStart"/>
      <w:r w:rsidRPr="00E420C6">
        <w:rPr>
          <w:rFonts w:ascii="Arial" w:hAnsi="Arial" w:cs="Arial"/>
          <w:sz w:val="22"/>
        </w:rPr>
        <w:t>soumissionnaire</w:t>
      </w:r>
      <w:proofErr w:type="spellEnd"/>
      <w:r w:rsidRPr="00E420C6">
        <w:rPr>
          <w:rFonts w:ascii="Arial" w:hAnsi="Arial" w:cs="Arial"/>
          <w:sz w:val="22"/>
        </w:rPr>
        <w:t xml:space="preserve"> sous des </w:t>
      </w:r>
      <w:proofErr w:type="spellStart"/>
      <w:r w:rsidRPr="00E420C6">
        <w:rPr>
          <w:rFonts w:ascii="Arial" w:hAnsi="Arial" w:cs="Arial"/>
          <w:sz w:val="22"/>
        </w:rPr>
        <w:t>noms</w:t>
      </w:r>
      <w:proofErr w:type="spellEnd"/>
      <w:r w:rsidRPr="00E420C6">
        <w:rPr>
          <w:rFonts w:ascii="Arial" w:hAnsi="Arial" w:cs="Arial"/>
          <w:sz w:val="22"/>
        </w:rPr>
        <w:t xml:space="preserve"> des sociétés </w:t>
      </w:r>
      <w:proofErr w:type="spellStart"/>
      <w:r w:rsidRPr="00E420C6">
        <w:rPr>
          <w:rFonts w:ascii="Arial" w:hAnsi="Arial" w:cs="Arial"/>
          <w:sz w:val="22"/>
        </w:rPr>
        <w:t>différentes</w:t>
      </w:r>
      <w:proofErr w:type="spellEnd"/>
      <w:r w:rsidRPr="00E420C6">
        <w:rPr>
          <w:rFonts w:ascii="Arial" w:hAnsi="Arial" w:cs="Arial"/>
          <w:sz w:val="22"/>
        </w:rPr>
        <w:t xml:space="preserve"> et/</w:t>
      </w:r>
      <w:proofErr w:type="spellStart"/>
      <w:r w:rsidRPr="00E420C6">
        <w:rPr>
          <w:rFonts w:ascii="Arial" w:hAnsi="Arial" w:cs="Arial"/>
          <w:sz w:val="22"/>
        </w:rPr>
        <w:t>ou</w:t>
      </w:r>
      <w:proofErr w:type="spellEnd"/>
      <w:r w:rsidRPr="00E420C6">
        <w:rPr>
          <w:rFonts w:ascii="Arial" w:hAnsi="Arial" w:cs="Arial"/>
          <w:sz w:val="22"/>
        </w:rPr>
        <w:t xml:space="preserve"> sur des </w:t>
      </w:r>
      <w:proofErr w:type="spellStart"/>
      <w:r w:rsidRPr="00E420C6">
        <w:rPr>
          <w:rFonts w:ascii="Arial" w:hAnsi="Arial" w:cs="Arial"/>
          <w:sz w:val="22"/>
        </w:rPr>
        <w:t>numéros</w:t>
      </w:r>
      <w:proofErr w:type="spellEnd"/>
      <w:r w:rsidRPr="00E420C6">
        <w:rPr>
          <w:rFonts w:ascii="Arial" w:hAnsi="Arial" w:cs="Arial"/>
          <w:sz w:val="22"/>
        </w:rPr>
        <w:t xml:space="preserve"> </w:t>
      </w:r>
      <w:proofErr w:type="spellStart"/>
      <w:r w:rsidRPr="00E420C6">
        <w:rPr>
          <w:rFonts w:ascii="Arial" w:hAnsi="Arial" w:cs="Arial"/>
          <w:sz w:val="22"/>
        </w:rPr>
        <w:t>d’enregistrement</w:t>
      </w:r>
      <w:proofErr w:type="spellEnd"/>
      <w:r w:rsidRPr="00E420C6">
        <w:rPr>
          <w:rFonts w:ascii="Arial" w:hAnsi="Arial" w:cs="Arial"/>
          <w:sz w:val="22"/>
        </w:rPr>
        <w:t xml:space="preserve"> </w:t>
      </w:r>
      <w:proofErr w:type="spellStart"/>
      <w:r w:rsidRPr="00E420C6">
        <w:rPr>
          <w:rFonts w:ascii="Arial" w:hAnsi="Arial" w:cs="Arial"/>
          <w:sz w:val="22"/>
        </w:rPr>
        <w:t>différents</w:t>
      </w:r>
      <w:proofErr w:type="spellEnd"/>
      <w:r w:rsidRPr="00E420C6">
        <w:rPr>
          <w:rFonts w:ascii="Arial" w:hAnsi="Arial" w:cs="Arial"/>
          <w:sz w:val="22"/>
        </w:rPr>
        <w:t xml:space="preserve">.  </w:t>
      </w:r>
    </w:p>
    <w:p w14:paraId="320C984A" w14:textId="77777777" w:rsidR="0013560D" w:rsidRPr="00E420C6" w:rsidRDefault="008356BE" w:rsidP="00E420C6">
      <w:pPr>
        <w:spacing w:after="0" w:line="240" w:lineRule="auto"/>
        <w:ind w:left="60" w:right="0" w:firstLine="0"/>
        <w:jc w:val="left"/>
        <w:rPr>
          <w:rFonts w:ascii="Arial" w:hAnsi="Arial" w:cs="Arial"/>
          <w:sz w:val="22"/>
        </w:rPr>
      </w:pPr>
      <w:r w:rsidRPr="00E420C6">
        <w:rPr>
          <w:rFonts w:ascii="Arial" w:hAnsi="Arial" w:cs="Arial"/>
          <w:sz w:val="22"/>
        </w:rPr>
        <w:t xml:space="preserve"> </w:t>
      </w:r>
    </w:p>
    <w:p w14:paraId="283B28CC" w14:textId="77777777" w:rsidR="0013560D" w:rsidRPr="00E420C6" w:rsidRDefault="008356BE" w:rsidP="00E420C6">
      <w:pPr>
        <w:numPr>
          <w:ilvl w:val="0"/>
          <w:numId w:val="24"/>
        </w:numPr>
        <w:spacing w:after="0" w:line="240" w:lineRule="auto"/>
        <w:ind w:right="0" w:hanging="720"/>
        <w:rPr>
          <w:rFonts w:ascii="Arial" w:hAnsi="Arial" w:cs="Arial"/>
          <w:sz w:val="22"/>
        </w:rPr>
      </w:pPr>
      <w:r w:rsidRPr="00E420C6">
        <w:rPr>
          <w:rFonts w:ascii="Arial" w:hAnsi="Arial" w:cs="Arial"/>
          <w:sz w:val="22"/>
        </w:rPr>
        <w:t>se livre à des “</w:t>
      </w:r>
      <w:proofErr w:type="spellStart"/>
      <w:r w:rsidRPr="00E420C6">
        <w:rPr>
          <w:rFonts w:ascii="Arial" w:hAnsi="Arial" w:cs="Arial"/>
          <w:sz w:val="22"/>
        </w:rPr>
        <w:t>manœuvres</w:t>
      </w:r>
      <w:proofErr w:type="spellEnd"/>
      <w:r w:rsidRPr="00E420C6">
        <w:rPr>
          <w:rFonts w:ascii="Arial" w:hAnsi="Arial" w:cs="Arial"/>
          <w:sz w:val="22"/>
        </w:rPr>
        <w:t xml:space="preserve"> </w:t>
      </w:r>
      <w:proofErr w:type="spellStart"/>
      <w:r w:rsidRPr="00E420C6">
        <w:rPr>
          <w:rFonts w:ascii="Arial" w:hAnsi="Arial" w:cs="Arial"/>
          <w:sz w:val="22"/>
        </w:rPr>
        <w:t>frauduleuses</w:t>
      </w:r>
      <w:proofErr w:type="spellEnd"/>
      <w:r w:rsidRPr="00E420C6">
        <w:rPr>
          <w:rFonts w:ascii="Arial" w:hAnsi="Arial" w:cs="Arial"/>
          <w:sz w:val="22"/>
        </w:rPr>
        <w:t xml:space="preserve">” </w:t>
      </w:r>
      <w:proofErr w:type="spellStart"/>
      <w:r w:rsidRPr="00E420C6">
        <w:rPr>
          <w:rFonts w:ascii="Arial" w:hAnsi="Arial" w:cs="Arial"/>
          <w:sz w:val="22"/>
        </w:rPr>
        <w:t>quiconque</w:t>
      </w:r>
      <w:proofErr w:type="spellEnd"/>
      <w:r w:rsidRPr="00E420C6">
        <w:rPr>
          <w:rFonts w:ascii="Arial" w:hAnsi="Arial" w:cs="Arial"/>
          <w:sz w:val="22"/>
        </w:rPr>
        <w:t xml:space="preserve"> </w:t>
      </w:r>
      <w:proofErr w:type="spellStart"/>
      <w:r w:rsidRPr="00E420C6">
        <w:rPr>
          <w:rFonts w:ascii="Arial" w:hAnsi="Arial" w:cs="Arial"/>
          <w:sz w:val="22"/>
        </w:rPr>
        <w:t>déforme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dénature</w:t>
      </w:r>
      <w:proofErr w:type="spellEnd"/>
      <w:r w:rsidRPr="00E420C6">
        <w:rPr>
          <w:rFonts w:ascii="Arial" w:hAnsi="Arial" w:cs="Arial"/>
          <w:sz w:val="22"/>
        </w:rPr>
        <w:t xml:space="preserve"> des faits </w:t>
      </w:r>
      <w:proofErr w:type="spellStart"/>
      <w:r w:rsidRPr="00E420C6">
        <w:rPr>
          <w:rFonts w:ascii="Arial" w:hAnsi="Arial" w:cs="Arial"/>
          <w:sz w:val="22"/>
        </w:rPr>
        <w:t>afin</w:t>
      </w:r>
      <w:proofErr w:type="spellEnd"/>
      <w:r w:rsidRPr="00E420C6">
        <w:rPr>
          <w:rFonts w:ascii="Arial" w:hAnsi="Arial" w:cs="Arial"/>
          <w:sz w:val="22"/>
        </w:rPr>
        <w:t xml:space="preserve"> </w:t>
      </w:r>
      <w:proofErr w:type="spellStart"/>
      <w:r w:rsidRPr="00E420C6">
        <w:rPr>
          <w:rFonts w:ascii="Arial" w:hAnsi="Arial" w:cs="Arial"/>
          <w:sz w:val="22"/>
        </w:rPr>
        <w:t>d’influencer</w:t>
      </w:r>
      <w:proofErr w:type="spellEnd"/>
      <w:r w:rsidRPr="00E420C6">
        <w:rPr>
          <w:rFonts w:ascii="Arial" w:hAnsi="Arial" w:cs="Arial"/>
          <w:sz w:val="22"/>
        </w:rPr>
        <w:t xml:space="preserve"> </w:t>
      </w:r>
      <w:proofErr w:type="spellStart"/>
      <w:r w:rsidRPr="00E420C6">
        <w:rPr>
          <w:rFonts w:ascii="Arial" w:hAnsi="Arial" w:cs="Arial"/>
          <w:sz w:val="22"/>
        </w:rPr>
        <w:t>l’attribution</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l’exécution</w:t>
      </w:r>
      <w:proofErr w:type="spellEnd"/>
      <w:r w:rsidRPr="00E420C6">
        <w:rPr>
          <w:rFonts w:ascii="Arial" w:hAnsi="Arial" w:cs="Arial"/>
          <w:sz w:val="22"/>
        </w:rPr>
        <w:t xml:space="preserve"> </w:t>
      </w:r>
      <w:proofErr w:type="spellStart"/>
      <w:r w:rsidRPr="00E420C6">
        <w:rPr>
          <w:rFonts w:ascii="Arial" w:hAnsi="Arial" w:cs="Arial"/>
          <w:sz w:val="22"/>
        </w:rPr>
        <w:t>d’une</w:t>
      </w:r>
      <w:proofErr w:type="spellEnd"/>
      <w:r w:rsidRPr="00E420C6">
        <w:rPr>
          <w:rFonts w:ascii="Arial" w:hAnsi="Arial" w:cs="Arial"/>
          <w:sz w:val="22"/>
        </w:rPr>
        <w:t xml:space="preserve">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de manière </w:t>
      </w:r>
      <w:proofErr w:type="spellStart"/>
      <w:r w:rsidRPr="00E420C6">
        <w:rPr>
          <w:rFonts w:ascii="Arial" w:hAnsi="Arial" w:cs="Arial"/>
          <w:sz w:val="22"/>
        </w:rPr>
        <w:t>préjudiciable</w:t>
      </w:r>
      <w:proofErr w:type="spellEnd"/>
      <w:r w:rsidRPr="00E420C6">
        <w:rPr>
          <w:rFonts w:ascii="Arial" w:hAnsi="Arial" w:cs="Arial"/>
          <w:sz w:val="22"/>
        </w:rPr>
        <w:t xml:space="preserve"> au Maître </w:t>
      </w:r>
      <w:proofErr w:type="spellStart"/>
      <w:r w:rsidRPr="00E420C6">
        <w:rPr>
          <w:rFonts w:ascii="Arial" w:hAnsi="Arial" w:cs="Arial"/>
          <w:sz w:val="22"/>
        </w:rPr>
        <w:t>d’Ouvrage</w:t>
      </w:r>
      <w:proofErr w:type="spellEnd"/>
      <w:r w:rsidRPr="00E420C6">
        <w:rPr>
          <w:rFonts w:ascii="Arial" w:hAnsi="Arial" w:cs="Arial"/>
          <w:sz w:val="22"/>
        </w:rPr>
        <w:t>. Les “</w:t>
      </w:r>
      <w:proofErr w:type="spellStart"/>
      <w:r w:rsidRPr="00E420C6">
        <w:rPr>
          <w:rFonts w:ascii="Arial" w:hAnsi="Arial" w:cs="Arial"/>
          <w:sz w:val="22"/>
        </w:rPr>
        <w:t>Manœuvres</w:t>
      </w:r>
      <w:proofErr w:type="spellEnd"/>
      <w:r w:rsidRPr="00E420C6">
        <w:rPr>
          <w:rFonts w:ascii="Arial" w:hAnsi="Arial" w:cs="Arial"/>
          <w:sz w:val="22"/>
        </w:rPr>
        <w:t xml:space="preserve"> </w:t>
      </w:r>
      <w:proofErr w:type="spellStart"/>
      <w:r w:rsidRPr="00E420C6">
        <w:rPr>
          <w:rFonts w:ascii="Arial" w:hAnsi="Arial" w:cs="Arial"/>
          <w:sz w:val="22"/>
        </w:rPr>
        <w:t>frauduleuses</w:t>
      </w:r>
      <w:proofErr w:type="spellEnd"/>
      <w:r w:rsidRPr="00E420C6">
        <w:rPr>
          <w:rFonts w:ascii="Arial" w:hAnsi="Arial" w:cs="Arial"/>
          <w:sz w:val="22"/>
        </w:rPr>
        <w:t xml:space="preserve">” </w:t>
      </w:r>
      <w:proofErr w:type="spellStart"/>
      <w:r w:rsidRPr="00E420C6">
        <w:rPr>
          <w:rFonts w:ascii="Arial" w:hAnsi="Arial" w:cs="Arial"/>
          <w:sz w:val="22"/>
        </w:rPr>
        <w:t>comprennent</w:t>
      </w:r>
      <w:proofErr w:type="spellEnd"/>
      <w:r w:rsidRPr="00E420C6">
        <w:rPr>
          <w:rFonts w:ascii="Arial" w:hAnsi="Arial" w:cs="Arial"/>
          <w:sz w:val="22"/>
        </w:rPr>
        <w:t xml:space="preserve"> </w:t>
      </w:r>
      <w:proofErr w:type="spellStart"/>
      <w:r w:rsidRPr="00E420C6">
        <w:rPr>
          <w:rFonts w:ascii="Arial" w:hAnsi="Arial" w:cs="Arial"/>
          <w:sz w:val="22"/>
        </w:rPr>
        <w:t>notamment</w:t>
      </w:r>
      <w:proofErr w:type="spellEnd"/>
      <w:r w:rsidRPr="00E420C6">
        <w:rPr>
          <w:rFonts w:ascii="Arial" w:hAnsi="Arial" w:cs="Arial"/>
          <w:sz w:val="22"/>
        </w:rPr>
        <w:t xml:space="preserve"> toute entente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manœuvre</w:t>
      </w:r>
      <w:proofErr w:type="spellEnd"/>
      <w:r w:rsidRPr="00E420C6">
        <w:rPr>
          <w:rFonts w:ascii="Arial" w:hAnsi="Arial" w:cs="Arial"/>
          <w:sz w:val="22"/>
        </w:rPr>
        <w:t xml:space="preserve"> </w:t>
      </w:r>
      <w:proofErr w:type="spellStart"/>
      <w:r w:rsidRPr="00E420C6">
        <w:rPr>
          <w:rFonts w:ascii="Arial" w:hAnsi="Arial" w:cs="Arial"/>
          <w:sz w:val="22"/>
        </w:rPr>
        <w:t>collusoire</w:t>
      </w:r>
      <w:proofErr w:type="spellEnd"/>
      <w:r w:rsidRPr="00E420C6">
        <w:rPr>
          <w:rFonts w:ascii="Arial" w:hAnsi="Arial" w:cs="Arial"/>
          <w:sz w:val="22"/>
        </w:rPr>
        <w:t xml:space="preserve"> des </w:t>
      </w:r>
      <w:proofErr w:type="spellStart"/>
      <w:r w:rsidRPr="00E420C6">
        <w:rPr>
          <w:rFonts w:ascii="Arial" w:hAnsi="Arial" w:cs="Arial"/>
          <w:sz w:val="22"/>
        </w:rPr>
        <w:t>soumissionnaires</w:t>
      </w:r>
      <w:proofErr w:type="spellEnd"/>
      <w:r w:rsidRPr="00E420C6">
        <w:rPr>
          <w:rFonts w:ascii="Arial" w:hAnsi="Arial" w:cs="Arial"/>
          <w:sz w:val="22"/>
        </w:rPr>
        <w:t xml:space="preserve"> (</w:t>
      </w:r>
      <w:proofErr w:type="spellStart"/>
      <w:r w:rsidRPr="00E420C6">
        <w:rPr>
          <w:rFonts w:ascii="Arial" w:hAnsi="Arial" w:cs="Arial"/>
          <w:sz w:val="22"/>
        </w:rPr>
        <w:t>avant</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après la remise de </w:t>
      </w:r>
      <w:proofErr w:type="spellStart"/>
      <w:r w:rsidRPr="00E420C6">
        <w:rPr>
          <w:rFonts w:ascii="Arial" w:hAnsi="Arial" w:cs="Arial"/>
          <w:sz w:val="22"/>
        </w:rPr>
        <w:t>l’offre</w:t>
      </w:r>
      <w:proofErr w:type="spellEnd"/>
      <w:r w:rsidRPr="00E420C6">
        <w:rPr>
          <w:rFonts w:ascii="Arial" w:hAnsi="Arial" w:cs="Arial"/>
          <w:sz w:val="22"/>
        </w:rPr>
        <w:t xml:space="preserve">) </w:t>
      </w:r>
      <w:proofErr w:type="spellStart"/>
      <w:r w:rsidRPr="00E420C6">
        <w:rPr>
          <w:rFonts w:ascii="Arial" w:hAnsi="Arial" w:cs="Arial"/>
          <w:sz w:val="22"/>
        </w:rPr>
        <w:t>visant</w:t>
      </w:r>
      <w:proofErr w:type="spellEnd"/>
      <w:r w:rsidRPr="00E420C6">
        <w:rPr>
          <w:rFonts w:ascii="Arial" w:hAnsi="Arial" w:cs="Arial"/>
          <w:sz w:val="22"/>
        </w:rPr>
        <w:t xml:space="preserve"> à </w:t>
      </w:r>
      <w:proofErr w:type="spellStart"/>
      <w:r w:rsidRPr="00E420C6">
        <w:rPr>
          <w:rFonts w:ascii="Arial" w:hAnsi="Arial" w:cs="Arial"/>
          <w:sz w:val="22"/>
        </w:rPr>
        <w:t>maintenir</w:t>
      </w:r>
      <w:proofErr w:type="spellEnd"/>
      <w:r w:rsidRPr="00E420C6">
        <w:rPr>
          <w:rFonts w:ascii="Arial" w:hAnsi="Arial" w:cs="Arial"/>
          <w:sz w:val="22"/>
        </w:rPr>
        <w:t xml:space="preserve"> </w:t>
      </w:r>
      <w:proofErr w:type="spellStart"/>
      <w:r w:rsidRPr="00E420C6">
        <w:rPr>
          <w:rFonts w:ascii="Arial" w:hAnsi="Arial" w:cs="Arial"/>
          <w:sz w:val="22"/>
        </w:rPr>
        <w:t>artificiellement</w:t>
      </w:r>
      <w:proofErr w:type="spellEnd"/>
      <w:r w:rsidRPr="00E420C6">
        <w:rPr>
          <w:rFonts w:ascii="Arial" w:hAnsi="Arial" w:cs="Arial"/>
          <w:sz w:val="22"/>
        </w:rPr>
        <w:t xml:space="preserve"> les prix des </w:t>
      </w:r>
      <w:proofErr w:type="spellStart"/>
      <w:r w:rsidRPr="00E420C6">
        <w:rPr>
          <w:rFonts w:ascii="Arial" w:hAnsi="Arial" w:cs="Arial"/>
          <w:sz w:val="22"/>
        </w:rPr>
        <w:t>cotations</w:t>
      </w:r>
      <w:proofErr w:type="spellEnd"/>
      <w:r w:rsidRPr="00E420C6">
        <w:rPr>
          <w:rFonts w:ascii="Arial" w:hAnsi="Arial" w:cs="Arial"/>
          <w:sz w:val="22"/>
        </w:rPr>
        <w:t xml:space="preserve"> à des </w:t>
      </w:r>
      <w:proofErr w:type="spellStart"/>
      <w:r w:rsidRPr="00E420C6">
        <w:rPr>
          <w:rFonts w:ascii="Arial" w:hAnsi="Arial" w:cs="Arial"/>
          <w:sz w:val="22"/>
        </w:rPr>
        <w:t>niveaux</w:t>
      </w:r>
      <w:proofErr w:type="spellEnd"/>
      <w:r w:rsidRPr="00E420C6">
        <w:rPr>
          <w:rFonts w:ascii="Arial" w:hAnsi="Arial" w:cs="Arial"/>
          <w:sz w:val="22"/>
        </w:rPr>
        <w:t xml:space="preserve"> ne </w:t>
      </w:r>
      <w:proofErr w:type="spellStart"/>
      <w:r w:rsidRPr="00E420C6">
        <w:rPr>
          <w:rFonts w:ascii="Arial" w:hAnsi="Arial" w:cs="Arial"/>
          <w:sz w:val="22"/>
        </w:rPr>
        <w:t>correspondant</w:t>
      </w:r>
      <w:proofErr w:type="spellEnd"/>
      <w:r w:rsidRPr="00E420C6">
        <w:rPr>
          <w:rFonts w:ascii="Arial" w:hAnsi="Arial" w:cs="Arial"/>
          <w:sz w:val="22"/>
        </w:rPr>
        <w:t xml:space="preserve"> pas à </w:t>
      </w:r>
      <w:proofErr w:type="spellStart"/>
      <w:r w:rsidRPr="00E420C6">
        <w:rPr>
          <w:rFonts w:ascii="Arial" w:hAnsi="Arial" w:cs="Arial"/>
          <w:sz w:val="22"/>
        </w:rPr>
        <w:t>ceux</w:t>
      </w:r>
      <w:proofErr w:type="spellEnd"/>
      <w:r w:rsidRPr="00E420C6">
        <w:rPr>
          <w:rFonts w:ascii="Arial" w:hAnsi="Arial" w:cs="Arial"/>
          <w:sz w:val="22"/>
        </w:rPr>
        <w:t xml:space="preserve"> qui </w:t>
      </w:r>
      <w:proofErr w:type="spellStart"/>
      <w:r w:rsidRPr="00E420C6">
        <w:rPr>
          <w:rFonts w:ascii="Arial" w:hAnsi="Arial" w:cs="Arial"/>
          <w:sz w:val="22"/>
        </w:rPr>
        <w:t>résulteraient</w:t>
      </w:r>
      <w:proofErr w:type="spellEnd"/>
      <w:r w:rsidRPr="00E420C6">
        <w:rPr>
          <w:rFonts w:ascii="Arial" w:hAnsi="Arial" w:cs="Arial"/>
          <w:sz w:val="22"/>
        </w:rPr>
        <w:t xml:space="preserve"> du jeu </w:t>
      </w:r>
      <w:proofErr w:type="spellStart"/>
      <w:r w:rsidRPr="00E420C6">
        <w:rPr>
          <w:rFonts w:ascii="Arial" w:hAnsi="Arial" w:cs="Arial"/>
          <w:sz w:val="22"/>
        </w:rPr>
        <w:t>d’une</w:t>
      </w:r>
      <w:proofErr w:type="spellEnd"/>
      <w:r w:rsidRPr="00E420C6">
        <w:rPr>
          <w:rFonts w:ascii="Arial" w:hAnsi="Arial" w:cs="Arial"/>
          <w:sz w:val="22"/>
        </w:rPr>
        <w:t xml:space="preserve"> concurrence libre et ouverte, et à </w:t>
      </w:r>
      <w:proofErr w:type="spellStart"/>
      <w:r w:rsidRPr="00E420C6">
        <w:rPr>
          <w:rFonts w:ascii="Arial" w:hAnsi="Arial" w:cs="Arial"/>
          <w:sz w:val="22"/>
        </w:rPr>
        <w:t>priver</w:t>
      </w:r>
      <w:proofErr w:type="spellEnd"/>
      <w:r w:rsidRPr="00E420C6">
        <w:rPr>
          <w:rFonts w:ascii="Arial" w:hAnsi="Arial" w:cs="Arial"/>
          <w:sz w:val="22"/>
        </w:rPr>
        <w:t xml:space="preserve"> </w:t>
      </w:r>
      <w:proofErr w:type="spellStart"/>
      <w:r w:rsidRPr="00E420C6">
        <w:rPr>
          <w:rFonts w:ascii="Arial" w:hAnsi="Arial" w:cs="Arial"/>
          <w:sz w:val="22"/>
        </w:rPr>
        <w:t>ainsi</w:t>
      </w:r>
      <w:proofErr w:type="spellEnd"/>
      <w:r w:rsidRPr="00E420C6">
        <w:rPr>
          <w:rFonts w:ascii="Arial" w:hAnsi="Arial" w:cs="Arial"/>
          <w:sz w:val="22"/>
        </w:rPr>
        <w:t xml:space="preserve"> le Maître </w:t>
      </w:r>
      <w:proofErr w:type="spellStart"/>
      <w:r w:rsidRPr="00E420C6">
        <w:rPr>
          <w:rFonts w:ascii="Arial" w:hAnsi="Arial" w:cs="Arial"/>
          <w:sz w:val="22"/>
        </w:rPr>
        <w:t>d’Ouvrage</w:t>
      </w:r>
      <w:proofErr w:type="spellEnd"/>
      <w:r w:rsidRPr="00E420C6">
        <w:rPr>
          <w:rFonts w:ascii="Arial" w:hAnsi="Arial" w:cs="Arial"/>
          <w:sz w:val="22"/>
        </w:rPr>
        <w:t xml:space="preserve"> des </w:t>
      </w:r>
      <w:proofErr w:type="spellStart"/>
      <w:r w:rsidRPr="00E420C6">
        <w:rPr>
          <w:rFonts w:ascii="Arial" w:hAnsi="Arial" w:cs="Arial"/>
          <w:sz w:val="22"/>
        </w:rPr>
        <w:t>avantages</w:t>
      </w:r>
      <w:proofErr w:type="spellEnd"/>
      <w:r w:rsidRPr="00E420C6">
        <w:rPr>
          <w:rFonts w:ascii="Arial" w:hAnsi="Arial" w:cs="Arial"/>
          <w:sz w:val="22"/>
        </w:rPr>
        <w:t xml:space="preserve"> de </w:t>
      </w:r>
      <w:proofErr w:type="spellStart"/>
      <w:r w:rsidRPr="00E420C6">
        <w:rPr>
          <w:rFonts w:ascii="Arial" w:hAnsi="Arial" w:cs="Arial"/>
          <w:sz w:val="22"/>
        </w:rPr>
        <w:t>cette</w:t>
      </w:r>
      <w:proofErr w:type="spellEnd"/>
      <w:r w:rsidRPr="00E420C6">
        <w:rPr>
          <w:rFonts w:ascii="Arial" w:hAnsi="Arial" w:cs="Arial"/>
          <w:sz w:val="22"/>
        </w:rPr>
        <w:t xml:space="preserve"> dernière. </w:t>
      </w:r>
    </w:p>
    <w:p w14:paraId="0098F2C1"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6A58506"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16ECDF6C"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1843DF9A"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7EE5D557"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5236580E"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9DD0142"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7E85F13A"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73843D5F"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333356BB"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53930917"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AD0AA4C"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221F183"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B3B0881"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12C21582"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lastRenderedPageBreak/>
        <w:t xml:space="preserve"> </w:t>
      </w:r>
    </w:p>
    <w:p w14:paraId="3ABFCB22"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AE0A5F3"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74B49DF" w14:textId="77777777" w:rsidR="0013560D"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741E752E" w14:textId="77777777" w:rsidR="005F04E0" w:rsidRDefault="005F04E0" w:rsidP="00E420C6">
      <w:pPr>
        <w:spacing w:after="0" w:line="240" w:lineRule="auto"/>
        <w:ind w:left="578" w:right="0" w:firstLine="0"/>
        <w:jc w:val="left"/>
        <w:rPr>
          <w:rFonts w:ascii="Arial" w:hAnsi="Arial" w:cs="Arial"/>
          <w:sz w:val="22"/>
        </w:rPr>
      </w:pPr>
    </w:p>
    <w:p w14:paraId="550E9BE6" w14:textId="77777777" w:rsidR="005F04E0" w:rsidRDefault="005F04E0" w:rsidP="00E420C6">
      <w:pPr>
        <w:spacing w:after="0" w:line="240" w:lineRule="auto"/>
        <w:ind w:left="578" w:right="0" w:firstLine="0"/>
        <w:jc w:val="left"/>
        <w:rPr>
          <w:rFonts w:ascii="Arial" w:hAnsi="Arial" w:cs="Arial"/>
          <w:sz w:val="22"/>
        </w:rPr>
      </w:pPr>
    </w:p>
    <w:p w14:paraId="39809A1C" w14:textId="77777777" w:rsidR="005F04E0" w:rsidRDefault="005F04E0" w:rsidP="00E420C6">
      <w:pPr>
        <w:spacing w:after="0" w:line="240" w:lineRule="auto"/>
        <w:ind w:left="578" w:right="0" w:firstLine="0"/>
        <w:jc w:val="left"/>
        <w:rPr>
          <w:rFonts w:ascii="Arial" w:hAnsi="Arial" w:cs="Arial"/>
          <w:sz w:val="22"/>
        </w:rPr>
      </w:pPr>
    </w:p>
    <w:p w14:paraId="76BCDEBB" w14:textId="77777777" w:rsidR="005F04E0" w:rsidRDefault="005F04E0" w:rsidP="00E420C6">
      <w:pPr>
        <w:spacing w:after="0" w:line="240" w:lineRule="auto"/>
        <w:ind w:left="578" w:right="0" w:firstLine="0"/>
        <w:jc w:val="left"/>
        <w:rPr>
          <w:rFonts w:ascii="Arial" w:hAnsi="Arial" w:cs="Arial"/>
          <w:sz w:val="22"/>
        </w:rPr>
      </w:pPr>
    </w:p>
    <w:p w14:paraId="5C0AACAA" w14:textId="77777777" w:rsidR="005F04E0" w:rsidRDefault="005F04E0" w:rsidP="00E420C6">
      <w:pPr>
        <w:spacing w:after="0" w:line="240" w:lineRule="auto"/>
        <w:ind w:left="578" w:right="0" w:firstLine="0"/>
        <w:jc w:val="left"/>
        <w:rPr>
          <w:rFonts w:ascii="Arial" w:hAnsi="Arial" w:cs="Arial"/>
          <w:sz w:val="22"/>
        </w:rPr>
      </w:pPr>
    </w:p>
    <w:p w14:paraId="246273DD" w14:textId="77777777" w:rsidR="005F04E0" w:rsidRDefault="005F04E0" w:rsidP="00E420C6">
      <w:pPr>
        <w:spacing w:after="0" w:line="240" w:lineRule="auto"/>
        <w:ind w:left="578" w:right="0" w:firstLine="0"/>
        <w:jc w:val="left"/>
        <w:rPr>
          <w:rFonts w:ascii="Arial" w:hAnsi="Arial" w:cs="Arial"/>
          <w:sz w:val="22"/>
        </w:rPr>
      </w:pPr>
    </w:p>
    <w:p w14:paraId="594F713D" w14:textId="77777777" w:rsidR="005F04E0" w:rsidRDefault="005F04E0" w:rsidP="00E420C6">
      <w:pPr>
        <w:spacing w:after="0" w:line="240" w:lineRule="auto"/>
        <w:ind w:left="578" w:right="0" w:firstLine="0"/>
        <w:jc w:val="left"/>
        <w:rPr>
          <w:rFonts w:ascii="Arial" w:hAnsi="Arial" w:cs="Arial"/>
          <w:sz w:val="22"/>
        </w:rPr>
      </w:pPr>
    </w:p>
    <w:p w14:paraId="4AE6CC88" w14:textId="77777777" w:rsidR="005F04E0" w:rsidRDefault="005F04E0" w:rsidP="00E420C6">
      <w:pPr>
        <w:spacing w:after="0" w:line="240" w:lineRule="auto"/>
        <w:ind w:left="578" w:right="0" w:firstLine="0"/>
        <w:jc w:val="left"/>
        <w:rPr>
          <w:rFonts w:ascii="Arial" w:hAnsi="Arial" w:cs="Arial"/>
          <w:sz w:val="22"/>
        </w:rPr>
      </w:pPr>
    </w:p>
    <w:p w14:paraId="4FE77917" w14:textId="77777777" w:rsidR="005F04E0" w:rsidRDefault="005F04E0" w:rsidP="00E420C6">
      <w:pPr>
        <w:spacing w:after="0" w:line="240" w:lineRule="auto"/>
        <w:ind w:left="578" w:right="0" w:firstLine="0"/>
        <w:jc w:val="left"/>
        <w:rPr>
          <w:rFonts w:ascii="Arial" w:hAnsi="Arial" w:cs="Arial"/>
          <w:sz w:val="22"/>
        </w:rPr>
      </w:pPr>
    </w:p>
    <w:p w14:paraId="419A8103" w14:textId="77777777" w:rsidR="005F04E0" w:rsidRDefault="005F04E0" w:rsidP="00E420C6">
      <w:pPr>
        <w:spacing w:after="0" w:line="240" w:lineRule="auto"/>
        <w:ind w:left="578" w:right="0" w:firstLine="0"/>
        <w:jc w:val="left"/>
        <w:rPr>
          <w:rFonts w:ascii="Arial" w:hAnsi="Arial" w:cs="Arial"/>
          <w:sz w:val="22"/>
        </w:rPr>
      </w:pPr>
    </w:p>
    <w:p w14:paraId="396971B0" w14:textId="77777777" w:rsidR="005F04E0" w:rsidRDefault="005F04E0" w:rsidP="00E420C6">
      <w:pPr>
        <w:spacing w:after="0" w:line="240" w:lineRule="auto"/>
        <w:ind w:left="578" w:right="0" w:firstLine="0"/>
        <w:jc w:val="left"/>
        <w:rPr>
          <w:rFonts w:ascii="Arial" w:hAnsi="Arial" w:cs="Arial"/>
          <w:sz w:val="22"/>
        </w:rPr>
      </w:pPr>
    </w:p>
    <w:p w14:paraId="0495E34C" w14:textId="77777777" w:rsidR="005F04E0" w:rsidRDefault="005F04E0" w:rsidP="00E420C6">
      <w:pPr>
        <w:spacing w:after="0" w:line="240" w:lineRule="auto"/>
        <w:ind w:left="578" w:right="0" w:firstLine="0"/>
        <w:jc w:val="left"/>
        <w:rPr>
          <w:rFonts w:ascii="Arial" w:hAnsi="Arial" w:cs="Arial"/>
          <w:sz w:val="22"/>
        </w:rPr>
      </w:pPr>
    </w:p>
    <w:p w14:paraId="27B41A51" w14:textId="77777777" w:rsidR="005F04E0" w:rsidRDefault="005F04E0" w:rsidP="00E420C6">
      <w:pPr>
        <w:spacing w:after="0" w:line="240" w:lineRule="auto"/>
        <w:ind w:left="578" w:right="0" w:firstLine="0"/>
        <w:jc w:val="left"/>
        <w:rPr>
          <w:rFonts w:ascii="Arial" w:hAnsi="Arial" w:cs="Arial"/>
          <w:sz w:val="22"/>
        </w:rPr>
      </w:pPr>
    </w:p>
    <w:p w14:paraId="31F199C6" w14:textId="77777777" w:rsidR="005F04E0" w:rsidRDefault="005F04E0" w:rsidP="00E420C6">
      <w:pPr>
        <w:spacing w:after="0" w:line="240" w:lineRule="auto"/>
        <w:ind w:left="578" w:right="0" w:firstLine="0"/>
        <w:jc w:val="left"/>
        <w:rPr>
          <w:rFonts w:ascii="Arial" w:hAnsi="Arial" w:cs="Arial"/>
          <w:sz w:val="22"/>
        </w:rPr>
      </w:pPr>
    </w:p>
    <w:p w14:paraId="02EFE10A" w14:textId="77777777" w:rsidR="005F04E0" w:rsidRDefault="005F04E0" w:rsidP="00E420C6">
      <w:pPr>
        <w:spacing w:after="0" w:line="240" w:lineRule="auto"/>
        <w:ind w:left="578" w:right="0" w:firstLine="0"/>
        <w:jc w:val="left"/>
        <w:rPr>
          <w:rFonts w:ascii="Arial" w:hAnsi="Arial" w:cs="Arial"/>
          <w:sz w:val="22"/>
        </w:rPr>
      </w:pPr>
    </w:p>
    <w:p w14:paraId="4FD60424" w14:textId="77777777" w:rsidR="005F04E0" w:rsidRPr="00E420C6" w:rsidRDefault="005F04E0" w:rsidP="00E420C6">
      <w:pPr>
        <w:spacing w:after="0" w:line="240" w:lineRule="auto"/>
        <w:ind w:left="578" w:right="0" w:firstLine="0"/>
        <w:jc w:val="left"/>
        <w:rPr>
          <w:rFonts w:ascii="Arial" w:hAnsi="Arial" w:cs="Arial"/>
          <w:sz w:val="22"/>
        </w:rPr>
      </w:pPr>
    </w:p>
    <w:p w14:paraId="2E5DCDC0"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5FAAFB24"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3D717D5A"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5E2C767"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8088EDD"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B5D82F5" w14:textId="6ED1B12B" w:rsidR="0013560D" w:rsidRPr="005F04E0" w:rsidRDefault="0013560D" w:rsidP="005F04E0">
      <w:pPr>
        <w:spacing w:after="0" w:line="240" w:lineRule="auto"/>
        <w:ind w:left="578" w:right="0" w:firstLine="0"/>
        <w:jc w:val="center"/>
        <w:rPr>
          <w:rFonts w:ascii="Arial" w:hAnsi="Arial" w:cs="Arial"/>
          <w:sz w:val="36"/>
          <w:szCs w:val="36"/>
        </w:rPr>
      </w:pPr>
    </w:p>
    <w:p w14:paraId="7D75E690" w14:textId="7D869FCD" w:rsidR="0013560D" w:rsidRDefault="008356BE" w:rsidP="005F04E0">
      <w:pPr>
        <w:spacing w:after="0" w:line="240" w:lineRule="auto"/>
        <w:ind w:left="803" w:right="289"/>
        <w:jc w:val="center"/>
        <w:rPr>
          <w:rFonts w:ascii="Arial" w:hAnsi="Arial" w:cs="Arial"/>
          <w:b/>
          <w:sz w:val="36"/>
          <w:szCs w:val="36"/>
        </w:rPr>
      </w:pPr>
      <w:r w:rsidRPr="005F04E0">
        <w:rPr>
          <w:rFonts w:ascii="Arial" w:hAnsi="Arial" w:cs="Arial"/>
          <w:b/>
          <w:sz w:val="36"/>
          <w:szCs w:val="36"/>
        </w:rPr>
        <w:t xml:space="preserve">PIECE </w:t>
      </w:r>
      <w:proofErr w:type="gramStart"/>
      <w:r w:rsidRPr="005F04E0">
        <w:rPr>
          <w:rFonts w:ascii="Arial" w:hAnsi="Arial" w:cs="Arial"/>
          <w:b/>
          <w:sz w:val="36"/>
          <w:szCs w:val="36"/>
        </w:rPr>
        <w:t>III :</w:t>
      </w:r>
      <w:proofErr w:type="gramEnd"/>
    </w:p>
    <w:p w14:paraId="17736D4B" w14:textId="77777777" w:rsidR="005F04E0" w:rsidRPr="005F04E0" w:rsidRDefault="005F04E0" w:rsidP="005F04E0">
      <w:pPr>
        <w:spacing w:after="0" w:line="240" w:lineRule="auto"/>
        <w:ind w:left="803" w:right="289"/>
        <w:jc w:val="center"/>
        <w:rPr>
          <w:rFonts w:ascii="Arial" w:hAnsi="Arial" w:cs="Arial"/>
          <w:sz w:val="36"/>
          <w:szCs w:val="36"/>
        </w:rPr>
      </w:pPr>
    </w:p>
    <w:p w14:paraId="2F1B225E" w14:textId="30AD6BF1" w:rsidR="0013560D" w:rsidRPr="005F04E0" w:rsidRDefault="008356BE" w:rsidP="005F04E0">
      <w:pPr>
        <w:spacing w:after="0" w:line="240" w:lineRule="auto"/>
        <w:ind w:left="889" w:right="0"/>
        <w:jc w:val="center"/>
        <w:rPr>
          <w:rFonts w:ascii="Arial" w:hAnsi="Arial" w:cs="Arial"/>
          <w:sz w:val="36"/>
          <w:szCs w:val="36"/>
        </w:rPr>
      </w:pPr>
      <w:r w:rsidRPr="005F04E0">
        <w:rPr>
          <w:rFonts w:ascii="Arial" w:hAnsi="Arial" w:cs="Arial"/>
          <w:b/>
          <w:sz w:val="36"/>
          <w:szCs w:val="36"/>
        </w:rPr>
        <w:t>CLAUSES TECHNIQUES A LA PREPARATION DES CLAUSES TECHNIQUES PARTICULIERES OU SPECIFICATIONS TECHNIQUES</w:t>
      </w:r>
    </w:p>
    <w:p w14:paraId="3F0233F5" w14:textId="0812C8C2" w:rsidR="0013560D" w:rsidRPr="005F04E0" w:rsidRDefault="0013560D" w:rsidP="005F04E0">
      <w:pPr>
        <w:spacing w:after="0" w:line="240" w:lineRule="auto"/>
        <w:ind w:left="578" w:right="0" w:firstLine="0"/>
        <w:jc w:val="center"/>
        <w:rPr>
          <w:rFonts w:ascii="Arial" w:hAnsi="Arial" w:cs="Arial"/>
          <w:sz w:val="36"/>
          <w:szCs w:val="36"/>
        </w:rPr>
      </w:pPr>
    </w:p>
    <w:p w14:paraId="5290269A"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7F25D1A9"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8E939ED"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56602AEA"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25B297A"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3E52F853"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100D5B2D"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B6F8AB6" w14:textId="77777777" w:rsidR="0013560D"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52B6CAE5" w14:textId="77777777" w:rsidR="005F04E0" w:rsidRDefault="005F04E0" w:rsidP="00E420C6">
      <w:pPr>
        <w:spacing w:after="0" w:line="240" w:lineRule="auto"/>
        <w:ind w:left="578" w:right="0" w:firstLine="0"/>
        <w:jc w:val="left"/>
        <w:rPr>
          <w:rFonts w:ascii="Arial" w:hAnsi="Arial" w:cs="Arial"/>
          <w:sz w:val="22"/>
        </w:rPr>
      </w:pPr>
    </w:p>
    <w:p w14:paraId="177E0EF8" w14:textId="77777777" w:rsidR="005F04E0" w:rsidRPr="00E420C6" w:rsidRDefault="005F04E0" w:rsidP="00E420C6">
      <w:pPr>
        <w:spacing w:after="0" w:line="240" w:lineRule="auto"/>
        <w:ind w:left="578" w:right="0" w:firstLine="0"/>
        <w:jc w:val="left"/>
        <w:rPr>
          <w:rFonts w:ascii="Arial" w:hAnsi="Arial" w:cs="Arial"/>
          <w:sz w:val="22"/>
        </w:rPr>
      </w:pPr>
    </w:p>
    <w:p w14:paraId="31295F41"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1B381343"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sz w:val="22"/>
        </w:rPr>
        <w:t xml:space="preserve"> </w:t>
      </w:r>
    </w:p>
    <w:p w14:paraId="5147B23A"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68D4073" w14:textId="77777777" w:rsidR="0013560D" w:rsidRPr="00E420C6" w:rsidRDefault="008356BE" w:rsidP="00E420C6">
      <w:pPr>
        <w:pStyle w:val="Titre3"/>
        <w:spacing w:after="0" w:line="240" w:lineRule="auto"/>
        <w:ind w:right="10"/>
        <w:jc w:val="center"/>
        <w:rPr>
          <w:rFonts w:ascii="Arial" w:hAnsi="Arial" w:cs="Arial"/>
          <w:sz w:val="22"/>
        </w:rPr>
      </w:pPr>
      <w:r w:rsidRPr="00E420C6">
        <w:rPr>
          <w:rFonts w:ascii="Arial" w:hAnsi="Arial" w:cs="Arial"/>
          <w:sz w:val="22"/>
        </w:rPr>
        <w:lastRenderedPageBreak/>
        <w:t xml:space="preserve">CAHIER DES SPECIFICATIONS TECHNIQUES </w:t>
      </w:r>
    </w:p>
    <w:p w14:paraId="33EE4C67" w14:textId="77777777" w:rsidR="0013560D" w:rsidRPr="00E420C6" w:rsidRDefault="008356BE" w:rsidP="00E420C6">
      <w:pPr>
        <w:spacing w:after="0" w:line="240" w:lineRule="auto"/>
        <w:ind w:left="581" w:right="0" w:firstLine="0"/>
        <w:jc w:val="center"/>
        <w:rPr>
          <w:rFonts w:ascii="Arial" w:hAnsi="Arial" w:cs="Arial"/>
          <w:sz w:val="22"/>
        </w:rPr>
      </w:pPr>
      <w:r w:rsidRPr="00E420C6">
        <w:rPr>
          <w:rFonts w:ascii="Arial" w:hAnsi="Arial" w:cs="Arial"/>
          <w:b/>
          <w:sz w:val="22"/>
        </w:rPr>
        <w:t xml:space="preserve"> </w:t>
      </w:r>
    </w:p>
    <w:p w14:paraId="57F5CFFA" w14:textId="77777777" w:rsidR="0013560D" w:rsidRPr="00E420C6" w:rsidRDefault="008356BE" w:rsidP="00E420C6">
      <w:pPr>
        <w:spacing w:after="0" w:line="240" w:lineRule="auto"/>
        <w:ind w:left="1143" w:right="0" w:hanging="579"/>
        <w:rPr>
          <w:rFonts w:ascii="Arial" w:hAnsi="Arial" w:cs="Arial"/>
          <w:sz w:val="22"/>
        </w:rPr>
      </w:pPr>
      <w:r w:rsidRPr="00E420C6">
        <w:rPr>
          <w:rFonts w:ascii="Arial" w:hAnsi="Arial" w:cs="Arial"/>
          <w:sz w:val="22"/>
        </w:rPr>
        <w:t xml:space="preserve">  </w:t>
      </w:r>
      <w:proofErr w:type="spellStart"/>
      <w:r w:rsidRPr="00E420C6">
        <w:rPr>
          <w:rFonts w:ascii="Arial" w:hAnsi="Arial" w:cs="Arial"/>
          <w:sz w:val="22"/>
        </w:rPr>
        <w:t>L’objet</w:t>
      </w:r>
      <w:proofErr w:type="spellEnd"/>
      <w:r w:rsidRPr="00E420C6">
        <w:rPr>
          <w:rFonts w:ascii="Arial" w:hAnsi="Arial" w:cs="Arial"/>
          <w:sz w:val="22"/>
        </w:rPr>
        <w:t xml:space="preserve"> du Cahier des </w:t>
      </w:r>
      <w:proofErr w:type="spellStart"/>
      <w:r w:rsidRPr="00E420C6">
        <w:rPr>
          <w:rFonts w:ascii="Arial" w:hAnsi="Arial" w:cs="Arial"/>
          <w:sz w:val="22"/>
        </w:rPr>
        <w:t>Spécifications</w:t>
      </w:r>
      <w:proofErr w:type="spellEnd"/>
      <w:r w:rsidRPr="00E420C6">
        <w:rPr>
          <w:rFonts w:ascii="Arial" w:hAnsi="Arial" w:cs="Arial"/>
          <w:sz w:val="22"/>
        </w:rPr>
        <w:t xml:space="preserve"> techniques (CST) </w:t>
      </w:r>
      <w:proofErr w:type="spellStart"/>
      <w:r w:rsidRPr="00E420C6">
        <w:rPr>
          <w:rFonts w:ascii="Arial" w:hAnsi="Arial" w:cs="Arial"/>
          <w:sz w:val="22"/>
        </w:rPr>
        <w:t>est</w:t>
      </w:r>
      <w:proofErr w:type="spellEnd"/>
      <w:r w:rsidRPr="00E420C6">
        <w:rPr>
          <w:rFonts w:ascii="Arial" w:hAnsi="Arial" w:cs="Arial"/>
          <w:sz w:val="22"/>
        </w:rPr>
        <w:t xml:space="preserve"> de </w:t>
      </w:r>
      <w:proofErr w:type="spellStart"/>
      <w:r w:rsidRPr="00E420C6">
        <w:rPr>
          <w:rFonts w:ascii="Arial" w:hAnsi="Arial" w:cs="Arial"/>
          <w:sz w:val="22"/>
        </w:rPr>
        <w:t>définir</w:t>
      </w:r>
      <w:proofErr w:type="spellEnd"/>
      <w:r w:rsidRPr="00E420C6">
        <w:rPr>
          <w:rFonts w:ascii="Arial" w:hAnsi="Arial" w:cs="Arial"/>
          <w:sz w:val="22"/>
        </w:rPr>
        <w:t xml:space="preserve"> les </w:t>
      </w:r>
      <w:proofErr w:type="spellStart"/>
      <w:r w:rsidRPr="00E420C6">
        <w:rPr>
          <w:rFonts w:ascii="Arial" w:hAnsi="Arial" w:cs="Arial"/>
          <w:sz w:val="22"/>
        </w:rPr>
        <w:t>caractéristiques</w:t>
      </w:r>
      <w:proofErr w:type="spellEnd"/>
      <w:r w:rsidRPr="00E420C6">
        <w:rPr>
          <w:rFonts w:ascii="Arial" w:hAnsi="Arial" w:cs="Arial"/>
          <w:sz w:val="22"/>
        </w:rPr>
        <w:t xml:space="preserve"> techniques des </w:t>
      </w:r>
      <w:proofErr w:type="spellStart"/>
      <w:r w:rsidRPr="00E420C6">
        <w:rPr>
          <w:rFonts w:ascii="Arial" w:hAnsi="Arial" w:cs="Arial"/>
          <w:sz w:val="22"/>
        </w:rPr>
        <w:t>Fournitures</w:t>
      </w:r>
      <w:proofErr w:type="spellEnd"/>
      <w:r w:rsidRPr="00E420C6">
        <w:rPr>
          <w:rFonts w:ascii="Arial" w:hAnsi="Arial" w:cs="Arial"/>
          <w:sz w:val="22"/>
        </w:rPr>
        <w:t xml:space="preserve"> et Services </w:t>
      </w:r>
      <w:proofErr w:type="spellStart"/>
      <w:r w:rsidRPr="00E420C6">
        <w:rPr>
          <w:rFonts w:ascii="Arial" w:hAnsi="Arial" w:cs="Arial"/>
          <w:sz w:val="22"/>
        </w:rPr>
        <w:t>connexes</w:t>
      </w:r>
      <w:proofErr w:type="spellEnd"/>
      <w:r w:rsidRPr="00E420C6">
        <w:rPr>
          <w:rFonts w:ascii="Arial" w:hAnsi="Arial" w:cs="Arial"/>
          <w:sz w:val="22"/>
        </w:rPr>
        <w:t xml:space="preserve"> </w:t>
      </w:r>
      <w:proofErr w:type="spellStart"/>
      <w:r w:rsidRPr="00E420C6">
        <w:rPr>
          <w:rFonts w:ascii="Arial" w:hAnsi="Arial" w:cs="Arial"/>
          <w:sz w:val="22"/>
        </w:rPr>
        <w:t>demandés</w:t>
      </w:r>
      <w:proofErr w:type="spellEnd"/>
      <w:r w:rsidRPr="00E420C6">
        <w:rPr>
          <w:rFonts w:ascii="Arial" w:hAnsi="Arial" w:cs="Arial"/>
          <w:sz w:val="22"/>
        </w:rPr>
        <w:t xml:space="preserve"> par le Maître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Ces</w:t>
      </w:r>
      <w:proofErr w:type="spellEnd"/>
      <w:r w:rsidRPr="00E420C6">
        <w:rPr>
          <w:rFonts w:ascii="Arial" w:hAnsi="Arial" w:cs="Arial"/>
          <w:sz w:val="22"/>
        </w:rPr>
        <w:t xml:space="preserve"> </w:t>
      </w:r>
      <w:proofErr w:type="spellStart"/>
      <w:r w:rsidRPr="00E420C6">
        <w:rPr>
          <w:rFonts w:ascii="Arial" w:hAnsi="Arial" w:cs="Arial"/>
          <w:sz w:val="22"/>
        </w:rPr>
        <w:t>spécifications</w:t>
      </w:r>
      <w:proofErr w:type="spellEnd"/>
      <w:r w:rsidRPr="00E420C6">
        <w:rPr>
          <w:rFonts w:ascii="Arial" w:hAnsi="Arial" w:cs="Arial"/>
          <w:sz w:val="22"/>
        </w:rPr>
        <w:t xml:space="preserve"> </w:t>
      </w:r>
      <w:proofErr w:type="spellStart"/>
      <w:r w:rsidRPr="00E420C6">
        <w:rPr>
          <w:rFonts w:ascii="Arial" w:hAnsi="Arial" w:cs="Arial"/>
          <w:sz w:val="22"/>
        </w:rPr>
        <w:t>doivent</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détaillées</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tenant </w:t>
      </w:r>
      <w:proofErr w:type="spellStart"/>
      <w:r w:rsidRPr="00E420C6">
        <w:rPr>
          <w:rFonts w:ascii="Arial" w:hAnsi="Arial" w:cs="Arial"/>
          <w:sz w:val="22"/>
        </w:rPr>
        <w:t>compte</w:t>
      </w:r>
      <w:proofErr w:type="spellEnd"/>
      <w:r w:rsidRPr="00E420C6">
        <w:rPr>
          <w:rFonts w:ascii="Arial" w:hAnsi="Arial" w:cs="Arial"/>
          <w:sz w:val="22"/>
        </w:rPr>
        <w:t xml:space="preserve"> de </w:t>
      </w:r>
      <w:proofErr w:type="spellStart"/>
      <w:r w:rsidRPr="00E420C6">
        <w:rPr>
          <w:rFonts w:ascii="Arial" w:hAnsi="Arial" w:cs="Arial"/>
          <w:sz w:val="22"/>
        </w:rPr>
        <w:t>ce</w:t>
      </w:r>
      <w:proofErr w:type="spellEnd"/>
      <w:r w:rsidRPr="00E420C6">
        <w:rPr>
          <w:rFonts w:ascii="Arial" w:hAnsi="Arial" w:cs="Arial"/>
          <w:sz w:val="22"/>
        </w:rPr>
        <w:t xml:space="preserve"> </w:t>
      </w:r>
      <w:proofErr w:type="gramStart"/>
      <w:r w:rsidRPr="00E420C6">
        <w:rPr>
          <w:rFonts w:ascii="Arial" w:hAnsi="Arial" w:cs="Arial"/>
          <w:sz w:val="22"/>
        </w:rPr>
        <w:t>que :</w:t>
      </w:r>
      <w:proofErr w:type="gramEnd"/>
      <w:r w:rsidRPr="00E420C6">
        <w:rPr>
          <w:rFonts w:ascii="Arial" w:hAnsi="Arial" w:cs="Arial"/>
          <w:sz w:val="22"/>
        </w:rPr>
        <w:t xml:space="preserve"> </w:t>
      </w:r>
    </w:p>
    <w:p w14:paraId="0C388B61" w14:textId="77777777" w:rsidR="0013560D" w:rsidRPr="00E420C6" w:rsidRDefault="008356BE" w:rsidP="00E420C6">
      <w:pPr>
        <w:numPr>
          <w:ilvl w:val="0"/>
          <w:numId w:val="25"/>
        </w:numPr>
        <w:spacing w:after="0" w:line="240" w:lineRule="auto"/>
        <w:ind w:right="123" w:hanging="360"/>
        <w:jc w:val="left"/>
        <w:rPr>
          <w:rFonts w:ascii="Arial" w:hAnsi="Arial" w:cs="Arial"/>
          <w:sz w:val="22"/>
        </w:rPr>
      </w:pPr>
      <w:r w:rsidRPr="00E420C6">
        <w:rPr>
          <w:rFonts w:ascii="Arial" w:hAnsi="Arial" w:cs="Arial"/>
          <w:sz w:val="22"/>
        </w:rPr>
        <w:t xml:space="preserve">Les CST constituent le </w:t>
      </w:r>
      <w:proofErr w:type="spellStart"/>
      <w:r w:rsidRPr="00E420C6">
        <w:rPr>
          <w:rFonts w:ascii="Arial" w:hAnsi="Arial" w:cs="Arial"/>
          <w:sz w:val="22"/>
        </w:rPr>
        <w:t>fondement</w:t>
      </w:r>
      <w:proofErr w:type="spellEnd"/>
      <w:r w:rsidRPr="00E420C6">
        <w:rPr>
          <w:rFonts w:ascii="Arial" w:hAnsi="Arial" w:cs="Arial"/>
          <w:sz w:val="22"/>
        </w:rPr>
        <w:t xml:space="preserve"> de </w:t>
      </w:r>
      <w:proofErr w:type="spellStart"/>
      <w:r w:rsidRPr="00E420C6">
        <w:rPr>
          <w:rFonts w:ascii="Arial" w:hAnsi="Arial" w:cs="Arial"/>
          <w:sz w:val="22"/>
        </w:rPr>
        <w:t>vérification</w:t>
      </w:r>
      <w:proofErr w:type="spellEnd"/>
      <w:r w:rsidRPr="00E420C6">
        <w:rPr>
          <w:rFonts w:ascii="Arial" w:hAnsi="Arial" w:cs="Arial"/>
          <w:sz w:val="22"/>
        </w:rPr>
        <w:t xml:space="preserve"> de la </w:t>
      </w:r>
      <w:proofErr w:type="spellStart"/>
      <w:r w:rsidRPr="00E420C6">
        <w:rPr>
          <w:rFonts w:ascii="Arial" w:hAnsi="Arial" w:cs="Arial"/>
          <w:sz w:val="22"/>
        </w:rPr>
        <w:t>conformité</w:t>
      </w:r>
      <w:proofErr w:type="spellEnd"/>
      <w:r w:rsidRPr="00E420C6">
        <w:rPr>
          <w:rFonts w:ascii="Arial" w:hAnsi="Arial" w:cs="Arial"/>
          <w:sz w:val="22"/>
        </w:rPr>
        <w:t xml:space="preserve"> des </w:t>
      </w:r>
      <w:proofErr w:type="spellStart"/>
      <w:r w:rsidRPr="00E420C6">
        <w:rPr>
          <w:rFonts w:ascii="Arial" w:hAnsi="Arial" w:cs="Arial"/>
          <w:sz w:val="22"/>
        </w:rPr>
        <w:t>fournitures</w:t>
      </w:r>
      <w:proofErr w:type="spellEnd"/>
      <w:r w:rsidRPr="00E420C6">
        <w:rPr>
          <w:rFonts w:ascii="Arial" w:hAnsi="Arial" w:cs="Arial"/>
          <w:sz w:val="22"/>
        </w:rPr>
        <w:t xml:space="preserve"> et de </w:t>
      </w:r>
      <w:proofErr w:type="spellStart"/>
      <w:r w:rsidRPr="00E420C6">
        <w:rPr>
          <w:rFonts w:ascii="Arial" w:hAnsi="Arial" w:cs="Arial"/>
          <w:sz w:val="22"/>
        </w:rPr>
        <w:t>leur</w:t>
      </w:r>
      <w:proofErr w:type="spellEnd"/>
      <w:r w:rsidRPr="00E420C6">
        <w:rPr>
          <w:rFonts w:ascii="Arial" w:hAnsi="Arial" w:cs="Arial"/>
          <w:sz w:val="22"/>
        </w:rPr>
        <w:t xml:space="preserve"> </w:t>
      </w:r>
      <w:proofErr w:type="spellStart"/>
      <w:r w:rsidRPr="00E420C6">
        <w:rPr>
          <w:rFonts w:ascii="Arial" w:hAnsi="Arial" w:cs="Arial"/>
          <w:sz w:val="22"/>
        </w:rPr>
        <w:t>évaluation</w:t>
      </w:r>
      <w:proofErr w:type="spellEnd"/>
      <w:r w:rsidRPr="00E420C6">
        <w:rPr>
          <w:rFonts w:ascii="Arial" w:hAnsi="Arial" w:cs="Arial"/>
          <w:sz w:val="22"/>
        </w:rPr>
        <w:t xml:space="preserve">. Par </w:t>
      </w:r>
      <w:proofErr w:type="spellStart"/>
      <w:r w:rsidRPr="00E420C6">
        <w:rPr>
          <w:rFonts w:ascii="Arial" w:hAnsi="Arial" w:cs="Arial"/>
          <w:sz w:val="22"/>
        </w:rPr>
        <w:t>conséquent</w:t>
      </w:r>
      <w:proofErr w:type="spellEnd"/>
      <w:r w:rsidRPr="00E420C6">
        <w:rPr>
          <w:rFonts w:ascii="Arial" w:hAnsi="Arial" w:cs="Arial"/>
          <w:sz w:val="22"/>
        </w:rPr>
        <w:t xml:space="preserve">, des CST bien </w:t>
      </w:r>
      <w:proofErr w:type="spellStart"/>
      <w:r w:rsidRPr="00E420C6">
        <w:rPr>
          <w:rFonts w:ascii="Arial" w:hAnsi="Arial" w:cs="Arial"/>
          <w:sz w:val="22"/>
        </w:rPr>
        <w:t>définies</w:t>
      </w:r>
      <w:proofErr w:type="spellEnd"/>
      <w:r w:rsidRPr="00E420C6">
        <w:rPr>
          <w:rFonts w:ascii="Arial" w:hAnsi="Arial" w:cs="Arial"/>
          <w:sz w:val="22"/>
        </w:rPr>
        <w:t xml:space="preserve"> </w:t>
      </w:r>
      <w:proofErr w:type="spellStart"/>
      <w:r w:rsidRPr="00E420C6">
        <w:rPr>
          <w:rFonts w:ascii="Arial" w:hAnsi="Arial" w:cs="Arial"/>
          <w:sz w:val="22"/>
        </w:rPr>
        <w:t>facilitent</w:t>
      </w:r>
      <w:proofErr w:type="spellEnd"/>
      <w:r w:rsidRPr="00E420C6">
        <w:rPr>
          <w:rFonts w:ascii="Arial" w:hAnsi="Arial" w:cs="Arial"/>
          <w:sz w:val="22"/>
        </w:rPr>
        <w:t xml:space="preserve"> la </w:t>
      </w:r>
      <w:proofErr w:type="spellStart"/>
      <w:r w:rsidRPr="00E420C6">
        <w:rPr>
          <w:rFonts w:ascii="Arial" w:hAnsi="Arial" w:cs="Arial"/>
          <w:sz w:val="22"/>
        </w:rPr>
        <w:t>préparation</w:t>
      </w:r>
      <w:proofErr w:type="spellEnd"/>
      <w:r w:rsidRPr="00E420C6">
        <w:rPr>
          <w:rFonts w:ascii="Arial" w:hAnsi="Arial" w:cs="Arial"/>
          <w:sz w:val="22"/>
        </w:rPr>
        <w:t xml:space="preserve"> </w:t>
      </w:r>
      <w:proofErr w:type="spellStart"/>
      <w:r w:rsidRPr="00E420C6">
        <w:rPr>
          <w:rFonts w:ascii="Arial" w:hAnsi="Arial" w:cs="Arial"/>
          <w:sz w:val="22"/>
        </w:rPr>
        <w:t>d’offres</w:t>
      </w:r>
      <w:proofErr w:type="spellEnd"/>
      <w:r w:rsidRPr="00E420C6">
        <w:rPr>
          <w:rFonts w:ascii="Arial" w:hAnsi="Arial" w:cs="Arial"/>
          <w:sz w:val="22"/>
        </w:rPr>
        <w:t xml:space="preserve"> </w:t>
      </w:r>
      <w:proofErr w:type="spellStart"/>
      <w:r w:rsidRPr="00E420C6">
        <w:rPr>
          <w:rFonts w:ascii="Arial" w:hAnsi="Arial" w:cs="Arial"/>
          <w:sz w:val="22"/>
        </w:rPr>
        <w:t>conformes</w:t>
      </w:r>
      <w:proofErr w:type="spellEnd"/>
      <w:r w:rsidRPr="00E420C6">
        <w:rPr>
          <w:rFonts w:ascii="Arial" w:hAnsi="Arial" w:cs="Arial"/>
          <w:sz w:val="22"/>
        </w:rPr>
        <w:t xml:space="preserve"> par les </w:t>
      </w:r>
      <w:proofErr w:type="spellStart"/>
      <w:r w:rsidRPr="00E420C6">
        <w:rPr>
          <w:rFonts w:ascii="Arial" w:hAnsi="Arial" w:cs="Arial"/>
          <w:sz w:val="22"/>
        </w:rPr>
        <w:t>soumissionnaires</w:t>
      </w:r>
      <w:proofErr w:type="spellEnd"/>
      <w:r w:rsidRPr="00E420C6">
        <w:rPr>
          <w:rFonts w:ascii="Arial" w:hAnsi="Arial" w:cs="Arial"/>
          <w:sz w:val="22"/>
        </w:rPr>
        <w:t xml:space="preserve">, </w:t>
      </w:r>
      <w:proofErr w:type="spellStart"/>
      <w:r w:rsidRPr="00E420C6">
        <w:rPr>
          <w:rFonts w:ascii="Arial" w:hAnsi="Arial" w:cs="Arial"/>
          <w:sz w:val="22"/>
        </w:rPr>
        <w:t>ainsi</w:t>
      </w:r>
      <w:proofErr w:type="spellEnd"/>
      <w:r w:rsidRPr="00E420C6">
        <w:rPr>
          <w:rFonts w:ascii="Arial" w:hAnsi="Arial" w:cs="Arial"/>
          <w:sz w:val="22"/>
        </w:rPr>
        <w:t xml:space="preserve"> que </w:t>
      </w:r>
      <w:proofErr w:type="spellStart"/>
      <w:r w:rsidRPr="00E420C6">
        <w:rPr>
          <w:rFonts w:ascii="Arial" w:hAnsi="Arial" w:cs="Arial"/>
          <w:sz w:val="22"/>
        </w:rPr>
        <w:t>l’examen</w:t>
      </w:r>
      <w:proofErr w:type="spellEnd"/>
      <w:r w:rsidRPr="00E420C6">
        <w:rPr>
          <w:rFonts w:ascii="Arial" w:hAnsi="Arial" w:cs="Arial"/>
          <w:sz w:val="22"/>
        </w:rPr>
        <w:t xml:space="preserve"> </w:t>
      </w:r>
      <w:proofErr w:type="spellStart"/>
      <w:proofErr w:type="gramStart"/>
      <w:r w:rsidRPr="00E420C6">
        <w:rPr>
          <w:rFonts w:ascii="Arial" w:hAnsi="Arial" w:cs="Arial"/>
          <w:sz w:val="22"/>
        </w:rPr>
        <w:t>préliminaire</w:t>
      </w:r>
      <w:proofErr w:type="spellEnd"/>
      <w:r w:rsidRPr="00E420C6">
        <w:rPr>
          <w:rFonts w:ascii="Arial" w:hAnsi="Arial" w:cs="Arial"/>
          <w:sz w:val="22"/>
        </w:rPr>
        <w:t xml:space="preserve"> ;</w:t>
      </w:r>
      <w:proofErr w:type="gramEnd"/>
      <w:r w:rsidRPr="00E420C6">
        <w:rPr>
          <w:rFonts w:ascii="Arial" w:hAnsi="Arial" w:cs="Arial"/>
          <w:sz w:val="22"/>
        </w:rPr>
        <w:t xml:space="preserve"> </w:t>
      </w:r>
      <w:proofErr w:type="spellStart"/>
      <w:r w:rsidRPr="00E420C6">
        <w:rPr>
          <w:rFonts w:ascii="Arial" w:hAnsi="Arial" w:cs="Arial"/>
          <w:sz w:val="22"/>
        </w:rPr>
        <w:t>l’évaluation</w:t>
      </w:r>
      <w:proofErr w:type="spellEnd"/>
      <w:r w:rsidRPr="00E420C6">
        <w:rPr>
          <w:rFonts w:ascii="Arial" w:hAnsi="Arial" w:cs="Arial"/>
          <w:sz w:val="22"/>
        </w:rPr>
        <w:t xml:space="preserve">, et la </w:t>
      </w:r>
      <w:proofErr w:type="spellStart"/>
      <w:r w:rsidRPr="00E420C6">
        <w:rPr>
          <w:rFonts w:ascii="Arial" w:hAnsi="Arial" w:cs="Arial"/>
          <w:sz w:val="22"/>
        </w:rPr>
        <w:t>comparaison</w:t>
      </w:r>
      <w:proofErr w:type="spellEnd"/>
      <w:r w:rsidRPr="00E420C6">
        <w:rPr>
          <w:rFonts w:ascii="Arial" w:hAnsi="Arial" w:cs="Arial"/>
          <w:sz w:val="22"/>
        </w:rPr>
        <w:t xml:space="preserve"> des </w:t>
      </w:r>
      <w:proofErr w:type="spellStart"/>
      <w:r w:rsidRPr="00E420C6">
        <w:rPr>
          <w:rFonts w:ascii="Arial" w:hAnsi="Arial" w:cs="Arial"/>
          <w:sz w:val="22"/>
        </w:rPr>
        <w:t>offres</w:t>
      </w:r>
      <w:proofErr w:type="spellEnd"/>
      <w:r w:rsidRPr="00E420C6">
        <w:rPr>
          <w:rFonts w:ascii="Arial" w:hAnsi="Arial" w:cs="Arial"/>
          <w:sz w:val="22"/>
        </w:rPr>
        <w:t xml:space="preserve"> par la Commission de </w:t>
      </w:r>
      <w:proofErr w:type="spellStart"/>
      <w:r w:rsidRPr="00E420C6">
        <w:rPr>
          <w:rFonts w:ascii="Arial" w:hAnsi="Arial" w:cs="Arial"/>
          <w:sz w:val="22"/>
        </w:rPr>
        <w:t>Passation</w:t>
      </w:r>
      <w:proofErr w:type="spellEnd"/>
      <w:r w:rsidRPr="00E420C6">
        <w:rPr>
          <w:rFonts w:ascii="Arial" w:hAnsi="Arial" w:cs="Arial"/>
          <w:sz w:val="22"/>
        </w:rPr>
        <w:t xml:space="preserve"> des </w:t>
      </w:r>
      <w:proofErr w:type="spellStart"/>
      <w:r w:rsidRPr="00E420C6">
        <w:rPr>
          <w:rFonts w:ascii="Arial" w:hAnsi="Arial" w:cs="Arial"/>
          <w:sz w:val="22"/>
        </w:rPr>
        <w:t>Marchés</w:t>
      </w:r>
      <w:proofErr w:type="spellEnd"/>
      <w:r w:rsidRPr="00E420C6">
        <w:rPr>
          <w:rFonts w:ascii="Arial" w:hAnsi="Arial" w:cs="Arial"/>
          <w:sz w:val="22"/>
        </w:rPr>
        <w:t xml:space="preserve">. </w:t>
      </w:r>
    </w:p>
    <w:p w14:paraId="7047CEBE" w14:textId="77777777" w:rsidR="0013560D" w:rsidRPr="00E420C6" w:rsidRDefault="008356BE" w:rsidP="00E420C6">
      <w:pPr>
        <w:numPr>
          <w:ilvl w:val="0"/>
          <w:numId w:val="25"/>
        </w:numPr>
        <w:spacing w:after="0" w:line="240" w:lineRule="auto"/>
        <w:ind w:right="123" w:hanging="360"/>
        <w:jc w:val="left"/>
        <w:rPr>
          <w:rFonts w:ascii="Arial" w:hAnsi="Arial" w:cs="Arial"/>
          <w:sz w:val="22"/>
        </w:rPr>
      </w:pPr>
      <w:r w:rsidRPr="00E420C6">
        <w:rPr>
          <w:rFonts w:ascii="Arial" w:hAnsi="Arial" w:cs="Arial"/>
          <w:sz w:val="22"/>
        </w:rPr>
        <w:t xml:space="preserve">Les CST exigent que </w:t>
      </w:r>
      <w:proofErr w:type="spellStart"/>
      <w:r w:rsidRPr="00E420C6">
        <w:rPr>
          <w:rFonts w:ascii="Arial" w:hAnsi="Arial" w:cs="Arial"/>
          <w:sz w:val="22"/>
        </w:rPr>
        <w:t>toutes</w:t>
      </w:r>
      <w:proofErr w:type="spellEnd"/>
      <w:r w:rsidRPr="00E420C6">
        <w:rPr>
          <w:rFonts w:ascii="Arial" w:hAnsi="Arial" w:cs="Arial"/>
          <w:sz w:val="22"/>
        </w:rPr>
        <w:t xml:space="preserve"> les </w:t>
      </w:r>
      <w:proofErr w:type="spellStart"/>
      <w:r w:rsidRPr="00E420C6">
        <w:rPr>
          <w:rFonts w:ascii="Arial" w:hAnsi="Arial" w:cs="Arial"/>
          <w:sz w:val="22"/>
        </w:rPr>
        <w:t>fournitures</w:t>
      </w:r>
      <w:proofErr w:type="spellEnd"/>
      <w:r w:rsidRPr="00E420C6">
        <w:rPr>
          <w:rFonts w:ascii="Arial" w:hAnsi="Arial" w:cs="Arial"/>
          <w:sz w:val="22"/>
        </w:rPr>
        <w:t xml:space="preserve">, </w:t>
      </w:r>
      <w:proofErr w:type="spellStart"/>
      <w:r w:rsidRPr="00E420C6">
        <w:rPr>
          <w:rFonts w:ascii="Arial" w:hAnsi="Arial" w:cs="Arial"/>
          <w:sz w:val="22"/>
        </w:rPr>
        <w:t>ainsi</w:t>
      </w:r>
      <w:proofErr w:type="spellEnd"/>
      <w:r w:rsidRPr="00E420C6">
        <w:rPr>
          <w:rFonts w:ascii="Arial" w:hAnsi="Arial" w:cs="Arial"/>
          <w:sz w:val="22"/>
        </w:rPr>
        <w:t xml:space="preserve"> que les </w:t>
      </w:r>
      <w:proofErr w:type="spellStart"/>
      <w:r w:rsidRPr="00E420C6">
        <w:rPr>
          <w:rFonts w:ascii="Arial" w:hAnsi="Arial" w:cs="Arial"/>
          <w:sz w:val="22"/>
        </w:rPr>
        <w:t>matériaux</w:t>
      </w:r>
      <w:proofErr w:type="spellEnd"/>
      <w:r w:rsidRPr="00E420C6">
        <w:rPr>
          <w:rFonts w:ascii="Arial" w:hAnsi="Arial" w:cs="Arial"/>
          <w:sz w:val="22"/>
        </w:rPr>
        <w:t xml:space="preserve"> qui les constituent, </w:t>
      </w:r>
      <w:proofErr w:type="spellStart"/>
      <w:r w:rsidRPr="00E420C6">
        <w:rPr>
          <w:rFonts w:ascii="Arial" w:hAnsi="Arial" w:cs="Arial"/>
          <w:sz w:val="22"/>
        </w:rPr>
        <w:t>soient</w:t>
      </w:r>
      <w:proofErr w:type="spellEnd"/>
      <w:r w:rsidRPr="00E420C6">
        <w:rPr>
          <w:rFonts w:ascii="Arial" w:hAnsi="Arial" w:cs="Arial"/>
          <w:sz w:val="22"/>
        </w:rPr>
        <w:t xml:space="preserve"> </w:t>
      </w:r>
      <w:proofErr w:type="spellStart"/>
      <w:r w:rsidRPr="00E420C6">
        <w:rPr>
          <w:rFonts w:ascii="Arial" w:hAnsi="Arial" w:cs="Arial"/>
          <w:sz w:val="22"/>
        </w:rPr>
        <w:t>neufs</w:t>
      </w:r>
      <w:proofErr w:type="spellEnd"/>
      <w:r w:rsidRPr="00E420C6">
        <w:rPr>
          <w:rFonts w:ascii="Arial" w:hAnsi="Arial" w:cs="Arial"/>
          <w:sz w:val="22"/>
        </w:rPr>
        <w:t xml:space="preserve">, non </w:t>
      </w:r>
      <w:proofErr w:type="spellStart"/>
      <w:r w:rsidRPr="00E420C6">
        <w:rPr>
          <w:rFonts w:ascii="Arial" w:hAnsi="Arial" w:cs="Arial"/>
          <w:sz w:val="22"/>
        </w:rPr>
        <w:t>usagés</w:t>
      </w:r>
      <w:proofErr w:type="spellEnd"/>
      <w:r w:rsidRPr="00E420C6">
        <w:rPr>
          <w:rFonts w:ascii="Arial" w:hAnsi="Arial" w:cs="Arial"/>
          <w:sz w:val="22"/>
        </w:rPr>
        <w:t xml:space="preserve">, du </w:t>
      </w:r>
      <w:proofErr w:type="spellStart"/>
      <w:r w:rsidRPr="00E420C6">
        <w:rPr>
          <w:rFonts w:ascii="Arial" w:hAnsi="Arial" w:cs="Arial"/>
          <w:sz w:val="22"/>
        </w:rPr>
        <w:t>modèle</w:t>
      </w:r>
      <w:proofErr w:type="spellEnd"/>
      <w:r w:rsidRPr="00E420C6">
        <w:rPr>
          <w:rFonts w:ascii="Arial" w:hAnsi="Arial" w:cs="Arial"/>
          <w:sz w:val="22"/>
        </w:rPr>
        <w:t xml:space="preserve"> le plus </w:t>
      </w:r>
      <w:proofErr w:type="spellStart"/>
      <w:r w:rsidRPr="00E420C6">
        <w:rPr>
          <w:rFonts w:ascii="Arial" w:hAnsi="Arial" w:cs="Arial"/>
          <w:sz w:val="22"/>
        </w:rPr>
        <w:t>récent</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courant, et </w:t>
      </w:r>
      <w:proofErr w:type="spellStart"/>
      <w:r w:rsidRPr="00E420C6">
        <w:rPr>
          <w:rFonts w:ascii="Arial" w:hAnsi="Arial" w:cs="Arial"/>
          <w:sz w:val="22"/>
        </w:rPr>
        <w:t>qu’ils</w:t>
      </w:r>
      <w:proofErr w:type="spellEnd"/>
      <w:r w:rsidRPr="00E420C6">
        <w:rPr>
          <w:rFonts w:ascii="Arial" w:hAnsi="Arial" w:cs="Arial"/>
          <w:sz w:val="22"/>
        </w:rPr>
        <w:t xml:space="preserve"> </w:t>
      </w:r>
      <w:proofErr w:type="spellStart"/>
      <w:r w:rsidRPr="00E420C6">
        <w:rPr>
          <w:rFonts w:ascii="Arial" w:hAnsi="Arial" w:cs="Arial"/>
          <w:sz w:val="22"/>
        </w:rPr>
        <w:t>incorporent</w:t>
      </w:r>
      <w:proofErr w:type="spellEnd"/>
      <w:r w:rsidRPr="00E420C6">
        <w:rPr>
          <w:rFonts w:ascii="Arial" w:hAnsi="Arial" w:cs="Arial"/>
          <w:sz w:val="22"/>
        </w:rPr>
        <w:t xml:space="preserve"> </w:t>
      </w:r>
      <w:proofErr w:type="spellStart"/>
      <w:r w:rsidRPr="00E420C6">
        <w:rPr>
          <w:rFonts w:ascii="Arial" w:hAnsi="Arial" w:cs="Arial"/>
          <w:sz w:val="22"/>
        </w:rPr>
        <w:t>toutes</w:t>
      </w:r>
      <w:proofErr w:type="spellEnd"/>
      <w:r w:rsidRPr="00E420C6">
        <w:rPr>
          <w:rFonts w:ascii="Arial" w:hAnsi="Arial" w:cs="Arial"/>
          <w:sz w:val="22"/>
        </w:rPr>
        <w:t xml:space="preserve"> les </w:t>
      </w:r>
      <w:proofErr w:type="spellStart"/>
      <w:r w:rsidRPr="00E420C6">
        <w:rPr>
          <w:rFonts w:ascii="Arial" w:hAnsi="Arial" w:cs="Arial"/>
          <w:sz w:val="22"/>
        </w:rPr>
        <w:t>améliorations</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matière de conception, de technologies et </w:t>
      </w:r>
      <w:proofErr w:type="spellStart"/>
      <w:r w:rsidRPr="00E420C6">
        <w:rPr>
          <w:rFonts w:ascii="Arial" w:hAnsi="Arial" w:cs="Arial"/>
          <w:sz w:val="22"/>
        </w:rPr>
        <w:t>matériaux</w:t>
      </w:r>
      <w:proofErr w:type="spellEnd"/>
      <w:r w:rsidRPr="00E420C6">
        <w:rPr>
          <w:rFonts w:ascii="Arial" w:hAnsi="Arial" w:cs="Arial"/>
          <w:sz w:val="22"/>
        </w:rPr>
        <w:t xml:space="preserve">, à </w:t>
      </w:r>
      <w:proofErr w:type="spellStart"/>
      <w:r w:rsidRPr="00E420C6">
        <w:rPr>
          <w:rFonts w:ascii="Arial" w:hAnsi="Arial" w:cs="Arial"/>
          <w:sz w:val="22"/>
        </w:rPr>
        <w:t>moins</w:t>
      </w:r>
      <w:proofErr w:type="spellEnd"/>
      <w:r w:rsidRPr="00E420C6">
        <w:rPr>
          <w:rFonts w:ascii="Arial" w:hAnsi="Arial" w:cs="Arial"/>
          <w:sz w:val="22"/>
        </w:rPr>
        <w:t xml:space="preserve"> que le </w:t>
      </w:r>
      <w:proofErr w:type="spellStart"/>
      <w:r w:rsidRPr="00E420C6">
        <w:rPr>
          <w:rFonts w:ascii="Arial" w:hAnsi="Arial" w:cs="Arial"/>
          <w:sz w:val="22"/>
        </w:rPr>
        <w:t>contrat</w:t>
      </w:r>
      <w:proofErr w:type="spellEnd"/>
      <w:r w:rsidRPr="00E420C6">
        <w:rPr>
          <w:rFonts w:ascii="Arial" w:hAnsi="Arial" w:cs="Arial"/>
          <w:sz w:val="22"/>
        </w:rPr>
        <w:t xml:space="preserve"> ne le stipule </w:t>
      </w:r>
      <w:proofErr w:type="spellStart"/>
      <w:r w:rsidRPr="00E420C6">
        <w:rPr>
          <w:rFonts w:ascii="Arial" w:hAnsi="Arial" w:cs="Arial"/>
          <w:sz w:val="22"/>
        </w:rPr>
        <w:t>différemment</w:t>
      </w:r>
      <w:proofErr w:type="spellEnd"/>
      <w:r w:rsidRPr="00E420C6">
        <w:rPr>
          <w:rFonts w:ascii="Arial" w:hAnsi="Arial" w:cs="Arial"/>
          <w:sz w:val="22"/>
        </w:rPr>
        <w:t xml:space="preserve">. </w:t>
      </w:r>
    </w:p>
    <w:p w14:paraId="0DD34C4F" w14:textId="77777777" w:rsidR="0013560D" w:rsidRPr="00E420C6" w:rsidRDefault="008356BE" w:rsidP="00E420C6">
      <w:pPr>
        <w:numPr>
          <w:ilvl w:val="0"/>
          <w:numId w:val="25"/>
        </w:numPr>
        <w:spacing w:after="0" w:line="240" w:lineRule="auto"/>
        <w:ind w:right="123" w:hanging="360"/>
        <w:jc w:val="left"/>
        <w:rPr>
          <w:rFonts w:ascii="Arial" w:hAnsi="Arial" w:cs="Arial"/>
          <w:sz w:val="22"/>
        </w:rPr>
      </w:pPr>
      <w:r w:rsidRPr="00E420C6">
        <w:rPr>
          <w:rFonts w:ascii="Arial" w:hAnsi="Arial" w:cs="Arial"/>
          <w:sz w:val="22"/>
        </w:rPr>
        <w:t xml:space="preserve">Les CST </w:t>
      </w:r>
      <w:proofErr w:type="spellStart"/>
      <w:r w:rsidRPr="00E420C6">
        <w:rPr>
          <w:rFonts w:ascii="Arial" w:hAnsi="Arial" w:cs="Arial"/>
          <w:sz w:val="22"/>
        </w:rPr>
        <w:t>prennent</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compte</w:t>
      </w:r>
      <w:proofErr w:type="spellEnd"/>
      <w:r w:rsidRPr="00E420C6">
        <w:rPr>
          <w:rFonts w:ascii="Arial" w:hAnsi="Arial" w:cs="Arial"/>
          <w:sz w:val="22"/>
        </w:rPr>
        <w:t xml:space="preserve"> les pratiques </w:t>
      </w:r>
      <w:proofErr w:type="spellStart"/>
      <w:r w:rsidRPr="00E420C6">
        <w:rPr>
          <w:rFonts w:ascii="Arial" w:hAnsi="Arial" w:cs="Arial"/>
          <w:sz w:val="22"/>
        </w:rPr>
        <w:t>considérées</w:t>
      </w:r>
      <w:proofErr w:type="spellEnd"/>
      <w:r w:rsidRPr="00E420C6">
        <w:rPr>
          <w:rFonts w:ascii="Arial" w:hAnsi="Arial" w:cs="Arial"/>
          <w:sz w:val="22"/>
        </w:rPr>
        <w:t xml:space="preserve"> </w:t>
      </w:r>
      <w:proofErr w:type="spellStart"/>
      <w:r w:rsidRPr="00E420C6">
        <w:rPr>
          <w:rFonts w:ascii="Arial" w:hAnsi="Arial" w:cs="Arial"/>
          <w:sz w:val="22"/>
        </w:rPr>
        <w:t>comme</w:t>
      </w:r>
      <w:proofErr w:type="spellEnd"/>
      <w:r w:rsidRPr="00E420C6">
        <w:rPr>
          <w:rFonts w:ascii="Arial" w:hAnsi="Arial" w:cs="Arial"/>
          <w:sz w:val="22"/>
        </w:rPr>
        <w:t xml:space="preserve"> </w:t>
      </w:r>
      <w:proofErr w:type="spellStart"/>
      <w:r w:rsidRPr="00E420C6">
        <w:rPr>
          <w:rFonts w:ascii="Arial" w:hAnsi="Arial" w:cs="Arial"/>
          <w:sz w:val="22"/>
        </w:rPr>
        <w:t>étant</w:t>
      </w:r>
      <w:proofErr w:type="spellEnd"/>
      <w:r w:rsidRPr="00E420C6">
        <w:rPr>
          <w:rFonts w:ascii="Arial" w:hAnsi="Arial" w:cs="Arial"/>
          <w:sz w:val="22"/>
        </w:rPr>
        <w:t xml:space="preserve"> les </w:t>
      </w:r>
      <w:proofErr w:type="spellStart"/>
      <w:r w:rsidRPr="00E420C6">
        <w:rPr>
          <w:rFonts w:ascii="Arial" w:hAnsi="Arial" w:cs="Arial"/>
          <w:sz w:val="22"/>
        </w:rPr>
        <w:t>meilleures</w:t>
      </w:r>
      <w:proofErr w:type="spellEnd"/>
      <w:r w:rsidRPr="00E420C6">
        <w:rPr>
          <w:rFonts w:ascii="Arial" w:hAnsi="Arial" w:cs="Arial"/>
          <w:sz w:val="22"/>
        </w:rPr>
        <w:t xml:space="preserve"> par </w:t>
      </w:r>
      <w:proofErr w:type="spellStart"/>
      <w:r w:rsidRPr="00E420C6">
        <w:rPr>
          <w:rFonts w:ascii="Arial" w:hAnsi="Arial" w:cs="Arial"/>
          <w:sz w:val="22"/>
        </w:rPr>
        <w:t>expérience</w:t>
      </w:r>
      <w:proofErr w:type="spellEnd"/>
      <w:r w:rsidRPr="00E420C6">
        <w:rPr>
          <w:rFonts w:ascii="Arial" w:hAnsi="Arial" w:cs="Arial"/>
          <w:sz w:val="22"/>
        </w:rPr>
        <w:t xml:space="preserve">. </w:t>
      </w:r>
      <w:proofErr w:type="spellStart"/>
      <w:proofErr w:type="gramStart"/>
      <w:r w:rsidRPr="00E420C6">
        <w:rPr>
          <w:rFonts w:ascii="Arial" w:hAnsi="Arial" w:cs="Arial"/>
          <w:sz w:val="22"/>
        </w:rPr>
        <w:t>L‘</w:t>
      </w:r>
      <w:proofErr w:type="gramEnd"/>
      <w:r w:rsidRPr="00E420C6">
        <w:rPr>
          <w:rFonts w:ascii="Arial" w:hAnsi="Arial" w:cs="Arial"/>
          <w:sz w:val="22"/>
        </w:rPr>
        <w:t>utilisation</w:t>
      </w:r>
      <w:proofErr w:type="spellEnd"/>
      <w:r w:rsidRPr="00E420C6">
        <w:rPr>
          <w:rFonts w:ascii="Arial" w:hAnsi="Arial" w:cs="Arial"/>
          <w:sz w:val="22"/>
        </w:rPr>
        <w:t xml:space="preserve"> de </w:t>
      </w:r>
      <w:proofErr w:type="spellStart"/>
      <w:r w:rsidRPr="00E420C6">
        <w:rPr>
          <w:rFonts w:ascii="Arial" w:hAnsi="Arial" w:cs="Arial"/>
          <w:sz w:val="22"/>
        </w:rPr>
        <w:t>spécifications</w:t>
      </w:r>
      <w:proofErr w:type="spellEnd"/>
      <w:r w:rsidRPr="00E420C6">
        <w:rPr>
          <w:rFonts w:ascii="Arial" w:hAnsi="Arial" w:cs="Arial"/>
          <w:sz w:val="22"/>
        </w:rPr>
        <w:t xml:space="preserve"> </w:t>
      </w:r>
      <w:proofErr w:type="spellStart"/>
      <w:r w:rsidRPr="00E420C6">
        <w:rPr>
          <w:rFonts w:ascii="Arial" w:hAnsi="Arial" w:cs="Arial"/>
          <w:sz w:val="22"/>
        </w:rPr>
        <w:t>préparées</w:t>
      </w:r>
      <w:proofErr w:type="spellEnd"/>
      <w:r w:rsidRPr="00E420C6">
        <w:rPr>
          <w:rFonts w:ascii="Arial" w:hAnsi="Arial" w:cs="Arial"/>
          <w:sz w:val="22"/>
        </w:rPr>
        <w:t xml:space="preserve"> dans le </w:t>
      </w:r>
      <w:proofErr w:type="spellStart"/>
      <w:r w:rsidRPr="00E420C6">
        <w:rPr>
          <w:rFonts w:ascii="Arial" w:hAnsi="Arial" w:cs="Arial"/>
          <w:sz w:val="22"/>
        </w:rPr>
        <w:t>même</w:t>
      </w:r>
      <w:proofErr w:type="spellEnd"/>
      <w:r w:rsidRPr="00E420C6">
        <w:rPr>
          <w:rFonts w:ascii="Arial" w:hAnsi="Arial" w:cs="Arial"/>
          <w:sz w:val="22"/>
        </w:rPr>
        <w:t xml:space="preserve"> pays et </w:t>
      </w:r>
      <w:proofErr w:type="spellStart"/>
      <w:r w:rsidRPr="00E420C6">
        <w:rPr>
          <w:rFonts w:ascii="Arial" w:hAnsi="Arial" w:cs="Arial"/>
          <w:sz w:val="22"/>
        </w:rPr>
        <w:t>s’appliquant</w:t>
      </w:r>
      <w:proofErr w:type="spellEnd"/>
      <w:r w:rsidRPr="00E420C6">
        <w:rPr>
          <w:rFonts w:ascii="Arial" w:hAnsi="Arial" w:cs="Arial"/>
          <w:sz w:val="22"/>
        </w:rPr>
        <w:t xml:space="preserve"> au </w:t>
      </w:r>
      <w:proofErr w:type="spellStart"/>
      <w:r w:rsidRPr="00E420C6">
        <w:rPr>
          <w:rFonts w:ascii="Arial" w:hAnsi="Arial" w:cs="Arial"/>
          <w:sz w:val="22"/>
        </w:rPr>
        <w:t>même</w:t>
      </w:r>
      <w:proofErr w:type="spellEnd"/>
      <w:r w:rsidRPr="00E420C6">
        <w:rPr>
          <w:rFonts w:ascii="Arial" w:hAnsi="Arial" w:cs="Arial"/>
          <w:sz w:val="22"/>
        </w:rPr>
        <w:t xml:space="preserve"> </w:t>
      </w:r>
      <w:proofErr w:type="spellStart"/>
      <w:r w:rsidRPr="00E420C6">
        <w:rPr>
          <w:rFonts w:ascii="Arial" w:hAnsi="Arial" w:cs="Arial"/>
          <w:sz w:val="22"/>
        </w:rPr>
        <w:t>secteur</w:t>
      </w:r>
      <w:proofErr w:type="spellEnd"/>
      <w:r w:rsidRPr="00E420C6">
        <w:rPr>
          <w:rFonts w:ascii="Arial" w:hAnsi="Arial" w:cs="Arial"/>
          <w:sz w:val="22"/>
        </w:rPr>
        <w:t xml:space="preserve"> </w:t>
      </w:r>
      <w:proofErr w:type="spellStart"/>
      <w:r w:rsidRPr="00E420C6">
        <w:rPr>
          <w:rFonts w:ascii="Arial" w:hAnsi="Arial" w:cs="Arial"/>
          <w:sz w:val="22"/>
        </w:rPr>
        <w:t>peut</w:t>
      </w:r>
      <w:proofErr w:type="spellEnd"/>
      <w:r w:rsidRPr="00E420C6">
        <w:rPr>
          <w:rFonts w:ascii="Arial" w:hAnsi="Arial" w:cs="Arial"/>
          <w:sz w:val="22"/>
        </w:rPr>
        <w:t xml:space="preserve"> </w:t>
      </w:r>
      <w:proofErr w:type="spellStart"/>
      <w:r w:rsidRPr="00E420C6">
        <w:rPr>
          <w:rFonts w:ascii="Arial" w:hAnsi="Arial" w:cs="Arial"/>
          <w:sz w:val="22"/>
        </w:rPr>
        <w:t>constituer</w:t>
      </w:r>
      <w:proofErr w:type="spellEnd"/>
      <w:r w:rsidRPr="00E420C6">
        <w:rPr>
          <w:rFonts w:ascii="Arial" w:hAnsi="Arial" w:cs="Arial"/>
          <w:sz w:val="22"/>
        </w:rPr>
        <w:t xml:space="preserve"> </w:t>
      </w:r>
      <w:proofErr w:type="spellStart"/>
      <w:r w:rsidRPr="00E420C6">
        <w:rPr>
          <w:rFonts w:ascii="Arial" w:hAnsi="Arial" w:cs="Arial"/>
          <w:sz w:val="22"/>
        </w:rPr>
        <w:t>une</w:t>
      </w:r>
      <w:proofErr w:type="spellEnd"/>
      <w:r w:rsidRPr="00E420C6">
        <w:rPr>
          <w:rFonts w:ascii="Arial" w:hAnsi="Arial" w:cs="Arial"/>
          <w:sz w:val="22"/>
        </w:rPr>
        <w:t xml:space="preserve"> base saine pour </w:t>
      </w:r>
      <w:proofErr w:type="spellStart"/>
      <w:r w:rsidRPr="00E420C6">
        <w:rPr>
          <w:rFonts w:ascii="Arial" w:hAnsi="Arial" w:cs="Arial"/>
          <w:sz w:val="22"/>
        </w:rPr>
        <w:t>rédiger</w:t>
      </w:r>
      <w:proofErr w:type="spellEnd"/>
      <w:r w:rsidRPr="00E420C6">
        <w:rPr>
          <w:rFonts w:ascii="Arial" w:hAnsi="Arial" w:cs="Arial"/>
          <w:sz w:val="22"/>
        </w:rPr>
        <w:t xml:space="preserve"> les CST. </w:t>
      </w:r>
    </w:p>
    <w:p w14:paraId="7E231AC8" w14:textId="77777777" w:rsidR="0013560D" w:rsidRPr="00E420C6" w:rsidRDefault="008356BE" w:rsidP="00E420C6">
      <w:pPr>
        <w:numPr>
          <w:ilvl w:val="0"/>
          <w:numId w:val="25"/>
        </w:numPr>
        <w:spacing w:after="0" w:line="240" w:lineRule="auto"/>
        <w:ind w:right="123" w:hanging="360"/>
        <w:jc w:val="left"/>
        <w:rPr>
          <w:rFonts w:ascii="Arial" w:hAnsi="Arial" w:cs="Arial"/>
          <w:sz w:val="22"/>
        </w:rPr>
      </w:pPr>
      <w:proofErr w:type="spellStart"/>
      <w:r w:rsidRPr="00E420C6">
        <w:rPr>
          <w:rFonts w:ascii="Arial" w:hAnsi="Arial" w:cs="Arial"/>
          <w:sz w:val="22"/>
        </w:rPr>
        <w:t>L’utilisation</w:t>
      </w:r>
      <w:proofErr w:type="spellEnd"/>
      <w:r w:rsidRPr="00E420C6">
        <w:rPr>
          <w:rFonts w:ascii="Arial" w:hAnsi="Arial" w:cs="Arial"/>
          <w:sz w:val="22"/>
        </w:rPr>
        <w:t xml:space="preserve"> du </w:t>
      </w:r>
      <w:proofErr w:type="spellStart"/>
      <w:r w:rsidRPr="00E420C6">
        <w:rPr>
          <w:rFonts w:ascii="Arial" w:hAnsi="Arial" w:cs="Arial"/>
          <w:sz w:val="22"/>
        </w:rPr>
        <w:t>système</w:t>
      </w:r>
      <w:proofErr w:type="spellEnd"/>
      <w:r w:rsidRPr="00E420C6">
        <w:rPr>
          <w:rFonts w:ascii="Arial" w:hAnsi="Arial" w:cs="Arial"/>
          <w:sz w:val="22"/>
        </w:rPr>
        <w:t xml:space="preserve"> </w:t>
      </w:r>
      <w:proofErr w:type="spellStart"/>
      <w:r w:rsidRPr="00E420C6">
        <w:rPr>
          <w:rFonts w:ascii="Arial" w:hAnsi="Arial" w:cs="Arial"/>
          <w:sz w:val="22"/>
        </w:rPr>
        <w:t>métrique</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vivement</w:t>
      </w:r>
      <w:proofErr w:type="spellEnd"/>
      <w:r w:rsidRPr="00E420C6">
        <w:rPr>
          <w:rFonts w:ascii="Arial" w:hAnsi="Arial" w:cs="Arial"/>
          <w:sz w:val="22"/>
        </w:rPr>
        <w:t xml:space="preserve"> </w:t>
      </w:r>
      <w:proofErr w:type="spellStart"/>
      <w:r w:rsidRPr="00E420C6">
        <w:rPr>
          <w:rFonts w:ascii="Arial" w:hAnsi="Arial" w:cs="Arial"/>
          <w:sz w:val="22"/>
        </w:rPr>
        <w:t>conseillée</w:t>
      </w:r>
      <w:proofErr w:type="spellEnd"/>
      <w:r w:rsidRPr="00E420C6">
        <w:rPr>
          <w:rFonts w:ascii="Arial" w:hAnsi="Arial" w:cs="Arial"/>
          <w:sz w:val="22"/>
        </w:rPr>
        <w:t xml:space="preserve">. </w:t>
      </w:r>
    </w:p>
    <w:p w14:paraId="23C771AE" w14:textId="77777777" w:rsidR="0013560D" w:rsidRPr="00E420C6" w:rsidRDefault="008356BE" w:rsidP="00E420C6">
      <w:pPr>
        <w:numPr>
          <w:ilvl w:val="0"/>
          <w:numId w:val="25"/>
        </w:numPr>
        <w:spacing w:after="0" w:line="240" w:lineRule="auto"/>
        <w:ind w:right="123" w:hanging="360"/>
        <w:jc w:val="left"/>
        <w:rPr>
          <w:rFonts w:ascii="Arial" w:hAnsi="Arial" w:cs="Arial"/>
          <w:sz w:val="22"/>
        </w:rPr>
      </w:pPr>
      <w:r w:rsidRPr="00E420C6">
        <w:rPr>
          <w:rFonts w:ascii="Arial" w:hAnsi="Arial" w:cs="Arial"/>
          <w:sz w:val="22"/>
        </w:rPr>
        <w:t xml:space="preserve">La standardisation des CST </w:t>
      </w:r>
      <w:proofErr w:type="spellStart"/>
      <w:r w:rsidRPr="00E420C6">
        <w:rPr>
          <w:rFonts w:ascii="Arial" w:hAnsi="Arial" w:cs="Arial"/>
          <w:sz w:val="22"/>
        </w:rPr>
        <w:t>peut</w:t>
      </w:r>
      <w:proofErr w:type="spellEnd"/>
      <w:r w:rsidRPr="00E420C6">
        <w:rPr>
          <w:rFonts w:ascii="Arial" w:hAnsi="Arial" w:cs="Arial"/>
          <w:sz w:val="22"/>
        </w:rPr>
        <w:t xml:space="preserve"> </w:t>
      </w:r>
      <w:proofErr w:type="spellStart"/>
      <w:r w:rsidRPr="00E420C6">
        <w:rPr>
          <w:rFonts w:ascii="Arial" w:hAnsi="Arial" w:cs="Arial"/>
          <w:sz w:val="22"/>
        </w:rPr>
        <w:t>présenter</w:t>
      </w:r>
      <w:proofErr w:type="spellEnd"/>
      <w:r w:rsidRPr="00E420C6">
        <w:rPr>
          <w:rFonts w:ascii="Arial" w:hAnsi="Arial" w:cs="Arial"/>
          <w:sz w:val="22"/>
        </w:rPr>
        <w:t xml:space="preserve"> des </w:t>
      </w:r>
      <w:proofErr w:type="spellStart"/>
      <w:r w:rsidRPr="00E420C6">
        <w:rPr>
          <w:rFonts w:ascii="Arial" w:hAnsi="Arial" w:cs="Arial"/>
          <w:sz w:val="22"/>
        </w:rPr>
        <w:t>avantages</w:t>
      </w:r>
      <w:proofErr w:type="spellEnd"/>
      <w:r w:rsidRPr="00E420C6">
        <w:rPr>
          <w:rFonts w:ascii="Arial" w:hAnsi="Arial" w:cs="Arial"/>
          <w:sz w:val="22"/>
        </w:rPr>
        <w:t xml:space="preserve">, et </w:t>
      </w:r>
      <w:proofErr w:type="spellStart"/>
      <w:r w:rsidRPr="00E420C6">
        <w:rPr>
          <w:rFonts w:ascii="Arial" w:hAnsi="Arial" w:cs="Arial"/>
          <w:sz w:val="22"/>
        </w:rPr>
        <w:t>dépend</w:t>
      </w:r>
      <w:proofErr w:type="spellEnd"/>
      <w:r w:rsidRPr="00E420C6">
        <w:rPr>
          <w:rFonts w:ascii="Arial" w:hAnsi="Arial" w:cs="Arial"/>
          <w:sz w:val="22"/>
        </w:rPr>
        <w:t xml:space="preserve"> de la </w:t>
      </w:r>
      <w:proofErr w:type="spellStart"/>
      <w:r w:rsidRPr="00E420C6">
        <w:rPr>
          <w:rFonts w:ascii="Arial" w:hAnsi="Arial" w:cs="Arial"/>
          <w:sz w:val="22"/>
        </w:rPr>
        <w:t>complexité</w:t>
      </w:r>
      <w:proofErr w:type="spellEnd"/>
      <w:r w:rsidRPr="00E420C6">
        <w:rPr>
          <w:rFonts w:ascii="Arial" w:hAnsi="Arial" w:cs="Arial"/>
          <w:sz w:val="22"/>
        </w:rPr>
        <w:t xml:space="preserve"> des </w:t>
      </w:r>
      <w:proofErr w:type="spellStart"/>
      <w:r w:rsidRPr="00E420C6">
        <w:rPr>
          <w:rFonts w:ascii="Arial" w:hAnsi="Arial" w:cs="Arial"/>
          <w:sz w:val="22"/>
        </w:rPr>
        <w:t>Fournitures</w:t>
      </w:r>
      <w:proofErr w:type="spellEnd"/>
      <w:r w:rsidRPr="00E420C6">
        <w:rPr>
          <w:rFonts w:ascii="Arial" w:hAnsi="Arial" w:cs="Arial"/>
          <w:sz w:val="22"/>
        </w:rPr>
        <w:t xml:space="preserve"> et du </w:t>
      </w:r>
      <w:proofErr w:type="spellStart"/>
      <w:r w:rsidRPr="00E420C6">
        <w:rPr>
          <w:rFonts w:ascii="Arial" w:hAnsi="Arial" w:cs="Arial"/>
          <w:sz w:val="22"/>
        </w:rPr>
        <w:t>caractère</w:t>
      </w:r>
      <w:proofErr w:type="spellEnd"/>
      <w:r w:rsidRPr="00E420C6">
        <w:rPr>
          <w:rFonts w:ascii="Arial" w:hAnsi="Arial" w:cs="Arial"/>
          <w:sz w:val="22"/>
        </w:rPr>
        <w:t xml:space="preserve"> </w:t>
      </w:r>
      <w:proofErr w:type="spellStart"/>
      <w:r w:rsidRPr="00E420C6">
        <w:rPr>
          <w:rFonts w:ascii="Arial" w:hAnsi="Arial" w:cs="Arial"/>
          <w:sz w:val="22"/>
        </w:rPr>
        <w:t>répétitif</w:t>
      </w:r>
      <w:proofErr w:type="spellEnd"/>
      <w:r w:rsidRPr="00E420C6">
        <w:rPr>
          <w:rFonts w:ascii="Arial" w:hAnsi="Arial" w:cs="Arial"/>
          <w:sz w:val="22"/>
        </w:rPr>
        <w:t xml:space="preserve"> de la </w:t>
      </w:r>
      <w:proofErr w:type="spellStart"/>
      <w:r w:rsidRPr="00E420C6">
        <w:rPr>
          <w:rFonts w:ascii="Arial" w:hAnsi="Arial" w:cs="Arial"/>
          <w:sz w:val="22"/>
        </w:rPr>
        <w:t>passation</w:t>
      </w:r>
      <w:proofErr w:type="spellEnd"/>
      <w:r w:rsidRPr="00E420C6">
        <w:rPr>
          <w:rFonts w:ascii="Arial" w:hAnsi="Arial" w:cs="Arial"/>
          <w:sz w:val="22"/>
        </w:rPr>
        <w:t xml:space="preserve"> des </w:t>
      </w:r>
      <w:proofErr w:type="spellStart"/>
      <w:r w:rsidRPr="00E420C6">
        <w:rPr>
          <w:rFonts w:ascii="Arial" w:hAnsi="Arial" w:cs="Arial"/>
          <w:sz w:val="22"/>
        </w:rPr>
        <w:t>marchés</w:t>
      </w:r>
      <w:proofErr w:type="spellEnd"/>
      <w:r w:rsidRPr="00E420C6">
        <w:rPr>
          <w:rFonts w:ascii="Arial" w:hAnsi="Arial" w:cs="Arial"/>
          <w:sz w:val="22"/>
        </w:rPr>
        <w:t xml:space="preserve"> </w:t>
      </w:r>
      <w:proofErr w:type="spellStart"/>
      <w:r w:rsidRPr="00E420C6">
        <w:rPr>
          <w:rFonts w:ascii="Arial" w:hAnsi="Arial" w:cs="Arial"/>
          <w:sz w:val="22"/>
        </w:rPr>
        <w:t>considérée</w:t>
      </w:r>
      <w:proofErr w:type="spellEnd"/>
      <w:r w:rsidRPr="00E420C6">
        <w:rPr>
          <w:rFonts w:ascii="Arial" w:hAnsi="Arial" w:cs="Arial"/>
          <w:sz w:val="22"/>
        </w:rPr>
        <w:t xml:space="preserve"> Les CST </w:t>
      </w:r>
      <w:proofErr w:type="spellStart"/>
      <w:r w:rsidRPr="00E420C6">
        <w:rPr>
          <w:rFonts w:ascii="Arial" w:hAnsi="Arial" w:cs="Arial"/>
          <w:sz w:val="22"/>
        </w:rPr>
        <w:t>doivent</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suffisamment</w:t>
      </w:r>
      <w:proofErr w:type="spellEnd"/>
      <w:r w:rsidRPr="00E420C6">
        <w:rPr>
          <w:rFonts w:ascii="Arial" w:hAnsi="Arial" w:cs="Arial"/>
          <w:sz w:val="22"/>
        </w:rPr>
        <w:t xml:space="preserve"> </w:t>
      </w:r>
      <w:proofErr w:type="spellStart"/>
      <w:r w:rsidRPr="00E420C6">
        <w:rPr>
          <w:rFonts w:ascii="Arial" w:hAnsi="Arial" w:cs="Arial"/>
          <w:sz w:val="22"/>
        </w:rPr>
        <w:t>générales</w:t>
      </w:r>
      <w:proofErr w:type="spellEnd"/>
      <w:r w:rsidRPr="00E420C6">
        <w:rPr>
          <w:rFonts w:ascii="Arial" w:hAnsi="Arial" w:cs="Arial"/>
          <w:sz w:val="22"/>
        </w:rPr>
        <w:t xml:space="preserve"> pour </w:t>
      </w:r>
      <w:proofErr w:type="spellStart"/>
      <w:r w:rsidRPr="00E420C6">
        <w:rPr>
          <w:rFonts w:ascii="Arial" w:hAnsi="Arial" w:cs="Arial"/>
          <w:sz w:val="22"/>
        </w:rPr>
        <w:t>éviter</w:t>
      </w:r>
      <w:proofErr w:type="spellEnd"/>
      <w:r w:rsidRPr="00E420C6">
        <w:rPr>
          <w:rFonts w:ascii="Arial" w:hAnsi="Arial" w:cs="Arial"/>
          <w:sz w:val="22"/>
        </w:rPr>
        <w:t xml:space="preserve"> de </w:t>
      </w:r>
      <w:proofErr w:type="spellStart"/>
      <w:r w:rsidRPr="00E420C6">
        <w:rPr>
          <w:rFonts w:ascii="Arial" w:hAnsi="Arial" w:cs="Arial"/>
          <w:sz w:val="22"/>
        </w:rPr>
        <w:t>déposer</w:t>
      </w:r>
      <w:proofErr w:type="spellEnd"/>
      <w:r w:rsidRPr="00E420C6">
        <w:rPr>
          <w:rFonts w:ascii="Arial" w:hAnsi="Arial" w:cs="Arial"/>
          <w:sz w:val="22"/>
        </w:rPr>
        <w:t xml:space="preserve"> des </w:t>
      </w:r>
      <w:proofErr w:type="spellStart"/>
      <w:r w:rsidRPr="00E420C6">
        <w:rPr>
          <w:rFonts w:ascii="Arial" w:hAnsi="Arial" w:cs="Arial"/>
          <w:sz w:val="22"/>
        </w:rPr>
        <w:t>difficultés</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matière </w:t>
      </w:r>
      <w:proofErr w:type="spellStart"/>
      <w:r w:rsidRPr="00E420C6">
        <w:rPr>
          <w:rFonts w:ascii="Arial" w:hAnsi="Arial" w:cs="Arial"/>
          <w:sz w:val="22"/>
        </w:rPr>
        <w:t>d’utilisation</w:t>
      </w:r>
      <w:proofErr w:type="spellEnd"/>
      <w:r w:rsidRPr="00E420C6">
        <w:rPr>
          <w:rFonts w:ascii="Arial" w:hAnsi="Arial" w:cs="Arial"/>
          <w:sz w:val="22"/>
        </w:rPr>
        <w:t xml:space="preserve"> de la main </w:t>
      </w:r>
      <w:proofErr w:type="spellStart"/>
      <w:r w:rsidRPr="00E420C6">
        <w:rPr>
          <w:rFonts w:ascii="Arial" w:hAnsi="Arial" w:cs="Arial"/>
          <w:sz w:val="22"/>
        </w:rPr>
        <w:t>d’œuvre</w:t>
      </w:r>
      <w:proofErr w:type="spellEnd"/>
      <w:r w:rsidRPr="00E420C6">
        <w:rPr>
          <w:rFonts w:ascii="Arial" w:hAnsi="Arial" w:cs="Arial"/>
          <w:sz w:val="22"/>
        </w:rPr>
        <w:t xml:space="preserve">, des </w:t>
      </w:r>
      <w:proofErr w:type="spellStart"/>
      <w:r w:rsidRPr="00E420C6">
        <w:rPr>
          <w:rFonts w:ascii="Arial" w:hAnsi="Arial" w:cs="Arial"/>
          <w:sz w:val="22"/>
        </w:rPr>
        <w:t>matériaux</w:t>
      </w:r>
      <w:proofErr w:type="spellEnd"/>
      <w:r w:rsidRPr="00E420C6">
        <w:rPr>
          <w:rFonts w:ascii="Arial" w:hAnsi="Arial" w:cs="Arial"/>
          <w:sz w:val="22"/>
        </w:rPr>
        <w:t xml:space="preserve">, et de </w:t>
      </w:r>
      <w:proofErr w:type="spellStart"/>
      <w:r w:rsidRPr="00E420C6">
        <w:rPr>
          <w:rFonts w:ascii="Arial" w:hAnsi="Arial" w:cs="Arial"/>
          <w:sz w:val="22"/>
        </w:rPr>
        <w:t>l’équipement</w:t>
      </w:r>
      <w:proofErr w:type="spellEnd"/>
      <w:r w:rsidRPr="00E420C6">
        <w:rPr>
          <w:rFonts w:ascii="Arial" w:hAnsi="Arial" w:cs="Arial"/>
          <w:sz w:val="22"/>
        </w:rPr>
        <w:t xml:space="preserve"> </w:t>
      </w:r>
      <w:proofErr w:type="spellStart"/>
      <w:r w:rsidRPr="00E420C6">
        <w:rPr>
          <w:rFonts w:ascii="Arial" w:hAnsi="Arial" w:cs="Arial"/>
          <w:sz w:val="22"/>
        </w:rPr>
        <w:t>utilisé</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général</w:t>
      </w:r>
      <w:proofErr w:type="spellEnd"/>
      <w:r w:rsidRPr="00E420C6">
        <w:rPr>
          <w:rFonts w:ascii="Arial" w:hAnsi="Arial" w:cs="Arial"/>
          <w:sz w:val="22"/>
        </w:rPr>
        <w:t xml:space="preserve"> pour la fabrication de </w:t>
      </w:r>
      <w:proofErr w:type="spellStart"/>
      <w:r w:rsidRPr="00E420C6">
        <w:rPr>
          <w:rFonts w:ascii="Arial" w:hAnsi="Arial" w:cs="Arial"/>
          <w:sz w:val="22"/>
        </w:rPr>
        <w:t>fournitures</w:t>
      </w:r>
      <w:proofErr w:type="spellEnd"/>
      <w:r w:rsidRPr="00E420C6">
        <w:rPr>
          <w:rFonts w:ascii="Arial" w:hAnsi="Arial" w:cs="Arial"/>
          <w:sz w:val="22"/>
        </w:rPr>
        <w:t xml:space="preserve"> analogues. </w:t>
      </w:r>
    </w:p>
    <w:p w14:paraId="3560DFFA" w14:textId="77777777" w:rsidR="0013560D" w:rsidRPr="00E420C6" w:rsidRDefault="008356BE" w:rsidP="00E420C6">
      <w:pPr>
        <w:numPr>
          <w:ilvl w:val="0"/>
          <w:numId w:val="25"/>
        </w:numPr>
        <w:spacing w:after="0" w:line="240" w:lineRule="auto"/>
        <w:ind w:right="123" w:hanging="360"/>
        <w:jc w:val="left"/>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normes</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matière </w:t>
      </w:r>
      <w:proofErr w:type="spellStart"/>
      <w:r w:rsidRPr="00E420C6">
        <w:rPr>
          <w:rFonts w:ascii="Arial" w:hAnsi="Arial" w:cs="Arial"/>
          <w:sz w:val="22"/>
        </w:rPr>
        <w:t>d’équipements</w:t>
      </w:r>
      <w:proofErr w:type="spellEnd"/>
      <w:r w:rsidRPr="00E420C6">
        <w:rPr>
          <w:rFonts w:ascii="Arial" w:hAnsi="Arial" w:cs="Arial"/>
          <w:sz w:val="22"/>
        </w:rPr>
        <w:t xml:space="preserve">, de </w:t>
      </w:r>
      <w:proofErr w:type="spellStart"/>
      <w:r w:rsidRPr="00E420C6">
        <w:rPr>
          <w:rFonts w:ascii="Arial" w:hAnsi="Arial" w:cs="Arial"/>
          <w:sz w:val="22"/>
        </w:rPr>
        <w:t>matériaux</w:t>
      </w:r>
      <w:proofErr w:type="spellEnd"/>
      <w:r w:rsidRPr="00E420C6">
        <w:rPr>
          <w:rFonts w:ascii="Arial" w:hAnsi="Arial" w:cs="Arial"/>
          <w:sz w:val="22"/>
        </w:rPr>
        <w:t xml:space="preserve">, et </w:t>
      </w:r>
      <w:proofErr w:type="spellStart"/>
      <w:r w:rsidRPr="00E420C6">
        <w:rPr>
          <w:rFonts w:ascii="Arial" w:hAnsi="Arial" w:cs="Arial"/>
          <w:sz w:val="22"/>
        </w:rPr>
        <w:t>demain</w:t>
      </w:r>
      <w:proofErr w:type="spellEnd"/>
      <w:r w:rsidRPr="00E420C6">
        <w:rPr>
          <w:rFonts w:ascii="Arial" w:hAnsi="Arial" w:cs="Arial"/>
          <w:sz w:val="22"/>
        </w:rPr>
        <w:t xml:space="preserve"> </w:t>
      </w:r>
      <w:proofErr w:type="spellStart"/>
      <w:r w:rsidRPr="00E420C6">
        <w:rPr>
          <w:rFonts w:ascii="Arial" w:hAnsi="Arial" w:cs="Arial"/>
          <w:sz w:val="22"/>
        </w:rPr>
        <w:t>d’œuvre</w:t>
      </w:r>
      <w:proofErr w:type="spellEnd"/>
      <w:r w:rsidRPr="00E420C6">
        <w:rPr>
          <w:rFonts w:ascii="Arial" w:hAnsi="Arial" w:cs="Arial"/>
          <w:sz w:val="22"/>
        </w:rPr>
        <w:t xml:space="preserve"> </w:t>
      </w:r>
      <w:proofErr w:type="spellStart"/>
      <w:r w:rsidRPr="00E420C6">
        <w:rPr>
          <w:rFonts w:ascii="Arial" w:hAnsi="Arial" w:cs="Arial"/>
          <w:sz w:val="22"/>
        </w:rPr>
        <w:t>spécifié</w:t>
      </w:r>
      <w:proofErr w:type="spellEnd"/>
      <w:r w:rsidRPr="00E420C6">
        <w:rPr>
          <w:rFonts w:ascii="Arial" w:hAnsi="Arial" w:cs="Arial"/>
          <w:sz w:val="22"/>
        </w:rPr>
        <w:t xml:space="preserve"> dans les documents </w:t>
      </w:r>
      <w:proofErr w:type="spellStart"/>
      <w:r w:rsidRPr="00E420C6">
        <w:rPr>
          <w:rFonts w:ascii="Arial" w:hAnsi="Arial" w:cs="Arial"/>
          <w:sz w:val="22"/>
        </w:rPr>
        <w:t>d’appel</w:t>
      </w:r>
      <w:proofErr w:type="spellEnd"/>
      <w:r w:rsidRPr="00E420C6">
        <w:rPr>
          <w:rFonts w:ascii="Arial" w:hAnsi="Arial" w:cs="Arial"/>
          <w:sz w:val="22"/>
        </w:rPr>
        <w:t xml:space="preserve"> </w:t>
      </w:r>
      <w:proofErr w:type="spellStart"/>
      <w:r w:rsidRPr="00E420C6">
        <w:rPr>
          <w:rFonts w:ascii="Arial" w:hAnsi="Arial" w:cs="Arial"/>
          <w:sz w:val="22"/>
        </w:rPr>
        <w:t>d’offres</w:t>
      </w:r>
      <w:proofErr w:type="spellEnd"/>
      <w:r w:rsidRPr="00E420C6">
        <w:rPr>
          <w:rFonts w:ascii="Arial" w:hAnsi="Arial" w:cs="Arial"/>
          <w:sz w:val="22"/>
        </w:rPr>
        <w:t xml:space="preserve"> ne </w:t>
      </w:r>
      <w:proofErr w:type="spellStart"/>
      <w:r w:rsidRPr="00E420C6">
        <w:rPr>
          <w:rFonts w:ascii="Arial" w:hAnsi="Arial" w:cs="Arial"/>
          <w:sz w:val="22"/>
        </w:rPr>
        <w:t>doivent</w:t>
      </w:r>
      <w:proofErr w:type="spellEnd"/>
      <w:r w:rsidRPr="00E420C6">
        <w:rPr>
          <w:rFonts w:ascii="Arial" w:hAnsi="Arial" w:cs="Arial"/>
          <w:sz w:val="22"/>
        </w:rPr>
        <w:t xml:space="preserve"> pas </w:t>
      </w:r>
      <w:proofErr w:type="spellStart"/>
      <w:r w:rsidRPr="00E420C6">
        <w:rPr>
          <w:rFonts w:ascii="Arial" w:hAnsi="Arial" w:cs="Arial"/>
          <w:sz w:val="22"/>
        </w:rPr>
        <w:t>présenter</w:t>
      </w:r>
      <w:proofErr w:type="spellEnd"/>
      <w:r w:rsidRPr="00E420C6">
        <w:rPr>
          <w:rFonts w:ascii="Arial" w:hAnsi="Arial" w:cs="Arial"/>
          <w:sz w:val="22"/>
        </w:rPr>
        <w:t xml:space="preserve"> un </w:t>
      </w:r>
      <w:proofErr w:type="spellStart"/>
      <w:r w:rsidRPr="00E420C6">
        <w:rPr>
          <w:rFonts w:ascii="Arial" w:hAnsi="Arial" w:cs="Arial"/>
          <w:sz w:val="22"/>
        </w:rPr>
        <w:t>caractère</w:t>
      </w:r>
      <w:proofErr w:type="spellEnd"/>
      <w:r w:rsidRPr="00E420C6">
        <w:rPr>
          <w:rFonts w:ascii="Arial" w:hAnsi="Arial" w:cs="Arial"/>
          <w:sz w:val="22"/>
        </w:rPr>
        <w:t xml:space="preserve"> </w:t>
      </w:r>
      <w:proofErr w:type="spellStart"/>
      <w:r w:rsidRPr="00E420C6">
        <w:rPr>
          <w:rFonts w:ascii="Arial" w:hAnsi="Arial" w:cs="Arial"/>
          <w:sz w:val="22"/>
        </w:rPr>
        <w:t>limitatif</w:t>
      </w:r>
      <w:proofErr w:type="spellEnd"/>
      <w:r w:rsidRPr="00E420C6">
        <w:rPr>
          <w:rFonts w:ascii="Arial" w:hAnsi="Arial" w:cs="Arial"/>
          <w:sz w:val="22"/>
        </w:rPr>
        <w:t xml:space="preserve"> (par </w:t>
      </w:r>
      <w:proofErr w:type="spellStart"/>
      <w:r w:rsidRPr="00E420C6">
        <w:rPr>
          <w:rFonts w:ascii="Arial" w:hAnsi="Arial" w:cs="Arial"/>
          <w:sz w:val="22"/>
        </w:rPr>
        <w:t>exemple</w:t>
      </w:r>
      <w:proofErr w:type="spellEnd"/>
      <w:r w:rsidRPr="00E420C6">
        <w:rPr>
          <w:rFonts w:ascii="Arial" w:hAnsi="Arial" w:cs="Arial"/>
          <w:sz w:val="22"/>
        </w:rPr>
        <w:t xml:space="preserve"> à des marques, </w:t>
      </w:r>
      <w:proofErr w:type="spellStart"/>
      <w:r w:rsidRPr="00E420C6">
        <w:rPr>
          <w:rFonts w:ascii="Arial" w:hAnsi="Arial" w:cs="Arial"/>
          <w:sz w:val="22"/>
        </w:rPr>
        <w:t>normes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caractéristiques</w:t>
      </w:r>
      <w:proofErr w:type="spellEnd"/>
      <w:r w:rsidRPr="00E420C6">
        <w:rPr>
          <w:rFonts w:ascii="Arial" w:hAnsi="Arial" w:cs="Arial"/>
          <w:sz w:val="22"/>
        </w:rPr>
        <w:t xml:space="preserve"> </w:t>
      </w:r>
      <w:proofErr w:type="spellStart"/>
      <w:r w:rsidRPr="00E420C6">
        <w:rPr>
          <w:rFonts w:ascii="Arial" w:hAnsi="Arial" w:cs="Arial"/>
          <w:sz w:val="22"/>
        </w:rPr>
        <w:t>spécifiques</w:t>
      </w:r>
      <w:proofErr w:type="spellEnd"/>
      <w:r w:rsidRPr="00E420C6">
        <w:rPr>
          <w:rFonts w:ascii="Arial" w:hAnsi="Arial" w:cs="Arial"/>
          <w:sz w:val="22"/>
        </w:rPr>
        <w:t xml:space="preserve">). Les </w:t>
      </w:r>
      <w:proofErr w:type="spellStart"/>
      <w:r w:rsidRPr="00E420C6">
        <w:rPr>
          <w:rFonts w:ascii="Arial" w:hAnsi="Arial" w:cs="Arial"/>
          <w:sz w:val="22"/>
        </w:rPr>
        <w:t>normes</w:t>
      </w:r>
      <w:proofErr w:type="spellEnd"/>
      <w:r w:rsidRPr="00E420C6">
        <w:rPr>
          <w:rFonts w:ascii="Arial" w:hAnsi="Arial" w:cs="Arial"/>
          <w:sz w:val="22"/>
        </w:rPr>
        <w:t xml:space="preserve"> </w:t>
      </w:r>
      <w:proofErr w:type="spellStart"/>
      <w:r w:rsidRPr="00E420C6">
        <w:rPr>
          <w:rFonts w:ascii="Arial" w:hAnsi="Arial" w:cs="Arial"/>
          <w:sz w:val="22"/>
        </w:rPr>
        <w:t>internationales</w:t>
      </w:r>
      <w:proofErr w:type="spellEnd"/>
      <w:r w:rsidRPr="00E420C6">
        <w:rPr>
          <w:rFonts w:ascii="Arial" w:hAnsi="Arial" w:cs="Arial"/>
          <w:sz w:val="22"/>
        </w:rPr>
        <w:t xml:space="preserve"> </w:t>
      </w:r>
      <w:proofErr w:type="spellStart"/>
      <w:r w:rsidRPr="00E420C6">
        <w:rPr>
          <w:rFonts w:ascii="Arial" w:hAnsi="Arial" w:cs="Arial"/>
          <w:sz w:val="22"/>
        </w:rPr>
        <w:t>doivent</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utilisées</w:t>
      </w:r>
      <w:proofErr w:type="spellEnd"/>
      <w:r w:rsidRPr="00E420C6">
        <w:rPr>
          <w:rFonts w:ascii="Arial" w:hAnsi="Arial" w:cs="Arial"/>
          <w:sz w:val="22"/>
        </w:rPr>
        <w:t xml:space="preserve"> dans toute la </w:t>
      </w:r>
      <w:proofErr w:type="spellStart"/>
      <w:r w:rsidRPr="00E420C6">
        <w:rPr>
          <w:rFonts w:ascii="Arial" w:hAnsi="Arial" w:cs="Arial"/>
          <w:sz w:val="22"/>
        </w:rPr>
        <w:t>mesure</w:t>
      </w:r>
      <w:proofErr w:type="spellEnd"/>
      <w:r w:rsidRPr="00E420C6">
        <w:rPr>
          <w:rFonts w:ascii="Arial" w:hAnsi="Arial" w:cs="Arial"/>
          <w:sz w:val="22"/>
        </w:rPr>
        <w:t xml:space="preserve"> du possible. Les </w:t>
      </w:r>
      <w:proofErr w:type="spellStart"/>
      <w:r w:rsidRPr="00E420C6">
        <w:rPr>
          <w:rFonts w:ascii="Arial" w:hAnsi="Arial" w:cs="Arial"/>
          <w:sz w:val="22"/>
        </w:rPr>
        <w:t>références</w:t>
      </w:r>
      <w:proofErr w:type="spellEnd"/>
      <w:r w:rsidRPr="00E420C6">
        <w:rPr>
          <w:rFonts w:ascii="Arial" w:hAnsi="Arial" w:cs="Arial"/>
          <w:sz w:val="22"/>
        </w:rPr>
        <w:t xml:space="preserve"> à des </w:t>
      </w:r>
      <w:proofErr w:type="spellStart"/>
      <w:r w:rsidRPr="00E420C6">
        <w:rPr>
          <w:rFonts w:ascii="Arial" w:hAnsi="Arial" w:cs="Arial"/>
          <w:sz w:val="22"/>
        </w:rPr>
        <w:t>noms</w:t>
      </w:r>
      <w:proofErr w:type="spellEnd"/>
      <w:r w:rsidRPr="00E420C6">
        <w:rPr>
          <w:rFonts w:ascii="Arial" w:hAnsi="Arial" w:cs="Arial"/>
          <w:sz w:val="22"/>
        </w:rPr>
        <w:t xml:space="preserve"> de marque, </w:t>
      </w:r>
      <w:proofErr w:type="spellStart"/>
      <w:r w:rsidRPr="00E420C6">
        <w:rPr>
          <w:rFonts w:ascii="Arial" w:hAnsi="Arial" w:cs="Arial"/>
          <w:sz w:val="22"/>
        </w:rPr>
        <w:t>numéros</w:t>
      </w:r>
      <w:proofErr w:type="spellEnd"/>
      <w:r w:rsidRPr="00E420C6">
        <w:rPr>
          <w:rFonts w:ascii="Arial" w:hAnsi="Arial" w:cs="Arial"/>
          <w:sz w:val="22"/>
        </w:rPr>
        <w:t xml:space="preserve"> de catalogues,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autres</w:t>
      </w:r>
      <w:proofErr w:type="spellEnd"/>
      <w:r w:rsidRPr="00E420C6">
        <w:rPr>
          <w:rFonts w:ascii="Arial" w:hAnsi="Arial" w:cs="Arial"/>
          <w:sz w:val="22"/>
        </w:rPr>
        <w:t xml:space="preserve"> </w:t>
      </w:r>
      <w:proofErr w:type="spellStart"/>
      <w:r w:rsidRPr="00E420C6">
        <w:rPr>
          <w:rFonts w:ascii="Arial" w:hAnsi="Arial" w:cs="Arial"/>
          <w:sz w:val="22"/>
        </w:rPr>
        <w:t>détails</w:t>
      </w:r>
      <w:proofErr w:type="spellEnd"/>
      <w:r w:rsidRPr="00E420C6">
        <w:rPr>
          <w:rFonts w:ascii="Arial" w:hAnsi="Arial" w:cs="Arial"/>
          <w:sz w:val="22"/>
        </w:rPr>
        <w:t xml:space="preserve"> qui </w:t>
      </w:r>
      <w:proofErr w:type="spellStart"/>
      <w:r w:rsidRPr="00E420C6">
        <w:rPr>
          <w:rFonts w:ascii="Arial" w:hAnsi="Arial" w:cs="Arial"/>
          <w:sz w:val="22"/>
        </w:rPr>
        <w:t>limitent</w:t>
      </w:r>
      <w:proofErr w:type="spellEnd"/>
      <w:r w:rsidRPr="00E420C6">
        <w:rPr>
          <w:rFonts w:ascii="Arial" w:hAnsi="Arial" w:cs="Arial"/>
          <w:sz w:val="22"/>
        </w:rPr>
        <w:t xml:space="preserve"> </w:t>
      </w:r>
      <w:proofErr w:type="spellStart"/>
      <w:r w:rsidRPr="00E420C6">
        <w:rPr>
          <w:rFonts w:ascii="Arial" w:hAnsi="Arial" w:cs="Arial"/>
          <w:sz w:val="22"/>
        </w:rPr>
        <w:t>matériaux</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articles à un </w:t>
      </w:r>
      <w:proofErr w:type="spellStart"/>
      <w:r w:rsidRPr="00E420C6">
        <w:rPr>
          <w:rFonts w:ascii="Arial" w:hAnsi="Arial" w:cs="Arial"/>
          <w:sz w:val="22"/>
        </w:rPr>
        <w:t>Fabriquant</w:t>
      </w:r>
      <w:proofErr w:type="spellEnd"/>
      <w:r w:rsidRPr="00E420C6">
        <w:rPr>
          <w:rFonts w:ascii="Arial" w:hAnsi="Arial" w:cs="Arial"/>
          <w:sz w:val="22"/>
        </w:rPr>
        <w:t xml:space="preserve"> particulier </w:t>
      </w:r>
      <w:proofErr w:type="spellStart"/>
      <w:r w:rsidRPr="00E420C6">
        <w:rPr>
          <w:rFonts w:ascii="Arial" w:hAnsi="Arial" w:cs="Arial"/>
          <w:sz w:val="22"/>
        </w:rPr>
        <w:t>doivent</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évitées</w:t>
      </w:r>
      <w:proofErr w:type="spellEnd"/>
      <w:r w:rsidRPr="00E420C6">
        <w:rPr>
          <w:rFonts w:ascii="Arial" w:hAnsi="Arial" w:cs="Arial"/>
          <w:sz w:val="22"/>
        </w:rPr>
        <w:t xml:space="preserve"> dans toute la </w:t>
      </w:r>
      <w:proofErr w:type="spellStart"/>
      <w:r w:rsidRPr="00E420C6">
        <w:rPr>
          <w:rFonts w:ascii="Arial" w:hAnsi="Arial" w:cs="Arial"/>
          <w:sz w:val="22"/>
        </w:rPr>
        <w:t>mesure</w:t>
      </w:r>
      <w:proofErr w:type="spellEnd"/>
      <w:r w:rsidRPr="00E420C6">
        <w:rPr>
          <w:rFonts w:ascii="Arial" w:hAnsi="Arial" w:cs="Arial"/>
          <w:sz w:val="22"/>
        </w:rPr>
        <w:t xml:space="preserve"> du possible. </w:t>
      </w:r>
      <w:proofErr w:type="spellStart"/>
      <w:r w:rsidRPr="00E420C6">
        <w:rPr>
          <w:rFonts w:ascii="Arial" w:hAnsi="Arial" w:cs="Arial"/>
          <w:sz w:val="22"/>
        </w:rPr>
        <w:t>Lorsqu’inévitable</w:t>
      </w:r>
      <w:proofErr w:type="spellEnd"/>
      <w:r w:rsidRPr="00E420C6">
        <w:rPr>
          <w:rFonts w:ascii="Arial" w:hAnsi="Arial" w:cs="Arial"/>
          <w:sz w:val="22"/>
        </w:rPr>
        <w:t xml:space="preserve">,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telle</w:t>
      </w:r>
      <w:proofErr w:type="spellEnd"/>
      <w:r w:rsidRPr="00E420C6">
        <w:rPr>
          <w:rFonts w:ascii="Arial" w:hAnsi="Arial" w:cs="Arial"/>
          <w:sz w:val="22"/>
        </w:rPr>
        <w:t xml:space="preserve"> description d’un article doit </w:t>
      </w:r>
      <w:proofErr w:type="spellStart"/>
      <w:r w:rsidRPr="00E420C6">
        <w:rPr>
          <w:rFonts w:ascii="Arial" w:hAnsi="Arial" w:cs="Arial"/>
          <w:sz w:val="22"/>
        </w:rPr>
        <w:t>toujours</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assortie</w:t>
      </w:r>
      <w:proofErr w:type="spellEnd"/>
      <w:r w:rsidRPr="00E420C6">
        <w:rPr>
          <w:rFonts w:ascii="Arial" w:hAnsi="Arial" w:cs="Arial"/>
          <w:sz w:val="22"/>
        </w:rPr>
        <w:t xml:space="preserve"> de la mention «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équivalent</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substance ». </w:t>
      </w:r>
    </w:p>
    <w:p w14:paraId="607D4366" w14:textId="77777777" w:rsidR="0013560D" w:rsidRPr="00E420C6" w:rsidRDefault="008356BE" w:rsidP="00E420C6">
      <w:pPr>
        <w:numPr>
          <w:ilvl w:val="0"/>
          <w:numId w:val="25"/>
        </w:numPr>
        <w:spacing w:after="0" w:line="240" w:lineRule="auto"/>
        <w:ind w:right="123" w:hanging="360"/>
        <w:jc w:val="left"/>
        <w:rPr>
          <w:rFonts w:ascii="Arial" w:hAnsi="Arial" w:cs="Arial"/>
          <w:sz w:val="22"/>
        </w:rPr>
      </w:pPr>
      <w:r w:rsidRPr="00E420C6">
        <w:rPr>
          <w:rFonts w:ascii="Arial" w:hAnsi="Arial" w:cs="Arial"/>
          <w:sz w:val="22"/>
        </w:rPr>
        <w:t xml:space="preserve">Les CST </w:t>
      </w:r>
      <w:proofErr w:type="spellStart"/>
      <w:r w:rsidRPr="00E420C6">
        <w:rPr>
          <w:rFonts w:ascii="Arial" w:hAnsi="Arial" w:cs="Arial"/>
          <w:sz w:val="22"/>
        </w:rPr>
        <w:t>doivent</w:t>
      </w:r>
      <w:proofErr w:type="spellEnd"/>
      <w:r w:rsidRPr="00E420C6">
        <w:rPr>
          <w:rFonts w:ascii="Arial" w:hAnsi="Arial" w:cs="Arial"/>
          <w:sz w:val="22"/>
        </w:rPr>
        <w:t xml:space="preserve"> </w:t>
      </w:r>
      <w:proofErr w:type="spellStart"/>
      <w:r w:rsidRPr="00E420C6">
        <w:rPr>
          <w:rFonts w:ascii="Arial" w:hAnsi="Arial" w:cs="Arial"/>
          <w:sz w:val="22"/>
        </w:rPr>
        <w:t>décrire</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détail</w:t>
      </w:r>
      <w:proofErr w:type="spellEnd"/>
      <w:r w:rsidRPr="00E420C6">
        <w:rPr>
          <w:rFonts w:ascii="Arial" w:hAnsi="Arial" w:cs="Arial"/>
          <w:sz w:val="22"/>
        </w:rPr>
        <w:t xml:space="preserve"> les exigences </w:t>
      </w:r>
      <w:proofErr w:type="spellStart"/>
      <w:r w:rsidRPr="00E420C6">
        <w:rPr>
          <w:rFonts w:ascii="Arial" w:hAnsi="Arial" w:cs="Arial"/>
          <w:sz w:val="22"/>
        </w:rPr>
        <w:t>concernant</w:t>
      </w:r>
      <w:proofErr w:type="spellEnd"/>
      <w:r w:rsidRPr="00E420C6">
        <w:rPr>
          <w:rFonts w:ascii="Arial" w:hAnsi="Arial" w:cs="Arial"/>
          <w:sz w:val="22"/>
        </w:rPr>
        <w:t xml:space="preserve">, entre </w:t>
      </w:r>
      <w:proofErr w:type="spellStart"/>
      <w:r w:rsidRPr="00E420C6">
        <w:rPr>
          <w:rFonts w:ascii="Arial" w:hAnsi="Arial" w:cs="Arial"/>
          <w:sz w:val="22"/>
        </w:rPr>
        <w:t>autres</w:t>
      </w:r>
      <w:proofErr w:type="spellEnd"/>
      <w:r w:rsidRPr="00E420C6">
        <w:rPr>
          <w:rFonts w:ascii="Arial" w:hAnsi="Arial" w:cs="Arial"/>
          <w:sz w:val="22"/>
        </w:rPr>
        <w:t xml:space="preserve">, les aspects </w:t>
      </w:r>
      <w:proofErr w:type="spellStart"/>
      <w:proofErr w:type="gramStart"/>
      <w:r w:rsidRPr="00E420C6">
        <w:rPr>
          <w:rFonts w:ascii="Arial" w:hAnsi="Arial" w:cs="Arial"/>
          <w:sz w:val="22"/>
        </w:rPr>
        <w:t>suivants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408F8821" w14:textId="77777777" w:rsidR="0013560D" w:rsidRPr="00E420C6" w:rsidRDefault="008356BE" w:rsidP="00E420C6">
      <w:pPr>
        <w:numPr>
          <w:ilvl w:val="1"/>
          <w:numId w:val="25"/>
        </w:numPr>
        <w:spacing w:after="0" w:line="240" w:lineRule="auto"/>
        <w:ind w:right="0" w:hanging="360"/>
        <w:rPr>
          <w:rFonts w:ascii="Arial" w:hAnsi="Arial" w:cs="Arial"/>
          <w:sz w:val="22"/>
        </w:rPr>
      </w:pPr>
      <w:proofErr w:type="spellStart"/>
      <w:r w:rsidRPr="00E420C6">
        <w:rPr>
          <w:rFonts w:ascii="Arial" w:hAnsi="Arial" w:cs="Arial"/>
          <w:sz w:val="22"/>
        </w:rPr>
        <w:t>Normes</w:t>
      </w:r>
      <w:proofErr w:type="spellEnd"/>
      <w:r w:rsidRPr="00E420C6">
        <w:rPr>
          <w:rFonts w:ascii="Arial" w:hAnsi="Arial" w:cs="Arial"/>
          <w:sz w:val="22"/>
        </w:rPr>
        <w:t xml:space="preserve"> </w:t>
      </w:r>
      <w:proofErr w:type="spellStart"/>
      <w:r w:rsidRPr="00E420C6">
        <w:rPr>
          <w:rFonts w:ascii="Arial" w:hAnsi="Arial" w:cs="Arial"/>
          <w:sz w:val="22"/>
        </w:rPr>
        <w:t>exigées</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matière de </w:t>
      </w:r>
      <w:proofErr w:type="spellStart"/>
      <w:r w:rsidRPr="00E420C6">
        <w:rPr>
          <w:rFonts w:ascii="Arial" w:hAnsi="Arial" w:cs="Arial"/>
          <w:sz w:val="22"/>
        </w:rPr>
        <w:t>matériaux</w:t>
      </w:r>
      <w:proofErr w:type="spellEnd"/>
      <w:r w:rsidRPr="00E420C6">
        <w:rPr>
          <w:rFonts w:ascii="Arial" w:hAnsi="Arial" w:cs="Arial"/>
          <w:sz w:val="22"/>
        </w:rPr>
        <w:t xml:space="preserve">, </w:t>
      </w:r>
      <w:proofErr w:type="spellStart"/>
      <w:r w:rsidRPr="00E420C6">
        <w:rPr>
          <w:rFonts w:ascii="Arial" w:hAnsi="Arial" w:cs="Arial"/>
          <w:sz w:val="22"/>
        </w:rPr>
        <w:t>technologie</w:t>
      </w:r>
      <w:proofErr w:type="spellEnd"/>
      <w:r w:rsidRPr="00E420C6">
        <w:rPr>
          <w:rFonts w:ascii="Arial" w:hAnsi="Arial" w:cs="Arial"/>
          <w:sz w:val="22"/>
        </w:rPr>
        <w:t xml:space="preserve"> et de fabrication </w:t>
      </w:r>
      <w:proofErr w:type="gramStart"/>
      <w:r w:rsidRPr="00E420C6">
        <w:rPr>
          <w:rFonts w:ascii="Arial" w:hAnsi="Arial" w:cs="Arial"/>
          <w:sz w:val="22"/>
        </w:rPr>
        <w:t>pour</w:t>
      </w:r>
      <w:proofErr w:type="gramEnd"/>
      <w:r w:rsidRPr="00E420C6">
        <w:rPr>
          <w:rFonts w:ascii="Arial" w:hAnsi="Arial" w:cs="Arial"/>
          <w:sz w:val="22"/>
        </w:rPr>
        <w:t xml:space="preserve"> la production et la fabrication des </w:t>
      </w:r>
      <w:proofErr w:type="spellStart"/>
      <w:r w:rsidRPr="00E420C6">
        <w:rPr>
          <w:rFonts w:ascii="Arial" w:hAnsi="Arial" w:cs="Arial"/>
          <w:sz w:val="22"/>
        </w:rPr>
        <w:t>Fournitures</w:t>
      </w:r>
      <w:proofErr w:type="spellEnd"/>
      <w:r w:rsidRPr="00E420C6">
        <w:rPr>
          <w:rFonts w:ascii="Arial" w:hAnsi="Arial" w:cs="Arial"/>
          <w:sz w:val="22"/>
        </w:rPr>
        <w:t xml:space="preserve">. </w:t>
      </w:r>
    </w:p>
    <w:p w14:paraId="5D663F4A" w14:textId="77777777" w:rsidR="0013560D" w:rsidRPr="00E420C6" w:rsidRDefault="008356BE" w:rsidP="00E420C6">
      <w:pPr>
        <w:numPr>
          <w:ilvl w:val="1"/>
          <w:numId w:val="25"/>
        </w:numPr>
        <w:spacing w:after="0" w:line="240" w:lineRule="auto"/>
        <w:ind w:right="0" w:hanging="360"/>
        <w:rPr>
          <w:rFonts w:ascii="Arial" w:hAnsi="Arial" w:cs="Arial"/>
          <w:sz w:val="22"/>
        </w:rPr>
      </w:pPr>
      <w:proofErr w:type="spellStart"/>
      <w:r w:rsidRPr="00E420C6">
        <w:rPr>
          <w:rFonts w:ascii="Arial" w:hAnsi="Arial" w:cs="Arial"/>
          <w:sz w:val="22"/>
        </w:rPr>
        <w:t>Détails</w:t>
      </w:r>
      <w:proofErr w:type="spellEnd"/>
      <w:r w:rsidRPr="00E420C6">
        <w:rPr>
          <w:rFonts w:ascii="Arial" w:hAnsi="Arial" w:cs="Arial"/>
          <w:sz w:val="22"/>
        </w:rPr>
        <w:t xml:space="preserve"> </w:t>
      </w:r>
      <w:proofErr w:type="spellStart"/>
      <w:r w:rsidRPr="00E420C6">
        <w:rPr>
          <w:rFonts w:ascii="Arial" w:hAnsi="Arial" w:cs="Arial"/>
          <w:sz w:val="22"/>
        </w:rPr>
        <w:t>concernant</w:t>
      </w:r>
      <w:proofErr w:type="spellEnd"/>
      <w:r w:rsidRPr="00E420C6">
        <w:rPr>
          <w:rFonts w:ascii="Arial" w:hAnsi="Arial" w:cs="Arial"/>
          <w:sz w:val="22"/>
        </w:rPr>
        <w:t xml:space="preserve"> les tests (nature et </w:t>
      </w:r>
      <w:proofErr w:type="spellStart"/>
      <w:r w:rsidRPr="00E420C6">
        <w:rPr>
          <w:rFonts w:ascii="Arial" w:hAnsi="Arial" w:cs="Arial"/>
          <w:sz w:val="22"/>
        </w:rPr>
        <w:t>nombre</w:t>
      </w:r>
      <w:proofErr w:type="spellEnd"/>
      <w:r w:rsidRPr="00E420C6">
        <w:rPr>
          <w:rFonts w:ascii="Arial" w:hAnsi="Arial" w:cs="Arial"/>
          <w:sz w:val="22"/>
        </w:rPr>
        <w:t xml:space="preserve">); </w:t>
      </w:r>
    </w:p>
    <w:p w14:paraId="3696E9E7" w14:textId="77777777" w:rsidR="0013560D" w:rsidRPr="00E420C6" w:rsidRDefault="008356BE" w:rsidP="00E420C6">
      <w:pPr>
        <w:numPr>
          <w:ilvl w:val="1"/>
          <w:numId w:val="25"/>
        </w:numPr>
        <w:spacing w:after="0" w:line="240" w:lineRule="auto"/>
        <w:ind w:right="0" w:hanging="360"/>
        <w:rPr>
          <w:rFonts w:ascii="Arial" w:hAnsi="Arial" w:cs="Arial"/>
          <w:sz w:val="22"/>
        </w:rPr>
      </w:pPr>
      <w:proofErr w:type="spellStart"/>
      <w:r w:rsidRPr="00E420C6">
        <w:rPr>
          <w:rFonts w:ascii="Arial" w:hAnsi="Arial" w:cs="Arial"/>
          <w:sz w:val="22"/>
        </w:rPr>
        <w:t>Prestations</w:t>
      </w:r>
      <w:proofErr w:type="spellEnd"/>
      <w:r w:rsidRPr="00E420C6">
        <w:rPr>
          <w:rFonts w:ascii="Arial" w:hAnsi="Arial" w:cs="Arial"/>
          <w:sz w:val="22"/>
        </w:rPr>
        <w:t xml:space="preserve">/services </w:t>
      </w:r>
      <w:proofErr w:type="spellStart"/>
      <w:r w:rsidRPr="00E420C6">
        <w:rPr>
          <w:rFonts w:ascii="Arial" w:hAnsi="Arial" w:cs="Arial"/>
          <w:sz w:val="22"/>
        </w:rPr>
        <w:t>connexes</w:t>
      </w:r>
      <w:proofErr w:type="spellEnd"/>
      <w:r w:rsidRPr="00E420C6">
        <w:rPr>
          <w:rFonts w:ascii="Arial" w:hAnsi="Arial" w:cs="Arial"/>
          <w:sz w:val="22"/>
        </w:rPr>
        <w:t xml:space="preserve"> </w:t>
      </w:r>
      <w:proofErr w:type="spellStart"/>
      <w:r w:rsidRPr="00E420C6">
        <w:rPr>
          <w:rFonts w:ascii="Arial" w:hAnsi="Arial" w:cs="Arial"/>
          <w:sz w:val="22"/>
        </w:rPr>
        <w:t>complémentaires</w:t>
      </w:r>
      <w:proofErr w:type="spellEnd"/>
      <w:r w:rsidRPr="00E420C6">
        <w:rPr>
          <w:rFonts w:ascii="Arial" w:hAnsi="Arial" w:cs="Arial"/>
          <w:sz w:val="22"/>
        </w:rPr>
        <w:t xml:space="preserve">, </w:t>
      </w:r>
      <w:proofErr w:type="spellStart"/>
      <w:r w:rsidRPr="00E420C6">
        <w:rPr>
          <w:rFonts w:ascii="Arial" w:hAnsi="Arial" w:cs="Arial"/>
          <w:sz w:val="22"/>
        </w:rPr>
        <w:t>nécessaires</w:t>
      </w:r>
      <w:proofErr w:type="spellEnd"/>
      <w:r w:rsidRPr="00E420C6">
        <w:rPr>
          <w:rFonts w:ascii="Arial" w:hAnsi="Arial" w:cs="Arial"/>
          <w:sz w:val="22"/>
        </w:rPr>
        <w:t xml:space="preserve"> pour assurer </w:t>
      </w:r>
      <w:proofErr w:type="spellStart"/>
      <w:r w:rsidRPr="00E420C6">
        <w:rPr>
          <w:rFonts w:ascii="Arial" w:hAnsi="Arial" w:cs="Arial"/>
          <w:sz w:val="22"/>
        </w:rPr>
        <w:t>une</w:t>
      </w:r>
      <w:proofErr w:type="spellEnd"/>
      <w:r w:rsidRPr="00E420C6">
        <w:rPr>
          <w:rFonts w:ascii="Arial" w:hAnsi="Arial" w:cs="Arial"/>
          <w:sz w:val="22"/>
        </w:rPr>
        <w:t xml:space="preserve"> livraison/</w:t>
      </w:r>
      <w:proofErr w:type="spellStart"/>
      <w:r w:rsidRPr="00E420C6">
        <w:rPr>
          <w:rFonts w:ascii="Arial" w:hAnsi="Arial" w:cs="Arial"/>
          <w:sz w:val="22"/>
        </w:rPr>
        <w:t>réalisation</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bonne et due </w:t>
      </w:r>
      <w:proofErr w:type="spellStart"/>
      <w:proofErr w:type="gramStart"/>
      <w:r w:rsidRPr="00E420C6">
        <w:rPr>
          <w:rFonts w:ascii="Arial" w:hAnsi="Arial" w:cs="Arial"/>
          <w:sz w:val="22"/>
        </w:rPr>
        <w:t>forme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56980B99" w14:textId="77777777" w:rsidR="0013560D" w:rsidRPr="00E420C6" w:rsidRDefault="008356BE" w:rsidP="00E420C6">
      <w:pPr>
        <w:numPr>
          <w:ilvl w:val="1"/>
          <w:numId w:val="25"/>
        </w:numPr>
        <w:spacing w:after="0" w:line="240" w:lineRule="auto"/>
        <w:ind w:right="0" w:hanging="360"/>
        <w:rPr>
          <w:rFonts w:ascii="Arial" w:hAnsi="Arial" w:cs="Arial"/>
          <w:sz w:val="22"/>
        </w:rPr>
      </w:pPr>
      <w:proofErr w:type="spellStart"/>
      <w:r w:rsidRPr="00E420C6">
        <w:rPr>
          <w:rFonts w:ascii="Arial" w:hAnsi="Arial" w:cs="Arial"/>
          <w:sz w:val="22"/>
        </w:rPr>
        <w:t>Activités</w:t>
      </w:r>
      <w:proofErr w:type="spellEnd"/>
      <w:r w:rsidRPr="00E420C6">
        <w:rPr>
          <w:rFonts w:ascii="Arial" w:hAnsi="Arial" w:cs="Arial"/>
          <w:sz w:val="22"/>
        </w:rPr>
        <w:t xml:space="preserve"> </w:t>
      </w:r>
      <w:proofErr w:type="spellStart"/>
      <w:r w:rsidRPr="00E420C6">
        <w:rPr>
          <w:rFonts w:ascii="Arial" w:hAnsi="Arial" w:cs="Arial"/>
          <w:sz w:val="22"/>
        </w:rPr>
        <w:t>détaillées</w:t>
      </w:r>
      <w:proofErr w:type="spellEnd"/>
      <w:r w:rsidRPr="00E420C6">
        <w:rPr>
          <w:rFonts w:ascii="Arial" w:hAnsi="Arial" w:cs="Arial"/>
          <w:sz w:val="22"/>
        </w:rPr>
        <w:t xml:space="preserve"> à la charge du </w:t>
      </w:r>
      <w:proofErr w:type="spellStart"/>
      <w:r w:rsidRPr="00E420C6">
        <w:rPr>
          <w:rFonts w:ascii="Arial" w:hAnsi="Arial" w:cs="Arial"/>
          <w:sz w:val="22"/>
        </w:rPr>
        <w:t>Soumissionnaire</w:t>
      </w:r>
      <w:proofErr w:type="spellEnd"/>
      <w:r w:rsidRPr="00E420C6">
        <w:rPr>
          <w:rFonts w:ascii="Arial" w:hAnsi="Arial" w:cs="Arial"/>
          <w:sz w:val="22"/>
        </w:rPr>
        <w:t xml:space="preserve">, participation </w:t>
      </w:r>
      <w:proofErr w:type="spellStart"/>
      <w:r w:rsidRPr="00E420C6">
        <w:rPr>
          <w:rFonts w:ascii="Arial" w:hAnsi="Arial" w:cs="Arial"/>
          <w:sz w:val="22"/>
        </w:rPr>
        <w:t>éventuelle</w:t>
      </w:r>
      <w:proofErr w:type="spellEnd"/>
      <w:r w:rsidRPr="00E420C6">
        <w:rPr>
          <w:rFonts w:ascii="Arial" w:hAnsi="Arial" w:cs="Arial"/>
          <w:sz w:val="22"/>
        </w:rPr>
        <w:t xml:space="preserve"> de du </w:t>
      </w:r>
    </w:p>
    <w:p w14:paraId="2201CDC4" w14:textId="77777777" w:rsidR="0013560D" w:rsidRPr="00E420C6" w:rsidRDefault="008356BE" w:rsidP="00E420C6">
      <w:pPr>
        <w:spacing w:after="0" w:line="240" w:lineRule="auto"/>
        <w:ind w:left="2029" w:right="0"/>
        <w:rPr>
          <w:rFonts w:ascii="Arial" w:hAnsi="Arial" w:cs="Arial"/>
          <w:sz w:val="22"/>
        </w:rPr>
      </w:pPr>
      <w:r w:rsidRPr="00E420C6">
        <w:rPr>
          <w:rFonts w:ascii="Arial" w:hAnsi="Arial" w:cs="Arial"/>
          <w:sz w:val="22"/>
        </w:rPr>
        <w:t xml:space="preserve">Maître </w:t>
      </w:r>
      <w:proofErr w:type="spellStart"/>
      <w:r w:rsidRPr="00E420C6">
        <w:rPr>
          <w:rFonts w:ascii="Arial" w:hAnsi="Arial" w:cs="Arial"/>
          <w:sz w:val="22"/>
        </w:rPr>
        <w:t>d’Ouvrage</w:t>
      </w:r>
      <w:proofErr w:type="spellEnd"/>
      <w:r w:rsidRPr="00E420C6">
        <w:rPr>
          <w:rFonts w:ascii="Arial" w:hAnsi="Arial" w:cs="Arial"/>
          <w:sz w:val="22"/>
        </w:rPr>
        <w:t xml:space="preserve"> à </w:t>
      </w:r>
      <w:proofErr w:type="spellStart"/>
      <w:r w:rsidRPr="00E420C6">
        <w:rPr>
          <w:rFonts w:ascii="Arial" w:hAnsi="Arial" w:cs="Arial"/>
          <w:sz w:val="22"/>
        </w:rPr>
        <w:t>ces</w:t>
      </w:r>
      <w:proofErr w:type="spellEnd"/>
      <w:r w:rsidRPr="00E420C6">
        <w:rPr>
          <w:rFonts w:ascii="Arial" w:hAnsi="Arial" w:cs="Arial"/>
          <w:sz w:val="22"/>
        </w:rPr>
        <w:t xml:space="preserve"> </w:t>
      </w:r>
      <w:proofErr w:type="spellStart"/>
      <w:proofErr w:type="gramStart"/>
      <w:r w:rsidRPr="00E420C6">
        <w:rPr>
          <w:rFonts w:ascii="Arial" w:hAnsi="Arial" w:cs="Arial"/>
          <w:sz w:val="22"/>
        </w:rPr>
        <w:t>activités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3A3FA23C" w14:textId="77777777" w:rsidR="0013560D" w:rsidRPr="00E420C6" w:rsidRDefault="008356BE" w:rsidP="00E420C6">
      <w:pPr>
        <w:numPr>
          <w:ilvl w:val="1"/>
          <w:numId w:val="25"/>
        </w:numPr>
        <w:spacing w:after="0" w:line="240" w:lineRule="auto"/>
        <w:ind w:right="0" w:hanging="360"/>
        <w:rPr>
          <w:rFonts w:ascii="Arial" w:hAnsi="Arial" w:cs="Arial"/>
          <w:sz w:val="22"/>
        </w:rPr>
      </w:pPr>
      <w:proofErr w:type="spellStart"/>
      <w:r w:rsidRPr="00E420C6">
        <w:rPr>
          <w:rFonts w:ascii="Arial" w:hAnsi="Arial" w:cs="Arial"/>
          <w:sz w:val="22"/>
        </w:rPr>
        <w:t>Liste</w:t>
      </w:r>
      <w:proofErr w:type="spellEnd"/>
      <w:r w:rsidRPr="00E420C6">
        <w:rPr>
          <w:rFonts w:ascii="Arial" w:hAnsi="Arial" w:cs="Arial"/>
          <w:sz w:val="22"/>
        </w:rPr>
        <w:t xml:space="preserve"> des </w:t>
      </w:r>
      <w:proofErr w:type="spellStart"/>
      <w:r w:rsidRPr="00E420C6">
        <w:rPr>
          <w:rFonts w:ascii="Arial" w:hAnsi="Arial" w:cs="Arial"/>
          <w:sz w:val="22"/>
        </w:rPr>
        <w:t>garanties</w:t>
      </w:r>
      <w:proofErr w:type="spellEnd"/>
      <w:r w:rsidRPr="00E420C6">
        <w:rPr>
          <w:rFonts w:ascii="Arial" w:hAnsi="Arial" w:cs="Arial"/>
          <w:sz w:val="22"/>
        </w:rPr>
        <w:t xml:space="preserve"> de </w:t>
      </w:r>
      <w:proofErr w:type="spellStart"/>
      <w:r w:rsidRPr="00E420C6">
        <w:rPr>
          <w:rFonts w:ascii="Arial" w:hAnsi="Arial" w:cs="Arial"/>
          <w:sz w:val="22"/>
        </w:rPr>
        <w:t>fonctionnement</w:t>
      </w:r>
      <w:proofErr w:type="spellEnd"/>
      <w:r w:rsidRPr="00E420C6">
        <w:rPr>
          <w:rFonts w:ascii="Arial" w:hAnsi="Arial" w:cs="Arial"/>
          <w:sz w:val="22"/>
        </w:rPr>
        <w:t xml:space="preserve"> (</w:t>
      </w:r>
      <w:proofErr w:type="spellStart"/>
      <w:r w:rsidRPr="00E420C6">
        <w:rPr>
          <w:rFonts w:ascii="Arial" w:hAnsi="Arial" w:cs="Arial"/>
          <w:sz w:val="22"/>
        </w:rPr>
        <w:t>détails</w:t>
      </w:r>
      <w:proofErr w:type="spellEnd"/>
      <w:r w:rsidRPr="00E420C6">
        <w:rPr>
          <w:rFonts w:ascii="Arial" w:hAnsi="Arial" w:cs="Arial"/>
          <w:sz w:val="22"/>
        </w:rPr>
        <w:t xml:space="preserve">) couvertes par la </w:t>
      </w:r>
      <w:proofErr w:type="spellStart"/>
      <w:r w:rsidRPr="00E420C6">
        <w:rPr>
          <w:rFonts w:ascii="Arial" w:hAnsi="Arial" w:cs="Arial"/>
          <w:sz w:val="22"/>
        </w:rPr>
        <w:t>Garantie</w:t>
      </w:r>
      <w:proofErr w:type="spellEnd"/>
      <w:r w:rsidRPr="00E420C6">
        <w:rPr>
          <w:rFonts w:ascii="Arial" w:hAnsi="Arial" w:cs="Arial"/>
          <w:sz w:val="22"/>
        </w:rPr>
        <w:t xml:space="preserve"> et </w:t>
      </w:r>
      <w:proofErr w:type="spellStart"/>
      <w:r w:rsidRPr="00E420C6">
        <w:rPr>
          <w:rFonts w:ascii="Arial" w:hAnsi="Arial" w:cs="Arial"/>
          <w:sz w:val="22"/>
        </w:rPr>
        <w:t>détails</w:t>
      </w:r>
      <w:proofErr w:type="spellEnd"/>
      <w:r w:rsidRPr="00E420C6">
        <w:rPr>
          <w:rFonts w:ascii="Arial" w:hAnsi="Arial" w:cs="Arial"/>
          <w:sz w:val="22"/>
        </w:rPr>
        <w:t xml:space="preserve"> </w:t>
      </w:r>
      <w:proofErr w:type="spellStart"/>
      <w:r w:rsidRPr="00E420C6">
        <w:rPr>
          <w:rFonts w:ascii="Arial" w:hAnsi="Arial" w:cs="Arial"/>
          <w:sz w:val="22"/>
        </w:rPr>
        <w:t>concernant</w:t>
      </w:r>
      <w:proofErr w:type="spellEnd"/>
      <w:r w:rsidRPr="00E420C6">
        <w:rPr>
          <w:rFonts w:ascii="Arial" w:hAnsi="Arial" w:cs="Arial"/>
          <w:sz w:val="22"/>
        </w:rPr>
        <w:t xml:space="preserve"> les </w:t>
      </w:r>
      <w:proofErr w:type="spellStart"/>
      <w:r w:rsidRPr="00E420C6">
        <w:rPr>
          <w:rFonts w:ascii="Arial" w:hAnsi="Arial" w:cs="Arial"/>
          <w:sz w:val="22"/>
        </w:rPr>
        <w:t>dommages</w:t>
      </w:r>
      <w:proofErr w:type="spellEnd"/>
      <w:r w:rsidRPr="00E420C6">
        <w:rPr>
          <w:rFonts w:ascii="Arial" w:hAnsi="Arial" w:cs="Arial"/>
          <w:sz w:val="22"/>
        </w:rPr>
        <w:t xml:space="preserve"> et </w:t>
      </w:r>
      <w:proofErr w:type="spellStart"/>
      <w:r w:rsidRPr="00E420C6">
        <w:rPr>
          <w:rFonts w:ascii="Arial" w:hAnsi="Arial" w:cs="Arial"/>
          <w:sz w:val="22"/>
        </w:rPr>
        <w:t>intérêts</w:t>
      </w:r>
      <w:proofErr w:type="spellEnd"/>
      <w:r w:rsidRPr="00E420C6">
        <w:rPr>
          <w:rFonts w:ascii="Arial" w:hAnsi="Arial" w:cs="Arial"/>
          <w:sz w:val="22"/>
        </w:rPr>
        <w:t xml:space="preserve"> </w:t>
      </w:r>
      <w:proofErr w:type="spellStart"/>
      <w:r w:rsidRPr="00E420C6">
        <w:rPr>
          <w:rFonts w:ascii="Arial" w:hAnsi="Arial" w:cs="Arial"/>
          <w:sz w:val="22"/>
        </w:rPr>
        <w:t>applicables</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cas</w:t>
      </w:r>
      <w:proofErr w:type="spellEnd"/>
      <w:r w:rsidRPr="00E420C6">
        <w:rPr>
          <w:rFonts w:ascii="Arial" w:hAnsi="Arial" w:cs="Arial"/>
          <w:sz w:val="22"/>
        </w:rPr>
        <w:t xml:space="preserve"> de non-respect de </w:t>
      </w:r>
      <w:proofErr w:type="spellStart"/>
      <w:r w:rsidRPr="00E420C6">
        <w:rPr>
          <w:rFonts w:ascii="Arial" w:hAnsi="Arial" w:cs="Arial"/>
          <w:sz w:val="22"/>
        </w:rPr>
        <w:t>ces</w:t>
      </w:r>
      <w:proofErr w:type="spellEnd"/>
      <w:r w:rsidRPr="00E420C6">
        <w:rPr>
          <w:rFonts w:ascii="Arial" w:hAnsi="Arial" w:cs="Arial"/>
          <w:sz w:val="22"/>
        </w:rPr>
        <w:t xml:space="preserve"> </w:t>
      </w:r>
      <w:proofErr w:type="spellStart"/>
      <w:r w:rsidRPr="00E420C6">
        <w:rPr>
          <w:rFonts w:ascii="Arial" w:hAnsi="Arial" w:cs="Arial"/>
          <w:sz w:val="22"/>
        </w:rPr>
        <w:t>garanties</w:t>
      </w:r>
      <w:proofErr w:type="spellEnd"/>
      <w:r w:rsidRPr="00E420C6">
        <w:rPr>
          <w:rFonts w:ascii="Arial" w:hAnsi="Arial" w:cs="Arial"/>
          <w:sz w:val="22"/>
        </w:rPr>
        <w:t xml:space="preserve"> de </w:t>
      </w:r>
      <w:proofErr w:type="spellStart"/>
      <w:r w:rsidRPr="00E420C6">
        <w:rPr>
          <w:rFonts w:ascii="Arial" w:hAnsi="Arial" w:cs="Arial"/>
          <w:sz w:val="22"/>
        </w:rPr>
        <w:t>fonctionnement</w:t>
      </w:r>
      <w:proofErr w:type="spellEnd"/>
      <w:r w:rsidRPr="00E420C6">
        <w:rPr>
          <w:rFonts w:ascii="Arial" w:hAnsi="Arial" w:cs="Arial"/>
          <w:sz w:val="22"/>
        </w:rPr>
        <w:t xml:space="preserve">. </w:t>
      </w:r>
    </w:p>
    <w:p w14:paraId="363F9CF5" w14:textId="77777777" w:rsidR="0013560D" w:rsidRPr="00E420C6" w:rsidRDefault="008356BE" w:rsidP="00E420C6">
      <w:pPr>
        <w:numPr>
          <w:ilvl w:val="0"/>
          <w:numId w:val="25"/>
        </w:numPr>
        <w:spacing w:after="0" w:line="240" w:lineRule="auto"/>
        <w:ind w:right="123" w:hanging="360"/>
        <w:jc w:val="left"/>
        <w:rPr>
          <w:rFonts w:ascii="Arial" w:hAnsi="Arial" w:cs="Arial"/>
          <w:sz w:val="22"/>
        </w:rPr>
      </w:pPr>
      <w:r w:rsidRPr="00E420C6">
        <w:rPr>
          <w:rFonts w:ascii="Arial" w:hAnsi="Arial" w:cs="Arial"/>
          <w:sz w:val="22"/>
        </w:rPr>
        <w:t xml:space="preserve">Les CST </w:t>
      </w:r>
      <w:proofErr w:type="spellStart"/>
      <w:r w:rsidRPr="00E420C6">
        <w:rPr>
          <w:rFonts w:ascii="Arial" w:hAnsi="Arial" w:cs="Arial"/>
          <w:sz w:val="22"/>
        </w:rPr>
        <w:t>précisent</w:t>
      </w:r>
      <w:proofErr w:type="spellEnd"/>
      <w:r w:rsidRPr="00E420C6">
        <w:rPr>
          <w:rFonts w:ascii="Arial" w:hAnsi="Arial" w:cs="Arial"/>
          <w:sz w:val="22"/>
        </w:rPr>
        <w:t xml:space="preserve"> les </w:t>
      </w:r>
      <w:proofErr w:type="spellStart"/>
      <w:r w:rsidRPr="00E420C6">
        <w:rPr>
          <w:rFonts w:ascii="Arial" w:hAnsi="Arial" w:cs="Arial"/>
          <w:sz w:val="22"/>
        </w:rPr>
        <w:t>principales</w:t>
      </w:r>
      <w:proofErr w:type="spellEnd"/>
      <w:r w:rsidRPr="00E420C6">
        <w:rPr>
          <w:rFonts w:ascii="Arial" w:hAnsi="Arial" w:cs="Arial"/>
          <w:sz w:val="22"/>
        </w:rPr>
        <w:t xml:space="preserve"> </w:t>
      </w:r>
      <w:proofErr w:type="spellStart"/>
      <w:r w:rsidRPr="00E420C6">
        <w:rPr>
          <w:rFonts w:ascii="Arial" w:hAnsi="Arial" w:cs="Arial"/>
          <w:sz w:val="22"/>
        </w:rPr>
        <w:t>caractéristiques</w:t>
      </w:r>
      <w:proofErr w:type="spellEnd"/>
      <w:r w:rsidRPr="00E420C6">
        <w:rPr>
          <w:rFonts w:ascii="Arial" w:hAnsi="Arial" w:cs="Arial"/>
          <w:sz w:val="22"/>
        </w:rPr>
        <w:t xml:space="preserve"> techniques et de </w:t>
      </w:r>
      <w:proofErr w:type="spellStart"/>
      <w:r w:rsidRPr="00E420C6">
        <w:rPr>
          <w:rFonts w:ascii="Arial" w:hAnsi="Arial" w:cs="Arial"/>
          <w:sz w:val="22"/>
        </w:rPr>
        <w:t>fonctionnement</w:t>
      </w:r>
      <w:proofErr w:type="spellEnd"/>
      <w:r w:rsidRPr="00E420C6">
        <w:rPr>
          <w:rFonts w:ascii="Arial" w:hAnsi="Arial" w:cs="Arial"/>
          <w:sz w:val="22"/>
        </w:rPr>
        <w:t xml:space="preserve"> </w:t>
      </w:r>
      <w:proofErr w:type="spellStart"/>
      <w:r w:rsidRPr="00E420C6">
        <w:rPr>
          <w:rFonts w:ascii="Arial" w:hAnsi="Arial" w:cs="Arial"/>
          <w:sz w:val="22"/>
        </w:rPr>
        <w:t>requises</w:t>
      </w:r>
      <w:proofErr w:type="spellEnd"/>
      <w:r w:rsidRPr="00E420C6">
        <w:rPr>
          <w:rFonts w:ascii="Arial" w:hAnsi="Arial" w:cs="Arial"/>
          <w:sz w:val="22"/>
        </w:rPr>
        <w:t xml:space="preserve">, </w:t>
      </w:r>
      <w:proofErr w:type="spellStart"/>
      <w:r w:rsidRPr="00E420C6">
        <w:rPr>
          <w:rFonts w:ascii="Arial" w:hAnsi="Arial" w:cs="Arial"/>
          <w:sz w:val="22"/>
        </w:rPr>
        <w:t>ainsi</w:t>
      </w:r>
      <w:proofErr w:type="spellEnd"/>
      <w:r w:rsidRPr="00E420C6">
        <w:rPr>
          <w:rFonts w:ascii="Arial" w:hAnsi="Arial" w:cs="Arial"/>
          <w:sz w:val="22"/>
        </w:rPr>
        <w:t xml:space="preserve"> que </w:t>
      </w:r>
      <w:proofErr w:type="spellStart"/>
      <w:r w:rsidRPr="00E420C6">
        <w:rPr>
          <w:rFonts w:ascii="Arial" w:hAnsi="Arial" w:cs="Arial"/>
          <w:sz w:val="22"/>
        </w:rPr>
        <w:t>d’autres</w:t>
      </w:r>
      <w:proofErr w:type="spellEnd"/>
      <w:r w:rsidRPr="00E420C6">
        <w:rPr>
          <w:rFonts w:ascii="Arial" w:hAnsi="Arial" w:cs="Arial"/>
          <w:sz w:val="22"/>
        </w:rPr>
        <w:t xml:space="preserve"> exigences, </w:t>
      </w:r>
      <w:proofErr w:type="spellStart"/>
      <w:r w:rsidRPr="00E420C6">
        <w:rPr>
          <w:rFonts w:ascii="Arial" w:hAnsi="Arial" w:cs="Arial"/>
          <w:sz w:val="22"/>
        </w:rPr>
        <w:t>telles</w:t>
      </w:r>
      <w:proofErr w:type="spellEnd"/>
      <w:r w:rsidRPr="00E420C6">
        <w:rPr>
          <w:rFonts w:ascii="Arial" w:hAnsi="Arial" w:cs="Arial"/>
          <w:sz w:val="22"/>
        </w:rPr>
        <w:t xml:space="preserve"> que les </w:t>
      </w:r>
      <w:proofErr w:type="spellStart"/>
      <w:r w:rsidRPr="00E420C6">
        <w:rPr>
          <w:rFonts w:ascii="Arial" w:hAnsi="Arial" w:cs="Arial"/>
          <w:sz w:val="22"/>
        </w:rPr>
        <w:t>valeurs</w:t>
      </w:r>
      <w:proofErr w:type="spellEnd"/>
      <w:r w:rsidRPr="00E420C6">
        <w:rPr>
          <w:rFonts w:ascii="Arial" w:hAnsi="Arial" w:cs="Arial"/>
          <w:sz w:val="22"/>
        </w:rPr>
        <w:t xml:space="preserve"> maximum </w:t>
      </w:r>
      <w:proofErr w:type="spellStart"/>
      <w:r w:rsidRPr="00E420C6">
        <w:rPr>
          <w:rFonts w:ascii="Arial" w:hAnsi="Arial" w:cs="Arial"/>
          <w:sz w:val="22"/>
        </w:rPr>
        <w:t>ou</w:t>
      </w:r>
      <w:proofErr w:type="spellEnd"/>
      <w:r w:rsidRPr="00E420C6">
        <w:rPr>
          <w:rFonts w:ascii="Arial" w:hAnsi="Arial" w:cs="Arial"/>
          <w:sz w:val="22"/>
        </w:rPr>
        <w:t xml:space="preserve"> minimum </w:t>
      </w:r>
      <w:proofErr w:type="spellStart"/>
      <w:r w:rsidRPr="00E420C6">
        <w:rPr>
          <w:rFonts w:ascii="Arial" w:hAnsi="Arial" w:cs="Arial"/>
          <w:sz w:val="22"/>
        </w:rPr>
        <w:t>garanties</w:t>
      </w:r>
      <w:proofErr w:type="spellEnd"/>
      <w:r w:rsidRPr="00E420C6">
        <w:rPr>
          <w:rFonts w:ascii="Arial" w:hAnsi="Arial" w:cs="Arial"/>
          <w:sz w:val="22"/>
        </w:rPr>
        <w:t xml:space="preserve">, </w:t>
      </w:r>
      <w:proofErr w:type="spellStart"/>
      <w:r w:rsidRPr="00E420C6">
        <w:rPr>
          <w:rFonts w:ascii="Arial" w:hAnsi="Arial" w:cs="Arial"/>
          <w:sz w:val="22"/>
        </w:rPr>
        <w:t>selon</w:t>
      </w:r>
      <w:proofErr w:type="spellEnd"/>
      <w:r w:rsidRPr="00E420C6">
        <w:rPr>
          <w:rFonts w:ascii="Arial" w:hAnsi="Arial" w:cs="Arial"/>
          <w:sz w:val="22"/>
        </w:rPr>
        <w:t xml:space="preserve"> le </w:t>
      </w:r>
      <w:proofErr w:type="spellStart"/>
      <w:r w:rsidRPr="00E420C6">
        <w:rPr>
          <w:rFonts w:ascii="Arial" w:hAnsi="Arial" w:cs="Arial"/>
          <w:sz w:val="22"/>
        </w:rPr>
        <w:t>cas</w:t>
      </w:r>
      <w:proofErr w:type="spellEnd"/>
      <w:r w:rsidRPr="00E420C6">
        <w:rPr>
          <w:rFonts w:ascii="Arial" w:hAnsi="Arial" w:cs="Arial"/>
          <w:sz w:val="22"/>
        </w:rPr>
        <w:t xml:space="preserve">. Si </w:t>
      </w:r>
      <w:proofErr w:type="spellStart"/>
      <w:r w:rsidRPr="00E420C6">
        <w:rPr>
          <w:rFonts w:ascii="Arial" w:hAnsi="Arial" w:cs="Arial"/>
          <w:sz w:val="22"/>
        </w:rPr>
        <w:t>nécessaire</w:t>
      </w:r>
      <w:proofErr w:type="spellEnd"/>
      <w:r w:rsidRPr="00E420C6">
        <w:rPr>
          <w:rFonts w:ascii="Arial" w:hAnsi="Arial" w:cs="Arial"/>
          <w:sz w:val="22"/>
        </w:rPr>
        <w:t xml:space="preserve">, le Maître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inclut</w:t>
      </w:r>
      <w:proofErr w:type="spellEnd"/>
      <w:r w:rsidRPr="00E420C6">
        <w:rPr>
          <w:rFonts w:ascii="Arial" w:hAnsi="Arial" w:cs="Arial"/>
          <w:sz w:val="22"/>
        </w:rPr>
        <w:t xml:space="preserve"> un </w:t>
      </w:r>
      <w:proofErr w:type="spellStart"/>
      <w:r w:rsidRPr="00E420C6">
        <w:rPr>
          <w:rFonts w:ascii="Arial" w:hAnsi="Arial" w:cs="Arial"/>
          <w:sz w:val="22"/>
        </w:rPr>
        <w:t>formulaire</w:t>
      </w:r>
      <w:proofErr w:type="spellEnd"/>
      <w:r w:rsidRPr="00E420C6">
        <w:rPr>
          <w:rFonts w:ascii="Arial" w:hAnsi="Arial" w:cs="Arial"/>
          <w:sz w:val="22"/>
        </w:rPr>
        <w:t xml:space="preserve"> ad hoc (pièce </w:t>
      </w:r>
      <w:proofErr w:type="spellStart"/>
      <w:r w:rsidRPr="00E420C6">
        <w:rPr>
          <w:rFonts w:ascii="Arial" w:hAnsi="Arial" w:cs="Arial"/>
          <w:sz w:val="22"/>
        </w:rPr>
        <w:t>jointe</w:t>
      </w:r>
      <w:proofErr w:type="spellEnd"/>
      <w:r w:rsidRPr="00E420C6">
        <w:rPr>
          <w:rFonts w:ascii="Arial" w:hAnsi="Arial" w:cs="Arial"/>
          <w:sz w:val="22"/>
        </w:rPr>
        <w:t xml:space="preserve"> à la </w:t>
      </w:r>
      <w:proofErr w:type="spellStart"/>
      <w:r w:rsidRPr="00E420C6">
        <w:rPr>
          <w:rFonts w:ascii="Arial" w:hAnsi="Arial" w:cs="Arial"/>
          <w:sz w:val="22"/>
        </w:rPr>
        <w:t>lettre</w:t>
      </w:r>
      <w:proofErr w:type="spellEnd"/>
      <w:r w:rsidRPr="00E420C6">
        <w:rPr>
          <w:rFonts w:ascii="Arial" w:hAnsi="Arial" w:cs="Arial"/>
          <w:sz w:val="22"/>
        </w:rPr>
        <w:t xml:space="preserve"> de </w:t>
      </w:r>
      <w:proofErr w:type="spellStart"/>
      <w:r w:rsidRPr="00E420C6">
        <w:rPr>
          <w:rFonts w:ascii="Arial" w:hAnsi="Arial" w:cs="Arial"/>
          <w:sz w:val="22"/>
        </w:rPr>
        <w:t>soumission</w:t>
      </w:r>
      <w:proofErr w:type="spellEnd"/>
      <w:r w:rsidRPr="00E420C6">
        <w:rPr>
          <w:rFonts w:ascii="Arial" w:hAnsi="Arial" w:cs="Arial"/>
          <w:sz w:val="22"/>
        </w:rPr>
        <w:t xml:space="preserve">) dans </w:t>
      </w:r>
      <w:proofErr w:type="spellStart"/>
      <w:r w:rsidRPr="00E420C6">
        <w:rPr>
          <w:rFonts w:ascii="Arial" w:hAnsi="Arial" w:cs="Arial"/>
          <w:sz w:val="22"/>
        </w:rPr>
        <w:t>lequel</w:t>
      </w:r>
      <w:proofErr w:type="spellEnd"/>
      <w:r w:rsidRPr="00E420C6">
        <w:rPr>
          <w:rFonts w:ascii="Arial" w:hAnsi="Arial" w:cs="Arial"/>
          <w:sz w:val="22"/>
        </w:rPr>
        <w:t xml:space="preserve"> le </w:t>
      </w:r>
      <w:proofErr w:type="spellStart"/>
      <w:r w:rsidRPr="00E420C6">
        <w:rPr>
          <w:rFonts w:ascii="Arial" w:hAnsi="Arial" w:cs="Arial"/>
          <w:sz w:val="22"/>
        </w:rPr>
        <w:t>Soumissionnaire</w:t>
      </w:r>
      <w:proofErr w:type="spellEnd"/>
      <w:r w:rsidRPr="00E420C6">
        <w:rPr>
          <w:rFonts w:ascii="Arial" w:hAnsi="Arial" w:cs="Arial"/>
          <w:sz w:val="22"/>
        </w:rPr>
        <w:t xml:space="preserve"> </w:t>
      </w:r>
      <w:proofErr w:type="spellStart"/>
      <w:r w:rsidRPr="00E420C6">
        <w:rPr>
          <w:rFonts w:ascii="Arial" w:hAnsi="Arial" w:cs="Arial"/>
          <w:sz w:val="22"/>
        </w:rPr>
        <w:t>fournit</w:t>
      </w:r>
      <w:proofErr w:type="spellEnd"/>
      <w:r w:rsidRPr="00E420C6">
        <w:rPr>
          <w:rFonts w:ascii="Arial" w:hAnsi="Arial" w:cs="Arial"/>
          <w:sz w:val="22"/>
        </w:rPr>
        <w:t xml:space="preserve"> des </w:t>
      </w:r>
      <w:proofErr w:type="spellStart"/>
      <w:r w:rsidRPr="00E420C6">
        <w:rPr>
          <w:rFonts w:ascii="Arial" w:hAnsi="Arial" w:cs="Arial"/>
          <w:sz w:val="22"/>
        </w:rPr>
        <w:t>informations</w:t>
      </w:r>
      <w:proofErr w:type="spellEnd"/>
      <w:r w:rsidRPr="00E420C6">
        <w:rPr>
          <w:rFonts w:ascii="Arial" w:hAnsi="Arial" w:cs="Arial"/>
          <w:sz w:val="22"/>
        </w:rPr>
        <w:t xml:space="preserve"> </w:t>
      </w:r>
      <w:proofErr w:type="spellStart"/>
      <w:r w:rsidRPr="00E420C6">
        <w:rPr>
          <w:rFonts w:ascii="Arial" w:hAnsi="Arial" w:cs="Arial"/>
          <w:sz w:val="22"/>
        </w:rPr>
        <w:t>détaillées</w:t>
      </w:r>
      <w:proofErr w:type="spellEnd"/>
      <w:r w:rsidRPr="00E420C6">
        <w:rPr>
          <w:rFonts w:ascii="Arial" w:hAnsi="Arial" w:cs="Arial"/>
          <w:sz w:val="22"/>
        </w:rPr>
        <w:t xml:space="preserve"> sur les </w:t>
      </w:r>
      <w:proofErr w:type="spellStart"/>
      <w:r w:rsidRPr="00E420C6">
        <w:rPr>
          <w:rFonts w:ascii="Arial" w:hAnsi="Arial" w:cs="Arial"/>
          <w:sz w:val="22"/>
        </w:rPr>
        <w:t>valeurs</w:t>
      </w:r>
      <w:proofErr w:type="spellEnd"/>
      <w:r w:rsidRPr="00E420C6">
        <w:rPr>
          <w:rFonts w:ascii="Arial" w:hAnsi="Arial" w:cs="Arial"/>
          <w:sz w:val="22"/>
        </w:rPr>
        <w:t xml:space="preserve"> </w:t>
      </w:r>
      <w:proofErr w:type="spellStart"/>
      <w:r w:rsidRPr="00E420C6">
        <w:rPr>
          <w:rFonts w:ascii="Arial" w:hAnsi="Arial" w:cs="Arial"/>
          <w:sz w:val="22"/>
        </w:rPr>
        <w:t>acceptables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garanties</w:t>
      </w:r>
      <w:proofErr w:type="spellEnd"/>
      <w:r w:rsidRPr="00E420C6">
        <w:rPr>
          <w:rFonts w:ascii="Arial" w:hAnsi="Arial" w:cs="Arial"/>
          <w:sz w:val="22"/>
        </w:rPr>
        <w:t xml:space="preserve"> des </w:t>
      </w:r>
      <w:proofErr w:type="spellStart"/>
      <w:r w:rsidRPr="00E420C6">
        <w:rPr>
          <w:rFonts w:ascii="Arial" w:hAnsi="Arial" w:cs="Arial"/>
          <w:sz w:val="22"/>
        </w:rPr>
        <w:t>caractéristiques</w:t>
      </w:r>
      <w:proofErr w:type="spellEnd"/>
      <w:r w:rsidRPr="00E420C6">
        <w:rPr>
          <w:rFonts w:ascii="Arial" w:hAnsi="Arial" w:cs="Arial"/>
          <w:sz w:val="22"/>
        </w:rPr>
        <w:t xml:space="preserve"> de </w:t>
      </w:r>
      <w:proofErr w:type="spellStart"/>
      <w:r w:rsidRPr="00E420C6">
        <w:rPr>
          <w:rFonts w:ascii="Arial" w:hAnsi="Arial" w:cs="Arial"/>
          <w:sz w:val="22"/>
        </w:rPr>
        <w:t>fonctionnement</w:t>
      </w:r>
      <w:proofErr w:type="spellEnd"/>
      <w:r w:rsidRPr="00E420C6">
        <w:rPr>
          <w:rFonts w:ascii="Arial" w:hAnsi="Arial" w:cs="Arial"/>
          <w:sz w:val="22"/>
        </w:rPr>
        <w:t xml:space="preserve">. </w:t>
      </w:r>
    </w:p>
    <w:p w14:paraId="41752F95" w14:textId="77777777" w:rsidR="0013560D" w:rsidRPr="00E420C6" w:rsidRDefault="008356BE" w:rsidP="00E420C6">
      <w:pPr>
        <w:spacing w:after="0" w:line="240" w:lineRule="auto"/>
        <w:ind w:left="574" w:right="169"/>
        <w:rPr>
          <w:rFonts w:ascii="Arial" w:hAnsi="Arial" w:cs="Arial"/>
          <w:sz w:val="22"/>
        </w:rPr>
      </w:pPr>
      <w:r w:rsidRPr="00E420C6">
        <w:rPr>
          <w:rFonts w:ascii="Arial" w:hAnsi="Arial" w:cs="Arial"/>
          <w:sz w:val="22"/>
        </w:rPr>
        <w:lastRenderedPageBreak/>
        <w:t xml:space="preserve">Quand le Maître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exige</w:t>
      </w:r>
      <w:proofErr w:type="spellEnd"/>
      <w:r w:rsidRPr="00E420C6">
        <w:rPr>
          <w:rFonts w:ascii="Arial" w:hAnsi="Arial" w:cs="Arial"/>
          <w:sz w:val="22"/>
        </w:rPr>
        <w:t xml:space="preserve"> du </w:t>
      </w:r>
      <w:proofErr w:type="spellStart"/>
      <w:r w:rsidRPr="00E420C6">
        <w:rPr>
          <w:rFonts w:ascii="Arial" w:hAnsi="Arial" w:cs="Arial"/>
          <w:sz w:val="22"/>
        </w:rPr>
        <w:t>Soumissionnaire</w:t>
      </w:r>
      <w:proofErr w:type="spellEnd"/>
      <w:r w:rsidRPr="00E420C6">
        <w:rPr>
          <w:rFonts w:ascii="Arial" w:hAnsi="Arial" w:cs="Arial"/>
          <w:sz w:val="22"/>
        </w:rPr>
        <w:t xml:space="preserve"> </w:t>
      </w:r>
      <w:proofErr w:type="spellStart"/>
      <w:r w:rsidRPr="00E420C6">
        <w:rPr>
          <w:rFonts w:ascii="Arial" w:hAnsi="Arial" w:cs="Arial"/>
          <w:sz w:val="22"/>
        </w:rPr>
        <w:t>qu’il</w:t>
      </w:r>
      <w:proofErr w:type="spellEnd"/>
      <w:r w:rsidRPr="00E420C6">
        <w:rPr>
          <w:rFonts w:ascii="Arial" w:hAnsi="Arial" w:cs="Arial"/>
          <w:sz w:val="22"/>
        </w:rPr>
        <w:t xml:space="preserve"> </w:t>
      </w:r>
      <w:proofErr w:type="spellStart"/>
      <w:r w:rsidRPr="00E420C6">
        <w:rPr>
          <w:rFonts w:ascii="Arial" w:hAnsi="Arial" w:cs="Arial"/>
          <w:sz w:val="22"/>
        </w:rPr>
        <w:t>fournisse</w:t>
      </w:r>
      <w:proofErr w:type="spellEnd"/>
      <w:r w:rsidRPr="00E420C6">
        <w:rPr>
          <w:rFonts w:ascii="Arial" w:hAnsi="Arial" w:cs="Arial"/>
          <w:sz w:val="22"/>
        </w:rPr>
        <w:t xml:space="preserve"> dans son </w:t>
      </w:r>
      <w:proofErr w:type="spellStart"/>
      <w:r w:rsidRPr="00E420C6">
        <w:rPr>
          <w:rFonts w:ascii="Arial" w:hAnsi="Arial" w:cs="Arial"/>
          <w:sz w:val="22"/>
        </w:rPr>
        <w:t>offre</w:t>
      </w:r>
      <w:proofErr w:type="spellEnd"/>
      <w:r w:rsidRPr="00E420C6">
        <w:rPr>
          <w:rFonts w:ascii="Arial" w:hAnsi="Arial" w:cs="Arial"/>
          <w:sz w:val="22"/>
        </w:rPr>
        <w:t xml:space="preserve">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partie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toutes</w:t>
      </w:r>
      <w:proofErr w:type="spellEnd"/>
      <w:r w:rsidRPr="00E420C6">
        <w:rPr>
          <w:rFonts w:ascii="Arial" w:hAnsi="Arial" w:cs="Arial"/>
          <w:sz w:val="22"/>
        </w:rPr>
        <w:t xml:space="preserve"> les ST, documents techniques,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autres</w:t>
      </w:r>
      <w:proofErr w:type="spellEnd"/>
      <w:r w:rsidRPr="00E420C6">
        <w:rPr>
          <w:rFonts w:ascii="Arial" w:hAnsi="Arial" w:cs="Arial"/>
          <w:sz w:val="22"/>
        </w:rPr>
        <w:t xml:space="preserve"> </w:t>
      </w:r>
      <w:proofErr w:type="spellStart"/>
      <w:r w:rsidRPr="00E420C6">
        <w:rPr>
          <w:rFonts w:ascii="Arial" w:hAnsi="Arial" w:cs="Arial"/>
          <w:sz w:val="22"/>
        </w:rPr>
        <w:t>informations</w:t>
      </w:r>
      <w:proofErr w:type="spellEnd"/>
      <w:r w:rsidRPr="00E420C6">
        <w:rPr>
          <w:rFonts w:ascii="Arial" w:hAnsi="Arial" w:cs="Arial"/>
          <w:sz w:val="22"/>
        </w:rPr>
        <w:t xml:space="preserve"> techniques, </w:t>
      </w:r>
      <w:proofErr w:type="spellStart"/>
      <w:r w:rsidRPr="00E420C6">
        <w:rPr>
          <w:rFonts w:ascii="Arial" w:hAnsi="Arial" w:cs="Arial"/>
          <w:sz w:val="22"/>
        </w:rPr>
        <w:t>ledit</w:t>
      </w:r>
      <w:proofErr w:type="spellEnd"/>
      <w:r w:rsidRPr="00E420C6">
        <w:rPr>
          <w:rFonts w:ascii="Arial" w:hAnsi="Arial" w:cs="Arial"/>
          <w:sz w:val="22"/>
        </w:rPr>
        <w:t xml:space="preserve"> Maître </w:t>
      </w:r>
      <w:proofErr w:type="spellStart"/>
      <w:r w:rsidRPr="00E420C6">
        <w:rPr>
          <w:rFonts w:ascii="Arial" w:hAnsi="Arial" w:cs="Arial"/>
          <w:sz w:val="22"/>
        </w:rPr>
        <w:t>d’Ouvrage</w:t>
      </w:r>
      <w:proofErr w:type="spellEnd"/>
      <w:r w:rsidRPr="00E420C6">
        <w:rPr>
          <w:rFonts w:ascii="Arial" w:hAnsi="Arial" w:cs="Arial"/>
          <w:sz w:val="22"/>
        </w:rPr>
        <w:t xml:space="preserve"> doit </w:t>
      </w:r>
      <w:proofErr w:type="spellStart"/>
      <w:r w:rsidRPr="00E420C6">
        <w:rPr>
          <w:rFonts w:ascii="Arial" w:hAnsi="Arial" w:cs="Arial"/>
          <w:sz w:val="22"/>
        </w:rPr>
        <w:t>préciser</w:t>
      </w:r>
      <w:proofErr w:type="spellEnd"/>
      <w:r w:rsidRPr="00E420C6">
        <w:rPr>
          <w:rFonts w:ascii="Arial" w:hAnsi="Arial" w:cs="Arial"/>
          <w:sz w:val="22"/>
        </w:rPr>
        <w:t xml:space="preserve"> la nature et la </w:t>
      </w:r>
      <w:proofErr w:type="spellStart"/>
      <w:r w:rsidRPr="00E420C6">
        <w:rPr>
          <w:rFonts w:ascii="Arial" w:hAnsi="Arial" w:cs="Arial"/>
          <w:sz w:val="22"/>
        </w:rPr>
        <w:t>quantité</w:t>
      </w:r>
      <w:proofErr w:type="spellEnd"/>
      <w:r w:rsidRPr="00E420C6">
        <w:rPr>
          <w:rFonts w:ascii="Arial" w:hAnsi="Arial" w:cs="Arial"/>
          <w:sz w:val="22"/>
        </w:rPr>
        <w:t xml:space="preserve"> </w:t>
      </w:r>
      <w:proofErr w:type="spellStart"/>
      <w:r w:rsidRPr="00E420C6">
        <w:rPr>
          <w:rFonts w:ascii="Arial" w:hAnsi="Arial" w:cs="Arial"/>
          <w:sz w:val="22"/>
        </w:rPr>
        <w:t>d’informations</w:t>
      </w:r>
      <w:proofErr w:type="spellEnd"/>
      <w:r w:rsidRPr="00E420C6">
        <w:rPr>
          <w:rFonts w:ascii="Arial" w:hAnsi="Arial" w:cs="Arial"/>
          <w:sz w:val="22"/>
        </w:rPr>
        <w:t xml:space="preserve"> </w:t>
      </w:r>
      <w:proofErr w:type="spellStart"/>
      <w:r w:rsidRPr="00E420C6">
        <w:rPr>
          <w:rFonts w:ascii="Arial" w:hAnsi="Arial" w:cs="Arial"/>
          <w:sz w:val="22"/>
        </w:rPr>
        <w:t>demandées</w:t>
      </w:r>
      <w:proofErr w:type="spellEnd"/>
      <w:r w:rsidRPr="00E420C6">
        <w:rPr>
          <w:rFonts w:ascii="Arial" w:hAnsi="Arial" w:cs="Arial"/>
          <w:sz w:val="22"/>
        </w:rPr>
        <w:t xml:space="preserve">, </w:t>
      </w:r>
      <w:proofErr w:type="spellStart"/>
      <w:r w:rsidRPr="00E420C6">
        <w:rPr>
          <w:rFonts w:ascii="Arial" w:hAnsi="Arial" w:cs="Arial"/>
          <w:sz w:val="22"/>
        </w:rPr>
        <w:t>ainsi</w:t>
      </w:r>
      <w:proofErr w:type="spellEnd"/>
      <w:r w:rsidRPr="00E420C6">
        <w:rPr>
          <w:rFonts w:ascii="Arial" w:hAnsi="Arial" w:cs="Arial"/>
          <w:sz w:val="22"/>
        </w:rPr>
        <w:t xml:space="preserve"> que </w:t>
      </w:r>
      <w:proofErr w:type="spellStart"/>
      <w:r w:rsidRPr="00E420C6">
        <w:rPr>
          <w:rFonts w:ascii="Arial" w:hAnsi="Arial" w:cs="Arial"/>
          <w:sz w:val="22"/>
        </w:rPr>
        <w:t>leur</w:t>
      </w:r>
      <w:proofErr w:type="spellEnd"/>
      <w:r w:rsidRPr="00E420C6">
        <w:rPr>
          <w:rFonts w:ascii="Arial" w:hAnsi="Arial" w:cs="Arial"/>
          <w:sz w:val="22"/>
        </w:rPr>
        <w:t xml:space="preserve"> </w:t>
      </w:r>
      <w:proofErr w:type="spellStart"/>
      <w:r w:rsidRPr="00E420C6">
        <w:rPr>
          <w:rFonts w:ascii="Arial" w:hAnsi="Arial" w:cs="Arial"/>
          <w:sz w:val="22"/>
        </w:rPr>
        <w:t>présentation</w:t>
      </w:r>
      <w:proofErr w:type="spellEnd"/>
      <w:r w:rsidRPr="00E420C6">
        <w:rPr>
          <w:rFonts w:ascii="Arial" w:hAnsi="Arial" w:cs="Arial"/>
          <w:sz w:val="22"/>
        </w:rPr>
        <w:t xml:space="preserve"> dans </w:t>
      </w:r>
      <w:proofErr w:type="spellStart"/>
      <w:proofErr w:type="gramStart"/>
      <w:r w:rsidRPr="00E420C6">
        <w:rPr>
          <w:rFonts w:ascii="Arial" w:hAnsi="Arial" w:cs="Arial"/>
          <w:sz w:val="22"/>
        </w:rPr>
        <w:t>l‘</w:t>
      </w:r>
      <w:proofErr w:type="gramEnd"/>
      <w:r w:rsidRPr="00E420C6">
        <w:rPr>
          <w:rFonts w:ascii="Arial" w:hAnsi="Arial" w:cs="Arial"/>
          <w:sz w:val="22"/>
        </w:rPr>
        <w:t>offre</w:t>
      </w:r>
      <w:proofErr w:type="spellEnd"/>
      <w:r w:rsidRPr="00E420C6">
        <w:rPr>
          <w:rFonts w:ascii="Arial" w:hAnsi="Arial" w:cs="Arial"/>
          <w:sz w:val="22"/>
        </w:rPr>
        <w:t xml:space="preserve">. </w:t>
      </w:r>
    </w:p>
    <w:p w14:paraId="47AF3308"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 Résumé des </w:t>
      </w:r>
      <w:proofErr w:type="spellStart"/>
      <w:r w:rsidRPr="00E420C6">
        <w:rPr>
          <w:rFonts w:ascii="Arial" w:hAnsi="Arial" w:cs="Arial"/>
          <w:sz w:val="22"/>
        </w:rPr>
        <w:t>Spécifications</w:t>
      </w:r>
      <w:proofErr w:type="spellEnd"/>
      <w:r w:rsidRPr="00E420C6">
        <w:rPr>
          <w:rFonts w:ascii="Arial" w:hAnsi="Arial" w:cs="Arial"/>
          <w:sz w:val="22"/>
        </w:rPr>
        <w:t xml:space="preserve"> Techniques </w:t>
      </w:r>
      <w:proofErr w:type="gramStart"/>
      <w:r w:rsidRPr="00E420C6">
        <w:rPr>
          <w:rFonts w:ascii="Arial" w:hAnsi="Arial" w:cs="Arial"/>
          <w:sz w:val="22"/>
        </w:rPr>
        <w:t>» :</w:t>
      </w:r>
      <w:proofErr w:type="gramEnd"/>
      <w:r w:rsidRPr="00E420C6">
        <w:rPr>
          <w:rFonts w:ascii="Arial" w:hAnsi="Arial" w:cs="Arial"/>
          <w:sz w:val="22"/>
        </w:rPr>
        <w:t xml:space="preserve"> </w:t>
      </w:r>
    </w:p>
    <w:p w14:paraId="274593D2"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Fournitures</w:t>
      </w:r>
      <w:proofErr w:type="spellEnd"/>
      <w:r w:rsidRPr="00E420C6">
        <w:rPr>
          <w:rFonts w:ascii="Arial" w:hAnsi="Arial" w:cs="Arial"/>
          <w:sz w:val="22"/>
        </w:rPr>
        <w:t xml:space="preserve"> et Services </w:t>
      </w:r>
      <w:proofErr w:type="spellStart"/>
      <w:r w:rsidRPr="00E420C6">
        <w:rPr>
          <w:rFonts w:ascii="Arial" w:hAnsi="Arial" w:cs="Arial"/>
          <w:sz w:val="22"/>
        </w:rPr>
        <w:t>connexes</w:t>
      </w:r>
      <w:proofErr w:type="spellEnd"/>
      <w:r w:rsidRPr="00E420C6">
        <w:rPr>
          <w:rFonts w:ascii="Arial" w:hAnsi="Arial" w:cs="Arial"/>
          <w:sz w:val="22"/>
        </w:rPr>
        <w:t xml:space="preserve"> </w:t>
      </w:r>
      <w:proofErr w:type="spellStart"/>
      <w:r w:rsidRPr="00E420C6">
        <w:rPr>
          <w:rFonts w:ascii="Arial" w:hAnsi="Arial" w:cs="Arial"/>
          <w:sz w:val="22"/>
        </w:rPr>
        <w:t>devront</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conformes</w:t>
      </w:r>
      <w:proofErr w:type="spellEnd"/>
      <w:r w:rsidRPr="00E420C6">
        <w:rPr>
          <w:rFonts w:ascii="Arial" w:hAnsi="Arial" w:cs="Arial"/>
          <w:sz w:val="22"/>
        </w:rPr>
        <w:t xml:space="preserve"> aux </w:t>
      </w:r>
      <w:proofErr w:type="spellStart"/>
      <w:r w:rsidRPr="00E420C6">
        <w:rPr>
          <w:rFonts w:ascii="Arial" w:hAnsi="Arial" w:cs="Arial"/>
          <w:sz w:val="22"/>
        </w:rPr>
        <w:t>spécifications</w:t>
      </w:r>
      <w:proofErr w:type="spellEnd"/>
      <w:r w:rsidRPr="00E420C6">
        <w:rPr>
          <w:rFonts w:ascii="Arial" w:hAnsi="Arial" w:cs="Arial"/>
          <w:sz w:val="22"/>
        </w:rPr>
        <w:t xml:space="preserve"> et </w:t>
      </w:r>
      <w:proofErr w:type="spellStart"/>
      <w:r w:rsidRPr="00E420C6">
        <w:rPr>
          <w:rFonts w:ascii="Arial" w:hAnsi="Arial" w:cs="Arial"/>
          <w:sz w:val="22"/>
        </w:rPr>
        <w:t>normes</w:t>
      </w:r>
      <w:proofErr w:type="spellEnd"/>
      <w:r w:rsidRPr="00E420C6">
        <w:rPr>
          <w:rFonts w:ascii="Arial" w:hAnsi="Arial" w:cs="Arial"/>
          <w:sz w:val="22"/>
        </w:rPr>
        <w:t xml:space="preserve"> </w:t>
      </w:r>
      <w:proofErr w:type="spellStart"/>
      <w:r w:rsidRPr="00E420C6">
        <w:rPr>
          <w:rFonts w:ascii="Arial" w:hAnsi="Arial" w:cs="Arial"/>
          <w:sz w:val="22"/>
        </w:rPr>
        <w:t>suivantes</w:t>
      </w:r>
      <w:proofErr w:type="spellEnd"/>
      <w:r w:rsidRPr="00E420C6">
        <w:rPr>
          <w:rFonts w:ascii="Arial" w:hAnsi="Arial" w:cs="Arial"/>
          <w:sz w:val="22"/>
        </w:rPr>
        <w:t xml:space="preserve">. </w:t>
      </w:r>
    </w:p>
    <w:tbl>
      <w:tblPr>
        <w:tblStyle w:val="TableGrid"/>
        <w:tblW w:w="10036" w:type="dxa"/>
        <w:tblInd w:w="588" w:type="dxa"/>
        <w:tblCellMar>
          <w:top w:w="19" w:type="dxa"/>
          <w:left w:w="137" w:type="dxa"/>
          <w:right w:w="108" w:type="dxa"/>
        </w:tblCellMar>
        <w:tblLook w:val="04A0" w:firstRow="1" w:lastRow="0" w:firstColumn="1" w:lastColumn="0" w:noHBand="0" w:noVBand="1"/>
      </w:tblPr>
      <w:tblGrid>
        <w:gridCol w:w="1409"/>
        <w:gridCol w:w="2977"/>
        <w:gridCol w:w="3970"/>
        <w:gridCol w:w="1680"/>
      </w:tblGrid>
      <w:tr w:rsidR="0013560D" w:rsidRPr="00E420C6" w14:paraId="693FCFF1" w14:textId="77777777">
        <w:trPr>
          <w:trHeight w:val="665"/>
        </w:trPr>
        <w:tc>
          <w:tcPr>
            <w:tcW w:w="1409" w:type="dxa"/>
            <w:tcBorders>
              <w:top w:val="single" w:sz="4" w:space="0" w:color="221F1F"/>
              <w:left w:val="single" w:sz="4" w:space="0" w:color="221F1F"/>
              <w:bottom w:val="single" w:sz="4" w:space="0" w:color="221F1F"/>
              <w:right w:val="single" w:sz="4" w:space="0" w:color="221F1F"/>
            </w:tcBorders>
            <w:vAlign w:val="center"/>
          </w:tcPr>
          <w:p w14:paraId="3344B7EE" w14:textId="77777777" w:rsidR="0013560D" w:rsidRPr="00E420C6" w:rsidRDefault="008356BE" w:rsidP="00E420C6">
            <w:pPr>
              <w:spacing w:after="0" w:line="240" w:lineRule="auto"/>
              <w:ind w:left="26" w:right="0" w:firstLine="0"/>
              <w:jc w:val="center"/>
              <w:rPr>
                <w:rFonts w:ascii="Arial" w:hAnsi="Arial" w:cs="Arial"/>
                <w:sz w:val="22"/>
              </w:rPr>
            </w:pPr>
            <w:r w:rsidRPr="00E420C6">
              <w:rPr>
                <w:rFonts w:ascii="Arial" w:hAnsi="Arial" w:cs="Arial"/>
                <w:b/>
                <w:sz w:val="22"/>
              </w:rPr>
              <w:t>N°</w:t>
            </w:r>
            <w:r w:rsidRPr="00E420C6">
              <w:rPr>
                <w:rFonts w:ascii="Arial" w:hAnsi="Arial" w:cs="Arial"/>
                <w:sz w:val="22"/>
              </w:rPr>
              <w:t xml:space="preserve"> </w:t>
            </w:r>
          </w:p>
        </w:tc>
        <w:tc>
          <w:tcPr>
            <w:tcW w:w="2977" w:type="dxa"/>
            <w:tcBorders>
              <w:top w:val="single" w:sz="4" w:space="0" w:color="221F1F"/>
              <w:left w:val="single" w:sz="4" w:space="0" w:color="221F1F"/>
              <w:bottom w:val="single" w:sz="4" w:space="0" w:color="221F1F"/>
              <w:right w:val="single" w:sz="4" w:space="0" w:color="221F1F"/>
            </w:tcBorders>
          </w:tcPr>
          <w:p w14:paraId="6E50FABA" w14:textId="77777777" w:rsidR="0013560D" w:rsidRPr="00E420C6" w:rsidRDefault="008356BE" w:rsidP="00E420C6">
            <w:pPr>
              <w:spacing w:after="0" w:line="240" w:lineRule="auto"/>
              <w:ind w:left="0" w:right="0" w:firstLine="0"/>
              <w:jc w:val="center"/>
              <w:rPr>
                <w:rFonts w:ascii="Arial" w:hAnsi="Arial" w:cs="Arial"/>
                <w:sz w:val="22"/>
              </w:rPr>
            </w:pPr>
            <w:proofErr w:type="spellStart"/>
            <w:r w:rsidRPr="00E420C6">
              <w:rPr>
                <w:rFonts w:ascii="Arial" w:hAnsi="Arial" w:cs="Arial"/>
                <w:b/>
                <w:sz w:val="22"/>
              </w:rPr>
              <w:t>Noms</w:t>
            </w:r>
            <w:proofErr w:type="spellEnd"/>
            <w:r w:rsidRPr="00E420C6">
              <w:rPr>
                <w:rFonts w:ascii="Arial" w:hAnsi="Arial" w:cs="Arial"/>
                <w:b/>
                <w:sz w:val="22"/>
              </w:rPr>
              <w:t xml:space="preserve"> des </w:t>
            </w:r>
            <w:proofErr w:type="spellStart"/>
            <w:r w:rsidRPr="00E420C6">
              <w:rPr>
                <w:rFonts w:ascii="Arial" w:hAnsi="Arial" w:cs="Arial"/>
                <w:b/>
                <w:sz w:val="22"/>
              </w:rPr>
              <w:t>Fournitures</w:t>
            </w:r>
            <w:proofErr w:type="spellEnd"/>
            <w:r w:rsidRPr="00E420C6">
              <w:rPr>
                <w:rFonts w:ascii="Arial" w:hAnsi="Arial" w:cs="Arial"/>
                <w:b/>
                <w:sz w:val="22"/>
              </w:rPr>
              <w:t xml:space="preserve"> </w:t>
            </w:r>
            <w:proofErr w:type="spellStart"/>
            <w:r w:rsidRPr="00E420C6">
              <w:rPr>
                <w:rFonts w:ascii="Arial" w:hAnsi="Arial" w:cs="Arial"/>
                <w:b/>
                <w:sz w:val="22"/>
              </w:rPr>
              <w:t>ou</w:t>
            </w:r>
            <w:proofErr w:type="spellEnd"/>
            <w:r w:rsidRPr="00E420C6">
              <w:rPr>
                <w:rFonts w:ascii="Arial" w:hAnsi="Arial" w:cs="Arial"/>
                <w:b/>
                <w:sz w:val="22"/>
              </w:rPr>
              <w:t xml:space="preserve"> des Services </w:t>
            </w:r>
            <w:proofErr w:type="spellStart"/>
            <w:r w:rsidRPr="00E420C6">
              <w:rPr>
                <w:rFonts w:ascii="Arial" w:hAnsi="Arial" w:cs="Arial"/>
                <w:b/>
                <w:sz w:val="22"/>
              </w:rPr>
              <w:t>connexes</w:t>
            </w:r>
            <w:proofErr w:type="spellEnd"/>
            <w:r w:rsidRPr="00E420C6">
              <w:rPr>
                <w:rFonts w:ascii="Arial" w:hAnsi="Arial" w:cs="Arial"/>
                <w:sz w:val="22"/>
              </w:rPr>
              <w:t xml:space="preserve"> </w:t>
            </w:r>
          </w:p>
        </w:tc>
        <w:tc>
          <w:tcPr>
            <w:tcW w:w="3971" w:type="dxa"/>
            <w:tcBorders>
              <w:top w:val="single" w:sz="4" w:space="0" w:color="221F1F"/>
              <w:left w:val="single" w:sz="4" w:space="0" w:color="221F1F"/>
              <w:bottom w:val="single" w:sz="4" w:space="0" w:color="221F1F"/>
              <w:right w:val="single" w:sz="4" w:space="0" w:color="221F1F"/>
            </w:tcBorders>
            <w:vAlign w:val="center"/>
          </w:tcPr>
          <w:p w14:paraId="33AFA689" w14:textId="77777777" w:rsidR="0013560D" w:rsidRPr="00E420C6" w:rsidRDefault="008356BE" w:rsidP="00E420C6">
            <w:pPr>
              <w:spacing w:after="0" w:line="240" w:lineRule="auto"/>
              <w:ind w:left="0" w:right="30" w:firstLine="0"/>
              <w:jc w:val="center"/>
              <w:rPr>
                <w:rFonts w:ascii="Arial" w:hAnsi="Arial" w:cs="Arial"/>
                <w:sz w:val="22"/>
              </w:rPr>
            </w:pPr>
            <w:proofErr w:type="spellStart"/>
            <w:r w:rsidRPr="00E420C6">
              <w:rPr>
                <w:rFonts w:ascii="Arial" w:hAnsi="Arial" w:cs="Arial"/>
                <w:b/>
                <w:sz w:val="22"/>
              </w:rPr>
              <w:t>Spécifications</w:t>
            </w:r>
            <w:proofErr w:type="spellEnd"/>
            <w:r w:rsidRPr="00E420C6">
              <w:rPr>
                <w:rFonts w:ascii="Arial" w:hAnsi="Arial" w:cs="Arial"/>
                <w:b/>
                <w:sz w:val="22"/>
              </w:rPr>
              <w:t xml:space="preserve"> techniques</w:t>
            </w:r>
            <w:r w:rsidRPr="00E420C6">
              <w:rPr>
                <w:rFonts w:ascii="Arial" w:hAnsi="Arial" w:cs="Arial"/>
                <w:sz w:val="22"/>
              </w:rPr>
              <w:t xml:space="preserve"> </w:t>
            </w:r>
          </w:p>
        </w:tc>
        <w:tc>
          <w:tcPr>
            <w:tcW w:w="1680" w:type="dxa"/>
            <w:tcBorders>
              <w:top w:val="single" w:sz="4" w:space="0" w:color="221F1F"/>
              <w:left w:val="single" w:sz="4" w:space="0" w:color="221F1F"/>
              <w:bottom w:val="single" w:sz="4" w:space="0" w:color="221F1F"/>
              <w:right w:val="single" w:sz="4" w:space="0" w:color="221F1F"/>
            </w:tcBorders>
          </w:tcPr>
          <w:p w14:paraId="74949E13" w14:textId="77777777" w:rsidR="0013560D" w:rsidRPr="00E420C6" w:rsidRDefault="008356BE" w:rsidP="00E420C6">
            <w:pPr>
              <w:spacing w:after="0" w:line="240" w:lineRule="auto"/>
              <w:ind w:left="117" w:right="0" w:firstLine="0"/>
              <w:jc w:val="center"/>
              <w:rPr>
                <w:rFonts w:ascii="Arial" w:hAnsi="Arial" w:cs="Arial"/>
                <w:sz w:val="22"/>
              </w:rPr>
            </w:pPr>
            <w:proofErr w:type="spellStart"/>
            <w:r w:rsidRPr="00E420C6">
              <w:rPr>
                <w:rFonts w:ascii="Arial" w:hAnsi="Arial" w:cs="Arial"/>
                <w:b/>
                <w:sz w:val="22"/>
              </w:rPr>
              <w:t>Normes</w:t>
            </w:r>
            <w:proofErr w:type="spellEnd"/>
            <w:r w:rsidRPr="00E420C6">
              <w:rPr>
                <w:rFonts w:ascii="Arial" w:hAnsi="Arial" w:cs="Arial"/>
                <w:b/>
                <w:sz w:val="22"/>
              </w:rPr>
              <w:t xml:space="preserve"> </w:t>
            </w:r>
          </w:p>
          <w:p w14:paraId="0481239C" w14:textId="77777777" w:rsidR="0013560D" w:rsidRPr="00E420C6" w:rsidRDefault="008356BE" w:rsidP="00E420C6">
            <w:pPr>
              <w:spacing w:after="0" w:line="240" w:lineRule="auto"/>
              <w:ind w:left="204" w:right="0" w:firstLine="0"/>
              <w:jc w:val="left"/>
              <w:rPr>
                <w:rFonts w:ascii="Arial" w:hAnsi="Arial" w:cs="Arial"/>
                <w:sz w:val="22"/>
              </w:rPr>
            </w:pPr>
            <w:proofErr w:type="spellStart"/>
            <w:r w:rsidRPr="00E420C6">
              <w:rPr>
                <w:rFonts w:ascii="Arial" w:hAnsi="Arial" w:cs="Arial"/>
                <w:b/>
                <w:sz w:val="22"/>
              </w:rPr>
              <w:t>applicables</w:t>
            </w:r>
            <w:proofErr w:type="spellEnd"/>
            <w:r w:rsidRPr="00E420C6">
              <w:rPr>
                <w:rFonts w:ascii="Arial" w:hAnsi="Arial" w:cs="Arial"/>
                <w:b/>
                <w:sz w:val="22"/>
              </w:rPr>
              <w:t xml:space="preserve"> </w:t>
            </w:r>
          </w:p>
        </w:tc>
      </w:tr>
      <w:tr w:rsidR="0013560D" w:rsidRPr="00E420C6" w14:paraId="6CD4F4B4" w14:textId="77777777">
        <w:trPr>
          <w:trHeight w:val="2506"/>
        </w:trPr>
        <w:tc>
          <w:tcPr>
            <w:tcW w:w="1409" w:type="dxa"/>
            <w:tcBorders>
              <w:top w:val="single" w:sz="4" w:space="0" w:color="221F1F"/>
              <w:left w:val="single" w:sz="4" w:space="0" w:color="221F1F"/>
              <w:bottom w:val="single" w:sz="4" w:space="0" w:color="221F1F"/>
              <w:right w:val="single" w:sz="4" w:space="0" w:color="221F1F"/>
            </w:tcBorders>
            <w:vAlign w:val="center"/>
          </w:tcPr>
          <w:p w14:paraId="50193A33" w14:textId="77777777" w:rsidR="0013560D" w:rsidRPr="00E420C6" w:rsidRDefault="008356BE" w:rsidP="00E420C6">
            <w:pPr>
              <w:spacing w:after="0" w:line="240" w:lineRule="auto"/>
              <w:ind w:left="0" w:right="0" w:firstLine="0"/>
              <w:jc w:val="center"/>
              <w:rPr>
                <w:rFonts w:ascii="Arial" w:hAnsi="Arial" w:cs="Arial"/>
                <w:sz w:val="22"/>
              </w:rPr>
            </w:pPr>
            <w:r w:rsidRPr="00E420C6">
              <w:rPr>
                <w:rFonts w:ascii="Arial" w:hAnsi="Arial" w:cs="Arial"/>
                <w:i/>
                <w:sz w:val="22"/>
              </w:rPr>
              <w:t>[</w:t>
            </w:r>
            <w:proofErr w:type="spellStart"/>
            <w:r w:rsidRPr="00E420C6">
              <w:rPr>
                <w:rFonts w:ascii="Arial" w:hAnsi="Arial" w:cs="Arial"/>
                <w:i/>
                <w:sz w:val="22"/>
              </w:rPr>
              <w:t>Insérer</w:t>
            </w:r>
            <w:proofErr w:type="spellEnd"/>
            <w:r w:rsidRPr="00E420C6">
              <w:rPr>
                <w:rFonts w:ascii="Arial" w:hAnsi="Arial" w:cs="Arial"/>
                <w:i/>
                <w:sz w:val="22"/>
              </w:rPr>
              <w:t xml:space="preserve"> le </w:t>
            </w:r>
            <w:proofErr w:type="spellStart"/>
            <w:r w:rsidRPr="00E420C6">
              <w:rPr>
                <w:rFonts w:ascii="Arial" w:hAnsi="Arial" w:cs="Arial"/>
                <w:i/>
                <w:sz w:val="22"/>
              </w:rPr>
              <w:t>numéro</w:t>
            </w:r>
            <w:proofErr w:type="spellEnd"/>
            <w:r w:rsidRPr="00E420C6">
              <w:rPr>
                <w:rFonts w:ascii="Arial" w:hAnsi="Arial" w:cs="Arial"/>
                <w:i/>
                <w:sz w:val="22"/>
              </w:rPr>
              <w:t xml:space="preserve"> de </w:t>
            </w:r>
          </w:p>
          <w:p w14:paraId="72DA94B6" w14:textId="77777777" w:rsidR="0013560D" w:rsidRPr="00E420C6" w:rsidRDefault="008356BE" w:rsidP="00E420C6">
            <w:pPr>
              <w:spacing w:after="0" w:line="240" w:lineRule="auto"/>
              <w:ind w:left="26" w:right="0" w:firstLine="0"/>
              <w:jc w:val="center"/>
              <w:rPr>
                <w:rFonts w:ascii="Arial" w:hAnsi="Arial" w:cs="Arial"/>
                <w:sz w:val="22"/>
              </w:rPr>
            </w:pPr>
            <w:r w:rsidRPr="00E420C6">
              <w:rPr>
                <w:rFonts w:ascii="Arial" w:hAnsi="Arial" w:cs="Arial"/>
                <w:i/>
                <w:sz w:val="22"/>
              </w:rPr>
              <w:t xml:space="preserve">la </w:t>
            </w:r>
          </w:p>
          <w:p w14:paraId="4687F052" w14:textId="77777777" w:rsidR="0013560D" w:rsidRPr="00E420C6" w:rsidRDefault="008356BE" w:rsidP="00E420C6">
            <w:pPr>
              <w:spacing w:after="0" w:line="240" w:lineRule="auto"/>
              <w:ind w:left="27" w:right="0" w:firstLine="0"/>
              <w:jc w:val="center"/>
              <w:rPr>
                <w:rFonts w:ascii="Arial" w:hAnsi="Arial" w:cs="Arial"/>
                <w:sz w:val="22"/>
              </w:rPr>
            </w:pPr>
            <w:proofErr w:type="spellStart"/>
            <w:r w:rsidRPr="00E420C6">
              <w:rPr>
                <w:rFonts w:ascii="Arial" w:hAnsi="Arial" w:cs="Arial"/>
                <w:i/>
                <w:sz w:val="22"/>
              </w:rPr>
              <w:t>fourniture</w:t>
            </w:r>
            <w:proofErr w:type="spellEnd"/>
          </w:p>
          <w:p w14:paraId="681B4A56" w14:textId="77777777" w:rsidR="0013560D" w:rsidRPr="00E420C6" w:rsidRDefault="008356BE" w:rsidP="00E420C6">
            <w:pPr>
              <w:spacing w:after="0" w:line="240" w:lineRule="auto"/>
              <w:ind w:left="29" w:right="0" w:firstLine="0"/>
              <w:jc w:val="center"/>
              <w:rPr>
                <w:rFonts w:ascii="Arial" w:hAnsi="Arial" w:cs="Arial"/>
                <w:sz w:val="22"/>
              </w:rPr>
            </w:pPr>
            <w:r w:rsidRPr="00E420C6">
              <w:rPr>
                <w:rFonts w:ascii="Arial" w:hAnsi="Arial" w:cs="Arial"/>
                <w:i/>
                <w:sz w:val="22"/>
              </w:rPr>
              <w:t>]</w:t>
            </w:r>
            <w:r w:rsidRPr="00E420C6">
              <w:rPr>
                <w:rFonts w:ascii="Arial" w:hAnsi="Arial" w:cs="Arial"/>
                <w:sz w:val="22"/>
              </w:rPr>
              <w:t xml:space="preserve"> </w:t>
            </w:r>
          </w:p>
        </w:tc>
        <w:tc>
          <w:tcPr>
            <w:tcW w:w="2977" w:type="dxa"/>
            <w:tcBorders>
              <w:top w:val="single" w:sz="4" w:space="0" w:color="221F1F"/>
              <w:left w:val="single" w:sz="4" w:space="0" w:color="221F1F"/>
              <w:bottom w:val="single" w:sz="4" w:space="0" w:color="221F1F"/>
              <w:right w:val="single" w:sz="4" w:space="0" w:color="221F1F"/>
            </w:tcBorders>
            <w:vAlign w:val="center"/>
          </w:tcPr>
          <w:p w14:paraId="79FFA931" w14:textId="77777777" w:rsidR="0013560D" w:rsidRPr="00E420C6" w:rsidRDefault="008356BE" w:rsidP="00E420C6">
            <w:pPr>
              <w:spacing w:after="0" w:line="240" w:lineRule="auto"/>
              <w:ind w:left="10" w:right="0" w:firstLine="0"/>
              <w:jc w:val="left"/>
              <w:rPr>
                <w:rFonts w:ascii="Arial" w:hAnsi="Arial" w:cs="Arial"/>
                <w:sz w:val="22"/>
              </w:rPr>
            </w:pPr>
            <w:r w:rsidRPr="00E420C6">
              <w:rPr>
                <w:rFonts w:ascii="Arial" w:hAnsi="Arial" w:cs="Arial"/>
                <w:i/>
                <w:sz w:val="22"/>
              </w:rPr>
              <w:t>[</w:t>
            </w:r>
            <w:proofErr w:type="spellStart"/>
            <w:r w:rsidRPr="00E420C6">
              <w:rPr>
                <w:rFonts w:ascii="Arial" w:hAnsi="Arial" w:cs="Arial"/>
                <w:i/>
                <w:sz w:val="22"/>
              </w:rPr>
              <w:t>Insérer</w:t>
            </w:r>
            <w:proofErr w:type="spellEnd"/>
            <w:r w:rsidRPr="00E420C6">
              <w:rPr>
                <w:rFonts w:ascii="Arial" w:hAnsi="Arial" w:cs="Arial"/>
                <w:i/>
                <w:sz w:val="22"/>
              </w:rPr>
              <w:t xml:space="preserve"> le nom de la </w:t>
            </w:r>
          </w:p>
          <w:p w14:paraId="600AC8D7" w14:textId="77777777" w:rsidR="0013560D" w:rsidRPr="00E420C6" w:rsidRDefault="008356BE" w:rsidP="00E420C6">
            <w:pPr>
              <w:spacing w:after="0" w:line="240" w:lineRule="auto"/>
              <w:ind w:left="10" w:right="0" w:firstLine="0"/>
              <w:jc w:val="left"/>
              <w:rPr>
                <w:rFonts w:ascii="Arial" w:hAnsi="Arial" w:cs="Arial"/>
                <w:sz w:val="22"/>
              </w:rPr>
            </w:pPr>
            <w:r w:rsidRPr="00E420C6">
              <w:rPr>
                <w:rFonts w:ascii="Arial" w:hAnsi="Arial" w:cs="Arial"/>
                <w:i/>
                <w:sz w:val="22"/>
              </w:rPr>
              <w:t xml:space="preserve">Fourniture] </w:t>
            </w:r>
          </w:p>
          <w:p w14:paraId="18C7CCAE" w14:textId="77777777" w:rsidR="0013560D" w:rsidRPr="00E420C6" w:rsidRDefault="008356BE" w:rsidP="00E420C6">
            <w:pPr>
              <w:spacing w:after="0" w:line="240" w:lineRule="auto"/>
              <w:ind w:left="10" w:right="0" w:firstLine="0"/>
              <w:jc w:val="left"/>
              <w:rPr>
                <w:rFonts w:ascii="Arial" w:hAnsi="Arial" w:cs="Arial"/>
                <w:sz w:val="22"/>
              </w:rPr>
            </w:pPr>
            <w:r w:rsidRPr="00E420C6">
              <w:rPr>
                <w:rFonts w:ascii="Arial" w:hAnsi="Arial" w:cs="Arial"/>
                <w:b/>
                <w:i/>
                <w:sz w:val="22"/>
                <w:u w:val="single" w:color="000000"/>
              </w:rPr>
              <w:t xml:space="preserve">Manuel / </w:t>
            </w:r>
            <w:proofErr w:type="spellStart"/>
            <w:r w:rsidRPr="00E420C6">
              <w:rPr>
                <w:rFonts w:ascii="Arial" w:hAnsi="Arial" w:cs="Arial"/>
                <w:b/>
                <w:i/>
                <w:sz w:val="22"/>
                <w:u w:val="single" w:color="000000"/>
              </w:rPr>
              <w:t>Equipement</w:t>
            </w:r>
            <w:proofErr w:type="spellEnd"/>
            <w:r w:rsidRPr="00E420C6">
              <w:rPr>
                <w:rFonts w:ascii="Arial" w:hAnsi="Arial" w:cs="Arial"/>
                <w:b/>
                <w:i/>
                <w:sz w:val="22"/>
                <w:u w:val="single" w:color="000000"/>
              </w:rPr>
              <w:t xml:space="preserve"> /</w:t>
            </w:r>
            <w:r w:rsidRPr="00E420C6">
              <w:rPr>
                <w:rFonts w:ascii="Arial" w:hAnsi="Arial" w:cs="Arial"/>
                <w:b/>
                <w:i/>
                <w:sz w:val="22"/>
              </w:rPr>
              <w:t xml:space="preserve"> </w:t>
            </w:r>
          </w:p>
          <w:p w14:paraId="4403EA41" w14:textId="77777777" w:rsidR="0013560D" w:rsidRPr="00E420C6" w:rsidRDefault="008356BE" w:rsidP="00E420C6">
            <w:pPr>
              <w:spacing w:after="0" w:line="240" w:lineRule="auto"/>
              <w:ind w:left="10" w:right="0" w:firstLine="0"/>
              <w:jc w:val="left"/>
              <w:rPr>
                <w:rFonts w:ascii="Arial" w:hAnsi="Arial" w:cs="Arial"/>
                <w:sz w:val="22"/>
              </w:rPr>
            </w:pPr>
            <w:r w:rsidRPr="00E420C6">
              <w:rPr>
                <w:rFonts w:ascii="Arial" w:hAnsi="Arial" w:cs="Arial"/>
                <w:b/>
                <w:i/>
                <w:sz w:val="22"/>
                <w:u w:val="single" w:color="000000"/>
              </w:rPr>
              <w:t>Matériel n°1</w:t>
            </w:r>
            <w:r w:rsidRPr="00E420C6">
              <w:rPr>
                <w:rFonts w:ascii="Arial" w:hAnsi="Arial" w:cs="Arial"/>
                <w:b/>
                <w:i/>
                <w:sz w:val="22"/>
              </w:rPr>
              <w:t xml:space="preserve"> </w:t>
            </w:r>
          </w:p>
          <w:p w14:paraId="653E9E8C" w14:textId="77777777" w:rsidR="0013560D" w:rsidRPr="00E420C6" w:rsidRDefault="008356BE" w:rsidP="00E420C6">
            <w:pPr>
              <w:spacing w:after="0" w:line="240" w:lineRule="auto"/>
              <w:ind w:left="10" w:right="0" w:firstLine="0"/>
              <w:jc w:val="left"/>
              <w:rPr>
                <w:rFonts w:ascii="Arial" w:hAnsi="Arial" w:cs="Arial"/>
                <w:sz w:val="22"/>
              </w:rPr>
            </w:pPr>
            <w:r w:rsidRPr="00E420C6">
              <w:rPr>
                <w:rFonts w:ascii="Arial" w:hAnsi="Arial" w:cs="Arial"/>
                <w:sz w:val="22"/>
              </w:rPr>
              <w:t xml:space="preserve"> </w:t>
            </w:r>
          </w:p>
        </w:tc>
        <w:tc>
          <w:tcPr>
            <w:tcW w:w="3971" w:type="dxa"/>
            <w:tcBorders>
              <w:top w:val="single" w:sz="4" w:space="0" w:color="221F1F"/>
              <w:left w:val="single" w:sz="4" w:space="0" w:color="221F1F"/>
              <w:bottom w:val="single" w:sz="4" w:space="0" w:color="221F1F"/>
              <w:right w:val="single" w:sz="4" w:space="0" w:color="221F1F"/>
            </w:tcBorders>
          </w:tcPr>
          <w:p w14:paraId="2E554005" w14:textId="77777777" w:rsidR="0013560D" w:rsidRPr="00E420C6" w:rsidRDefault="008356BE" w:rsidP="00E420C6">
            <w:pPr>
              <w:spacing w:after="0" w:line="240" w:lineRule="auto"/>
              <w:ind w:left="5" w:right="0" w:firstLine="0"/>
              <w:jc w:val="left"/>
              <w:rPr>
                <w:rFonts w:ascii="Arial" w:hAnsi="Arial" w:cs="Arial"/>
                <w:sz w:val="22"/>
              </w:rPr>
            </w:pPr>
            <w:r w:rsidRPr="00E420C6">
              <w:rPr>
                <w:rFonts w:ascii="Arial" w:hAnsi="Arial" w:cs="Arial"/>
                <w:i/>
                <w:sz w:val="22"/>
              </w:rPr>
              <w:t>[</w:t>
            </w:r>
            <w:proofErr w:type="spellStart"/>
            <w:r w:rsidRPr="00E420C6">
              <w:rPr>
                <w:rFonts w:ascii="Arial" w:hAnsi="Arial" w:cs="Arial"/>
                <w:i/>
                <w:sz w:val="22"/>
              </w:rPr>
              <w:t>Insérer</w:t>
            </w:r>
            <w:proofErr w:type="spellEnd"/>
            <w:r w:rsidRPr="00E420C6">
              <w:rPr>
                <w:rFonts w:ascii="Arial" w:hAnsi="Arial" w:cs="Arial"/>
                <w:i/>
                <w:sz w:val="22"/>
              </w:rPr>
              <w:t xml:space="preserve"> les ST et les </w:t>
            </w:r>
            <w:proofErr w:type="spellStart"/>
            <w:r w:rsidRPr="00E420C6">
              <w:rPr>
                <w:rFonts w:ascii="Arial" w:hAnsi="Arial" w:cs="Arial"/>
                <w:i/>
                <w:sz w:val="22"/>
              </w:rPr>
              <w:t>normes</w:t>
            </w:r>
            <w:proofErr w:type="spellEnd"/>
            <w:r w:rsidRPr="00E420C6">
              <w:rPr>
                <w:rFonts w:ascii="Arial" w:hAnsi="Arial" w:cs="Arial"/>
                <w:i/>
                <w:sz w:val="22"/>
              </w:rPr>
              <w:t>]</w:t>
            </w:r>
            <w:r w:rsidRPr="00E420C6">
              <w:rPr>
                <w:rFonts w:ascii="Arial" w:hAnsi="Arial" w:cs="Arial"/>
                <w:sz w:val="22"/>
              </w:rPr>
              <w:t xml:space="preserve"> </w:t>
            </w:r>
          </w:p>
          <w:p w14:paraId="1785CD85" w14:textId="77777777" w:rsidR="0013560D" w:rsidRPr="00E420C6" w:rsidRDefault="008356BE" w:rsidP="00E420C6">
            <w:pPr>
              <w:spacing w:after="0" w:line="240" w:lineRule="auto"/>
              <w:ind w:left="5" w:right="0" w:firstLine="0"/>
              <w:jc w:val="left"/>
              <w:rPr>
                <w:rFonts w:ascii="Arial" w:hAnsi="Arial" w:cs="Arial"/>
                <w:sz w:val="22"/>
              </w:rPr>
            </w:pPr>
            <w:proofErr w:type="spellStart"/>
            <w:r w:rsidRPr="00E420C6">
              <w:rPr>
                <w:rFonts w:ascii="Arial" w:hAnsi="Arial" w:cs="Arial"/>
                <w:b/>
                <w:i/>
                <w:sz w:val="22"/>
                <w:u w:val="single" w:color="000000"/>
              </w:rPr>
              <w:t>Spécifications</w:t>
            </w:r>
            <w:proofErr w:type="spellEnd"/>
            <w:r w:rsidRPr="00E420C6">
              <w:rPr>
                <w:rFonts w:ascii="Arial" w:hAnsi="Arial" w:cs="Arial"/>
                <w:b/>
                <w:i/>
                <w:sz w:val="22"/>
                <w:u w:val="single" w:color="000000"/>
              </w:rPr>
              <w:t xml:space="preserve"> techniques majeures</w:t>
            </w:r>
            <w:r w:rsidRPr="00E420C6">
              <w:rPr>
                <w:rFonts w:ascii="Arial" w:hAnsi="Arial" w:cs="Arial"/>
                <w:b/>
                <w:i/>
                <w:sz w:val="22"/>
              </w:rPr>
              <w:t xml:space="preserve"> </w:t>
            </w:r>
          </w:p>
          <w:p w14:paraId="032A28A8" w14:textId="77777777" w:rsidR="0013560D" w:rsidRPr="00E420C6" w:rsidRDefault="008356BE" w:rsidP="00E420C6">
            <w:pPr>
              <w:spacing w:after="0" w:line="240" w:lineRule="auto"/>
              <w:ind w:left="5" w:right="0" w:firstLine="0"/>
              <w:jc w:val="left"/>
              <w:rPr>
                <w:rFonts w:ascii="Arial" w:hAnsi="Arial" w:cs="Arial"/>
                <w:sz w:val="22"/>
              </w:rPr>
            </w:pPr>
            <w:r w:rsidRPr="00E420C6">
              <w:rPr>
                <w:rFonts w:ascii="Arial" w:hAnsi="Arial" w:cs="Arial"/>
                <w:i/>
                <w:sz w:val="22"/>
              </w:rPr>
              <w:t>[</w:t>
            </w:r>
            <w:proofErr w:type="spellStart"/>
            <w:r w:rsidRPr="00E420C6">
              <w:rPr>
                <w:rFonts w:ascii="Arial" w:hAnsi="Arial" w:cs="Arial"/>
                <w:i/>
                <w:sz w:val="22"/>
              </w:rPr>
              <w:t>caractéristiques</w:t>
            </w:r>
            <w:proofErr w:type="spellEnd"/>
            <w:r w:rsidRPr="00E420C6">
              <w:rPr>
                <w:rFonts w:ascii="Arial" w:hAnsi="Arial" w:cs="Arial"/>
                <w:i/>
                <w:sz w:val="22"/>
              </w:rPr>
              <w:t xml:space="preserve"> </w:t>
            </w:r>
            <w:proofErr w:type="spellStart"/>
            <w:r w:rsidRPr="00E420C6">
              <w:rPr>
                <w:rFonts w:ascii="Arial" w:hAnsi="Arial" w:cs="Arial"/>
                <w:i/>
                <w:sz w:val="22"/>
              </w:rPr>
              <w:t>obligatoires</w:t>
            </w:r>
            <w:proofErr w:type="spellEnd"/>
            <w:r w:rsidRPr="00E420C6">
              <w:rPr>
                <w:rFonts w:ascii="Arial" w:hAnsi="Arial" w:cs="Arial"/>
                <w:i/>
                <w:sz w:val="22"/>
              </w:rPr>
              <w:t xml:space="preserve">] </w:t>
            </w:r>
          </w:p>
          <w:p w14:paraId="0366777F" w14:textId="77777777" w:rsidR="0013560D" w:rsidRPr="00E420C6" w:rsidRDefault="008356BE" w:rsidP="00E420C6">
            <w:pPr>
              <w:spacing w:after="0" w:line="240" w:lineRule="auto"/>
              <w:ind w:left="5" w:right="0" w:firstLine="0"/>
              <w:jc w:val="left"/>
              <w:rPr>
                <w:rFonts w:ascii="Arial" w:hAnsi="Arial" w:cs="Arial"/>
                <w:sz w:val="22"/>
              </w:rPr>
            </w:pPr>
            <w:proofErr w:type="spellStart"/>
            <w:r w:rsidRPr="00E420C6">
              <w:rPr>
                <w:rFonts w:ascii="Arial" w:hAnsi="Arial" w:cs="Arial"/>
                <w:i/>
                <w:sz w:val="22"/>
              </w:rPr>
              <w:t>Caractéristique</w:t>
            </w:r>
            <w:proofErr w:type="spellEnd"/>
            <w:r w:rsidRPr="00E420C6">
              <w:rPr>
                <w:rFonts w:ascii="Arial" w:hAnsi="Arial" w:cs="Arial"/>
                <w:i/>
                <w:sz w:val="22"/>
              </w:rPr>
              <w:t xml:space="preserve"> n°1 </w:t>
            </w:r>
          </w:p>
          <w:p w14:paraId="0D02FB0A" w14:textId="77777777" w:rsidR="0013560D" w:rsidRPr="00E420C6" w:rsidRDefault="008356BE" w:rsidP="00E420C6">
            <w:pPr>
              <w:spacing w:after="0" w:line="240" w:lineRule="auto"/>
              <w:ind w:left="5" w:right="0" w:firstLine="0"/>
              <w:jc w:val="left"/>
              <w:rPr>
                <w:rFonts w:ascii="Arial" w:hAnsi="Arial" w:cs="Arial"/>
                <w:sz w:val="22"/>
              </w:rPr>
            </w:pPr>
            <w:proofErr w:type="spellStart"/>
            <w:r w:rsidRPr="00E420C6">
              <w:rPr>
                <w:rFonts w:ascii="Arial" w:hAnsi="Arial" w:cs="Arial"/>
                <w:i/>
                <w:sz w:val="22"/>
              </w:rPr>
              <w:t>Caractéristique</w:t>
            </w:r>
            <w:proofErr w:type="spellEnd"/>
            <w:r w:rsidRPr="00E420C6">
              <w:rPr>
                <w:rFonts w:ascii="Arial" w:hAnsi="Arial" w:cs="Arial"/>
                <w:i/>
                <w:sz w:val="22"/>
              </w:rPr>
              <w:t xml:space="preserve"> n°2 </w:t>
            </w:r>
          </w:p>
          <w:p w14:paraId="46656612" w14:textId="77777777" w:rsidR="0013560D" w:rsidRPr="00E420C6" w:rsidRDefault="008356BE" w:rsidP="00E420C6">
            <w:pPr>
              <w:spacing w:after="0" w:line="240" w:lineRule="auto"/>
              <w:ind w:left="5" w:right="0" w:firstLine="0"/>
              <w:jc w:val="left"/>
              <w:rPr>
                <w:rFonts w:ascii="Arial" w:hAnsi="Arial" w:cs="Arial"/>
                <w:sz w:val="22"/>
              </w:rPr>
            </w:pPr>
            <w:proofErr w:type="spellStart"/>
            <w:r w:rsidRPr="00E420C6">
              <w:rPr>
                <w:rFonts w:ascii="Arial" w:hAnsi="Arial" w:cs="Arial"/>
                <w:b/>
                <w:i/>
                <w:sz w:val="22"/>
                <w:u w:val="single" w:color="000000"/>
              </w:rPr>
              <w:t>Spécifications</w:t>
            </w:r>
            <w:proofErr w:type="spellEnd"/>
            <w:r w:rsidRPr="00E420C6">
              <w:rPr>
                <w:rFonts w:ascii="Arial" w:hAnsi="Arial" w:cs="Arial"/>
                <w:b/>
                <w:i/>
                <w:sz w:val="22"/>
                <w:u w:val="single" w:color="000000"/>
              </w:rPr>
              <w:t xml:space="preserve"> techniques </w:t>
            </w:r>
            <w:proofErr w:type="spellStart"/>
            <w:r w:rsidRPr="00E420C6">
              <w:rPr>
                <w:rFonts w:ascii="Arial" w:hAnsi="Arial" w:cs="Arial"/>
                <w:b/>
                <w:i/>
                <w:sz w:val="22"/>
                <w:u w:val="single" w:color="000000"/>
              </w:rPr>
              <w:t>mineures</w:t>
            </w:r>
            <w:proofErr w:type="spellEnd"/>
            <w:r w:rsidRPr="00E420C6">
              <w:rPr>
                <w:rFonts w:ascii="Arial" w:hAnsi="Arial" w:cs="Arial"/>
                <w:b/>
                <w:i/>
                <w:sz w:val="22"/>
              </w:rPr>
              <w:t xml:space="preserve"> </w:t>
            </w:r>
          </w:p>
          <w:p w14:paraId="3B099B02" w14:textId="77777777" w:rsidR="0013560D" w:rsidRPr="00E420C6" w:rsidRDefault="008356BE" w:rsidP="00E420C6">
            <w:pPr>
              <w:spacing w:after="0" w:line="240" w:lineRule="auto"/>
              <w:ind w:left="5" w:right="0" w:firstLine="0"/>
              <w:jc w:val="left"/>
              <w:rPr>
                <w:rFonts w:ascii="Arial" w:hAnsi="Arial" w:cs="Arial"/>
                <w:sz w:val="22"/>
              </w:rPr>
            </w:pPr>
            <w:r w:rsidRPr="00E420C6">
              <w:rPr>
                <w:rFonts w:ascii="Arial" w:hAnsi="Arial" w:cs="Arial"/>
                <w:i/>
                <w:sz w:val="22"/>
              </w:rPr>
              <w:t>[</w:t>
            </w:r>
            <w:proofErr w:type="spellStart"/>
            <w:r w:rsidRPr="00E420C6">
              <w:rPr>
                <w:rFonts w:ascii="Arial" w:hAnsi="Arial" w:cs="Arial"/>
                <w:i/>
                <w:sz w:val="22"/>
              </w:rPr>
              <w:t>caractéristiques</w:t>
            </w:r>
            <w:proofErr w:type="spellEnd"/>
            <w:r w:rsidRPr="00E420C6">
              <w:rPr>
                <w:rFonts w:ascii="Arial" w:hAnsi="Arial" w:cs="Arial"/>
                <w:i/>
                <w:sz w:val="22"/>
              </w:rPr>
              <w:t xml:space="preserve"> </w:t>
            </w:r>
            <w:proofErr w:type="spellStart"/>
            <w:r w:rsidRPr="00E420C6">
              <w:rPr>
                <w:rFonts w:ascii="Arial" w:hAnsi="Arial" w:cs="Arial"/>
                <w:i/>
                <w:sz w:val="22"/>
              </w:rPr>
              <w:t>souhaitables</w:t>
            </w:r>
            <w:proofErr w:type="spellEnd"/>
            <w:r w:rsidRPr="00E420C6">
              <w:rPr>
                <w:rFonts w:ascii="Arial" w:hAnsi="Arial" w:cs="Arial"/>
                <w:i/>
                <w:sz w:val="22"/>
              </w:rPr>
              <w:t xml:space="preserve">] </w:t>
            </w:r>
          </w:p>
          <w:p w14:paraId="7A8C5FD5" w14:textId="77777777" w:rsidR="0013560D" w:rsidRPr="00E420C6" w:rsidRDefault="008356BE" w:rsidP="00E420C6">
            <w:pPr>
              <w:spacing w:after="0" w:line="240" w:lineRule="auto"/>
              <w:ind w:left="5" w:right="0" w:firstLine="0"/>
              <w:jc w:val="left"/>
              <w:rPr>
                <w:rFonts w:ascii="Arial" w:hAnsi="Arial" w:cs="Arial"/>
                <w:sz w:val="22"/>
              </w:rPr>
            </w:pPr>
            <w:proofErr w:type="spellStart"/>
            <w:r w:rsidRPr="00E420C6">
              <w:rPr>
                <w:rFonts w:ascii="Arial" w:hAnsi="Arial" w:cs="Arial"/>
                <w:i/>
                <w:sz w:val="22"/>
              </w:rPr>
              <w:t>Caractéristique</w:t>
            </w:r>
            <w:proofErr w:type="spellEnd"/>
            <w:r w:rsidRPr="00E420C6">
              <w:rPr>
                <w:rFonts w:ascii="Arial" w:hAnsi="Arial" w:cs="Arial"/>
                <w:i/>
                <w:sz w:val="22"/>
              </w:rPr>
              <w:t xml:space="preserve"> n°1 </w:t>
            </w:r>
          </w:p>
          <w:p w14:paraId="764572D9" w14:textId="77777777" w:rsidR="0013560D" w:rsidRPr="00E420C6" w:rsidRDefault="008356BE" w:rsidP="00E420C6">
            <w:pPr>
              <w:spacing w:after="0" w:line="240" w:lineRule="auto"/>
              <w:ind w:left="5" w:right="0" w:firstLine="0"/>
              <w:jc w:val="left"/>
              <w:rPr>
                <w:rFonts w:ascii="Arial" w:hAnsi="Arial" w:cs="Arial"/>
                <w:sz w:val="22"/>
              </w:rPr>
            </w:pPr>
            <w:proofErr w:type="spellStart"/>
            <w:r w:rsidRPr="00E420C6">
              <w:rPr>
                <w:rFonts w:ascii="Arial" w:hAnsi="Arial" w:cs="Arial"/>
                <w:i/>
                <w:sz w:val="22"/>
              </w:rPr>
              <w:t>Caractéristique</w:t>
            </w:r>
            <w:proofErr w:type="spellEnd"/>
            <w:r w:rsidRPr="00E420C6">
              <w:rPr>
                <w:rFonts w:ascii="Arial" w:hAnsi="Arial" w:cs="Arial"/>
                <w:i/>
                <w:sz w:val="22"/>
              </w:rPr>
              <w:t xml:space="preserve"> n°2</w:t>
            </w:r>
            <w:r w:rsidRPr="00E420C6">
              <w:rPr>
                <w:rFonts w:ascii="Arial" w:hAnsi="Arial" w:cs="Arial"/>
                <w:sz w:val="22"/>
              </w:rPr>
              <w:t xml:space="preserve"> </w:t>
            </w:r>
          </w:p>
        </w:tc>
        <w:tc>
          <w:tcPr>
            <w:tcW w:w="1680" w:type="dxa"/>
            <w:tcBorders>
              <w:top w:val="single" w:sz="4" w:space="0" w:color="221F1F"/>
              <w:left w:val="single" w:sz="4" w:space="0" w:color="221F1F"/>
              <w:bottom w:val="single" w:sz="4" w:space="0" w:color="221F1F"/>
              <w:right w:val="single" w:sz="4" w:space="0" w:color="221F1F"/>
            </w:tcBorders>
            <w:vAlign w:val="center"/>
          </w:tcPr>
          <w:p w14:paraId="6153F46D"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i/>
                <w:sz w:val="22"/>
              </w:rPr>
              <w:t xml:space="preserve"> </w:t>
            </w:r>
          </w:p>
        </w:tc>
      </w:tr>
    </w:tbl>
    <w:p w14:paraId="40BC87F0" w14:textId="77777777" w:rsidR="0013560D" w:rsidRPr="00E420C6" w:rsidRDefault="008356BE" w:rsidP="00E420C6">
      <w:pPr>
        <w:spacing w:after="0" w:line="240" w:lineRule="auto"/>
        <w:ind w:left="574" w:right="0"/>
        <w:rPr>
          <w:rFonts w:ascii="Arial" w:hAnsi="Arial" w:cs="Arial"/>
          <w:sz w:val="22"/>
        </w:rPr>
      </w:pPr>
      <w:proofErr w:type="spellStart"/>
      <w:r w:rsidRPr="00E420C6">
        <w:rPr>
          <w:rFonts w:ascii="Arial" w:hAnsi="Arial" w:cs="Arial"/>
          <w:sz w:val="22"/>
        </w:rPr>
        <w:t>Spécifications</w:t>
      </w:r>
      <w:proofErr w:type="spellEnd"/>
      <w:r w:rsidRPr="00E420C6">
        <w:rPr>
          <w:rFonts w:ascii="Arial" w:hAnsi="Arial" w:cs="Arial"/>
          <w:sz w:val="22"/>
        </w:rPr>
        <w:t xml:space="preserve"> Techniques </w:t>
      </w:r>
      <w:proofErr w:type="spellStart"/>
      <w:r w:rsidRPr="00E420C6">
        <w:rPr>
          <w:rFonts w:ascii="Arial" w:hAnsi="Arial" w:cs="Arial"/>
          <w:sz w:val="22"/>
        </w:rPr>
        <w:t>détaillées</w:t>
      </w:r>
      <w:proofErr w:type="spellEnd"/>
      <w:r w:rsidRPr="00E420C6">
        <w:rPr>
          <w:rFonts w:ascii="Arial" w:hAnsi="Arial" w:cs="Arial"/>
          <w:sz w:val="22"/>
        </w:rPr>
        <w:t xml:space="preserve"> et </w:t>
      </w:r>
      <w:proofErr w:type="spellStart"/>
      <w:r w:rsidRPr="00E420C6">
        <w:rPr>
          <w:rFonts w:ascii="Arial" w:hAnsi="Arial" w:cs="Arial"/>
          <w:sz w:val="22"/>
        </w:rPr>
        <w:t>normes</w:t>
      </w:r>
      <w:proofErr w:type="spellEnd"/>
      <w:r w:rsidRPr="00E420C6">
        <w:rPr>
          <w:rFonts w:ascii="Arial" w:hAnsi="Arial" w:cs="Arial"/>
          <w:sz w:val="22"/>
        </w:rPr>
        <w:t xml:space="preserve">, </w:t>
      </w:r>
      <w:proofErr w:type="spellStart"/>
      <w:r w:rsidRPr="00E420C6">
        <w:rPr>
          <w:rFonts w:ascii="Arial" w:hAnsi="Arial" w:cs="Arial"/>
          <w:sz w:val="22"/>
        </w:rPr>
        <w:t>si</w:t>
      </w:r>
      <w:proofErr w:type="spellEnd"/>
      <w:r w:rsidRPr="00E420C6">
        <w:rPr>
          <w:rFonts w:ascii="Arial" w:hAnsi="Arial" w:cs="Arial"/>
          <w:sz w:val="22"/>
        </w:rPr>
        <w:t xml:space="preserve"> </w:t>
      </w:r>
      <w:proofErr w:type="spellStart"/>
      <w:r w:rsidRPr="00E420C6">
        <w:rPr>
          <w:rFonts w:ascii="Arial" w:hAnsi="Arial" w:cs="Arial"/>
          <w:sz w:val="22"/>
        </w:rPr>
        <w:t>nécessaire</w:t>
      </w:r>
      <w:proofErr w:type="spellEnd"/>
      <w:r w:rsidRPr="00E420C6">
        <w:rPr>
          <w:rFonts w:ascii="Arial" w:hAnsi="Arial" w:cs="Arial"/>
          <w:sz w:val="22"/>
        </w:rPr>
        <w:t xml:space="preserve">. </w:t>
      </w:r>
    </w:p>
    <w:p w14:paraId="1BB7E76B" w14:textId="77777777" w:rsidR="0013560D" w:rsidRPr="00E420C6" w:rsidRDefault="0013560D" w:rsidP="00E420C6">
      <w:pPr>
        <w:spacing w:after="0" w:line="240" w:lineRule="auto"/>
        <w:rPr>
          <w:rFonts w:ascii="Arial" w:hAnsi="Arial" w:cs="Arial"/>
          <w:sz w:val="22"/>
        </w:rPr>
        <w:sectPr w:rsidR="0013560D" w:rsidRPr="00E420C6" w:rsidSect="000305BF">
          <w:footerReference w:type="even" r:id="rId18"/>
          <w:footerReference w:type="default" r:id="rId19"/>
          <w:footerReference w:type="first" r:id="rId20"/>
          <w:pgSz w:w="12240" w:h="15840"/>
          <w:pgMar w:top="1134" w:right="1134" w:bottom="1134" w:left="1134" w:header="720" w:footer="719" w:gutter="0"/>
          <w:cols w:space="720"/>
        </w:sectPr>
      </w:pPr>
    </w:p>
    <w:p w14:paraId="7935B68E" w14:textId="77777777" w:rsidR="0013560D" w:rsidRPr="00E420C6" w:rsidRDefault="008356BE" w:rsidP="00E420C6">
      <w:pPr>
        <w:pStyle w:val="Titre4"/>
        <w:tabs>
          <w:tab w:val="center" w:pos="3981"/>
          <w:tab w:val="center" w:pos="7031"/>
        </w:tabs>
        <w:spacing w:after="0" w:line="240" w:lineRule="auto"/>
        <w:ind w:left="0" w:firstLine="0"/>
        <w:rPr>
          <w:rFonts w:ascii="Arial" w:hAnsi="Arial" w:cs="Arial"/>
          <w:sz w:val="22"/>
        </w:rPr>
      </w:pPr>
      <w:r w:rsidRPr="00E420C6">
        <w:rPr>
          <w:rFonts w:ascii="Arial" w:eastAsia="Calibri" w:hAnsi="Arial" w:cs="Arial"/>
          <w:b w:val="0"/>
          <w:sz w:val="22"/>
        </w:rPr>
        <w:lastRenderedPageBreak/>
        <w:tab/>
      </w:r>
      <w:r w:rsidRPr="00E420C6">
        <w:rPr>
          <w:rFonts w:ascii="Arial" w:hAnsi="Arial" w:cs="Arial"/>
          <w:sz w:val="22"/>
        </w:rPr>
        <w:t xml:space="preserve">1. </w:t>
      </w:r>
      <w:r w:rsidRPr="00E420C6">
        <w:rPr>
          <w:rFonts w:ascii="Arial" w:hAnsi="Arial" w:cs="Arial"/>
          <w:sz w:val="22"/>
        </w:rPr>
        <w:tab/>
      </w:r>
      <w:proofErr w:type="spellStart"/>
      <w:r w:rsidRPr="00E420C6">
        <w:rPr>
          <w:rFonts w:ascii="Arial" w:hAnsi="Arial" w:cs="Arial"/>
          <w:sz w:val="22"/>
        </w:rPr>
        <w:t>Liste</w:t>
      </w:r>
      <w:proofErr w:type="spellEnd"/>
      <w:r w:rsidRPr="00E420C6">
        <w:rPr>
          <w:rFonts w:ascii="Arial" w:hAnsi="Arial" w:cs="Arial"/>
          <w:sz w:val="22"/>
        </w:rPr>
        <w:t xml:space="preserve"> des </w:t>
      </w:r>
      <w:proofErr w:type="spellStart"/>
      <w:r w:rsidRPr="00E420C6">
        <w:rPr>
          <w:rFonts w:ascii="Arial" w:hAnsi="Arial" w:cs="Arial"/>
          <w:sz w:val="22"/>
        </w:rPr>
        <w:t>Fournitures</w:t>
      </w:r>
      <w:proofErr w:type="spellEnd"/>
      <w:r w:rsidRPr="00E420C6">
        <w:rPr>
          <w:rFonts w:ascii="Arial" w:hAnsi="Arial" w:cs="Arial"/>
          <w:sz w:val="22"/>
        </w:rPr>
        <w:t xml:space="preserve"> et </w:t>
      </w:r>
      <w:proofErr w:type="spellStart"/>
      <w:r w:rsidRPr="00E420C6">
        <w:rPr>
          <w:rFonts w:ascii="Arial" w:hAnsi="Arial" w:cs="Arial"/>
          <w:sz w:val="22"/>
        </w:rPr>
        <w:t>Calendrier</w:t>
      </w:r>
      <w:proofErr w:type="spellEnd"/>
      <w:r w:rsidRPr="00E420C6">
        <w:rPr>
          <w:rFonts w:ascii="Arial" w:hAnsi="Arial" w:cs="Arial"/>
          <w:sz w:val="22"/>
        </w:rPr>
        <w:t xml:space="preserve"> de livraison  </w:t>
      </w:r>
    </w:p>
    <w:p w14:paraId="1CA958C1" w14:textId="77777777" w:rsidR="0013560D" w:rsidRPr="00E420C6" w:rsidRDefault="008356BE" w:rsidP="00E420C6">
      <w:pPr>
        <w:spacing w:after="0" w:line="240" w:lineRule="auto"/>
        <w:ind w:left="156" w:right="0"/>
        <w:rPr>
          <w:rFonts w:ascii="Arial" w:hAnsi="Arial" w:cs="Arial"/>
          <w:sz w:val="22"/>
        </w:rPr>
      </w:pPr>
      <w:r w:rsidRPr="00E420C6">
        <w:rPr>
          <w:rFonts w:ascii="Arial" w:hAnsi="Arial" w:cs="Arial"/>
          <w:i/>
          <w:sz w:val="22"/>
        </w:rPr>
        <w:t xml:space="preserve">[Le Maître </w:t>
      </w:r>
      <w:proofErr w:type="spellStart"/>
      <w:r w:rsidRPr="00E420C6">
        <w:rPr>
          <w:rFonts w:ascii="Arial" w:hAnsi="Arial" w:cs="Arial"/>
          <w:i/>
          <w:sz w:val="22"/>
        </w:rPr>
        <w:t>d’Ouvrage</w:t>
      </w:r>
      <w:proofErr w:type="spellEnd"/>
      <w:r w:rsidRPr="00E420C6">
        <w:rPr>
          <w:rFonts w:ascii="Arial" w:hAnsi="Arial" w:cs="Arial"/>
          <w:i/>
          <w:sz w:val="22"/>
        </w:rPr>
        <w:t xml:space="preserve"> </w:t>
      </w:r>
      <w:proofErr w:type="spellStart"/>
      <w:r w:rsidRPr="00E420C6">
        <w:rPr>
          <w:rFonts w:ascii="Arial" w:hAnsi="Arial" w:cs="Arial"/>
          <w:i/>
          <w:sz w:val="22"/>
        </w:rPr>
        <w:t>remplit</w:t>
      </w:r>
      <w:proofErr w:type="spellEnd"/>
      <w:r w:rsidRPr="00E420C6">
        <w:rPr>
          <w:rFonts w:ascii="Arial" w:hAnsi="Arial" w:cs="Arial"/>
          <w:i/>
          <w:sz w:val="22"/>
        </w:rPr>
        <w:t xml:space="preserve"> </w:t>
      </w:r>
      <w:proofErr w:type="spellStart"/>
      <w:r w:rsidRPr="00E420C6">
        <w:rPr>
          <w:rFonts w:ascii="Arial" w:hAnsi="Arial" w:cs="Arial"/>
          <w:i/>
          <w:sz w:val="22"/>
        </w:rPr>
        <w:t>ce</w:t>
      </w:r>
      <w:proofErr w:type="spellEnd"/>
      <w:r w:rsidRPr="00E420C6">
        <w:rPr>
          <w:rFonts w:ascii="Arial" w:hAnsi="Arial" w:cs="Arial"/>
          <w:i/>
          <w:sz w:val="22"/>
        </w:rPr>
        <w:t xml:space="preserve"> tableau, à </w:t>
      </w:r>
      <w:proofErr w:type="spellStart"/>
      <w:r w:rsidRPr="00E420C6">
        <w:rPr>
          <w:rFonts w:ascii="Arial" w:hAnsi="Arial" w:cs="Arial"/>
          <w:i/>
          <w:sz w:val="22"/>
        </w:rPr>
        <w:t>l’exception</w:t>
      </w:r>
      <w:proofErr w:type="spellEnd"/>
      <w:r w:rsidRPr="00E420C6">
        <w:rPr>
          <w:rFonts w:ascii="Arial" w:hAnsi="Arial" w:cs="Arial"/>
          <w:i/>
          <w:sz w:val="22"/>
        </w:rPr>
        <w:t xml:space="preserve"> de la </w:t>
      </w:r>
      <w:proofErr w:type="spellStart"/>
      <w:r w:rsidRPr="00E420C6">
        <w:rPr>
          <w:rFonts w:ascii="Arial" w:hAnsi="Arial" w:cs="Arial"/>
          <w:i/>
          <w:sz w:val="22"/>
        </w:rPr>
        <w:t>colonne</w:t>
      </w:r>
      <w:proofErr w:type="spellEnd"/>
      <w:r w:rsidRPr="00E420C6">
        <w:rPr>
          <w:rFonts w:ascii="Arial" w:hAnsi="Arial" w:cs="Arial"/>
          <w:i/>
          <w:sz w:val="22"/>
        </w:rPr>
        <w:t xml:space="preserve"> « Date de livraison </w:t>
      </w:r>
      <w:proofErr w:type="spellStart"/>
      <w:r w:rsidRPr="00E420C6">
        <w:rPr>
          <w:rFonts w:ascii="Arial" w:hAnsi="Arial" w:cs="Arial"/>
          <w:i/>
          <w:sz w:val="22"/>
        </w:rPr>
        <w:t>offerte</w:t>
      </w:r>
      <w:proofErr w:type="spellEnd"/>
      <w:r w:rsidRPr="00E420C6">
        <w:rPr>
          <w:rFonts w:ascii="Arial" w:hAnsi="Arial" w:cs="Arial"/>
          <w:i/>
          <w:sz w:val="22"/>
        </w:rPr>
        <w:t xml:space="preserve"> par le </w:t>
      </w:r>
      <w:proofErr w:type="spellStart"/>
      <w:r w:rsidRPr="00E420C6">
        <w:rPr>
          <w:rFonts w:ascii="Arial" w:hAnsi="Arial" w:cs="Arial"/>
          <w:i/>
          <w:sz w:val="22"/>
        </w:rPr>
        <w:t>Soumissionnaire</w:t>
      </w:r>
      <w:proofErr w:type="spellEnd"/>
      <w:r w:rsidRPr="00E420C6">
        <w:rPr>
          <w:rFonts w:ascii="Arial" w:hAnsi="Arial" w:cs="Arial"/>
          <w:i/>
          <w:sz w:val="22"/>
        </w:rPr>
        <w:t xml:space="preserve"> » qui </w:t>
      </w:r>
      <w:proofErr w:type="spellStart"/>
      <w:r w:rsidRPr="00E420C6">
        <w:rPr>
          <w:rFonts w:ascii="Arial" w:hAnsi="Arial" w:cs="Arial"/>
          <w:i/>
          <w:sz w:val="22"/>
        </w:rPr>
        <w:t>est</w:t>
      </w:r>
      <w:proofErr w:type="spellEnd"/>
      <w:r w:rsidRPr="00E420C6">
        <w:rPr>
          <w:rFonts w:ascii="Arial" w:hAnsi="Arial" w:cs="Arial"/>
          <w:i/>
          <w:sz w:val="22"/>
        </w:rPr>
        <w:t xml:space="preserve"> </w:t>
      </w:r>
      <w:proofErr w:type="spellStart"/>
      <w:r w:rsidRPr="00E420C6">
        <w:rPr>
          <w:rFonts w:ascii="Arial" w:hAnsi="Arial" w:cs="Arial"/>
          <w:i/>
          <w:sz w:val="22"/>
        </w:rPr>
        <w:t>remplie</w:t>
      </w:r>
      <w:proofErr w:type="spellEnd"/>
      <w:r w:rsidRPr="00E420C6">
        <w:rPr>
          <w:rFonts w:ascii="Arial" w:hAnsi="Arial" w:cs="Arial"/>
          <w:i/>
          <w:sz w:val="22"/>
        </w:rPr>
        <w:t xml:space="preserve"> par le </w:t>
      </w:r>
      <w:proofErr w:type="spellStart"/>
      <w:r w:rsidRPr="00E420C6">
        <w:rPr>
          <w:rFonts w:ascii="Arial" w:hAnsi="Arial" w:cs="Arial"/>
          <w:i/>
          <w:sz w:val="22"/>
        </w:rPr>
        <w:t>Soumissionnaire</w:t>
      </w:r>
      <w:proofErr w:type="spellEnd"/>
      <w:r w:rsidRPr="00E420C6">
        <w:rPr>
          <w:rFonts w:ascii="Arial" w:hAnsi="Arial" w:cs="Arial"/>
          <w:i/>
          <w:sz w:val="22"/>
        </w:rPr>
        <w:t xml:space="preserve">. La </w:t>
      </w:r>
      <w:proofErr w:type="spellStart"/>
      <w:r w:rsidRPr="00E420C6">
        <w:rPr>
          <w:rFonts w:ascii="Arial" w:hAnsi="Arial" w:cs="Arial"/>
          <w:i/>
          <w:sz w:val="22"/>
        </w:rPr>
        <w:t>liste</w:t>
      </w:r>
      <w:proofErr w:type="spellEnd"/>
      <w:r w:rsidRPr="00E420C6">
        <w:rPr>
          <w:rFonts w:ascii="Arial" w:hAnsi="Arial" w:cs="Arial"/>
          <w:i/>
          <w:sz w:val="22"/>
        </w:rPr>
        <w:t xml:space="preserve"> des articles doit </w:t>
      </w:r>
      <w:proofErr w:type="spellStart"/>
      <w:r w:rsidRPr="00E420C6">
        <w:rPr>
          <w:rFonts w:ascii="Arial" w:hAnsi="Arial" w:cs="Arial"/>
          <w:i/>
          <w:sz w:val="22"/>
        </w:rPr>
        <w:t>être</w:t>
      </w:r>
      <w:proofErr w:type="spellEnd"/>
      <w:r w:rsidRPr="00E420C6">
        <w:rPr>
          <w:rFonts w:ascii="Arial" w:hAnsi="Arial" w:cs="Arial"/>
          <w:i/>
          <w:sz w:val="22"/>
        </w:rPr>
        <w:t xml:space="preserve"> </w:t>
      </w:r>
      <w:proofErr w:type="spellStart"/>
      <w:r w:rsidRPr="00E420C6">
        <w:rPr>
          <w:rFonts w:ascii="Arial" w:hAnsi="Arial" w:cs="Arial"/>
          <w:i/>
          <w:sz w:val="22"/>
        </w:rPr>
        <w:t>identique</w:t>
      </w:r>
      <w:proofErr w:type="spellEnd"/>
      <w:r w:rsidRPr="00E420C6">
        <w:rPr>
          <w:rFonts w:ascii="Arial" w:hAnsi="Arial" w:cs="Arial"/>
          <w:i/>
          <w:sz w:val="22"/>
        </w:rPr>
        <w:t xml:space="preserve"> à </w:t>
      </w:r>
      <w:proofErr w:type="spellStart"/>
      <w:r w:rsidRPr="00E420C6">
        <w:rPr>
          <w:rFonts w:ascii="Arial" w:hAnsi="Arial" w:cs="Arial"/>
          <w:i/>
          <w:sz w:val="22"/>
        </w:rPr>
        <w:t>celle</w:t>
      </w:r>
      <w:proofErr w:type="spellEnd"/>
      <w:r w:rsidRPr="00E420C6">
        <w:rPr>
          <w:rFonts w:ascii="Arial" w:hAnsi="Arial" w:cs="Arial"/>
          <w:i/>
          <w:sz w:val="22"/>
        </w:rPr>
        <w:t xml:space="preserve"> qui </w:t>
      </w:r>
      <w:proofErr w:type="spellStart"/>
      <w:r w:rsidRPr="00E420C6">
        <w:rPr>
          <w:rFonts w:ascii="Arial" w:hAnsi="Arial" w:cs="Arial"/>
          <w:i/>
          <w:sz w:val="22"/>
        </w:rPr>
        <w:t>apparaît</w:t>
      </w:r>
      <w:proofErr w:type="spellEnd"/>
      <w:r w:rsidRPr="00E420C6">
        <w:rPr>
          <w:rFonts w:ascii="Arial" w:hAnsi="Arial" w:cs="Arial"/>
          <w:i/>
          <w:sz w:val="22"/>
        </w:rPr>
        <w:t xml:space="preserve"> au bordereau des prix] </w:t>
      </w:r>
    </w:p>
    <w:tbl>
      <w:tblPr>
        <w:tblStyle w:val="TableGrid"/>
        <w:tblW w:w="12880" w:type="dxa"/>
        <w:tblInd w:w="5" w:type="dxa"/>
        <w:tblCellMar>
          <w:top w:w="14" w:type="dxa"/>
          <w:left w:w="12" w:type="dxa"/>
          <w:right w:w="51" w:type="dxa"/>
        </w:tblCellMar>
        <w:tblLook w:val="04A0" w:firstRow="1" w:lastRow="0" w:firstColumn="1" w:lastColumn="0" w:noHBand="0" w:noVBand="1"/>
      </w:tblPr>
      <w:tblGrid>
        <w:gridCol w:w="664"/>
        <w:gridCol w:w="1532"/>
        <w:gridCol w:w="1116"/>
        <w:gridCol w:w="1318"/>
        <w:gridCol w:w="1858"/>
        <w:gridCol w:w="1431"/>
        <w:gridCol w:w="2520"/>
        <w:gridCol w:w="2441"/>
      </w:tblGrid>
      <w:tr w:rsidR="0013560D" w:rsidRPr="00E420C6" w14:paraId="126D46E4" w14:textId="77777777">
        <w:trPr>
          <w:trHeight w:val="298"/>
        </w:trPr>
        <w:tc>
          <w:tcPr>
            <w:tcW w:w="665" w:type="dxa"/>
            <w:vMerge w:val="restart"/>
            <w:tcBorders>
              <w:top w:val="double" w:sz="4" w:space="0" w:color="000000"/>
              <w:left w:val="double" w:sz="4" w:space="0" w:color="000000"/>
              <w:bottom w:val="single" w:sz="4" w:space="0" w:color="000000"/>
              <w:right w:val="single" w:sz="4" w:space="0" w:color="000000"/>
            </w:tcBorders>
            <w:vAlign w:val="center"/>
          </w:tcPr>
          <w:p w14:paraId="27BE9EA2" w14:textId="77777777" w:rsidR="0013560D" w:rsidRPr="00E420C6" w:rsidRDefault="008356BE" w:rsidP="00E420C6">
            <w:pPr>
              <w:spacing w:after="0" w:line="240" w:lineRule="auto"/>
              <w:ind w:left="185" w:right="0" w:firstLine="0"/>
              <w:jc w:val="left"/>
              <w:rPr>
                <w:rFonts w:ascii="Arial" w:hAnsi="Arial" w:cs="Arial"/>
                <w:sz w:val="22"/>
              </w:rPr>
            </w:pPr>
            <w:r w:rsidRPr="00E420C6">
              <w:rPr>
                <w:rFonts w:ascii="Arial" w:hAnsi="Arial" w:cs="Arial"/>
                <w:b/>
                <w:i/>
                <w:sz w:val="22"/>
              </w:rPr>
              <w:t xml:space="preserve">N° </w:t>
            </w:r>
          </w:p>
        </w:tc>
        <w:tc>
          <w:tcPr>
            <w:tcW w:w="1532" w:type="dxa"/>
            <w:vMerge w:val="restart"/>
            <w:tcBorders>
              <w:top w:val="double" w:sz="4" w:space="0" w:color="000000"/>
              <w:left w:val="single" w:sz="4" w:space="0" w:color="000000"/>
              <w:bottom w:val="single" w:sz="4" w:space="0" w:color="000000"/>
              <w:right w:val="single" w:sz="4" w:space="0" w:color="000000"/>
            </w:tcBorders>
            <w:vAlign w:val="center"/>
          </w:tcPr>
          <w:p w14:paraId="56D8815F" w14:textId="77777777" w:rsidR="0013560D" w:rsidRPr="00E420C6" w:rsidRDefault="008356BE" w:rsidP="00E420C6">
            <w:pPr>
              <w:spacing w:after="0" w:line="240" w:lineRule="auto"/>
              <w:ind w:left="0" w:right="0" w:firstLine="0"/>
              <w:jc w:val="center"/>
              <w:rPr>
                <w:rFonts w:ascii="Arial" w:hAnsi="Arial" w:cs="Arial"/>
                <w:sz w:val="22"/>
              </w:rPr>
            </w:pPr>
            <w:proofErr w:type="spellStart"/>
            <w:r w:rsidRPr="00E420C6">
              <w:rPr>
                <w:rFonts w:ascii="Arial" w:hAnsi="Arial" w:cs="Arial"/>
                <w:b/>
                <w:i/>
                <w:sz w:val="22"/>
              </w:rPr>
              <w:t>Désignation</w:t>
            </w:r>
            <w:proofErr w:type="spellEnd"/>
            <w:r w:rsidRPr="00E420C6">
              <w:rPr>
                <w:rFonts w:ascii="Arial" w:hAnsi="Arial" w:cs="Arial"/>
                <w:b/>
                <w:i/>
                <w:sz w:val="22"/>
              </w:rPr>
              <w:t xml:space="preserve"> des </w:t>
            </w:r>
          </w:p>
          <w:p w14:paraId="4AE7EF28" w14:textId="77777777" w:rsidR="0013560D" w:rsidRPr="00E420C6" w:rsidRDefault="008356BE" w:rsidP="00E420C6">
            <w:pPr>
              <w:spacing w:after="0" w:line="240" w:lineRule="auto"/>
              <w:ind w:left="154" w:right="0" w:firstLine="0"/>
              <w:jc w:val="left"/>
              <w:rPr>
                <w:rFonts w:ascii="Arial" w:hAnsi="Arial" w:cs="Arial"/>
                <w:sz w:val="22"/>
              </w:rPr>
            </w:pPr>
            <w:proofErr w:type="spellStart"/>
            <w:r w:rsidRPr="00E420C6">
              <w:rPr>
                <w:rFonts w:ascii="Arial" w:hAnsi="Arial" w:cs="Arial"/>
                <w:b/>
                <w:i/>
                <w:sz w:val="22"/>
              </w:rPr>
              <w:t>Fournitures</w:t>
            </w:r>
            <w:proofErr w:type="spellEnd"/>
            <w:r w:rsidRPr="00E420C6">
              <w:rPr>
                <w:rFonts w:ascii="Arial" w:hAnsi="Arial" w:cs="Arial"/>
                <w:b/>
                <w:i/>
                <w:sz w:val="22"/>
              </w:rPr>
              <w:t xml:space="preserve"> </w:t>
            </w:r>
          </w:p>
        </w:tc>
        <w:tc>
          <w:tcPr>
            <w:tcW w:w="1116" w:type="dxa"/>
            <w:vMerge w:val="restart"/>
            <w:tcBorders>
              <w:top w:val="double" w:sz="4" w:space="0" w:color="000000"/>
              <w:left w:val="single" w:sz="4" w:space="0" w:color="000000"/>
              <w:bottom w:val="single" w:sz="4" w:space="0" w:color="000000"/>
              <w:right w:val="single" w:sz="4" w:space="0" w:color="000000"/>
            </w:tcBorders>
            <w:vAlign w:val="center"/>
          </w:tcPr>
          <w:p w14:paraId="3ECE9C9C" w14:textId="77777777" w:rsidR="0013560D" w:rsidRPr="00E420C6" w:rsidRDefault="008356BE" w:rsidP="00E420C6">
            <w:pPr>
              <w:spacing w:after="0" w:line="240" w:lineRule="auto"/>
              <w:ind w:left="42" w:right="0" w:firstLine="0"/>
              <w:jc w:val="center"/>
              <w:rPr>
                <w:rFonts w:ascii="Arial" w:hAnsi="Arial" w:cs="Arial"/>
                <w:sz w:val="22"/>
              </w:rPr>
            </w:pPr>
            <w:proofErr w:type="spellStart"/>
            <w:r w:rsidRPr="00E420C6">
              <w:rPr>
                <w:rFonts w:ascii="Arial" w:hAnsi="Arial" w:cs="Arial"/>
                <w:b/>
                <w:i/>
                <w:sz w:val="22"/>
              </w:rPr>
              <w:t>Unité</w:t>
            </w:r>
            <w:proofErr w:type="spellEnd"/>
            <w:r w:rsidRPr="00E420C6">
              <w:rPr>
                <w:rFonts w:ascii="Arial" w:hAnsi="Arial" w:cs="Arial"/>
                <w:b/>
                <w:i/>
                <w:sz w:val="22"/>
              </w:rPr>
              <w:t xml:space="preserve"> </w:t>
            </w:r>
          </w:p>
        </w:tc>
        <w:tc>
          <w:tcPr>
            <w:tcW w:w="1318" w:type="dxa"/>
            <w:vMerge w:val="restart"/>
            <w:tcBorders>
              <w:top w:val="double" w:sz="4" w:space="0" w:color="000000"/>
              <w:left w:val="single" w:sz="4" w:space="0" w:color="000000"/>
              <w:bottom w:val="single" w:sz="4" w:space="0" w:color="000000"/>
              <w:right w:val="single" w:sz="4" w:space="0" w:color="000000"/>
            </w:tcBorders>
            <w:vAlign w:val="center"/>
          </w:tcPr>
          <w:p w14:paraId="175AE6AA" w14:textId="77777777" w:rsidR="0013560D" w:rsidRPr="00E420C6" w:rsidRDefault="008356BE" w:rsidP="00E420C6">
            <w:pPr>
              <w:spacing w:after="0" w:line="240" w:lineRule="auto"/>
              <w:ind w:left="41" w:right="0" w:firstLine="0"/>
              <w:jc w:val="center"/>
              <w:rPr>
                <w:rFonts w:ascii="Arial" w:hAnsi="Arial" w:cs="Arial"/>
                <w:sz w:val="22"/>
              </w:rPr>
            </w:pPr>
            <w:proofErr w:type="spellStart"/>
            <w:r w:rsidRPr="00E420C6">
              <w:rPr>
                <w:rFonts w:ascii="Arial" w:hAnsi="Arial" w:cs="Arial"/>
                <w:b/>
                <w:i/>
                <w:sz w:val="22"/>
              </w:rPr>
              <w:t>Quantité</w:t>
            </w:r>
            <w:proofErr w:type="spellEnd"/>
            <w:r w:rsidRPr="00E420C6">
              <w:rPr>
                <w:rFonts w:ascii="Arial" w:hAnsi="Arial" w:cs="Arial"/>
                <w:b/>
                <w:i/>
                <w:sz w:val="22"/>
              </w:rPr>
              <w:t xml:space="preserve"> </w:t>
            </w:r>
          </w:p>
          <w:p w14:paraId="154FC102" w14:textId="77777777" w:rsidR="0013560D" w:rsidRPr="00E420C6" w:rsidRDefault="008356BE" w:rsidP="00E420C6">
            <w:pPr>
              <w:spacing w:after="0" w:line="240" w:lineRule="auto"/>
              <w:ind w:left="0" w:right="0" w:firstLine="0"/>
              <w:jc w:val="center"/>
              <w:rPr>
                <w:rFonts w:ascii="Arial" w:hAnsi="Arial" w:cs="Arial"/>
                <w:sz w:val="22"/>
              </w:rPr>
            </w:pPr>
            <w:r w:rsidRPr="00E420C6">
              <w:rPr>
                <w:rFonts w:ascii="Arial" w:hAnsi="Arial" w:cs="Arial"/>
                <w:b/>
                <w:i/>
                <w:sz w:val="22"/>
              </w:rPr>
              <w:t xml:space="preserve">(Nombre </w:t>
            </w:r>
            <w:proofErr w:type="spellStart"/>
            <w:r w:rsidRPr="00E420C6">
              <w:rPr>
                <w:rFonts w:ascii="Arial" w:hAnsi="Arial" w:cs="Arial"/>
                <w:b/>
                <w:i/>
                <w:sz w:val="22"/>
              </w:rPr>
              <w:t>d’unités</w:t>
            </w:r>
            <w:proofErr w:type="spellEnd"/>
            <w:r w:rsidRPr="00E420C6">
              <w:rPr>
                <w:rFonts w:ascii="Arial" w:hAnsi="Arial" w:cs="Arial"/>
                <w:b/>
                <w:i/>
                <w:sz w:val="22"/>
              </w:rPr>
              <w:t xml:space="preserve">) </w:t>
            </w:r>
          </w:p>
        </w:tc>
        <w:tc>
          <w:tcPr>
            <w:tcW w:w="1858" w:type="dxa"/>
            <w:vMerge w:val="restart"/>
            <w:tcBorders>
              <w:top w:val="double" w:sz="4" w:space="0" w:color="000000"/>
              <w:left w:val="single" w:sz="4" w:space="0" w:color="000000"/>
              <w:bottom w:val="single" w:sz="4" w:space="0" w:color="000000"/>
              <w:right w:val="single" w:sz="4" w:space="0" w:color="000000"/>
            </w:tcBorders>
          </w:tcPr>
          <w:p w14:paraId="2FAC1483" w14:textId="77777777" w:rsidR="0013560D" w:rsidRPr="00E420C6" w:rsidRDefault="008356BE" w:rsidP="00E420C6">
            <w:pPr>
              <w:spacing w:after="0" w:line="240" w:lineRule="auto"/>
              <w:ind w:left="37" w:right="0" w:firstLine="0"/>
              <w:jc w:val="center"/>
              <w:rPr>
                <w:rFonts w:ascii="Arial" w:hAnsi="Arial" w:cs="Arial"/>
                <w:sz w:val="22"/>
              </w:rPr>
            </w:pPr>
            <w:r w:rsidRPr="00E420C6">
              <w:rPr>
                <w:rFonts w:ascii="Arial" w:hAnsi="Arial" w:cs="Arial"/>
                <w:b/>
                <w:i/>
                <w:sz w:val="22"/>
              </w:rPr>
              <w:t>Site (</w:t>
            </w:r>
            <w:proofErr w:type="spellStart"/>
            <w:r w:rsidRPr="00E420C6">
              <w:rPr>
                <w:rFonts w:ascii="Arial" w:hAnsi="Arial" w:cs="Arial"/>
                <w:b/>
                <w:i/>
                <w:sz w:val="22"/>
              </w:rPr>
              <w:t>selon</w:t>
            </w:r>
            <w:proofErr w:type="spellEnd"/>
            <w:r w:rsidRPr="00E420C6">
              <w:rPr>
                <w:rFonts w:ascii="Arial" w:hAnsi="Arial" w:cs="Arial"/>
                <w:b/>
                <w:i/>
                <w:sz w:val="22"/>
              </w:rPr>
              <w:t xml:space="preserve"> les </w:t>
            </w:r>
          </w:p>
          <w:p w14:paraId="779BB490" w14:textId="77777777" w:rsidR="0013560D" w:rsidRPr="00E420C6" w:rsidRDefault="008356BE" w:rsidP="00E420C6">
            <w:pPr>
              <w:spacing w:after="0" w:line="240" w:lineRule="auto"/>
              <w:ind w:left="0" w:right="0" w:firstLine="0"/>
              <w:jc w:val="center"/>
              <w:rPr>
                <w:rFonts w:ascii="Arial" w:hAnsi="Arial" w:cs="Arial"/>
                <w:sz w:val="22"/>
              </w:rPr>
            </w:pPr>
            <w:r w:rsidRPr="00E420C6">
              <w:rPr>
                <w:rFonts w:ascii="Arial" w:hAnsi="Arial" w:cs="Arial"/>
                <w:b/>
                <w:i/>
                <w:sz w:val="22"/>
              </w:rPr>
              <w:t xml:space="preserve">Incoterms le </w:t>
            </w:r>
            <w:proofErr w:type="spellStart"/>
            <w:r w:rsidRPr="00E420C6">
              <w:rPr>
                <w:rFonts w:ascii="Arial" w:hAnsi="Arial" w:cs="Arial"/>
                <w:b/>
                <w:i/>
                <w:sz w:val="22"/>
              </w:rPr>
              <w:t>cas</w:t>
            </w:r>
            <w:proofErr w:type="spellEnd"/>
            <w:r w:rsidRPr="00E420C6">
              <w:rPr>
                <w:rFonts w:ascii="Arial" w:hAnsi="Arial" w:cs="Arial"/>
                <w:b/>
                <w:i/>
                <w:sz w:val="22"/>
              </w:rPr>
              <w:t xml:space="preserve"> </w:t>
            </w:r>
            <w:proofErr w:type="spellStart"/>
            <w:r w:rsidRPr="00E420C6">
              <w:rPr>
                <w:rFonts w:ascii="Arial" w:hAnsi="Arial" w:cs="Arial"/>
                <w:b/>
                <w:i/>
                <w:sz w:val="22"/>
              </w:rPr>
              <w:t>échant</w:t>
            </w:r>
            <w:proofErr w:type="spellEnd"/>
            <w:r w:rsidRPr="00E420C6">
              <w:rPr>
                <w:rFonts w:ascii="Arial" w:hAnsi="Arial" w:cs="Arial"/>
                <w:b/>
                <w:i/>
                <w:sz w:val="22"/>
              </w:rPr>
              <w:t xml:space="preserve">) </w:t>
            </w:r>
            <w:proofErr w:type="spellStart"/>
            <w:r w:rsidRPr="00E420C6">
              <w:rPr>
                <w:rFonts w:ascii="Arial" w:hAnsi="Arial" w:cs="Arial"/>
                <w:b/>
                <w:i/>
                <w:sz w:val="22"/>
              </w:rPr>
              <w:t>ou</w:t>
            </w:r>
            <w:proofErr w:type="spellEnd"/>
            <w:r w:rsidRPr="00E420C6">
              <w:rPr>
                <w:rFonts w:ascii="Arial" w:hAnsi="Arial" w:cs="Arial"/>
                <w:b/>
                <w:i/>
                <w:sz w:val="22"/>
              </w:rPr>
              <w:t xml:space="preserve"> </w:t>
            </w:r>
          </w:p>
          <w:p w14:paraId="2B6AE363" w14:textId="77777777" w:rsidR="0013560D" w:rsidRPr="00E420C6" w:rsidRDefault="008356BE" w:rsidP="00E420C6">
            <w:pPr>
              <w:spacing w:after="0" w:line="240" w:lineRule="auto"/>
              <w:ind w:left="54" w:right="0" w:firstLine="0"/>
              <w:jc w:val="center"/>
              <w:rPr>
                <w:rFonts w:ascii="Arial" w:hAnsi="Arial" w:cs="Arial"/>
                <w:sz w:val="22"/>
              </w:rPr>
            </w:pPr>
            <w:r w:rsidRPr="00E420C6">
              <w:rPr>
                <w:rFonts w:ascii="Arial" w:hAnsi="Arial" w:cs="Arial"/>
                <w:b/>
                <w:i/>
                <w:sz w:val="22"/>
              </w:rPr>
              <w:t xml:space="preserve">Destination finale </w:t>
            </w:r>
            <w:proofErr w:type="spellStart"/>
            <w:r w:rsidRPr="00E420C6">
              <w:rPr>
                <w:rFonts w:ascii="Arial" w:hAnsi="Arial" w:cs="Arial"/>
                <w:b/>
                <w:i/>
                <w:sz w:val="22"/>
              </w:rPr>
              <w:t>comme</w:t>
            </w:r>
            <w:proofErr w:type="spellEnd"/>
            <w:r w:rsidRPr="00E420C6">
              <w:rPr>
                <w:rFonts w:ascii="Arial" w:hAnsi="Arial" w:cs="Arial"/>
                <w:b/>
                <w:i/>
                <w:sz w:val="22"/>
              </w:rPr>
              <w:t xml:space="preserve"> </w:t>
            </w:r>
          </w:p>
          <w:p w14:paraId="3EA2162C" w14:textId="77777777" w:rsidR="0013560D" w:rsidRPr="00E420C6" w:rsidRDefault="008356BE" w:rsidP="00E420C6">
            <w:pPr>
              <w:spacing w:after="0" w:line="240" w:lineRule="auto"/>
              <w:ind w:left="0" w:right="0" w:firstLine="0"/>
              <w:jc w:val="center"/>
              <w:rPr>
                <w:rFonts w:ascii="Arial" w:hAnsi="Arial" w:cs="Arial"/>
                <w:sz w:val="22"/>
              </w:rPr>
            </w:pPr>
            <w:proofErr w:type="spellStart"/>
            <w:r w:rsidRPr="00E420C6">
              <w:rPr>
                <w:rFonts w:ascii="Arial" w:hAnsi="Arial" w:cs="Arial"/>
                <w:b/>
                <w:i/>
                <w:sz w:val="22"/>
              </w:rPr>
              <w:t>indiqués</w:t>
            </w:r>
            <w:proofErr w:type="spellEnd"/>
            <w:r w:rsidRPr="00E420C6">
              <w:rPr>
                <w:rFonts w:ascii="Arial" w:hAnsi="Arial" w:cs="Arial"/>
                <w:b/>
                <w:i/>
                <w:sz w:val="22"/>
              </w:rPr>
              <w:t xml:space="preserve"> dans </w:t>
            </w:r>
            <w:proofErr w:type="spellStart"/>
            <w:r w:rsidRPr="00E420C6">
              <w:rPr>
                <w:rFonts w:ascii="Arial" w:hAnsi="Arial" w:cs="Arial"/>
                <w:b/>
                <w:i/>
                <w:sz w:val="22"/>
              </w:rPr>
              <w:t>l’AAO</w:t>
            </w:r>
            <w:proofErr w:type="spellEnd"/>
            <w:r w:rsidRPr="00E420C6">
              <w:rPr>
                <w:rFonts w:ascii="Arial" w:hAnsi="Arial" w:cs="Arial"/>
                <w:b/>
                <w:i/>
                <w:sz w:val="22"/>
              </w:rPr>
              <w:t xml:space="preserve"> </w:t>
            </w:r>
          </w:p>
        </w:tc>
        <w:tc>
          <w:tcPr>
            <w:tcW w:w="6392" w:type="dxa"/>
            <w:gridSpan w:val="3"/>
            <w:tcBorders>
              <w:top w:val="double" w:sz="4" w:space="0" w:color="000000"/>
              <w:left w:val="single" w:sz="4" w:space="0" w:color="000000"/>
              <w:bottom w:val="single" w:sz="4" w:space="0" w:color="000000"/>
              <w:right w:val="double" w:sz="4" w:space="0" w:color="000000"/>
            </w:tcBorders>
          </w:tcPr>
          <w:p w14:paraId="6B395B37" w14:textId="77777777" w:rsidR="0013560D" w:rsidRPr="00E420C6" w:rsidRDefault="008356BE" w:rsidP="00E420C6">
            <w:pPr>
              <w:spacing w:after="0" w:line="240" w:lineRule="auto"/>
              <w:ind w:left="42" w:right="0" w:firstLine="0"/>
              <w:jc w:val="center"/>
              <w:rPr>
                <w:rFonts w:ascii="Arial" w:hAnsi="Arial" w:cs="Arial"/>
                <w:sz w:val="22"/>
              </w:rPr>
            </w:pPr>
            <w:proofErr w:type="spellStart"/>
            <w:r w:rsidRPr="00E420C6">
              <w:rPr>
                <w:rFonts w:ascii="Arial" w:hAnsi="Arial" w:cs="Arial"/>
                <w:b/>
                <w:i/>
                <w:sz w:val="22"/>
              </w:rPr>
              <w:t>Délais</w:t>
            </w:r>
            <w:proofErr w:type="spellEnd"/>
            <w:r w:rsidRPr="00E420C6">
              <w:rPr>
                <w:rFonts w:ascii="Arial" w:hAnsi="Arial" w:cs="Arial"/>
                <w:b/>
                <w:i/>
                <w:sz w:val="22"/>
              </w:rPr>
              <w:t xml:space="preserve"> de livraison </w:t>
            </w:r>
          </w:p>
        </w:tc>
      </w:tr>
      <w:tr w:rsidR="0013560D" w:rsidRPr="00E420C6" w14:paraId="600A2AEB" w14:textId="77777777">
        <w:trPr>
          <w:trHeight w:val="1657"/>
        </w:trPr>
        <w:tc>
          <w:tcPr>
            <w:tcW w:w="0" w:type="auto"/>
            <w:vMerge/>
            <w:tcBorders>
              <w:top w:val="nil"/>
              <w:left w:val="double" w:sz="4" w:space="0" w:color="000000"/>
              <w:bottom w:val="single" w:sz="4" w:space="0" w:color="000000"/>
              <w:right w:val="single" w:sz="4" w:space="0" w:color="000000"/>
            </w:tcBorders>
          </w:tcPr>
          <w:p w14:paraId="054560B0" w14:textId="77777777" w:rsidR="0013560D" w:rsidRPr="00E420C6" w:rsidRDefault="0013560D" w:rsidP="00E420C6">
            <w:pPr>
              <w:spacing w:after="0" w:line="240" w:lineRule="auto"/>
              <w:ind w:left="0" w:right="0" w:firstLine="0"/>
              <w:jc w:val="left"/>
              <w:rPr>
                <w:rFonts w:ascii="Arial" w:hAnsi="Arial" w:cs="Arial"/>
                <w:sz w:val="22"/>
              </w:rPr>
            </w:pPr>
          </w:p>
        </w:tc>
        <w:tc>
          <w:tcPr>
            <w:tcW w:w="0" w:type="auto"/>
            <w:vMerge/>
            <w:tcBorders>
              <w:top w:val="nil"/>
              <w:left w:val="single" w:sz="4" w:space="0" w:color="000000"/>
              <w:bottom w:val="single" w:sz="4" w:space="0" w:color="000000"/>
              <w:right w:val="single" w:sz="4" w:space="0" w:color="000000"/>
            </w:tcBorders>
          </w:tcPr>
          <w:p w14:paraId="519AFAD5" w14:textId="77777777" w:rsidR="0013560D" w:rsidRPr="00E420C6" w:rsidRDefault="0013560D" w:rsidP="00E420C6">
            <w:pPr>
              <w:spacing w:after="0" w:line="240" w:lineRule="auto"/>
              <w:ind w:left="0" w:right="0" w:firstLine="0"/>
              <w:jc w:val="left"/>
              <w:rPr>
                <w:rFonts w:ascii="Arial" w:hAnsi="Arial" w:cs="Arial"/>
                <w:sz w:val="22"/>
              </w:rPr>
            </w:pPr>
          </w:p>
        </w:tc>
        <w:tc>
          <w:tcPr>
            <w:tcW w:w="0" w:type="auto"/>
            <w:vMerge/>
            <w:tcBorders>
              <w:top w:val="nil"/>
              <w:left w:val="single" w:sz="4" w:space="0" w:color="000000"/>
              <w:bottom w:val="single" w:sz="4" w:space="0" w:color="000000"/>
              <w:right w:val="single" w:sz="4" w:space="0" w:color="000000"/>
            </w:tcBorders>
          </w:tcPr>
          <w:p w14:paraId="41958E60" w14:textId="77777777" w:rsidR="0013560D" w:rsidRPr="00E420C6" w:rsidRDefault="0013560D" w:rsidP="00E420C6">
            <w:pPr>
              <w:spacing w:after="0" w:line="240" w:lineRule="auto"/>
              <w:ind w:left="0" w:right="0" w:firstLine="0"/>
              <w:jc w:val="left"/>
              <w:rPr>
                <w:rFonts w:ascii="Arial" w:hAnsi="Arial" w:cs="Arial"/>
                <w:sz w:val="22"/>
              </w:rPr>
            </w:pPr>
          </w:p>
        </w:tc>
        <w:tc>
          <w:tcPr>
            <w:tcW w:w="0" w:type="auto"/>
            <w:vMerge/>
            <w:tcBorders>
              <w:top w:val="nil"/>
              <w:left w:val="single" w:sz="4" w:space="0" w:color="000000"/>
              <w:bottom w:val="single" w:sz="4" w:space="0" w:color="000000"/>
              <w:right w:val="single" w:sz="4" w:space="0" w:color="000000"/>
            </w:tcBorders>
          </w:tcPr>
          <w:p w14:paraId="2183E047" w14:textId="77777777" w:rsidR="0013560D" w:rsidRPr="00E420C6" w:rsidRDefault="0013560D" w:rsidP="00E420C6">
            <w:pPr>
              <w:spacing w:after="0" w:line="240" w:lineRule="auto"/>
              <w:ind w:left="0" w:right="0" w:firstLine="0"/>
              <w:jc w:val="left"/>
              <w:rPr>
                <w:rFonts w:ascii="Arial" w:hAnsi="Arial" w:cs="Arial"/>
                <w:sz w:val="22"/>
              </w:rPr>
            </w:pPr>
          </w:p>
        </w:tc>
        <w:tc>
          <w:tcPr>
            <w:tcW w:w="0" w:type="auto"/>
            <w:vMerge/>
            <w:tcBorders>
              <w:top w:val="nil"/>
              <w:left w:val="single" w:sz="4" w:space="0" w:color="000000"/>
              <w:bottom w:val="single" w:sz="4" w:space="0" w:color="000000"/>
              <w:right w:val="single" w:sz="4" w:space="0" w:color="000000"/>
            </w:tcBorders>
          </w:tcPr>
          <w:p w14:paraId="5B3FD0BE" w14:textId="77777777" w:rsidR="0013560D" w:rsidRPr="00E420C6" w:rsidRDefault="0013560D" w:rsidP="00E420C6">
            <w:pPr>
              <w:spacing w:after="0" w:line="240" w:lineRule="auto"/>
              <w:ind w:left="0" w:right="0" w:firstLine="0"/>
              <w:jc w:val="left"/>
              <w:rPr>
                <w:rFonts w:ascii="Arial" w:hAnsi="Arial" w:cs="Arial"/>
                <w:sz w:val="22"/>
              </w:rPr>
            </w:pPr>
          </w:p>
        </w:tc>
        <w:tc>
          <w:tcPr>
            <w:tcW w:w="1431" w:type="dxa"/>
            <w:tcBorders>
              <w:top w:val="single" w:sz="4" w:space="0" w:color="000000"/>
              <w:left w:val="single" w:sz="4" w:space="0" w:color="000000"/>
              <w:bottom w:val="single" w:sz="4" w:space="0" w:color="000000"/>
              <w:right w:val="single" w:sz="4" w:space="0" w:color="000000"/>
            </w:tcBorders>
            <w:vAlign w:val="center"/>
          </w:tcPr>
          <w:p w14:paraId="3A37F7C5" w14:textId="77777777" w:rsidR="0013560D" w:rsidRPr="00E420C6" w:rsidRDefault="008356BE" w:rsidP="00E420C6">
            <w:pPr>
              <w:spacing w:after="0" w:line="240" w:lineRule="auto"/>
              <w:ind w:left="0" w:right="0" w:firstLine="0"/>
              <w:jc w:val="center"/>
              <w:rPr>
                <w:rFonts w:ascii="Arial" w:hAnsi="Arial" w:cs="Arial"/>
                <w:sz w:val="22"/>
              </w:rPr>
            </w:pPr>
            <w:r w:rsidRPr="00E420C6">
              <w:rPr>
                <w:rFonts w:ascii="Arial" w:hAnsi="Arial" w:cs="Arial"/>
                <w:b/>
                <w:i/>
                <w:sz w:val="22"/>
              </w:rPr>
              <w:t xml:space="preserve">Date de livraison au plus </w:t>
            </w:r>
            <w:proofErr w:type="spellStart"/>
            <w:r w:rsidRPr="00E420C6">
              <w:rPr>
                <w:rFonts w:ascii="Arial" w:hAnsi="Arial" w:cs="Arial"/>
                <w:b/>
                <w:i/>
                <w:sz w:val="22"/>
              </w:rPr>
              <w:t>tôt</w:t>
            </w:r>
            <w:proofErr w:type="spellEnd"/>
            <w:r w:rsidRPr="00E420C6">
              <w:rPr>
                <w:rFonts w:ascii="Arial" w:hAnsi="Arial" w:cs="Arial"/>
                <w:b/>
                <w:i/>
                <w:sz w:val="22"/>
              </w:rPr>
              <w:t xml:space="preserve"> </w:t>
            </w:r>
          </w:p>
        </w:tc>
        <w:tc>
          <w:tcPr>
            <w:tcW w:w="2520" w:type="dxa"/>
            <w:tcBorders>
              <w:top w:val="single" w:sz="4" w:space="0" w:color="000000"/>
              <w:left w:val="single" w:sz="4" w:space="0" w:color="000000"/>
              <w:bottom w:val="single" w:sz="4" w:space="0" w:color="000000"/>
              <w:right w:val="single" w:sz="4" w:space="0" w:color="000000"/>
            </w:tcBorders>
            <w:vAlign w:val="center"/>
          </w:tcPr>
          <w:p w14:paraId="102905E1" w14:textId="77777777" w:rsidR="0013560D" w:rsidRPr="00E420C6" w:rsidRDefault="008356BE" w:rsidP="00E420C6">
            <w:pPr>
              <w:spacing w:after="0" w:line="240" w:lineRule="auto"/>
              <w:ind w:left="9" w:right="0" w:firstLine="0"/>
              <w:jc w:val="center"/>
              <w:rPr>
                <w:rFonts w:ascii="Arial" w:hAnsi="Arial" w:cs="Arial"/>
                <w:sz w:val="22"/>
              </w:rPr>
            </w:pPr>
            <w:proofErr w:type="spellStart"/>
            <w:r w:rsidRPr="00E420C6">
              <w:rPr>
                <w:rFonts w:ascii="Arial" w:hAnsi="Arial" w:cs="Arial"/>
                <w:b/>
                <w:i/>
                <w:sz w:val="22"/>
              </w:rPr>
              <w:t>Délai</w:t>
            </w:r>
            <w:proofErr w:type="spellEnd"/>
            <w:r w:rsidRPr="00E420C6">
              <w:rPr>
                <w:rFonts w:ascii="Arial" w:hAnsi="Arial" w:cs="Arial"/>
                <w:b/>
                <w:i/>
                <w:sz w:val="22"/>
              </w:rPr>
              <w:t xml:space="preserve"> de livraison au plus tard </w:t>
            </w:r>
          </w:p>
          <w:p w14:paraId="10D33CE4" w14:textId="77777777" w:rsidR="0013560D" w:rsidRPr="00E420C6" w:rsidRDefault="008356BE" w:rsidP="00E420C6">
            <w:pPr>
              <w:spacing w:after="0" w:line="240" w:lineRule="auto"/>
              <w:ind w:left="99" w:right="0" w:firstLine="0"/>
              <w:jc w:val="center"/>
              <w:rPr>
                <w:rFonts w:ascii="Arial" w:hAnsi="Arial" w:cs="Arial"/>
                <w:sz w:val="22"/>
              </w:rPr>
            </w:pPr>
            <w:r w:rsidRPr="00E420C6">
              <w:rPr>
                <w:rFonts w:ascii="Arial" w:hAnsi="Arial" w:cs="Arial"/>
                <w:b/>
                <w:i/>
                <w:sz w:val="22"/>
              </w:rPr>
              <w:t xml:space="preserve"> </w:t>
            </w:r>
          </w:p>
        </w:tc>
        <w:tc>
          <w:tcPr>
            <w:tcW w:w="2441" w:type="dxa"/>
            <w:tcBorders>
              <w:top w:val="single" w:sz="4" w:space="0" w:color="000000"/>
              <w:left w:val="single" w:sz="4" w:space="0" w:color="000000"/>
              <w:bottom w:val="single" w:sz="4" w:space="0" w:color="000000"/>
              <w:right w:val="double" w:sz="4" w:space="0" w:color="000000"/>
            </w:tcBorders>
            <w:vAlign w:val="center"/>
          </w:tcPr>
          <w:p w14:paraId="12D3BA7E" w14:textId="77777777" w:rsidR="0013560D" w:rsidRPr="00E420C6" w:rsidRDefault="008356BE" w:rsidP="00E420C6">
            <w:pPr>
              <w:spacing w:after="0" w:line="240" w:lineRule="auto"/>
              <w:ind w:left="0" w:right="0" w:firstLine="0"/>
              <w:jc w:val="center"/>
              <w:rPr>
                <w:rFonts w:ascii="Arial" w:hAnsi="Arial" w:cs="Arial"/>
                <w:sz w:val="22"/>
              </w:rPr>
            </w:pPr>
            <w:proofErr w:type="spellStart"/>
            <w:r w:rsidRPr="00E420C6">
              <w:rPr>
                <w:rFonts w:ascii="Arial" w:hAnsi="Arial" w:cs="Arial"/>
                <w:b/>
                <w:i/>
                <w:sz w:val="22"/>
              </w:rPr>
              <w:t>Délai</w:t>
            </w:r>
            <w:proofErr w:type="spellEnd"/>
            <w:r w:rsidRPr="00E420C6">
              <w:rPr>
                <w:rFonts w:ascii="Arial" w:hAnsi="Arial" w:cs="Arial"/>
                <w:b/>
                <w:i/>
                <w:sz w:val="22"/>
              </w:rPr>
              <w:t xml:space="preserve"> de livraison </w:t>
            </w:r>
            <w:proofErr w:type="spellStart"/>
            <w:r w:rsidRPr="00E420C6">
              <w:rPr>
                <w:rFonts w:ascii="Arial" w:hAnsi="Arial" w:cs="Arial"/>
                <w:b/>
                <w:i/>
                <w:sz w:val="22"/>
              </w:rPr>
              <w:t>proposé</w:t>
            </w:r>
            <w:proofErr w:type="spellEnd"/>
            <w:r w:rsidRPr="00E420C6">
              <w:rPr>
                <w:rFonts w:ascii="Arial" w:hAnsi="Arial" w:cs="Arial"/>
                <w:b/>
                <w:i/>
                <w:sz w:val="22"/>
              </w:rPr>
              <w:t xml:space="preserve"> par le </w:t>
            </w:r>
          </w:p>
          <w:p w14:paraId="5FA62812" w14:textId="77777777" w:rsidR="0013560D" w:rsidRPr="00E420C6" w:rsidRDefault="008356BE" w:rsidP="00E420C6">
            <w:pPr>
              <w:spacing w:after="0" w:line="240" w:lineRule="auto"/>
              <w:ind w:left="0" w:right="0" w:firstLine="0"/>
              <w:jc w:val="center"/>
              <w:rPr>
                <w:rFonts w:ascii="Arial" w:hAnsi="Arial" w:cs="Arial"/>
                <w:sz w:val="22"/>
              </w:rPr>
            </w:pPr>
            <w:proofErr w:type="spellStart"/>
            <w:r w:rsidRPr="00E420C6">
              <w:rPr>
                <w:rFonts w:ascii="Arial" w:hAnsi="Arial" w:cs="Arial"/>
                <w:b/>
                <w:i/>
                <w:sz w:val="22"/>
              </w:rPr>
              <w:t>Soumissionnaire</w:t>
            </w:r>
            <w:proofErr w:type="spellEnd"/>
            <w:r w:rsidRPr="00E420C6">
              <w:rPr>
                <w:rFonts w:ascii="Arial" w:hAnsi="Arial" w:cs="Arial"/>
                <w:b/>
                <w:i/>
                <w:sz w:val="22"/>
              </w:rPr>
              <w:t xml:space="preserve"> [à </w:t>
            </w:r>
            <w:proofErr w:type="spellStart"/>
            <w:r w:rsidRPr="00E420C6">
              <w:rPr>
                <w:rFonts w:ascii="Arial" w:hAnsi="Arial" w:cs="Arial"/>
                <w:b/>
                <w:i/>
                <w:sz w:val="22"/>
              </w:rPr>
              <w:t>indiquer</w:t>
            </w:r>
            <w:proofErr w:type="spellEnd"/>
            <w:r w:rsidRPr="00E420C6">
              <w:rPr>
                <w:rFonts w:ascii="Arial" w:hAnsi="Arial" w:cs="Arial"/>
                <w:b/>
                <w:i/>
                <w:sz w:val="22"/>
              </w:rPr>
              <w:t xml:space="preserve"> par le </w:t>
            </w:r>
          </w:p>
          <w:p w14:paraId="045C3281" w14:textId="77777777" w:rsidR="0013560D" w:rsidRPr="00E420C6" w:rsidRDefault="008356BE" w:rsidP="00E420C6">
            <w:pPr>
              <w:spacing w:after="0" w:line="240" w:lineRule="auto"/>
              <w:ind w:left="41" w:right="0" w:firstLine="0"/>
              <w:jc w:val="center"/>
              <w:rPr>
                <w:rFonts w:ascii="Arial" w:hAnsi="Arial" w:cs="Arial"/>
                <w:sz w:val="22"/>
              </w:rPr>
            </w:pPr>
            <w:proofErr w:type="spellStart"/>
            <w:r w:rsidRPr="00E420C6">
              <w:rPr>
                <w:rFonts w:ascii="Arial" w:hAnsi="Arial" w:cs="Arial"/>
                <w:b/>
                <w:i/>
                <w:sz w:val="22"/>
              </w:rPr>
              <w:t>Soumissionnaire</w:t>
            </w:r>
            <w:proofErr w:type="spellEnd"/>
            <w:r w:rsidRPr="00E420C6">
              <w:rPr>
                <w:rFonts w:ascii="Arial" w:hAnsi="Arial" w:cs="Arial"/>
                <w:b/>
                <w:i/>
                <w:sz w:val="22"/>
              </w:rPr>
              <w:t>]</w:t>
            </w:r>
            <w:r w:rsidRPr="00E420C6">
              <w:rPr>
                <w:rFonts w:ascii="Arial" w:hAnsi="Arial" w:cs="Arial"/>
                <w:i/>
                <w:sz w:val="22"/>
              </w:rPr>
              <w:t xml:space="preserve"> </w:t>
            </w:r>
          </w:p>
        </w:tc>
      </w:tr>
      <w:tr w:rsidR="0013560D" w:rsidRPr="00E420C6" w14:paraId="2F685EDD" w14:textId="77777777">
        <w:trPr>
          <w:trHeight w:val="1390"/>
        </w:trPr>
        <w:tc>
          <w:tcPr>
            <w:tcW w:w="665" w:type="dxa"/>
            <w:tcBorders>
              <w:top w:val="single" w:sz="4" w:space="0" w:color="000000"/>
              <w:left w:val="double" w:sz="4" w:space="0" w:color="000000"/>
              <w:bottom w:val="single" w:sz="4" w:space="0" w:color="000000"/>
              <w:right w:val="single" w:sz="4" w:space="0" w:color="000000"/>
            </w:tcBorders>
            <w:vAlign w:val="center"/>
          </w:tcPr>
          <w:p w14:paraId="011D7216" w14:textId="77777777" w:rsidR="0013560D" w:rsidRPr="00E420C6" w:rsidRDefault="008356BE" w:rsidP="00E420C6">
            <w:pPr>
              <w:spacing w:after="0" w:line="240" w:lineRule="auto"/>
              <w:ind w:left="96" w:right="0" w:firstLine="0"/>
              <w:jc w:val="left"/>
              <w:rPr>
                <w:rFonts w:ascii="Arial" w:hAnsi="Arial" w:cs="Arial"/>
                <w:sz w:val="22"/>
              </w:rPr>
            </w:pPr>
            <w:r w:rsidRPr="00E420C6">
              <w:rPr>
                <w:rFonts w:ascii="Arial" w:hAnsi="Arial" w:cs="Arial"/>
                <w:i/>
                <w:sz w:val="22"/>
              </w:rPr>
              <w:t xml:space="preserve"> </w:t>
            </w:r>
          </w:p>
        </w:tc>
        <w:tc>
          <w:tcPr>
            <w:tcW w:w="1532" w:type="dxa"/>
            <w:tcBorders>
              <w:top w:val="single" w:sz="4" w:space="0" w:color="000000"/>
              <w:left w:val="single" w:sz="4" w:space="0" w:color="000000"/>
              <w:bottom w:val="single" w:sz="4" w:space="0" w:color="000000"/>
              <w:right w:val="single" w:sz="4" w:space="0" w:color="000000"/>
            </w:tcBorders>
            <w:vAlign w:val="center"/>
          </w:tcPr>
          <w:p w14:paraId="61AE5B01" w14:textId="77777777" w:rsidR="0013560D" w:rsidRPr="00E420C6" w:rsidRDefault="008356BE" w:rsidP="00E420C6">
            <w:pPr>
              <w:spacing w:after="0" w:line="240" w:lineRule="auto"/>
              <w:ind w:left="96" w:right="0" w:firstLine="0"/>
              <w:jc w:val="left"/>
              <w:rPr>
                <w:rFonts w:ascii="Arial" w:hAnsi="Arial" w:cs="Arial"/>
                <w:sz w:val="22"/>
              </w:rPr>
            </w:pPr>
            <w:r w:rsidRPr="00E420C6">
              <w:rPr>
                <w:rFonts w:ascii="Arial" w:hAnsi="Arial" w:cs="Arial"/>
                <w:i/>
                <w:sz w:val="22"/>
              </w:rPr>
              <w:t>[</w:t>
            </w:r>
            <w:proofErr w:type="spellStart"/>
            <w:r w:rsidRPr="00E420C6">
              <w:rPr>
                <w:rFonts w:ascii="Arial" w:hAnsi="Arial" w:cs="Arial"/>
                <w:i/>
                <w:sz w:val="22"/>
              </w:rPr>
              <w:t>Insérer</w:t>
            </w:r>
            <w:proofErr w:type="spellEnd"/>
            <w:r w:rsidRPr="00E420C6">
              <w:rPr>
                <w:rFonts w:ascii="Arial" w:hAnsi="Arial" w:cs="Arial"/>
                <w:i/>
                <w:sz w:val="22"/>
              </w:rPr>
              <w:t xml:space="preserve"> la </w:t>
            </w:r>
            <w:proofErr w:type="spellStart"/>
            <w:r w:rsidRPr="00E420C6">
              <w:rPr>
                <w:rFonts w:ascii="Arial" w:hAnsi="Arial" w:cs="Arial"/>
                <w:i/>
                <w:sz w:val="22"/>
              </w:rPr>
              <w:t>désignation</w:t>
            </w:r>
            <w:proofErr w:type="spellEnd"/>
            <w:r w:rsidRPr="00E420C6">
              <w:rPr>
                <w:rFonts w:ascii="Arial" w:hAnsi="Arial" w:cs="Arial"/>
                <w:i/>
                <w:sz w:val="22"/>
              </w:rPr>
              <w:t xml:space="preserve"> des </w:t>
            </w:r>
          </w:p>
          <w:p w14:paraId="78E62B39" w14:textId="77777777" w:rsidR="0013560D" w:rsidRPr="00E420C6" w:rsidRDefault="008356BE" w:rsidP="00E420C6">
            <w:pPr>
              <w:spacing w:after="0" w:line="240" w:lineRule="auto"/>
              <w:ind w:left="96" w:right="0" w:firstLine="0"/>
              <w:jc w:val="left"/>
              <w:rPr>
                <w:rFonts w:ascii="Arial" w:hAnsi="Arial" w:cs="Arial"/>
                <w:sz w:val="22"/>
              </w:rPr>
            </w:pPr>
            <w:proofErr w:type="spellStart"/>
            <w:r w:rsidRPr="00E420C6">
              <w:rPr>
                <w:rFonts w:ascii="Arial" w:hAnsi="Arial" w:cs="Arial"/>
                <w:i/>
                <w:sz w:val="22"/>
              </w:rPr>
              <w:t>Fournitures</w:t>
            </w:r>
            <w:proofErr w:type="spellEnd"/>
            <w:r w:rsidRPr="00E420C6">
              <w:rPr>
                <w:rFonts w:ascii="Arial" w:hAnsi="Arial" w:cs="Arial"/>
                <w:i/>
                <w:sz w:val="22"/>
              </w:rPr>
              <w:t xml:space="preserve">]  </w:t>
            </w:r>
          </w:p>
        </w:tc>
        <w:tc>
          <w:tcPr>
            <w:tcW w:w="1116" w:type="dxa"/>
            <w:tcBorders>
              <w:top w:val="single" w:sz="4" w:space="0" w:color="000000"/>
              <w:left w:val="single" w:sz="4" w:space="0" w:color="000000"/>
              <w:bottom w:val="single" w:sz="4" w:space="0" w:color="000000"/>
              <w:right w:val="single" w:sz="4" w:space="0" w:color="000000"/>
            </w:tcBorders>
            <w:vAlign w:val="center"/>
          </w:tcPr>
          <w:p w14:paraId="31152AA9"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i/>
                <w:sz w:val="22"/>
              </w:rPr>
              <w:t>[</w:t>
            </w:r>
            <w:proofErr w:type="spellStart"/>
            <w:r w:rsidRPr="00E420C6">
              <w:rPr>
                <w:rFonts w:ascii="Arial" w:hAnsi="Arial" w:cs="Arial"/>
                <w:i/>
                <w:sz w:val="22"/>
              </w:rPr>
              <w:t>insérer</w:t>
            </w:r>
            <w:proofErr w:type="spellEnd"/>
            <w:r w:rsidRPr="00E420C6">
              <w:rPr>
                <w:rFonts w:ascii="Arial" w:hAnsi="Arial" w:cs="Arial"/>
                <w:i/>
                <w:sz w:val="22"/>
              </w:rPr>
              <w:t xml:space="preserve"> </w:t>
            </w:r>
          </w:p>
          <w:p w14:paraId="1412601A" w14:textId="77777777" w:rsidR="0013560D" w:rsidRPr="00E420C6" w:rsidRDefault="008356BE" w:rsidP="00E420C6">
            <w:pPr>
              <w:spacing w:after="0" w:line="240" w:lineRule="auto"/>
              <w:ind w:left="0" w:right="0" w:firstLine="0"/>
              <w:jc w:val="left"/>
              <w:rPr>
                <w:rFonts w:ascii="Arial" w:hAnsi="Arial" w:cs="Arial"/>
                <w:sz w:val="22"/>
              </w:rPr>
            </w:pPr>
            <w:proofErr w:type="spellStart"/>
            <w:r w:rsidRPr="00E420C6">
              <w:rPr>
                <w:rFonts w:ascii="Arial" w:hAnsi="Arial" w:cs="Arial"/>
                <w:i/>
                <w:sz w:val="22"/>
              </w:rPr>
              <w:t>l’unité</w:t>
            </w:r>
            <w:proofErr w:type="spellEnd"/>
            <w:r w:rsidRPr="00E420C6">
              <w:rPr>
                <w:rFonts w:ascii="Arial" w:hAnsi="Arial" w:cs="Arial"/>
                <w:i/>
                <w:sz w:val="22"/>
              </w:rPr>
              <w:t xml:space="preserve"> de </w:t>
            </w:r>
            <w:proofErr w:type="spellStart"/>
            <w:r w:rsidRPr="00E420C6">
              <w:rPr>
                <w:rFonts w:ascii="Arial" w:hAnsi="Arial" w:cs="Arial"/>
                <w:i/>
                <w:sz w:val="22"/>
              </w:rPr>
              <w:t>mesure</w:t>
            </w:r>
            <w:proofErr w:type="spellEnd"/>
            <w:r w:rsidRPr="00E420C6">
              <w:rPr>
                <w:rFonts w:ascii="Arial" w:hAnsi="Arial" w:cs="Arial"/>
                <w:i/>
                <w:sz w:val="22"/>
              </w:rPr>
              <w:t xml:space="preserve">] </w:t>
            </w:r>
          </w:p>
        </w:tc>
        <w:tc>
          <w:tcPr>
            <w:tcW w:w="1318" w:type="dxa"/>
            <w:tcBorders>
              <w:top w:val="single" w:sz="4" w:space="0" w:color="000000"/>
              <w:left w:val="single" w:sz="4" w:space="0" w:color="000000"/>
              <w:bottom w:val="single" w:sz="4" w:space="0" w:color="000000"/>
              <w:right w:val="single" w:sz="4" w:space="0" w:color="000000"/>
            </w:tcBorders>
            <w:vAlign w:val="center"/>
          </w:tcPr>
          <w:p w14:paraId="1FFD7C98" w14:textId="77777777" w:rsidR="0013560D" w:rsidRPr="00E420C6" w:rsidRDefault="008356BE" w:rsidP="00E420C6">
            <w:pPr>
              <w:spacing w:after="0" w:line="240" w:lineRule="auto"/>
              <w:ind w:left="96" w:right="0" w:firstLine="0"/>
              <w:jc w:val="left"/>
              <w:rPr>
                <w:rFonts w:ascii="Arial" w:hAnsi="Arial" w:cs="Arial"/>
                <w:sz w:val="22"/>
              </w:rPr>
            </w:pPr>
            <w:r w:rsidRPr="00E420C6">
              <w:rPr>
                <w:rFonts w:ascii="Arial" w:hAnsi="Arial" w:cs="Arial"/>
                <w:i/>
                <w:sz w:val="22"/>
              </w:rPr>
              <w:t>[</w:t>
            </w:r>
            <w:proofErr w:type="spellStart"/>
            <w:r w:rsidRPr="00E420C6">
              <w:rPr>
                <w:rFonts w:ascii="Arial" w:hAnsi="Arial" w:cs="Arial"/>
                <w:i/>
                <w:sz w:val="22"/>
              </w:rPr>
              <w:t>insérer</w:t>
            </w:r>
            <w:proofErr w:type="spellEnd"/>
            <w:r w:rsidRPr="00E420C6">
              <w:rPr>
                <w:rFonts w:ascii="Arial" w:hAnsi="Arial" w:cs="Arial"/>
                <w:i/>
                <w:sz w:val="22"/>
              </w:rPr>
              <w:t xml:space="preserve"> la </w:t>
            </w:r>
            <w:proofErr w:type="spellStart"/>
            <w:r w:rsidRPr="00E420C6">
              <w:rPr>
                <w:rFonts w:ascii="Arial" w:hAnsi="Arial" w:cs="Arial"/>
                <w:i/>
                <w:sz w:val="22"/>
              </w:rPr>
              <w:t>quantité</w:t>
            </w:r>
            <w:proofErr w:type="spellEnd"/>
            <w:r w:rsidRPr="00E420C6">
              <w:rPr>
                <w:rFonts w:ascii="Arial" w:hAnsi="Arial" w:cs="Arial"/>
                <w:i/>
                <w:sz w:val="22"/>
              </w:rPr>
              <w:t xml:space="preserve"> des articles à </w:t>
            </w:r>
            <w:proofErr w:type="spellStart"/>
            <w:r w:rsidRPr="00E420C6">
              <w:rPr>
                <w:rFonts w:ascii="Arial" w:hAnsi="Arial" w:cs="Arial"/>
                <w:i/>
                <w:sz w:val="22"/>
              </w:rPr>
              <w:t>fournir</w:t>
            </w:r>
            <w:proofErr w:type="spellEnd"/>
            <w:r w:rsidRPr="00E420C6">
              <w:rPr>
                <w:rFonts w:ascii="Arial" w:hAnsi="Arial" w:cs="Arial"/>
                <w:i/>
                <w:sz w:val="22"/>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5AA1A111" w14:textId="77777777" w:rsidR="0013560D" w:rsidRPr="00E420C6" w:rsidRDefault="008356BE" w:rsidP="00E420C6">
            <w:pPr>
              <w:spacing w:after="0" w:line="240" w:lineRule="auto"/>
              <w:ind w:left="96" w:right="0" w:firstLine="0"/>
              <w:jc w:val="left"/>
              <w:rPr>
                <w:rFonts w:ascii="Arial" w:hAnsi="Arial" w:cs="Arial"/>
                <w:sz w:val="22"/>
              </w:rPr>
            </w:pPr>
            <w:r w:rsidRPr="00E420C6">
              <w:rPr>
                <w:rFonts w:ascii="Arial" w:hAnsi="Arial" w:cs="Arial"/>
                <w:i/>
                <w:sz w:val="22"/>
              </w:rPr>
              <w:t>[</w:t>
            </w:r>
            <w:proofErr w:type="spellStart"/>
            <w:r w:rsidRPr="00E420C6">
              <w:rPr>
                <w:rFonts w:ascii="Arial" w:hAnsi="Arial" w:cs="Arial"/>
                <w:i/>
                <w:sz w:val="22"/>
              </w:rPr>
              <w:t>insérer</w:t>
            </w:r>
            <w:proofErr w:type="spellEnd"/>
            <w:r w:rsidRPr="00E420C6">
              <w:rPr>
                <w:rFonts w:ascii="Arial" w:hAnsi="Arial" w:cs="Arial"/>
                <w:i/>
                <w:sz w:val="22"/>
              </w:rPr>
              <w:t xml:space="preserve"> le lieu de livraison finale, </w:t>
            </w:r>
            <w:proofErr w:type="spellStart"/>
            <w:r w:rsidRPr="00E420C6">
              <w:rPr>
                <w:rFonts w:ascii="Arial" w:hAnsi="Arial" w:cs="Arial"/>
                <w:i/>
                <w:sz w:val="22"/>
              </w:rPr>
              <w:t>selon</w:t>
            </w:r>
            <w:proofErr w:type="spellEnd"/>
            <w:r w:rsidRPr="00E420C6">
              <w:rPr>
                <w:rFonts w:ascii="Arial" w:hAnsi="Arial" w:cs="Arial"/>
                <w:i/>
                <w:sz w:val="22"/>
              </w:rPr>
              <w:t xml:space="preserve"> </w:t>
            </w:r>
            <w:proofErr w:type="spellStart"/>
            <w:r w:rsidRPr="00E420C6">
              <w:rPr>
                <w:rFonts w:ascii="Arial" w:hAnsi="Arial" w:cs="Arial"/>
                <w:i/>
                <w:sz w:val="22"/>
              </w:rPr>
              <w:t>l’Avis</w:t>
            </w:r>
            <w:proofErr w:type="spellEnd"/>
            <w:r w:rsidRPr="00E420C6">
              <w:rPr>
                <w:rFonts w:ascii="Arial" w:hAnsi="Arial" w:cs="Arial"/>
                <w:i/>
                <w:sz w:val="22"/>
              </w:rPr>
              <w:t xml:space="preserve"> </w:t>
            </w:r>
            <w:proofErr w:type="spellStart"/>
            <w:r w:rsidRPr="00E420C6">
              <w:rPr>
                <w:rFonts w:ascii="Arial" w:hAnsi="Arial" w:cs="Arial"/>
                <w:i/>
                <w:sz w:val="22"/>
              </w:rPr>
              <w:t>d’Appel</w:t>
            </w:r>
            <w:proofErr w:type="spellEnd"/>
            <w:r w:rsidRPr="00E420C6">
              <w:rPr>
                <w:rFonts w:ascii="Arial" w:hAnsi="Arial" w:cs="Arial"/>
                <w:i/>
                <w:sz w:val="22"/>
              </w:rPr>
              <w:t xml:space="preserve"> </w:t>
            </w:r>
            <w:proofErr w:type="spellStart"/>
            <w:r w:rsidRPr="00E420C6">
              <w:rPr>
                <w:rFonts w:ascii="Arial" w:hAnsi="Arial" w:cs="Arial"/>
                <w:i/>
                <w:sz w:val="22"/>
              </w:rPr>
              <w:t>d’Offres</w:t>
            </w:r>
            <w:proofErr w:type="spellEnd"/>
            <w:r w:rsidRPr="00E420C6">
              <w:rPr>
                <w:rFonts w:ascii="Arial" w:hAnsi="Arial" w:cs="Arial"/>
                <w:i/>
                <w:sz w:val="22"/>
              </w:rPr>
              <w:t xml:space="preserve">] </w:t>
            </w:r>
          </w:p>
        </w:tc>
        <w:tc>
          <w:tcPr>
            <w:tcW w:w="1431" w:type="dxa"/>
            <w:tcBorders>
              <w:top w:val="single" w:sz="4" w:space="0" w:color="000000"/>
              <w:left w:val="single" w:sz="4" w:space="0" w:color="000000"/>
              <w:bottom w:val="single" w:sz="4" w:space="0" w:color="000000"/>
              <w:right w:val="single" w:sz="4" w:space="0" w:color="000000"/>
            </w:tcBorders>
            <w:vAlign w:val="center"/>
          </w:tcPr>
          <w:p w14:paraId="05ACFED1"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i/>
                <w:sz w:val="22"/>
              </w:rPr>
              <w:t>[</w:t>
            </w:r>
            <w:proofErr w:type="spellStart"/>
            <w:r w:rsidRPr="00E420C6">
              <w:rPr>
                <w:rFonts w:ascii="Arial" w:hAnsi="Arial" w:cs="Arial"/>
                <w:i/>
                <w:sz w:val="22"/>
              </w:rPr>
              <w:t>insérer</w:t>
            </w:r>
            <w:proofErr w:type="spellEnd"/>
            <w:r w:rsidRPr="00E420C6">
              <w:rPr>
                <w:rFonts w:ascii="Arial" w:hAnsi="Arial" w:cs="Arial"/>
                <w:i/>
                <w:sz w:val="22"/>
              </w:rPr>
              <w:t xml:space="preserve"> le </w:t>
            </w:r>
            <w:proofErr w:type="spellStart"/>
            <w:r w:rsidRPr="00E420C6">
              <w:rPr>
                <w:rFonts w:ascii="Arial" w:hAnsi="Arial" w:cs="Arial"/>
                <w:i/>
                <w:sz w:val="22"/>
              </w:rPr>
              <w:t>délai</w:t>
            </w:r>
            <w:proofErr w:type="spellEnd"/>
            <w:r w:rsidRPr="00E420C6">
              <w:rPr>
                <w:rFonts w:ascii="Arial" w:hAnsi="Arial" w:cs="Arial"/>
                <w:i/>
                <w:sz w:val="22"/>
              </w:rPr>
              <w:t xml:space="preserve">] </w:t>
            </w:r>
          </w:p>
        </w:tc>
        <w:tc>
          <w:tcPr>
            <w:tcW w:w="2520" w:type="dxa"/>
            <w:tcBorders>
              <w:top w:val="single" w:sz="4" w:space="0" w:color="000000"/>
              <w:left w:val="single" w:sz="4" w:space="0" w:color="000000"/>
              <w:bottom w:val="single" w:sz="4" w:space="0" w:color="000000"/>
              <w:right w:val="single" w:sz="4" w:space="0" w:color="000000"/>
            </w:tcBorders>
            <w:vAlign w:val="center"/>
          </w:tcPr>
          <w:p w14:paraId="58B85225" w14:textId="77777777" w:rsidR="0013560D" w:rsidRPr="00E420C6" w:rsidRDefault="008356BE" w:rsidP="00E420C6">
            <w:pPr>
              <w:spacing w:after="0" w:line="240" w:lineRule="auto"/>
              <w:ind w:left="96" w:right="0" w:firstLine="0"/>
              <w:jc w:val="left"/>
              <w:rPr>
                <w:rFonts w:ascii="Arial" w:hAnsi="Arial" w:cs="Arial"/>
                <w:sz w:val="22"/>
              </w:rPr>
            </w:pPr>
            <w:r w:rsidRPr="00E420C6">
              <w:rPr>
                <w:rFonts w:ascii="Arial" w:hAnsi="Arial" w:cs="Arial"/>
                <w:i/>
                <w:sz w:val="22"/>
              </w:rPr>
              <w:t>[</w:t>
            </w:r>
            <w:proofErr w:type="spellStart"/>
            <w:r w:rsidRPr="00E420C6">
              <w:rPr>
                <w:rFonts w:ascii="Arial" w:hAnsi="Arial" w:cs="Arial"/>
                <w:i/>
                <w:sz w:val="22"/>
              </w:rPr>
              <w:t>insérer</w:t>
            </w:r>
            <w:proofErr w:type="spellEnd"/>
            <w:r w:rsidRPr="00E420C6">
              <w:rPr>
                <w:rFonts w:ascii="Arial" w:hAnsi="Arial" w:cs="Arial"/>
                <w:i/>
                <w:sz w:val="22"/>
              </w:rPr>
              <w:t xml:space="preserve"> le </w:t>
            </w:r>
            <w:proofErr w:type="spellStart"/>
            <w:r w:rsidRPr="00E420C6">
              <w:rPr>
                <w:rFonts w:ascii="Arial" w:hAnsi="Arial" w:cs="Arial"/>
                <w:i/>
                <w:sz w:val="22"/>
              </w:rPr>
              <w:t>délai</w:t>
            </w:r>
            <w:proofErr w:type="spellEnd"/>
            <w:r w:rsidRPr="00E420C6">
              <w:rPr>
                <w:rFonts w:ascii="Arial" w:hAnsi="Arial" w:cs="Arial"/>
                <w:i/>
                <w:sz w:val="22"/>
              </w:rPr>
              <w:t xml:space="preserve">] </w:t>
            </w:r>
          </w:p>
        </w:tc>
        <w:tc>
          <w:tcPr>
            <w:tcW w:w="2441" w:type="dxa"/>
            <w:tcBorders>
              <w:top w:val="single" w:sz="4" w:space="0" w:color="000000"/>
              <w:left w:val="single" w:sz="4" w:space="0" w:color="000000"/>
              <w:bottom w:val="single" w:sz="4" w:space="0" w:color="000000"/>
              <w:right w:val="double" w:sz="4" w:space="0" w:color="000000"/>
            </w:tcBorders>
            <w:vAlign w:val="center"/>
          </w:tcPr>
          <w:p w14:paraId="32343474" w14:textId="77777777" w:rsidR="0013560D" w:rsidRPr="00E420C6" w:rsidRDefault="008356BE" w:rsidP="00E420C6">
            <w:pPr>
              <w:spacing w:after="0" w:line="240" w:lineRule="auto"/>
              <w:ind w:left="96" w:right="0" w:firstLine="0"/>
              <w:jc w:val="left"/>
              <w:rPr>
                <w:rFonts w:ascii="Arial" w:hAnsi="Arial" w:cs="Arial"/>
                <w:sz w:val="22"/>
              </w:rPr>
            </w:pPr>
            <w:r w:rsidRPr="00E420C6">
              <w:rPr>
                <w:rFonts w:ascii="Arial" w:hAnsi="Arial" w:cs="Arial"/>
                <w:i/>
                <w:sz w:val="22"/>
              </w:rPr>
              <w:t>[</w:t>
            </w:r>
            <w:proofErr w:type="spellStart"/>
            <w:r w:rsidRPr="00E420C6">
              <w:rPr>
                <w:rFonts w:ascii="Arial" w:hAnsi="Arial" w:cs="Arial"/>
                <w:i/>
                <w:sz w:val="22"/>
              </w:rPr>
              <w:t>insérer</w:t>
            </w:r>
            <w:proofErr w:type="spellEnd"/>
            <w:r w:rsidRPr="00E420C6">
              <w:rPr>
                <w:rFonts w:ascii="Arial" w:hAnsi="Arial" w:cs="Arial"/>
                <w:i/>
                <w:sz w:val="22"/>
              </w:rPr>
              <w:t xml:space="preserve"> le </w:t>
            </w:r>
            <w:proofErr w:type="spellStart"/>
            <w:r w:rsidRPr="00E420C6">
              <w:rPr>
                <w:rFonts w:ascii="Arial" w:hAnsi="Arial" w:cs="Arial"/>
                <w:i/>
                <w:sz w:val="22"/>
              </w:rPr>
              <w:t>délai</w:t>
            </w:r>
            <w:proofErr w:type="spellEnd"/>
            <w:r w:rsidRPr="00E420C6">
              <w:rPr>
                <w:rFonts w:ascii="Arial" w:hAnsi="Arial" w:cs="Arial"/>
                <w:i/>
                <w:sz w:val="22"/>
              </w:rPr>
              <w:t xml:space="preserve"> par le </w:t>
            </w:r>
          </w:p>
          <w:p w14:paraId="17CD05E8" w14:textId="77777777" w:rsidR="0013560D" w:rsidRPr="00E420C6" w:rsidRDefault="008356BE" w:rsidP="00E420C6">
            <w:pPr>
              <w:spacing w:after="0" w:line="240" w:lineRule="auto"/>
              <w:ind w:left="96" w:right="0" w:firstLine="0"/>
              <w:jc w:val="left"/>
              <w:rPr>
                <w:rFonts w:ascii="Arial" w:hAnsi="Arial" w:cs="Arial"/>
                <w:sz w:val="22"/>
              </w:rPr>
            </w:pPr>
            <w:proofErr w:type="spellStart"/>
            <w:r w:rsidRPr="00E420C6">
              <w:rPr>
                <w:rFonts w:ascii="Arial" w:hAnsi="Arial" w:cs="Arial"/>
                <w:i/>
                <w:sz w:val="22"/>
              </w:rPr>
              <w:t>Soumissionnaire</w:t>
            </w:r>
            <w:proofErr w:type="spellEnd"/>
            <w:r w:rsidRPr="00E420C6">
              <w:rPr>
                <w:rFonts w:ascii="Arial" w:hAnsi="Arial" w:cs="Arial"/>
                <w:i/>
                <w:sz w:val="22"/>
              </w:rPr>
              <w:t xml:space="preserve">] </w:t>
            </w:r>
          </w:p>
        </w:tc>
      </w:tr>
      <w:tr w:rsidR="0013560D" w:rsidRPr="00E420C6" w14:paraId="755BABA5" w14:textId="77777777">
        <w:trPr>
          <w:trHeight w:val="286"/>
        </w:trPr>
        <w:tc>
          <w:tcPr>
            <w:tcW w:w="665" w:type="dxa"/>
            <w:tcBorders>
              <w:top w:val="single" w:sz="4" w:space="0" w:color="000000"/>
              <w:left w:val="double" w:sz="4" w:space="0" w:color="000000"/>
              <w:bottom w:val="single" w:sz="4" w:space="0" w:color="000000"/>
              <w:right w:val="single" w:sz="4" w:space="0" w:color="000000"/>
            </w:tcBorders>
          </w:tcPr>
          <w:p w14:paraId="520C05FF" w14:textId="77777777" w:rsidR="0013560D" w:rsidRPr="00E420C6" w:rsidRDefault="008356BE" w:rsidP="00E420C6">
            <w:pPr>
              <w:spacing w:after="0" w:line="240" w:lineRule="auto"/>
              <w:ind w:left="96" w:right="0" w:firstLine="0"/>
              <w:jc w:val="left"/>
              <w:rPr>
                <w:rFonts w:ascii="Arial" w:hAnsi="Arial" w:cs="Arial"/>
                <w:sz w:val="22"/>
              </w:rPr>
            </w:pPr>
            <w:r w:rsidRPr="00E420C6">
              <w:rPr>
                <w:rFonts w:ascii="Arial" w:hAnsi="Arial" w:cs="Arial"/>
                <w:i/>
                <w:sz w:val="22"/>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324EECF1" w14:textId="77777777" w:rsidR="0013560D" w:rsidRPr="00E420C6" w:rsidRDefault="008356BE" w:rsidP="00E420C6">
            <w:pPr>
              <w:spacing w:after="0" w:line="240" w:lineRule="auto"/>
              <w:ind w:left="96" w:right="0" w:firstLine="0"/>
              <w:jc w:val="left"/>
              <w:rPr>
                <w:rFonts w:ascii="Arial" w:hAnsi="Arial" w:cs="Arial"/>
                <w:sz w:val="22"/>
              </w:rPr>
            </w:pPr>
            <w:r w:rsidRPr="00E420C6">
              <w:rPr>
                <w:rFonts w:ascii="Arial" w:hAnsi="Arial" w:cs="Arial"/>
                <w:i/>
                <w:sz w:val="22"/>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18E4A335"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i/>
                <w:sz w:val="22"/>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1655F0F0" w14:textId="77777777" w:rsidR="0013560D" w:rsidRPr="00E420C6" w:rsidRDefault="008356BE" w:rsidP="00E420C6">
            <w:pPr>
              <w:spacing w:after="0" w:line="240" w:lineRule="auto"/>
              <w:ind w:left="96" w:right="0" w:firstLine="0"/>
              <w:jc w:val="left"/>
              <w:rPr>
                <w:rFonts w:ascii="Arial" w:hAnsi="Arial" w:cs="Arial"/>
                <w:sz w:val="22"/>
              </w:rPr>
            </w:pPr>
            <w:r w:rsidRPr="00E420C6">
              <w:rPr>
                <w:rFonts w:ascii="Arial" w:hAnsi="Arial" w:cs="Arial"/>
                <w:i/>
                <w:sz w:val="22"/>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7A08E201" w14:textId="77777777" w:rsidR="0013560D" w:rsidRPr="00E420C6" w:rsidRDefault="008356BE" w:rsidP="00E420C6">
            <w:pPr>
              <w:spacing w:after="0" w:line="240" w:lineRule="auto"/>
              <w:ind w:left="96" w:right="0" w:firstLine="0"/>
              <w:jc w:val="left"/>
              <w:rPr>
                <w:rFonts w:ascii="Arial" w:hAnsi="Arial" w:cs="Arial"/>
                <w:sz w:val="22"/>
              </w:rPr>
            </w:pPr>
            <w:r w:rsidRPr="00E420C6">
              <w:rPr>
                <w:rFonts w:ascii="Arial" w:hAnsi="Arial" w:cs="Arial"/>
                <w:i/>
                <w:sz w:val="22"/>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41D330C2"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i/>
                <w:sz w:val="22"/>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5E0247A2" w14:textId="77777777" w:rsidR="0013560D" w:rsidRPr="00E420C6" w:rsidRDefault="008356BE" w:rsidP="00E420C6">
            <w:pPr>
              <w:spacing w:after="0" w:line="240" w:lineRule="auto"/>
              <w:ind w:left="96" w:right="0" w:firstLine="0"/>
              <w:jc w:val="left"/>
              <w:rPr>
                <w:rFonts w:ascii="Arial" w:hAnsi="Arial" w:cs="Arial"/>
                <w:sz w:val="22"/>
              </w:rPr>
            </w:pPr>
            <w:r w:rsidRPr="00E420C6">
              <w:rPr>
                <w:rFonts w:ascii="Arial" w:hAnsi="Arial" w:cs="Arial"/>
                <w:i/>
                <w:sz w:val="22"/>
              </w:rPr>
              <w:t xml:space="preserve"> </w:t>
            </w:r>
          </w:p>
        </w:tc>
        <w:tc>
          <w:tcPr>
            <w:tcW w:w="2441" w:type="dxa"/>
            <w:tcBorders>
              <w:top w:val="single" w:sz="4" w:space="0" w:color="000000"/>
              <w:left w:val="single" w:sz="4" w:space="0" w:color="000000"/>
              <w:bottom w:val="single" w:sz="4" w:space="0" w:color="000000"/>
              <w:right w:val="double" w:sz="4" w:space="0" w:color="000000"/>
            </w:tcBorders>
          </w:tcPr>
          <w:p w14:paraId="188304CB" w14:textId="77777777" w:rsidR="0013560D" w:rsidRPr="00E420C6" w:rsidRDefault="008356BE" w:rsidP="00E420C6">
            <w:pPr>
              <w:spacing w:after="0" w:line="240" w:lineRule="auto"/>
              <w:ind w:left="96" w:right="0" w:firstLine="0"/>
              <w:jc w:val="left"/>
              <w:rPr>
                <w:rFonts w:ascii="Arial" w:hAnsi="Arial" w:cs="Arial"/>
                <w:sz w:val="22"/>
              </w:rPr>
            </w:pPr>
            <w:r w:rsidRPr="00E420C6">
              <w:rPr>
                <w:rFonts w:ascii="Arial" w:hAnsi="Arial" w:cs="Arial"/>
                <w:i/>
                <w:sz w:val="22"/>
              </w:rPr>
              <w:t xml:space="preserve"> </w:t>
            </w:r>
          </w:p>
        </w:tc>
      </w:tr>
      <w:tr w:rsidR="0013560D" w:rsidRPr="00E420C6" w14:paraId="736B6231" w14:textId="77777777">
        <w:trPr>
          <w:trHeight w:val="295"/>
        </w:trPr>
        <w:tc>
          <w:tcPr>
            <w:tcW w:w="665" w:type="dxa"/>
            <w:tcBorders>
              <w:top w:val="single" w:sz="4" w:space="0" w:color="000000"/>
              <w:left w:val="double" w:sz="4" w:space="0" w:color="000000"/>
              <w:bottom w:val="double" w:sz="4" w:space="0" w:color="000000"/>
              <w:right w:val="single" w:sz="4" w:space="0" w:color="000000"/>
            </w:tcBorders>
          </w:tcPr>
          <w:p w14:paraId="58D4D938" w14:textId="77777777" w:rsidR="0013560D" w:rsidRPr="00E420C6" w:rsidRDefault="008356BE" w:rsidP="00E420C6">
            <w:pPr>
              <w:spacing w:after="0" w:line="240" w:lineRule="auto"/>
              <w:ind w:left="96" w:right="0" w:firstLine="0"/>
              <w:jc w:val="left"/>
              <w:rPr>
                <w:rFonts w:ascii="Arial" w:hAnsi="Arial" w:cs="Arial"/>
                <w:sz w:val="22"/>
              </w:rPr>
            </w:pPr>
            <w:r w:rsidRPr="00E420C6">
              <w:rPr>
                <w:rFonts w:ascii="Arial" w:hAnsi="Arial" w:cs="Arial"/>
                <w:i/>
                <w:sz w:val="22"/>
              </w:rPr>
              <w:t xml:space="preserve"> </w:t>
            </w:r>
          </w:p>
        </w:tc>
        <w:tc>
          <w:tcPr>
            <w:tcW w:w="1532" w:type="dxa"/>
            <w:tcBorders>
              <w:top w:val="single" w:sz="4" w:space="0" w:color="000000"/>
              <w:left w:val="single" w:sz="4" w:space="0" w:color="000000"/>
              <w:bottom w:val="double" w:sz="4" w:space="0" w:color="000000"/>
              <w:right w:val="single" w:sz="4" w:space="0" w:color="000000"/>
            </w:tcBorders>
          </w:tcPr>
          <w:p w14:paraId="789E11FB" w14:textId="77777777" w:rsidR="0013560D" w:rsidRPr="00E420C6" w:rsidRDefault="008356BE" w:rsidP="00E420C6">
            <w:pPr>
              <w:spacing w:after="0" w:line="240" w:lineRule="auto"/>
              <w:ind w:left="96" w:right="0" w:firstLine="0"/>
              <w:jc w:val="left"/>
              <w:rPr>
                <w:rFonts w:ascii="Arial" w:hAnsi="Arial" w:cs="Arial"/>
                <w:sz w:val="22"/>
              </w:rPr>
            </w:pPr>
            <w:r w:rsidRPr="00E420C6">
              <w:rPr>
                <w:rFonts w:ascii="Arial" w:hAnsi="Arial" w:cs="Arial"/>
                <w:i/>
                <w:sz w:val="22"/>
              </w:rPr>
              <w:t xml:space="preserve"> </w:t>
            </w:r>
          </w:p>
        </w:tc>
        <w:tc>
          <w:tcPr>
            <w:tcW w:w="1116" w:type="dxa"/>
            <w:tcBorders>
              <w:top w:val="single" w:sz="4" w:space="0" w:color="000000"/>
              <w:left w:val="single" w:sz="4" w:space="0" w:color="000000"/>
              <w:bottom w:val="double" w:sz="4" w:space="0" w:color="000000"/>
              <w:right w:val="single" w:sz="4" w:space="0" w:color="000000"/>
            </w:tcBorders>
          </w:tcPr>
          <w:p w14:paraId="6324C5D0"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i/>
                <w:sz w:val="22"/>
              </w:rPr>
              <w:t xml:space="preserve"> </w:t>
            </w:r>
          </w:p>
        </w:tc>
        <w:tc>
          <w:tcPr>
            <w:tcW w:w="1318" w:type="dxa"/>
            <w:tcBorders>
              <w:top w:val="single" w:sz="4" w:space="0" w:color="000000"/>
              <w:left w:val="single" w:sz="4" w:space="0" w:color="000000"/>
              <w:bottom w:val="double" w:sz="4" w:space="0" w:color="000000"/>
              <w:right w:val="single" w:sz="4" w:space="0" w:color="000000"/>
            </w:tcBorders>
          </w:tcPr>
          <w:p w14:paraId="14C5B1AE" w14:textId="77777777" w:rsidR="0013560D" w:rsidRPr="00E420C6" w:rsidRDefault="008356BE" w:rsidP="00E420C6">
            <w:pPr>
              <w:spacing w:after="0" w:line="240" w:lineRule="auto"/>
              <w:ind w:left="96" w:right="0" w:firstLine="0"/>
              <w:jc w:val="left"/>
              <w:rPr>
                <w:rFonts w:ascii="Arial" w:hAnsi="Arial" w:cs="Arial"/>
                <w:sz w:val="22"/>
              </w:rPr>
            </w:pPr>
            <w:r w:rsidRPr="00E420C6">
              <w:rPr>
                <w:rFonts w:ascii="Arial" w:hAnsi="Arial" w:cs="Arial"/>
                <w:i/>
                <w:sz w:val="22"/>
              </w:rPr>
              <w:t xml:space="preserve"> </w:t>
            </w:r>
          </w:p>
        </w:tc>
        <w:tc>
          <w:tcPr>
            <w:tcW w:w="1858" w:type="dxa"/>
            <w:tcBorders>
              <w:top w:val="single" w:sz="4" w:space="0" w:color="000000"/>
              <w:left w:val="single" w:sz="4" w:space="0" w:color="000000"/>
              <w:bottom w:val="double" w:sz="4" w:space="0" w:color="000000"/>
              <w:right w:val="single" w:sz="4" w:space="0" w:color="000000"/>
            </w:tcBorders>
          </w:tcPr>
          <w:p w14:paraId="7F3E1003" w14:textId="77777777" w:rsidR="0013560D" w:rsidRPr="00E420C6" w:rsidRDefault="008356BE" w:rsidP="00E420C6">
            <w:pPr>
              <w:spacing w:after="0" w:line="240" w:lineRule="auto"/>
              <w:ind w:left="96" w:right="0" w:firstLine="0"/>
              <w:jc w:val="left"/>
              <w:rPr>
                <w:rFonts w:ascii="Arial" w:hAnsi="Arial" w:cs="Arial"/>
                <w:sz w:val="22"/>
              </w:rPr>
            </w:pPr>
            <w:r w:rsidRPr="00E420C6">
              <w:rPr>
                <w:rFonts w:ascii="Arial" w:hAnsi="Arial" w:cs="Arial"/>
                <w:i/>
                <w:sz w:val="22"/>
              </w:rPr>
              <w:t xml:space="preserve"> </w:t>
            </w:r>
          </w:p>
        </w:tc>
        <w:tc>
          <w:tcPr>
            <w:tcW w:w="1431" w:type="dxa"/>
            <w:tcBorders>
              <w:top w:val="single" w:sz="4" w:space="0" w:color="000000"/>
              <w:left w:val="single" w:sz="4" w:space="0" w:color="000000"/>
              <w:bottom w:val="double" w:sz="4" w:space="0" w:color="000000"/>
              <w:right w:val="single" w:sz="4" w:space="0" w:color="000000"/>
            </w:tcBorders>
          </w:tcPr>
          <w:p w14:paraId="0AF93EF3"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i/>
                <w:sz w:val="22"/>
              </w:rPr>
              <w:t xml:space="preserve"> </w:t>
            </w:r>
          </w:p>
        </w:tc>
        <w:tc>
          <w:tcPr>
            <w:tcW w:w="2520" w:type="dxa"/>
            <w:tcBorders>
              <w:top w:val="single" w:sz="4" w:space="0" w:color="000000"/>
              <w:left w:val="single" w:sz="4" w:space="0" w:color="000000"/>
              <w:bottom w:val="double" w:sz="4" w:space="0" w:color="000000"/>
              <w:right w:val="single" w:sz="4" w:space="0" w:color="000000"/>
            </w:tcBorders>
          </w:tcPr>
          <w:p w14:paraId="16F0AD7F" w14:textId="77777777" w:rsidR="0013560D" w:rsidRPr="00E420C6" w:rsidRDefault="008356BE" w:rsidP="00E420C6">
            <w:pPr>
              <w:spacing w:after="0" w:line="240" w:lineRule="auto"/>
              <w:ind w:left="96" w:right="0" w:firstLine="0"/>
              <w:jc w:val="left"/>
              <w:rPr>
                <w:rFonts w:ascii="Arial" w:hAnsi="Arial" w:cs="Arial"/>
                <w:sz w:val="22"/>
              </w:rPr>
            </w:pPr>
            <w:r w:rsidRPr="00E420C6">
              <w:rPr>
                <w:rFonts w:ascii="Arial" w:hAnsi="Arial" w:cs="Arial"/>
                <w:i/>
                <w:sz w:val="22"/>
              </w:rPr>
              <w:t xml:space="preserve"> </w:t>
            </w:r>
          </w:p>
        </w:tc>
        <w:tc>
          <w:tcPr>
            <w:tcW w:w="2441" w:type="dxa"/>
            <w:tcBorders>
              <w:top w:val="single" w:sz="4" w:space="0" w:color="000000"/>
              <w:left w:val="single" w:sz="4" w:space="0" w:color="000000"/>
              <w:bottom w:val="double" w:sz="4" w:space="0" w:color="000000"/>
              <w:right w:val="double" w:sz="4" w:space="0" w:color="000000"/>
            </w:tcBorders>
          </w:tcPr>
          <w:p w14:paraId="2A3CA3F9" w14:textId="77777777" w:rsidR="0013560D" w:rsidRPr="00E420C6" w:rsidRDefault="008356BE" w:rsidP="00E420C6">
            <w:pPr>
              <w:spacing w:after="0" w:line="240" w:lineRule="auto"/>
              <w:ind w:left="96" w:right="0" w:firstLine="0"/>
              <w:jc w:val="left"/>
              <w:rPr>
                <w:rFonts w:ascii="Arial" w:hAnsi="Arial" w:cs="Arial"/>
                <w:sz w:val="22"/>
              </w:rPr>
            </w:pPr>
            <w:r w:rsidRPr="00E420C6">
              <w:rPr>
                <w:rFonts w:ascii="Arial" w:hAnsi="Arial" w:cs="Arial"/>
                <w:i/>
                <w:sz w:val="22"/>
              </w:rPr>
              <w:t xml:space="preserve"> </w:t>
            </w:r>
          </w:p>
        </w:tc>
      </w:tr>
    </w:tbl>
    <w:p w14:paraId="79A2F0BA" w14:textId="77777777" w:rsidR="0013560D" w:rsidRPr="00E420C6" w:rsidRDefault="008356BE" w:rsidP="00E420C6">
      <w:pPr>
        <w:pStyle w:val="Titre3"/>
        <w:spacing w:after="0" w:line="240" w:lineRule="auto"/>
        <w:ind w:left="77" w:right="65"/>
        <w:rPr>
          <w:rFonts w:ascii="Arial" w:hAnsi="Arial" w:cs="Arial"/>
          <w:sz w:val="22"/>
        </w:rPr>
      </w:pPr>
      <w:r w:rsidRPr="00E420C6">
        <w:rPr>
          <w:rFonts w:ascii="Arial" w:hAnsi="Arial" w:cs="Arial"/>
          <w:sz w:val="22"/>
        </w:rPr>
        <w:t xml:space="preserve">2- LISTE DES SERVICES CONNEXES ET CALENDRIER DE REALISATION </w:t>
      </w:r>
    </w:p>
    <w:p w14:paraId="7AFA0461" w14:textId="77777777" w:rsidR="0013560D" w:rsidRPr="00E420C6" w:rsidRDefault="008356BE" w:rsidP="00E420C6">
      <w:pPr>
        <w:spacing w:after="0" w:line="240" w:lineRule="auto"/>
        <w:ind w:left="10" w:right="0"/>
        <w:rPr>
          <w:rFonts w:ascii="Arial" w:hAnsi="Arial" w:cs="Arial"/>
          <w:sz w:val="22"/>
        </w:rPr>
      </w:pPr>
      <w:r w:rsidRPr="00E420C6">
        <w:rPr>
          <w:rFonts w:ascii="Arial" w:hAnsi="Arial" w:cs="Arial"/>
          <w:i/>
          <w:sz w:val="22"/>
        </w:rPr>
        <w:t xml:space="preserve">[Ce tableau </w:t>
      </w:r>
      <w:proofErr w:type="spellStart"/>
      <w:r w:rsidRPr="00E420C6">
        <w:rPr>
          <w:rFonts w:ascii="Arial" w:hAnsi="Arial" w:cs="Arial"/>
          <w:i/>
          <w:sz w:val="22"/>
        </w:rPr>
        <w:t>est</w:t>
      </w:r>
      <w:proofErr w:type="spellEnd"/>
      <w:r w:rsidRPr="00E420C6">
        <w:rPr>
          <w:rFonts w:ascii="Arial" w:hAnsi="Arial" w:cs="Arial"/>
          <w:i/>
          <w:sz w:val="22"/>
        </w:rPr>
        <w:t xml:space="preserve"> </w:t>
      </w:r>
      <w:proofErr w:type="spellStart"/>
      <w:r w:rsidRPr="00E420C6">
        <w:rPr>
          <w:rFonts w:ascii="Arial" w:hAnsi="Arial" w:cs="Arial"/>
          <w:i/>
          <w:sz w:val="22"/>
        </w:rPr>
        <w:t>rempli</w:t>
      </w:r>
      <w:proofErr w:type="spellEnd"/>
      <w:r w:rsidRPr="00E420C6">
        <w:rPr>
          <w:rFonts w:ascii="Arial" w:hAnsi="Arial" w:cs="Arial"/>
          <w:i/>
          <w:sz w:val="22"/>
        </w:rPr>
        <w:t xml:space="preserve"> par le Maître </w:t>
      </w:r>
      <w:proofErr w:type="spellStart"/>
      <w:r w:rsidRPr="00E420C6">
        <w:rPr>
          <w:rFonts w:ascii="Arial" w:hAnsi="Arial" w:cs="Arial"/>
          <w:i/>
          <w:sz w:val="22"/>
        </w:rPr>
        <w:t>d’Ouvrage</w:t>
      </w:r>
      <w:proofErr w:type="spellEnd"/>
      <w:r w:rsidRPr="00E420C6">
        <w:rPr>
          <w:rFonts w:ascii="Arial" w:hAnsi="Arial" w:cs="Arial"/>
          <w:i/>
          <w:sz w:val="22"/>
        </w:rPr>
        <w:t xml:space="preserve">. Les dates de </w:t>
      </w:r>
      <w:proofErr w:type="spellStart"/>
      <w:r w:rsidRPr="00E420C6">
        <w:rPr>
          <w:rFonts w:ascii="Arial" w:hAnsi="Arial" w:cs="Arial"/>
          <w:i/>
          <w:sz w:val="22"/>
        </w:rPr>
        <w:t>réalisation</w:t>
      </w:r>
      <w:proofErr w:type="spellEnd"/>
      <w:r w:rsidRPr="00E420C6">
        <w:rPr>
          <w:rFonts w:ascii="Arial" w:hAnsi="Arial" w:cs="Arial"/>
          <w:i/>
          <w:sz w:val="22"/>
        </w:rPr>
        <w:t xml:space="preserve"> des services </w:t>
      </w:r>
      <w:proofErr w:type="spellStart"/>
      <w:r w:rsidRPr="00E420C6">
        <w:rPr>
          <w:rFonts w:ascii="Arial" w:hAnsi="Arial" w:cs="Arial"/>
          <w:i/>
          <w:sz w:val="22"/>
        </w:rPr>
        <w:t>doivent</w:t>
      </w:r>
      <w:proofErr w:type="spellEnd"/>
      <w:r w:rsidRPr="00E420C6">
        <w:rPr>
          <w:rFonts w:ascii="Arial" w:hAnsi="Arial" w:cs="Arial"/>
          <w:i/>
          <w:sz w:val="22"/>
        </w:rPr>
        <w:t xml:space="preserve"> </w:t>
      </w:r>
      <w:proofErr w:type="spellStart"/>
      <w:r w:rsidRPr="00E420C6">
        <w:rPr>
          <w:rFonts w:ascii="Arial" w:hAnsi="Arial" w:cs="Arial"/>
          <w:i/>
          <w:sz w:val="22"/>
        </w:rPr>
        <w:t>être</w:t>
      </w:r>
      <w:proofErr w:type="spellEnd"/>
      <w:r w:rsidRPr="00E420C6">
        <w:rPr>
          <w:rFonts w:ascii="Arial" w:hAnsi="Arial" w:cs="Arial"/>
          <w:i/>
          <w:sz w:val="22"/>
        </w:rPr>
        <w:t xml:space="preserve"> </w:t>
      </w:r>
      <w:proofErr w:type="spellStart"/>
      <w:r w:rsidRPr="00E420C6">
        <w:rPr>
          <w:rFonts w:ascii="Arial" w:hAnsi="Arial" w:cs="Arial"/>
          <w:i/>
          <w:sz w:val="22"/>
        </w:rPr>
        <w:t>réalistes</w:t>
      </w:r>
      <w:proofErr w:type="spellEnd"/>
      <w:r w:rsidRPr="00E420C6">
        <w:rPr>
          <w:rFonts w:ascii="Arial" w:hAnsi="Arial" w:cs="Arial"/>
          <w:i/>
          <w:sz w:val="22"/>
        </w:rPr>
        <w:t xml:space="preserve">, et </w:t>
      </w:r>
      <w:proofErr w:type="spellStart"/>
      <w:r w:rsidRPr="00E420C6">
        <w:rPr>
          <w:rFonts w:ascii="Arial" w:hAnsi="Arial" w:cs="Arial"/>
          <w:i/>
          <w:sz w:val="22"/>
        </w:rPr>
        <w:t>cohérentes</w:t>
      </w:r>
      <w:proofErr w:type="spellEnd"/>
      <w:r w:rsidRPr="00E420C6">
        <w:rPr>
          <w:rFonts w:ascii="Arial" w:hAnsi="Arial" w:cs="Arial"/>
          <w:i/>
          <w:sz w:val="22"/>
        </w:rPr>
        <w:t xml:space="preserve"> avec les dates de livraison (</w:t>
      </w:r>
      <w:proofErr w:type="spellStart"/>
      <w:r w:rsidRPr="00E420C6">
        <w:rPr>
          <w:rFonts w:ascii="Arial" w:hAnsi="Arial" w:cs="Arial"/>
          <w:i/>
          <w:sz w:val="22"/>
        </w:rPr>
        <w:t>selon</w:t>
      </w:r>
      <w:proofErr w:type="spellEnd"/>
      <w:r w:rsidRPr="00E420C6">
        <w:rPr>
          <w:rFonts w:ascii="Arial" w:hAnsi="Arial" w:cs="Arial"/>
          <w:i/>
          <w:sz w:val="22"/>
        </w:rPr>
        <w:t xml:space="preserve"> les Incoterms)]  </w:t>
      </w:r>
    </w:p>
    <w:tbl>
      <w:tblPr>
        <w:tblStyle w:val="TableGrid"/>
        <w:tblW w:w="14872" w:type="dxa"/>
        <w:tblInd w:w="-12" w:type="dxa"/>
        <w:tblCellMar>
          <w:top w:w="17" w:type="dxa"/>
          <w:right w:w="24" w:type="dxa"/>
        </w:tblCellMar>
        <w:tblLook w:val="04A0" w:firstRow="1" w:lastRow="0" w:firstColumn="1" w:lastColumn="0" w:noHBand="0" w:noVBand="1"/>
      </w:tblPr>
      <w:tblGrid>
        <w:gridCol w:w="1985"/>
        <w:gridCol w:w="2758"/>
        <w:gridCol w:w="1711"/>
        <w:gridCol w:w="2146"/>
        <w:gridCol w:w="3452"/>
        <w:gridCol w:w="2820"/>
      </w:tblGrid>
      <w:tr w:rsidR="0013560D" w:rsidRPr="00E420C6" w14:paraId="6482C2D0" w14:textId="77777777">
        <w:trPr>
          <w:trHeight w:val="716"/>
        </w:trPr>
        <w:tc>
          <w:tcPr>
            <w:tcW w:w="1985" w:type="dxa"/>
            <w:tcBorders>
              <w:top w:val="double" w:sz="4" w:space="0" w:color="000000"/>
              <w:left w:val="double" w:sz="4" w:space="0" w:color="000000"/>
              <w:bottom w:val="single" w:sz="6" w:space="0" w:color="000000"/>
              <w:right w:val="single" w:sz="6" w:space="0" w:color="000000"/>
            </w:tcBorders>
            <w:vAlign w:val="center"/>
          </w:tcPr>
          <w:p w14:paraId="64870455" w14:textId="77777777" w:rsidR="0013560D" w:rsidRPr="00E420C6" w:rsidRDefault="008356BE" w:rsidP="00E420C6">
            <w:pPr>
              <w:spacing w:after="0" w:line="240" w:lineRule="auto"/>
              <w:ind w:left="20" w:right="0" w:firstLine="0"/>
              <w:jc w:val="center"/>
              <w:rPr>
                <w:rFonts w:ascii="Arial" w:hAnsi="Arial" w:cs="Arial"/>
                <w:sz w:val="22"/>
              </w:rPr>
            </w:pPr>
            <w:r w:rsidRPr="00E420C6">
              <w:rPr>
                <w:rFonts w:ascii="Arial" w:hAnsi="Arial" w:cs="Arial"/>
                <w:b/>
                <w:sz w:val="22"/>
              </w:rPr>
              <w:t xml:space="preserve">N° Service </w:t>
            </w:r>
          </w:p>
        </w:tc>
        <w:tc>
          <w:tcPr>
            <w:tcW w:w="2758" w:type="dxa"/>
            <w:tcBorders>
              <w:top w:val="double" w:sz="4" w:space="0" w:color="000000"/>
              <w:left w:val="single" w:sz="6" w:space="0" w:color="000000"/>
              <w:bottom w:val="single" w:sz="6" w:space="0" w:color="000000"/>
              <w:right w:val="single" w:sz="6" w:space="0" w:color="000000"/>
            </w:tcBorders>
            <w:vAlign w:val="center"/>
          </w:tcPr>
          <w:p w14:paraId="2ABE1DE7" w14:textId="77777777" w:rsidR="0013560D" w:rsidRPr="00E420C6" w:rsidRDefault="008356BE" w:rsidP="00E420C6">
            <w:pPr>
              <w:spacing w:after="0" w:line="240" w:lineRule="auto"/>
              <w:ind w:left="206" w:right="0" w:firstLine="0"/>
              <w:jc w:val="left"/>
              <w:rPr>
                <w:rFonts w:ascii="Arial" w:hAnsi="Arial" w:cs="Arial"/>
                <w:sz w:val="22"/>
              </w:rPr>
            </w:pPr>
            <w:proofErr w:type="spellStart"/>
            <w:r w:rsidRPr="00E420C6">
              <w:rPr>
                <w:rFonts w:ascii="Arial" w:hAnsi="Arial" w:cs="Arial"/>
                <w:b/>
                <w:sz w:val="22"/>
              </w:rPr>
              <w:t>Désignation</w:t>
            </w:r>
            <w:proofErr w:type="spellEnd"/>
            <w:r w:rsidRPr="00E420C6">
              <w:rPr>
                <w:rFonts w:ascii="Arial" w:hAnsi="Arial" w:cs="Arial"/>
                <w:b/>
                <w:sz w:val="22"/>
              </w:rPr>
              <w:t xml:space="preserve"> du Service </w:t>
            </w:r>
          </w:p>
        </w:tc>
        <w:tc>
          <w:tcPr>
            <w:tcW w:w="1711" w:type="dxa"/>
            <w:tcBorders>
              <w:top w:val="double" w:sz="4" w:space="0" w:color="000000"/>
              <w:left w:val="single" w:sz="6" w:space="0" w:color="000000"/>
              <w:bottom w:val="single" w:sz="6" w:space="0" w:color="000000"/>
              <w:right w:val="single" w:sz="6" w:space="0" w:color="000000"/>
            </w:tcBorders>
            <w:vAlign w:val="center"/>
          </w:tcPr>
          <w:p w14:paraId="5A8DE568" w14:textId="77777777" w:rsidR="0013560D" w:rsidRPr="00E420C6" w:rsidRDefault="008356BE" w:rsidP="00E420C6">
            <w:pPr>
              <w:spacing w:after="0" w:line="240" w:lineRule="auto"/>
              <w:ind w:left="22" w:right="0" w:firstLine="0"/>
              <w:rPr>
                <w:rFonts w:ascii="Arial" w:hAnsi="Arial" w:cs="Arial"/>
                <w:sz w:val="22"/>
              </w:rPr>
            </w:pPr>
            <w:proofErr w:type="spellStart"/>
            <w:r w:rsidRPr="00E420C6">
              <w:rPr>
                <w:rFonts w:ascii="Arial" w:hAnsi="Arial" w:cs="Arial"/>
                <w:b/>
                <w:sz w:val="22"/>
              </w:rPr>
              <w:t>Unité</w:t>
            </w:r>
            <w:proofErr w:type="spellEnd"/>
            <w:r w:rsidRPr="00E420C6">
              <w:rPr>
                <w:rFonts w:ascii="Arial" w:hAnsi="Arial" w:cs="Arial"/>
                <w:b/>
                <w:sz w:val="22"/>
              </w:rPr>
              <w:t xml:space="preserve"> de </w:t>
            </w:r>
            <w:proofErr w:type="spellStart"/>
            <w:r w:rsidRPr="00E420C6">
              <w:rPr>
                <w:rFonts w:ascii="Arial" w:hAnsi="Arial" w:cs="Arial"/>
                <w:b/>
                <w:sz w:val="22"/>
              </w:rPr>
              <w:t>mesure</w:t>
            </w:r>
            <w:proofErr w:type="spellEnd"/>
          </w:p>
        </w:tc>
        <w:tc>
          <w:tcPr>
            <w:tcW w:w="2146" w:type="dxa"/>
            <w:tcBorders>
              <w:top w:val="double" w:sz="4" w:space="0" w:color="000000"/>
              <w:left w:val="single" w:sz="6" w:space="0" w:color="000000"/>
              <w:bottom w:val="single" w:sz="6" w:space="0" w:color="000000"/>
              <w:right w:val="single" w:sz="6" w:space="0" w:color="000000"/>
            </w:tcBorders>
          </w:tcPr>
          <w:p w14:paraId="10A6B35B" w14:textId="77777777" w:rsidR="0013560D" w:rsidRPr="00E420C6" w:rsidRDefault="008356BE" w:rsidP="00E420C6">
            <w:pPr>
              <w:spacing w:after="0" w:line="240" w:lineRule="auto"/>
              <w:ind w:left="23" w:right="0" w:firstLine="0"/>
              <w:jc w:val="center"/>
              <w:rPr>
                <w:rFonts w:ascii="Arial" w:hAnsi="Arial" w:cs="Arial"/>
                <w:sz w:val="22"/>
              </w:rPr>
            </w:pPr>
            <w:proofErr w:type="spellStart"/>
            <w:r w:rsidRPr="00E420C6">
              <w:rPr>
                <w:rFonts w:ascii="Arial" w:hAnsi="Arial" w:cs="Arial"/>
                <w:b/>
                <w:sz w:val="22"/>
              </w:rPr>
              <w:t>Quantité</w:t>
            </w:r>
            <w:proofErr w:type="spellEnd"/>
            <w:r w:rsidRPr="00E420C6">
              <w:rPr>
                <w:rFonts w:ascii="Arial" w:hAnsi="Arial" w:cs="Arial"/>
                <w:b/>
                <w:sz w:val="22"/>
                <w:vertAlign w:val="superscript"/>
              </w:rPr>
              <w:footnoteReference w:id="1"/>
            </w:r>
            <w:r w:rsidRPr="00E420C6">
              <w:rPr>
                <w:rFonts w:ascii="Arial" w:hAnsi="Arial" w:cs="Arial"/>
                <w:sz w:val="22"/>
              </w:rPr>
              <w:t xml:space="preserve"> </w:t>
            </w:r>
          </w:p>
          <w:p w14:paraId="663B651A" w14:textId="77777777" w:rsidR="0013560D" w:rsidRPr="00E420C6" w:rsidRDefault="008356BE" w:rsidP="00E420C6">
            <w:pPr>
              <w:spacing w:after="0" w:line="240" w:lineRule="auto"/>
              <w:ind w:left="-24" w:right="0" w:firstLine="0"/>
              <w:jc w:val="left"/>
              <w:rPr>
                <w:rFonts w:ascii="Arial" w:hAnsi="Arial" w:cs="Arial"/>
                <w:sz w:val="22"/>
              </w:rPr>
            </w:pPr>
            <w:r w:rsidRPr="00E420C6">
              <w:rPr>
                <w:rFonts w:ascii="Arial" w:hAnsi="Arial" w:cs="Arial"/>
                <w:b/>
                <w:sz w:val="22"/>
              </w:rPr>
              <w:t xml:space="preserve"> </w:t>
            </w:r>
          </w:p>
          <w:p w14:paraId="0FA27562" w14:textId="77777777" w:rsidR="0013560D" w:rsidRPr="00E420C6" w:rsidRDefault="008356BE" w:rsidP="00E420C6">
            <w:pPr>
              <w:spacing w:after="0" w:line="240" w:lineRule="auto"/>
              <w:ind w:left="84" w:right="0" w:firstLine="0"/>
              <w:jc w:val="center"/>
              <w:rPr>
                <w:rFonts w:ascii="Arial" w:hAnsi="Arial" w:cs="Arial"/>
                <w:sz w:val="22"/>
              </w:rPr>
            </w:pPr>
            <w:r w:rsidRPr="00E420C6">
              <w:rPr>
                <w:rFonts w:ascii="Arial" w:hAnsi="Arial" w:cs="Arial"/>
                <w:b/>
                <w:sz w:val="22"/>
              </w:rPr>
              <w:t xml:space="preserve"> </w:t>
            </w:r>
          </w:p>
        </w:tc>
        <w:tc>
          <w:tcPr>
            <w:tcW w:w="3452" w:type="dxa"/>
            <w:tcBorders>
              <w:top w:val="double" w:sz="4" w:space="0" w:color="000000"/>
              <w:left w:val="single" w:sz="6" w:space="0" w:color="000000"/>
              <w:bottom w:val="single" w:sz="6" w:space="0" w:color="000000"/>
              <w:right w:val="single" w:sz="6" w:space="0" w:color="000000"/>
            </w:tcBorders>
          </w:tcPr>
          <w:p w14:paraId="667DE965" w14:textId="77777777" w:rsidR="0013560D" w:rsidRPr="00E420C6" w:rsidRDefault="008356BE" w:rsidP="00E420C6">
            <w:pPr>
              <w:spacing w:after="0" w:line="240" w:lineRule="auto"/>
              <w:ind w:left="8" w:right="0" w:firstLine="0"/>
              <w:jc w:val="center"/>
              <w:rPr>
                <w:rFonts w:ascii="Arial" w:hAnsi="Arial" w:cs="Arial"/>
                <w:sz w:val="22"/>
              </w:rPr>
            </w:pPr>
            <w:r w:rsidRPr="00E420C6">
              <w:rPr>
                <w:rFonts w:ascii="Arial" w:hAnsi="Arial" w:cs="Arial"/>
                <w:b/>
                <w:sz w:val="22"/>
              </w:rPr>
              <w:t xml:space="preserve">Site </w:t>
            </w:r>
            <w:proofErr w:type="spellStart"/>
            <w:r w:rsidRPr="00E420C6">
              <w:rPr>
                <w:rFonts w:ascii="Arial" w:hAnsi="Arial" w:cs="Arial"/>
                <w:b/>
                <w:sz w:val="22"/>
              </w:rPr>
              <w:t>ou</w:t>
            </w:r>
            <w:proofErr w:type="spellEnd"/>
            <w:r w:rsidRPr="00E420C6">
              <w:rPr>
                <w:rFonts w:ascii="Arial" w:hAnsi="Arial" w:cs="Arial"/>
                <w:b/>
                <w:sz w:val="22"/>
              </w:rPr>
              <w:t xml:space="preserve"> lieu </w:t>
            </w:r>
            <w:proofErr w:type="spellStart"/>
            <w:r w:rsidRPr="00E420C6">
              <w:rPr>
                <w:rFonts w:ascii="Arial" w:hAnsi="Arial" w:cs="Arial"/>
                <w:b/>
                <w:sz w:val="22"/>
              </w:rPr>
              <w:t>où</w:t>
            </w:r>
            <w:proofErr w:type="spellEnd"/>
            <w:r w:rsidRPr="00E420C6">
              <w:rPr>
                <w:rFonts w:ascii="Arial" w:hAnsi="Arial" w:cs="Arial"/>
                <w:b/>
                <w:sz w:val="22"/>
              </w:rPr>
              <w:t xml:space="preserve"> les Services </w:t>
            </w:r>
            <w:proofErr w:type="spellStart"/>
            <w:r w:rsidRPr="00E420C6">
              <w:rPr>
                <w:rFonts w:ascii="Arial" w:hAnsi="Arial" w:cs="Arial"/>
                <w:b/>
                <w:sz w:val="22"/>
              </w:rPr>
              <w:t>doivent</w:t>
            </w:r>
            <w:proofErr w:type="spellEnd"/>
            <w:r w:rsidRPr="00E420C6">
              <w:rPr>
                <w:rFonts w:ascii="Arial" w:hAnsi="Arial" w:cs="Arial"/>
                <w:b/>
                <w:sz w:val="22"/>
              </w:rPr>
              <w:t xml:space="preserve"> </w:t>
            </w:r>
            <w:proofErr w:type="spellStart"/>
            <w:r w:rsidRPr="00E420C6">
              <w:rPr>
                <w:rFonts w:ascii="Arial" w:hAnsi="Arial" w:cs="Arial"/>
                <w:b/>
                <w:sz w:val="22"/>
              </w:rPr>
              <w:t>être</w:t>
            </w:r>
            <w:proofErr w:type="spellEnd"/>
            <w:r w:rsidRPr="00E420C6">
              <w:rPr>
                <w:rFonts w:ascii="Arial" w:hAnsi="Arial" w:cs="Arial"/>
                <w:b/>
                <w:sz w:val="22"/>
              </w:rPr>
              <w:t xml:space="preserve"> </w:t>
            </w:r>
            <w:proofErr w:type="spellStart"/>
            <w:r w:rsidRPr="00E420C6">
              <w:rPr>
                <w:rFonts w:ascii="Arial" w:hAnsi="Arial" w:cs="Arial"/>
                <w:b/>
                <w:sz w:val="22"/>
              </w:rPr>
              <w:t>exécutés</w:t>
            </w:r>
            <w:proofErr w:type="spellEnd"/>
            <w:r w:rsidRPr="00E420C6">
              <w:rPr>
                <w:rFonts w:ascii="Arial" w:hAnsi="Arial" w:cs="Arial"/>
                <w:b/>
                <w:sz w:val="22"/>
              </w:rPr>
              <w:t xml:space="preserve"> </w:t>
            </w:r>
          </w:p>
        </w:tc>
        <w:tc>
          <w:tcPr>
            <w:tcW w:w="2820" w:type="dxa"/>
            <w:tcBorders>
              <w:top w:val="double" w:sz="4" w:space="0" w:color="000000"/>
              <w:left w:val="single" w:sz="6" w:space="0" w:color="000000"/>
              <w:bottom w:val="single" w:sz="6" w:space="0" w:color="000000"/>
              <w:right w:val="double" w:sz="4" w:space="0" w:color="000000"/>
            </w:tcBorders>
          </w:tcPr>
          <w:p w14:paraId="076FBBC2" w14:textId="77777777" w:rsidR="0013560D" w:rsidRPr="00E420C6" w:rsidRDefault="008356BE" w:rsidP="00E420C6">
            <w:pPr>
              <w:spacing w:after="0" w:line="240" w:lineRule="auto"/>
              <w:ind w:left="0" w:right="0" w:firstLine="0"/>
              <w:jc w:val="center"/>
              <w:rPr>
                <w:rFonts w:ascii="Arial" w:hAnsi="Arial" w:cs="Arial"/>
                <w:sz w:val="22"/>
              </w:rPr>
            </w:pPr>
            <w:proofErr w:type="spellStart"/>
            <w:r w:rsidRPr="00E420C6">
              <w:rPr>
                <w:rFonts w:ascii="Arial" w:hAnsi="Arial" w:cs="Arial"/>
                <w:b/>
                <w:sz w:val="22"/>
              </w:rPr>
              <w:t>Délai</w:t>
            </w:r>
            <w:proofErr w:type="spellEnd"/>
            <w:r w:rsidRPr="00E420C6">
              <w:rPr>
                <w:rFonts w:ascii="Arial" w:hAnsi="Arial" w:cs="Arial"/>
                <w:b/>
                <w:sz w:val="22"/>
              </w:rPr>
              <w:t xml:space="preserve"> final de </w:t>
            </w:r>
            <w:proofErr w:type="spellStart"/>
            <w:r w:rsidRPr="00E420C6">
              <w:rPr>
                <w:rFonts w:ascii="Arial" w:hAnsi="Arial" w:cs="Arial"/>
                <w:b/>
                <w:sz w:val="22"/>
              </w:rPr>
              <w:t>réalisation</w:t>
            </w:r>
            <w:proofErr w:type="spellEnd"/>
            <w:r w:rsidRPr="00E420C6">
              <w:rPr>
                <w:rFonts w:ascii="Arial" w:hAnsi="Arial" w:cs="Arial"/>
                <w:b/>
                <w:sz w:val="22"/>
              </w:rPr>
              <w:t xml:space="preserve"> des Services </w:t>
            </w:r>
          </w:p>
        </w:tc>
      </w:tr>
      <w:tr w:rsidR="0013560D" w:rsidRPr="00E420C6" w14:paraId="7CE28279" w14:textId="77777777">
        <w:trPr>
          <w:trHeight w:val="842"/>
        </w:trPr>
        <w:tc>
          <w:tcPr>
            <w:tcW w:w="1985" w:type="dxa"/>
            <w:tcBorders>
              <w:top w:val="single" w:sz="6" w:space="0" w:color="000000"/>
              <w:left w:val="double" w:sz="4" w:space="0" w:color="000000"/>
              <w:bottom w:val="single" w:sz="6" w:space="0" w:color="000000"/>
              <w:right w:val="single" w:sz="6" w:space="0" w:color="000000"/>
            </w:tcBorders>
          </w:tcPr>
          <w:p w14:paraId="07788E64" w14:textId="77777777" w:rsidR="0013560D" w:rsidRPr="00E420C6" w:rsidRDefault="008356BE" w:rsidP="00E420C6">
            <w:pPr>
              <w:spacing w:after="0" w:line="240" w:lineRule="auto"/>
              <w:ind w:left="124" w:right="42" w:firstLine="0"/>
              <w:jc w:val="center"/>
              <w:rPr>
                <w:rFonts w:ascii="Arial" w:hAnsi="Arial" w:cs="Arial"/>
                <w:sz w:val="22"/>
              </w:rPr>
            </w:pPr>
            <w:r w:rsidRPr="00E420C6">
              <w:rPr>
                <w:rFonts w:ascii="Arial" w:hAnsi="Arial" w:cs="Arial"/>
                <w:i/>
                <w:sz w:val="22"/>
              </w:rPr>
              <w:t>[</w:t>
            </w:r>
            <w:proofErr w:type="spellStart"/>
            <w:r w:rsidRPr="00E420C6">
              <w:rPr>
                <w:rFonts w:ascii="Arial" w:hAnsi="Arial" w:cs="Arial"/>
                <w:i/>
                <w:sz w:val="22"/>
              </w:rPr>
              <w:t>insérer</w:t>
            </w:r>
            <w:proofErr w:type="spellEnd"/>
            <w:r w:rsidRPr="00E420C6">
              <w:rPr>
                <w:rFonts w:ascii="Arial" w:hAnsi="Arial" w:cs="Arial"/>
                <w:i/>
                <w:sz w:val="22"/>
              </w:rPr>
              <w:t xml:space="preserve"> le </w:t>
            </w:r>
            <w:proofErr w:type="spellStart"/>
            <w:r w:rsidRPr="00E420C6">
              <w:rPr>
                <w:rFonts w:ascii="Arial" w:hAnsi="Arial" w:cs="Arial"/>
                <w:i/>
                <w:sz w:val="22"/>
              </w:rPr>
              <w:t>numéro</w:t>
            </w:r>
            <w:proofErr w:type="spellEnd"/>
            <w:r w:rsidRPr="00E420C6">
              <w:rPr>
                <w:rFonts w:ascii="Arial" w:hAnsi="Arial" w:cs="Arial"/>
                <w:i/>
                <w:sz w:val="22"/>
              </w:rPr>
              <w:t xml:space="preserve"> du </w:t>
            </w:r>
          </w:p>
          <w:p w14:paraId="36FB4A3A" w14:textId="77777777" w:rsidR="0013560D" w:rsidRPr="00E420C6" w:rsidRDefault="008356BE" w:rsidP="00E420C6">
            <w:pPr>
              <w:spacing w:after="0" w:line="240" w:lineRule="auto"/>
              <w:ind w:left="20" w:right="0" w:firstLine="0"/>
              <w:jc w:val="center"/>
              <w:rPr>
                <w:rFonts w:ascii="Arial" w:hAnsi="Arial" w:cs="Arial"/>
                <w:sz w:val="22"/>
              </w:rPr>
            </w:pPr>
            <w:r w:rsidRPr="00E420C6">
              <w:rPr>
                <w:rFonts w:ascii="Arial" w:hAnsi="Arial" w:cs="Arial"/>
                <w:i/>
                <w:sz w:val="22"/>
              </w:rPr>
              <w:t xml:space="preserve">Service </w:t>
            </w:r>
          </w:p>
        </w:tc>
        <w:tc>
          <w:tcPr>
            <w:tcW w:w="2758" w:type="dxa"/>
            <w:tcBorders>
              <w:top w:val="single" w:sz="6" w:space="0" w:color="000000"/>
              <w:left w:val="single" w:sz="6" w:space="0" w:color="000000"/>
              <w:bottom w:val="single" w:sz="6" w:space="0" w:color="000000"/>
              <w:right w:val="single" w:sz="6" w:space="0" w:color="000000"/>
            </w:tcBorders>
            <w:vAlign w:val="center"/>
          </w:tcPr>
          <w:p w14:paraId="615B59E0" w14:textId="77777777" w:rsidR="0013560D" w:rsidRPr="00E420C6" w:rsidRDefault="008356BE" w:rsidP="00E420C6">
            <w:pPr>
              <w:spacing w:after="0" w:line="240" w:lineRule="auto"/>
              <w:ind w:left="0" w:right="0" w:firstLine="0"/>
              <w:jc w:val="center"/>
              <w:rPr>
                <w:rFonts w:ascii="Arial" w:hAnsi="Arial" w:cs="Arial"/>
                <w:sz w:val="22"/>
              </w:rPr>
            </w:pPr>
            <w:r w:rsidRPr="00E420C6">
              <w:rPr>
                <w:rFonts w:ascii="Arial" w:hAnsi="Arial" w:cs="Arial"/>
                <w:i/>
                <w:sz w:val="22"/>
              </w:rPr>
              <w:t>[</w:t>
            </w:r>
            <w:proofErr w:type="spellStart"/>
            <w:r w:rsidRPr="00E420C6">
              <w:rPr>
                <w:rFonts w:ascii="Arial" w:hAnsi="Arial" w:cs="Arial"/>
                <w:i/>
                <w:sz w:val="22"/>
              </w:rPr>
              <w:t>insérer</w:t>
            </w:r>
            <w:proofErr w:type="spellEnd"/>
            <w:r w:rsidRPr="00E420C6">
              <w:rPr>
                <w:rFonts w:ascii="Arial" w:hAnsi="Arial" w:cs="Arial"/>
                <w:i/>
                <w:sz w:val="22"/>
              </w:rPr>
              <w:t xml:space="preserve"> la </w:t>
            </w:r>
            <w:proofErr w:type="spellStart"/>
            <w:r w:rsidRPr="00E420C6">
              <w:rPr>
                <w:rFonts w:ascii="Arial" w:hAnsi="Arial" w:cs="Arial"/>
                <w:i/>
                <w:sz w:val="22"/>
              </w:rPr>
              <w:t>désignation</w:t>
            </w:r>
            <w:proofErr w:type="spellEnd"/>
            <w:r w:rsidRPr="00E420C6">
              <w:rPr>
                <w:rFonts w:ascii="Arial" w:hAnsi="Arial" w:cs="Arial"/>
                <w:i/>
                <w:sz w:val="22"/>
              </w:rPr>
              <w:t xml:space="preserve"> du service] </w:t>
            </w:r>
          </w:p>
        </w:tc>
        <w:tc>
          <w:tcPr>
            <w:tcW w:w="1711" w:type="dxa"/>
            <w:tcBorders>
              <w:top w:val="single" w:sz="6" w:space="0" w:color="000000"/>
              <w:left w:val="single" w:sz="6" w:space="0" w:color="000000"/>
              <w:bottom w:val="single" w:sz="6" w:space="0" w:color="000000"/>
              <w:right w:val="single" w:sz="6" w:space="0" w:color="000000"/>
            </w:tcBorders>
            <w:vAlign w:val="center"/>
          </w:tcPr>
          <w:p w14:paraId="0893D92B" w14:textId="77777777" w:rsidR="0013560D" w:rsidRPr="00E420C6" w:rsidRDefault="008356BE" w:rsidP="00E420C6">
            <w:pPr>
              <w:spacing w:after="0" w:line="240" w:lineRule="auto"/>
              <w:ind w:left="35" w:right="0" w:firstLine="0"/>
              <w:jc w:val="center"/>
              <w:rPr>
                <w:rFonts w:ascii="Arial" w:hAnsi="Arial" w:cs="Arial"/>
                <w:sz w:val="22"/>
              </w:rPr>
            </w:pPr>
            <w:r w:rsidRPr="00E420C6">
              <w:rPr>
                <w:rFonts w:ascii="Arial" w:hAnsi="Arial" w:cs="Arial"/>
                <w:i/>
                <w:sz w:val="22"/>
              </w:rPr>
              <w:t>[</w:t>
            </w:r>
            <w:proofErr w:type="spellStart"/>
            <w:r w:rsidRPr="00E420C6">
              <w:rPr>
                <w:rFonts w:ascii="Arial" w:hAnsi="Arial" w:cs="Arial"/>
                <w:i/>
                <w:sz w:val="22"/>
              </w:rPr>
              <w:t>unité</w:t>
            </w:r>
            <w:proofErr w:type="spellEnd"/>
            <w:r w:rsidRPr="00E420C6">
              <w:rPr>
                <w:rFonts w:ascii="Arial" w:hAnsi="Arial" w:cs="Arial"/>
                <w:i/>
                <w:sz w:val="22"/>
              </w:rPr>
              <w:t xml:space="preserve"> de </w:t>
            </w:r>
            <w:proofErr w:type="spellStart"/>
            <w:r w:rsidRPr="00E420C6">
              <w:rPr>
                <w:rFonts w:ascii="Arial" w:hAnsi="Arial" w:cs="Arial"/>
                <w:i/>
                <w:sz w:val="22"/>
              </w:rPr>
              <w:t>mesure</w:t>
            </w:r>
            <w:proofErr w:type="spellEnd"/>
            <w:r w:rsidRPr="00E420C6">
              <w:rPr>
                <w:rFonts w:ascii="Arial" w:hAnsi="Arial" w:cs="Arial"/>
                <w:i/>
                <w:sz w:val="22"/>
              </w:rPr>
              <w:t xml:space="preserve">] </w:t>
            </w:r>
          </w:p>
        </w:tc>
        <w:tc>
          <w:tcPr>
            <w:tcW w:w="2146" w:type="dxa"/>
            <w:tcBorders>
              <w:top w:val="single" w:sz="6" w:space="0" w:color="000000"/>
              <w:left w:val="single" w:sz="6" w:space="0" w:color="000000"/>
              <w:bottom w:val="single" w:sz="6" w:space="0" w:color="000000"/>
              <w:right w:val="single" w:sz="6" w:space="0" w:color="000000"/>
            </w:tcBorders>
          </w:tcPr>
          <w:p w14:paraId="2AFF0497" w14:textId="77777777" w:rsidR="0013560D" w:rsidRPr="00E420C6" w:rsidRDefault="008356BE" w:rsidP="00E420C6">
            <w:pPr>
              <w:spacing w:after="0" w:line="240" w:lineRule="auto"/>
              <w:ind w:left="136" w:right="31" w:hanging="24"/>
              <w:jc w:val="center"/>
              <w:rPr>
                <w:rFonts w:ascii="Arial" w:hAnsi="Arial" w:cs="Arial"/>
                <w:sz w:val="22"/>
              </w:rPr>
            </w:pPr>
            <w:r w:rsidRPr="00E420C6">
              <w:rPr>
                <w:rFonts w:ascii="Arial" w:hAnsi="Arial" w:cs="Arial"/>
                <w:i/>
                <w:sz w:val="22"/>
              </w:rPr>
              <w:t>[</w:t>
            </w:r>
            <w:proofErr w:type="spellStart"/>
            <w:r w:rsidRPr="00E420C6">
              <w:rPr>
                <w:rFonts w:ascii="Arial" w:hAnsi="Arial" w:cs="Arial"/>
                <w:i/>
                <w:sz w:val="22"/>
              </w:rPr>
              <w:t>insérer</w:t>
            </w:r>
            <w:proofErr w:type="spellEnd"/>
            <w:r w:rsidRPr="00E420C6">
              <w:rPr>
                <w:rFonts w:ascii="Arial" w:hAnsi="Arial" w:cs="Arial"/>
                <w:i/>
                <w:sz w:val="22"/>
              </w:rPr>
              <w:t xml:space="preserve"> la </w:t>
            </w:r>
            <w:proofErr w:type="spellStart"/>
            <w:r w:rsidRPr="00E420C6">
              <w:rPr>
                <w:rFonts w:ascii="Arial" w:hAnsi="Arial" w:cs="Arial"/>
                <w:i/>
                <w:sz w:val="22"/>
              </w:rPr>
              <w:t>quantité</w:t>
            </w:r>
            <w:proofErr w:type="spellEnd"/>
            <w:r w:rsidRPr="00E420C6">
              <w:rPr>
                <w:rFonts w:ascii="Arial" w:hAnsi="Arial" w:cs="Arial"/>
                <w:i/>
                <w:sz w:val="22"/>
              </w:rPr>
              <w:t xml:space="preserve"> de service à </w:t>
            </w:r>
            <w:proofErr w:type="spellStart"/>
            <w:r w:rsidRPr="00E420C6">
              <w:rPr>
                <w:rFonts w:ascii="Arial" w:hAnsi="Arial" w:cs="Arial"/>
                <w:i/>
                <w:sz w:val="22"/>
              </w:rPr>
              <w:t>fournir</w:t>
            </w:r>
            <w:proofErr w:type="spellEnd"/>
            <w:r w:rsidRPr="00E420C6">
              <w:rPr>
                <w:rFonts w:ascii="Arial" w:hAnsi="Arial" w:cs="Arial"/>
                <w:i/>
                <w:sz w:val="22"/>
              </w:rPr>
              <w:t xml:space="preserve">] </w:t>
            </w:r>
          </w:p>
        </w:tc>
        <w:tc>
          <w:tcPr>
            <w:tcW w:w="3452" w:type="dxa"/>
            <w:tcBorders>
              <w:top w:val="single" w:sz="6" w:space="0" w:color="000000"/>
              <w:left w:val="single" w:sz="6" w:space="0" w:color="000000"/>
              <w:bottom w:val="single" w:sz="6" w:space="0" w:color="000000"/>
              <w:right w:val="single" w:sz="6" w:space="0" w:color="000000"/>
            </w:tcBorders>
            <w:vAlign w:val="center"/>
          </w:tcPr>
          <w:p w14:paraId="145FD0A7" w14:textId="77777777" w:rsidR="0013560D" w:rsidRPr="00E420C6" w:rsidRDefault="008356BE" w:rsidP="00E420C6">
            <w:pPr>
              <w:spacing w:after="0" w:line="240" w:lineRule="auto"/>
              <w:ind w:left="18" w:right="0" w:firstLine="0"/>
              <w:jc w:val="center"/>
              <w:rPr>
                <w:rFonts w:ascii="Arial" w:hAnsi="Arial" w:cs="Arial"/>
                <w:sz w:val="22"/>
              </w:rPr>
            </w:pPr>
            <w:r w:rsidRPr="00E420C6">
              <w:rPr>
                <w:rFonts w:ascii="Arial" w:hAnsi="Arial" w:cs="Arial"/>
                <w:i/>
                <w:sz w:val="22"/>
              </w:rPr>
              <w:t xml:space="preserve">[lieu de </w:t>
            </w:r>
            <w:proofErr w:type="spellStart"/>
            <w:r w:rsidRPr="00E420C6">
              <w:rPr>
                <w:rFonts w:ascii="Arial" w:hAnsi="Arial" w:cs="Arial"/>
                <w:i/>
                <w:sz w:val="22"/>
              </w:rPr>
              <w:t>réalisation</w:t>
            </w:r>
            <w:proofErr w:type="spellEnd"/>
            <w:r w:rsidRPr="00E420C6">
              <w:rPr>
                <w:rFonts w:ascii="Arial" w:hAnsi="Arial" w:cs="Arial"/>
                <w:i/>
                <w:sz w:val="22"/>
              </w:rPr>
              <w:t xml:space="preserve"> du service] </w:t>
            </w:r>
          </w:p>
        </w:tc>
        <w:tc>
          <w:tcPr>
            <w:tcW w:w="2820" w:type="dxa"/>
            <w:tcBorders>
              <w:top w:val="single" w:sz="6" w:space="0" w:color="000000"/>
              <w:left w:val="single" w:sz="6" w:space="0" w:color="000000"/>
              <w:bottom w:val="single" w:sz="6" w:space="0" w:color="000000"/>
              <w:right w:val="double" w:sz="4" w:space="0" w:color="000000"/>
            </w:tcBorders>
            <w:vAlign w:val="center"/>
          </w:tcPr>
          <w:p w14:paraId="3AD44832" w14:textId="77777777" w:rsidR="0013560D" w:rsidRPr="00E420C6" w:rsidRDefault="008356BE" w:rsidP="00E420C6">
            <w:pPr>
              <w:spacing w:after="0" w:line="240" w:lineRule="auto"/>
              <w:ind w:left="22" w:right="0" w:firstLine="0"/>
              <w:jc w:val="center"/>
              <w:rPr>
                <w:rFonts w:ascii="Arial" w:hAnsi="Arial" w:cs="Arial"/>
                <w:sz w:val="22"/>
              </w:rPr>
            </w:pPr>
            <w:r w:rsidRPr="00E420C6">
              <w:rPr>
                <w:rFonts w:ascii="Arial" w:hAnsi="Arial" w:cs="Arial"/>
                <w:i/>
                <w:sz w:val="22"/>
              </w:rPr>
              <w:t>[</w:t>
            </w:r>
            <w:proofErr w:type="spellStart"/>
            <w:r w:rsidRPr="00E420C6">
              <w:rPr>
                <w:rFonts w:ascii="Arial" w:hAnsi="Arial" w:cs="Arial"/>
                <w:i/>
                <w:sz w:val="22"/>
              </w:rPr>
              <w:t>insérer</w:t>
            </w:r>
            <w:proofErr w:type="spellEnd"/>
            <w:r w:rsidRPr="00E420C6">
              <w:rPr>
                <w:rFonts w:ascii="Arial" w:hAnsi="Arial" w:cs="Arial"/>
                <w:i/>
                <w:sz w:val="22"/>
              </w:rPr>
              <w:t xml:space="preserve"> la date] </w:t>
            </w:r>
          </w:p>
        </w:tc>
      </w:tr>
      <w:tr w:rsidR="0013560D" w:rsidRPr="00E420C6" w14:paraId="1CF089EF" w14:textId="77777777">
        <w:trPr>
          <w:trHeight w:val="290"/>
        </w:trPr>
        <w:tc>
          <w:tcPr>
            <w:tcW w:w="1985" w:type="dxa"/>
            <w:tcBorders>
              <w:top w:val="single" w:sz="6" w:space="0" w:color="000000"/>
              <w:left w:val="double" w:sz="4" w:space="0" w:color="000000"/>
              <w:bottom w:val="single" w:sz="6" w:space="0" w:color="000000"/>
              <w:right w:val="single" w:sz="6" w:space="0" w:color="000000"/>
            </w:tcBorders>
          </w:tcPr>
          <w:p w14:paraId="18B453C5" w14:textId="77777777" w:rsidR="0013560D" w:rsidRPr="00E420C6" w:rsidRDefault="008356BE" w:rsidP="00E420C6">
            <w:pPr>
              <w:spacing w:after="0" w:line="240" w:lineRule="auto"/>
              <w:ind w:left="108" w:right="0" w:firstLine="0"/>
              <w:jc w:val="left"/>
              <w:rPr>
                <w:rFonts w:ascii="Arial" w:hAnsi="Arial" w:cs="Arial"/>
                <w:sz w:val="22"/>
              </w:rPr>
            </w:pPr>
            <w:r w:rsidRPr="00E420C6">
              <w:rPr>
                <w:rFonts w:ascii="Arial" w:hAnsi="Arial" w:cs="Arial"/>
                <w:sz w:val="22"/>
              </w:rPr>
              <w:t xml:space="preserve"> </w:t>
            </w:r>
          </w:p>
        </w:tc>
        <w:tc>
          <w:tcPr>
            <w:tcW w:w="2758" w:type="dxa"/>
            <w:tcBorders>
              <w:top w:val="single" w:sz="6" w:space="0" w:color="000000"/>
              <w:left w:val="single" w:sz="6" w:space="0" w:color="000000"/>
              <w:bottom w:val="single" w:sz="6" w:space="0" w:color="000000"/>
              <w:right w:val="single" w:sz="6" w:space="0" w:color="000000"/>
            </w:tcBorders>
          </w:tcPr>
          <w:p w14:paraId="58FE7120" w14:textId="77777777" w:rsidR="0013560D" w:rsidRPr="00E420C6" w:rsidRDefault="008356BE" w:rsidP="00E420C6">
            <w:pPr>
              <w:spacing w:after="0" w:line="240" w:lineRule="auto"/>
              <w:ind w:left="110" w:right="0" w:firstLine="0"/>
              <w:jc w:val="left"/>
              <w:rPr>
                <w:rFonts w:ascii="Arial" w:hAnsi="Arial" w:cs="Arial"/>
                <w:sz w:val="22"/>
              </w:rPr>
            </w:pPr>
            <w:r w:rsidRPr="00E420C6">
              <w:rPr>
                <w:rFonts w:ascii="Arial" w:hAnsi="Arial" w:cs="Arial"/>
                <w:sz w:val="22"/>
              </w:rPr>
              <w:t xml:space="preserve"> </w:t>
            </w:r>
          </w:p>
        </w:tc>
        <w:tc>
          <w:tcPr>
            <w:tcW w:w="1711" w:type="dxa"/>
            <w:tcBorders>
              <w:top w:val="single" w:sz="6" w:space="0" w:color="000000"/>
              <w:left w:val="single" w:sz="6" w:space="0" w:color="000000"/>
              <w:bottom w:val="single" w:sz="6" w:space="0" w:color="000000"/>
              <w:right w:val="single" w:sz="6" w:space="0" w:color="000000"/>
            </w:tcBorders>
          </w:tcPr>
          <w:p w14:paraId="3446BA2F" w14:textId="77777777" w:rsidR="0013560D" w:rsidRPr="00E420C6" w:rsidRDefault="008356BE" w:rsidP="00E420C6">
            <w:pPr>
              <w:spacing w:after="0" w:line="240" w:lineRule="auto"/>
              <w:ind w:left="10" w:right="0" w:firstLine="0"/>
              <w:jc w:val="left"/>
              <w:rPr>
                <w:rFonts w:ascii="Arial" w:hAnsi="Arial" w:cs="Arial"/>
                <w:sz w:val="22"/>
              </w:rPr>
            </w:pPr>
            <w:r w:rsidRPr="00E420C6">
              <w:rPr>
                <w:rFonts w:ascii="Arial" w:hAnsi="Arial" w:cs="Arial"/>
                <w:sz w:val="22"/>
              </w:rPr>
              <w:t xml:space="preserve"> </w:t>
            </w:r>
          </w:p>
        </w:tc>
        <w:tc>
          <w:tcPr>
            <w:tcW w:w="2146" w:type="dxa"/>
            <w:tcBorders>
              <w:top w:val="single" w:sz="6" w:space="0" w:color="000000"/>
              <w:left w:val="single" w:sz="6" w:space="0" w:color="000000"/>
              <w:bottom w:val="single" w:sz="6" w:space="0" w:color="000000"/>
              <w:right w:val="single" w:sz="6" w:space="0" w:color="000000"/>
            </w:tcBorders>
          </w:tcPr>
          <w:p w14:paraId="18616396" w14:textId="77777777" w:rsidR="0013560D" w:rsidRPr="00E420C6" w:rsidRDefault="008356BE" w:rsidP="00E420C6">
            <w:pPr>
              <w:spacing w:after="0" w:line="240" w:lineRule="auto"/>
              <w:ind w:left="108" w:right="0" w:firstLine="0"/>
              <w:jc w:val="left"/>
              <w:rPr>
                <w:rFonts w:ascii="Arial" w:hAnsi="Arial" w:cs="Arial"/>
                <w:sz w:val="22"/>
              </w:rPr>
            </w:pPr>
            <w:r w:rsidRPr="00E420C6">
              <w:rPr>
                <w:rFonts w:ascii="Arial" w:hAnsi="Arial" w:cs="Arial"/>
                <w:sz w:val="22"/>
              </w:rPr>
              <w:t xml:space="preserve"> </w:t>
            </w:r>
          </w:p>
        </w:tc>
        <w:tc>
          <w:tcPr>
            <w:tcW w:w="3452" w:type="dxa"/>
            <w:tcBorders>
              <w:top w:val="single" w:sz="6" w:space="0" w:color="000000"/>
              <w:left w:val="single" w:sz="6" w:space="0" w:color="000000"/>
              <w:bottom w:val="single" w:sz="6" w:space="0" w:color="000000"/>
              <w:right w:val="single" w:sz="6" w:space="0" w:color="000000"/>
            </w:tcBorders>
          </w:tcPr>
          <w:p w14:paraId="6B36220B" w14:textId="77777777" w:rsidR="0013560D" w:rsidRPr="00E420C6" w:rsidRDefault="008356BE" w:rsidP="00E420C6">
            <w:pPr>
              <w:spacing w:after="0" w:line="240" w:lineRule="auto"/>
              <w:ind w:left="108" w:right="0" w:firstLine="0"/>
              <w:jc w:val="left"/>
              <w:rPr>
                <w:rFonts w:ascii="Arial" w:hAnsi="Arial" w:cs="Arial"/>
                <w:sz w:val="22"/>
              </w:rPr>
            </w:pPr>
            <w:r w:rsidRPr="00E420C6">
              <w:rPr>
                <w:rFonts w:ascii="Arial" w:hAnsi="Arial" w:cs="Arial"/>
                <w:sz w:val="22"/>
              </w:rPr>
              <w:t xml:space="preserve"> </w:t>
            </w:r>
          </w:p>
        </w:tc>
        <w:tc>
          <w:tcPr>
            <w:tcW w:w="2820" w:type="dxa"/>
            <w:tcBorders>
              <w:top w:val="single" w:sz="6" w:space="0" w:color="000000"/>
              <w:left w:val="single" w:sz="6" w:space="0" w:color="000000"/>
              <w:bottom w:val="single" w:sz="6" w:space="0" w:color="000000"/>
              <w:right w:val="double" w:sz="4" w:space="0" w:color="000000"/>
            </w:tcBorders>
          </w:tcPr>
          <w:p w14:paraId="16C4F4D0" w14:textId="77777777" w:rsidR="0013560D" w:rsidRPr="00E420C6" w:rsidRDefault="008356BE" w:rsidP="00E420C6">
            <w:pPr>
              <w:spacing w:after="0" w:line="240" w:lineRule="auto"/>
              <w:ind w:left="108" w:right="0" w:firstLine="0"/>
              <w:jc w:val="left"/>
              <w:rPr>
                <w:rFonts w:ascii="Arial" w:hAnsi="Arial" w:cs="Arial"/>
                <w:sz w:val="22"/>
              </w:rPr>
            </w:pPr>
            <w:r w:rsidRPr="00E420C6">
              <w:rPr>
                <w:rFonts w:ascii="Arial" w:hAnsi="Arial" w:cs="Arial"/>
                <w:sz w:val="22"/>
              </w:rPr>
              <w:t xml:space="preserve"> </w:t>
            </w:r>
          </w:p>
        </w:tc>
      </w:tr>
    </w:tbl>
    <w:p w14:paraId="52E85C68" w14:textId="77777777" w:rsidR="0013560D" w:rsidRPr="00E420C6" w:rsidRDefault="0013560D" w:rsidP="00E420C6">
      <w:pPr>
        <w:spacing w:after="0" w:line="240" w:lineRule="auto"/>
        <w:rPr>
          <w:rFonts w:ascii="Arial" w:hAnsi="Arial" w:cs="Arial"/>
          <w:sz w:val="22"/>
        </w:rPr>
        <w:sectPr w:rsidR="0013560D" w:rsidRPr="00E420C6" w:rsidSect="000305BF">
          <w:footerReference w:type="even" r:id="rId21"/>
          <w:footerReference w:type="default" r:id="rId22"/>
          <w:footerReference w:type="first" r:id="rId23"/>
          <w:pgSz w:w="16819" w:h="11899" w:orient="landscape"/>
          <w:pgMar w:top="1134" w:right="1134" w:bottom="1134" w:left="1134" w:header="720" w:footer="720" w:gutter="0"/>
          <w:cols w:space="720"/>
        </w:sectPr>
      </w:pPr>
    </w:p>
    <w:p w14:paraId="372DDFAB"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lastRenderedPageBreak/>
        <w:t xml:space="preserve"> </w:t>
      </w:r>
    </w:p>
    <w:p w14:paraId="75EA6D72"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3D75B5CF"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67CCA8BA"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3171E24E"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7903920A"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19068352"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29E893AB"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5A75C769"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736FDB23" w14:textId="77777777" w:rsidR="0013560D"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4D810BC3" w14:textId="77777777" w:rsidR="005F04E0" w:rsidRDefault="005F04E0" w:rsidP="00E420C6">
      <w:pPr>
        <w:spacing w:after="0" w:line="240" w:lineRule="auto"/>
        <w:ind w:left="0" w:right="0" w:firstLine="0"/>
        <w:jc w:val="left"/>
        <w:rPr>
          <w:rFonts w:ascii="Arial" w:hAnsi="Arial" w:cs="Arial"/>
          <w:sz w:val="22"/>
        </w:rPr>
      </w:pPr>
    </w:p>
    <w:p w14:paraId="0F5211F1" w14:textId="77777777" w:rsidR="005F04E0" w:rsidRDefault="005F04E0" w:rsidP="00E420C6">
      <w:pPr>
        <w:spacing w:after="0" w:line="240" w:lineRule="auto"/>
        <w:ind w:left="0" w:right="0" w:firstLine="0"/>
        <w:jc w:val="left"/>
        <w:rPr>
          <w:rFonts w:ascii="Arial" w:hAnsi="Arial" w:cs="Arial"/>
          <w:sz w:val="22"/>
        </w:rPr>
      </w:pPr>
    </w:p>
    <w:p w14:paraId="0A69E616" w14:textId="77777777" w:rsidR="005F04E0" w:rsidRDefault="005F04E0" w:rsidP="00E420C6">
      <w:pPr>
        <w:spacing w:after="0" w:line="240" w:lineRule="auto"/>
        <w:ind w:left="0" w:right="0" w:firstLine="0"/>
        <w:jc w:val="left"/>
        <w:rPr>
          <w:rFonts w:ascii="Arial" w:hAnsi="Arial" w:cs="Arial"/>
          <w:sz w:val="22"/>
        </w:rPr>
      </w:pPr>
    </w:p>
    <w:p w14:paraId="457FA8FB" w14:textId="77777777" w:rsidR="005F04E0" w:rsidRDefault="005F04E0" w:rsidP="00E420C6">
      <w:pPr>
        <w:spacing w:after="0" w:line="240" w:lineRule="auto"/>
        <w:ind w:left="0" w:right="0" w:firstLine="0"/>
        <w:jc w:val="left"/>
        <w:rPr>
          <w:rFonts w:ascii="Arial" w:hAnsi="Arial" w:cs="Arial"/>
          <w:sz w:val="22"/>
        </w:rPr>
      </w:pPr>
    </w:p>
    <w:p w14:paraId="23B72AB0" w14:textId="77777777" w:rsidR="005F04E0" w:rsidRDefault="005F04E0" w:rsidP="00E420C6">
      <w:pPr>
        <w:spacing w:after="0" w:line="240" w:lineRule="auto"/>
        <w:ind w:left="0" w:right="0" w:firstLine="0"/>
        <w:jc w:val="left"/>
        <w:rPr>
          <w:rFonts w:ascii="Arial" w:hAnsi="Arial" w:cs="Arial"/>
          <w:sz w:val="22"/>
        </w:rPr>
      </w:pPr>
    </w:p>
    <w:p w14:paraId="632B9010" w14:textId="77777777" w:rsidR="005F04E0" w:rsidRDefault="005F04E0" w:rsidP="00E420C6">
      <w:pPr>
        <w:spacing w:after="0" w:line="240" w:lineRule="auto"/>
        <w:ind w:left="0" w:right="0" w:firstLine="0"/>
        <w:jc w:val="left"/>
        <w:rPr>
          <w:rFonts w:ascii="Arial" w:hAnsi="Arial" w:cs="Arial"/>
          <w:sz w:val="22"/>
        </w:rPr>
      </w:pPr>
    </w:p>
    <w:p w14:paraId="2A76A0DE" w14:textId="77777777" w:rsidR="005F04E0" w:rsidRDefault="005F04E0" w:rsidP="00E420C6">
      <w:pPr>
        <w:spacing w:after="0" w:line="240" w:lineRule="auto"/>
        <w:ind w:left="0" w:right="0" w:firstLine="0"/>
        <w:jc w:val="left"/>
        <w:rPr>
          <w:rFonts w:ascii="Arial" w:hAnsi="Arial" w:cs="Arial"/>
          <w:sz w:val="22"/>
        </w:rPr>
      </w:pPr>
    </w:p>
    <w:p w14:paraId="1A7EE24A" w14:textId="77777777" w:rsidR="005F04E0" w:rsidRPr="00E420C6" w:rsidRDefault="005F04E0" w:rsidP="00E420C6">
      <w:pPr>
        <w:spacing w:after="0" w:line="240" w:lineRule="auto"/>
        <w:ind w:left="0" w:right="0" w:firstLine="0"/>
        <w:jc w:val="left"/>
        <w:rPr>
          <w:rFonts w:ascii="Arial" w:hAnsi="Arial" w:cs="Arial"/>
          <w:sz w:val="22"/>
        </w:rPr>
      </w:pPr>
    </w:p>
    <w:p w14:paraId="2536BF4F"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4055FB43"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3D9510B5"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1AAEC1A7"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3C89DEAE" w14:textId="0159ED67" w:rsidR="0013560D" w:rsidRPr="005F04E0" w:rsidRDefault="008356BE" w:rsidP="005F04E0">
      <w:pPr>
        <w:spacing w:after="0" w:line="240" w:lineRule="auto"/>
        <w:ind w:left="0" w:right="0" w:firstLine="0"/>
        <w:jc w:val="center"/>
        <w:rPr>
          <w:rFonts w:ascii="Arial" w:hAnsi="Arial" w:cs="Arial"/>
          <w:sz w:val="36"/>
          <w:szCs w:val="36"/>
        </w:rPr>
      </w:pPr>
      <w:r w:rsidRPr="005F04E0">
        <w:rPr>
          <w:rFonts w:ascii="Arial" w:hAnsi="Arial" w:cs="Arial"/>
          <w:b/>
          <w:sz w:val="36"/>
          <w:szCs w:val="36"/>
        </w:rPr>
        <w:t>Pièce N°IV</w:t>
      </w:r>
    </w:p>
    <w:p w14:paraId="3010A7B8" w14:textId="0A696B52" w:rsidR="0013560D" w:rsidRPr="005F04E0" w:rsidRDefault="008356BE" w:rsidP="005F04E0">
      <w:pPr>
        <w:spacing w:after="0" w:line="240" w:lineRule="auto"/>
        <w:ind w:left="10" w:right="-15"/>
        <w:jc w:val="center"/>
        <w:rPr>
          <w:rFonts w:ascii="Arial" w:hAnsi="Arial" w:cs="Arial"/>
          <w:sz w:val="36"/>
          <w:szCs w:val="36"/>
        </w:rPr>
      </w:pPr>
      <w:r w:rsidRPr="005F04E0">
        <w:rPr>
          <w:rFonts w:ascii="Arial" w:hAnsi="Arial" w:cs="Arial"/>
          <w:b/>
          <w:sz w:val="36"/>
          <w:szCs w:val="36"/>
        </w:rPr>
        <w:t>CADRE DU BORDEREAU DES PRIX UNITAIRES</w:t>
      </w:r>
    </w:p>
    <w:p w14:paraId="09FF0507" w14:textId="5F5E8C10" w:rsidR="0013560D" w:rsidRPr="00E420C6" w:rsidRDefault="0013560D" w:rsidP="00E420C6">
      <w:pPr>
        <w:spacing w:after="0" w:line="240" w:lineRule="auto"/>
        <w:ind w:left="1523" w:right="724"/>
        <w:jc w:val="center"/>
        <w:rPr>
          <w:rFonts w:ascii="Arial" w:hAnsi="Arial" w:cs="Arial"/>
          <w:sz w:val="22"/>
        </w:rPr>
      </w:pPr>
    </w:p>
    <w:p w14:paraId="1770A673"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57AE5980" w14:textId="77777777" w:rsidR="0013560D" w:rsidRPr="00E420C6" w:rsidRDefault="0013560D" w:rsidP="00E420C6">
      <w:pPr>
        <w:spacing w:after="0" w:line="240" w:lineRule="auto"/>
        <w:rPr>
          <w:rFonts w:ascii="Arial" w:hAnsi="Arial" w:cs="Arial"/>
          <w:sz w:val="22"/>
        </w:rPr>
        <w:sectPr w:rsidR="0013560D" w:rsidRPr="00E420C6" w:rsidSect="000305BF">
          <w:footerReference w:type="even" r:id="rId24"/>
          <w:footerReference w:type="default" r:id="rId25"/>
          <w:footerReference w:type="first" r:id="rId26"/>
          <w:pgSz w:w="11899" w:h="16819"/>
          <w:pgMar w:top="1134" w:right="1134" w:bottom="1134" w:left="1134" w:header="720" w:footer="4920" w:gutter="0"/>
          <w:cols w:space="720"/>
        </w:sectPr>
      </w:pPr>
    </w:p>
    <w:p w14:paraId="56AC6787" w14:textId="1B00D1FD" w:rsidR="0013560D" w:rsidRPr="00E420C6" w:rsidRDefault="008356BE" w:rsidP="00E420C6">
      <w:pPr>
        <w:pStyle w:val="Titre3"/>
        <w:tabs>
          <w:tab w:val="right" w:pos="13782"/>
        </w:tabs>
        <w:spacing w:after="0" w:line="240" w:lineRule="auto"/>
        <w:ind w:left="0" w:firstLine="0"/>
        <w:jc w:val="left"/>
        <w:rPr>
          <w:rFonts w:ascii="Arial" w:hAnsi="Arial" w:cs="Arial"/>
          <w:sz w:val="22"/>
        </w:rPr>
      </w:pPr>
      <w:r w:rsidRPr="00E420C6">
        <w:rPr>
          <w:rFonts w:ascii="Arial" w:hAnsi="Arial" w:cs="Arial"/>
          <w:sz w:val="22"/>
        </w:rPr>
        <w:lastRenderedPageBreak/>
        <w:t xml:space="preserve">2- Bordereau des prix </w:t>
      </w:r>
      <w:proofErr w:type="spellStart"/>
      <w:r w:rsidRPr="00E420C6">
        <w:rPr>
          <w:rFonts w:ascii="Arial" w:hAnsi="Arial" w:cs="Arial"/>
          <w:sz w:val="22"/>
        </w:rPr>
        <w:t>unitaires</w:t>
      </w:r>
      <w:proofErr w:type="spellEnd"/>
      <w:r w:rsidRPr="00E420C6">
        <w:rPr>
          <w:rFonts w:ascii="Arial" w:hAnsi="Arial" w:cs="Arial"/>
          <w:sz w:val="22"/>
        </w:rPr>
        <w:t xml:space="preserve"> pour </w:t>
      </w:r>
      <w:proofErr w:type="spellStart"/>
      <w:r w:rsidRPr="00E420C6">
        <w:rPr>
          <w:rFonts w:ascii="Arial" w:hAnsi="Arial" w:cs="Arial"/>
          <w:sz w:val="22"/>
        </w:rPr>
        <w:t>l’Achat</w:t>
      </w:r>
      <w:proofErr w:type="spellEnd"/>
      <w:r w:rsidRPr="00E420C6">
        <w:rPr>
          <w:rFonts w:ascii="Arial" w:hAnsi="Arial" w:cs="Arial"/>
          <w:sz w:val="22"/>
        </w:rPr>
        <w:t xml:space="preserve"> du materiel </w:t>
      </w:r>
      <w:proofErr w:type="spellStart"/>
      <w:r w:rsidRPr="00E420C6">
        <w:rPr>
          <w:rFonts w:ascii="Arial" w:hAnsi="Arial" w:cs="Arial"/>
          <w:sz w:val="22"/>
        </w:rPr>
        <w:t>d</w:t>
      </w:r>
      <w:r w:rsidR="00534BA7">
        <w:rPr>
          <w:rFonts w:ascii="Arial" w:hAnsi="Arial" w:cs="Arial"/>
          <w:sz w:val="22"/>
        </w:rPr>
        <w:t>’hygiène</w:t>
      </w:r>
      <w:proofErr w:type="spellEnd"/>
      <w:r w:rsidR="00534BA7">
        <w:rPr>
          <w:rFonts w:ascii="Arial" w:hAnsi="Arial" w:cs="Arial"/>
          <w:sz w:val="22"/>
        </w:rPr>
        <w:t xml:space="preserve"> à la Commune de NIETE</w:t>
      </w:r>
      <w:r w:rsidRPr="00E420C6">
        <w:rPr>
          <w:rFonts w:ascii="Arial" w:hAnsi="Arial" w:cs="Arial"/>
          <w:sz w:val="22"/>
        </w:rPr>
        <w:t xml:space="preserve"> </w:t>
      </w:r>
      <w:r w:rsidRPr="00E420C6">
        <w:rPr>
          <w:rFonts w:ascii="Arial" w:hAnsi="Arial" w:cs="Arial"/>
          <w:sz w:val="22"/>
        </w:rPr>
        <w:tab/>
        <w:t xml:space="preserve"> </w:t>
      </w:r>
    </w:p>
    <w:p w14:paraId="2F0C92B1" w14:textId="77777777" w:rsidR="0013560D" w:rsidRPr="00E420C6" w:rsidRDefault="008356BE" w:rsidP="00E420C6">
      <w:pPr>
        <w:spacing w:after="0" w:line="240" w:lineRule="auto"/>
        <w:ind w:left="829" w:right="0" w:firstLine="0"/>
        <w:jc w:val="center"/>
        <w:rPr>
          <w:rFonts w:ascii="Arial" w:hAnsi="Arial" w:cs="Arial"/>
          <w:sz w:val="22"/>
        </w:rPr>
      </w:pPr>
      <w:r w:rsidRPr="00E420C6">
        <w:rPr>
          <w:rFonts w:ascii="Arial" w:hAnsi="Arial" w:cs="Arial"/>
          <w:sz w:val="22"/>
        </w:rPr>
        <w:t xml:space="preserve"> </w:t>
      </w:r>
    </w:p>
    <w:p w14:paraId="10645251"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i/>
          <w:sz w:val="22"/>
        </w:rPr>
        <w:t xml:space="preserve"> </w:t>
      </w:r>
    </w:p>
    <w:tbl>
      <w:tblPr>
        <w:tblStyle w:val="TableGrid"/>
        <w:tblW w:w="14215" w:type="dxa"/>
        <w:tblInd w:w="172" w:type="dxa"/>
        <w:tblCellMar>
          <w:top w:w="13" w:type="dxa"/>
          <w:left w:w="108" w:type="dxa"/>
          <w:right w:w="48" w:type="dxa"/>
        </w:tblCellMar>
        <w:tblLook w:val="04A0" w:firstRow="1" w:lastRow="0" w:firstColumn="1" w:lastColumn="0" w:noHBand="0" w:noVBand="1"/>
      </w:tblPr>
      <w:tblGrid>
        <w:gridCol w:w="2808"/>
        <w:gridCol w:w="4320"/>
        <w:gridCol w:w="869"/>
        <w:gridCol w:w="1020"/>
        <w:gridCol w:w="2439"/>
        <w:gridCol w:w="2759"/>
      </w:tblGrid>
      <w:tr w:rsidR="0013560D" w:rsidRPr="00E420C6" w14:paraId="4E16082E" w14:textId="77777777" w:rsidTr="00534BA7">
        <w:trPr>
          <w:trHeight w:val="559"/>
        </w:trPr>
        <w:tc>
          <w:tcPr>
            <w:tcW w:w="2808" w:type="dxa"/>
            <w:tcBorders>
              <w:top w:val="single" w:sz="4" w:space="0" w:color="000000"/>
              <w:left w:val="single" w:sz="4" w:space="0" w:color="000000"/>
              <w:bottom w:val="single" w:sz="4" w:space="0" w:color="000000"/>
              <w:right w:val="single" w:sz="4" w:space="0" w:color="000000"/>
            </w:tcBorders>
            <w:shd w:val="clear" w:color="auto" w:fill="E7E6E6"/>
          </w:tcPr>
          <w:p w14:paraId="73B6A1DF" w14:textId="77777777" w:rsidR="0013560D" w:rsidRPr="00E420C6" w:rsidRDefault="008356BE" w:rsidP="00E420C6">
            <w:pPr>
              <w:spacing w:after="0" w:line="240" w:lineRule="auto"/>
              <w:ind w:left="0" w:right="65" w:firstLine="0"/>
              <w:jc w:val="center"/>
              <w:rPr>
                <w:rFonts w:ascii="Arial" w:hAnsi="Arial" w:cs="Arial"/>
                <w:sz w:val="22"/>
              </w:rPr>
            </w:pPr>
            <w:proofErr w:type="spellStart"/>
            <w:r w:rsidRPr="00E420C6">
              <w:rPr>
                <w:rFonts w:ascii="Arial" w:hAnsi="Arial" w:cs="Arial"/>
                <w:b/>
                <w:sz w:val="22"/>
              </w:rPr>
              <w:t>Réf</w:t>
            </w:r>
            <w:proofErr w:type="spellEnd"/>
            <w:r w:rsidRPr="00E420C6">
              <w:rPr>
                <w:rFonts w:ascii="Arial" w:hAnsi="Arial" w:cs="Arial"/>
                <w:b/>
                <w:sz w:val="22"/>
              </w:rPr>
              <w:t xml:space="preserve">. </w:t>
            </w:r>
          </w:p>
        </w:tc>
        <w:tc>
          <w:tcPr>
            <w:tcW w:w="4320" w:type="dxa"/>
            <w:tcBorders>
              <w:top w:val="single" w:sz="4" w:space="0" w:color="000000"/>
              <w:left w:val="single" w:sz="4" w:space="0" w:color="000000"/>
              <w:bottom w:val="single" w:sz="4" w:space="0" w:color="000000"/>
              <w:right w:val="single" w:sz="4" w:space="0" w:color="000000"/>
            </w:tcBorders>
            <w:shd w:val="clear" w:color="auto" w:fill="E7E6E6"/>
          </w:tcPr>
          <w:p w14:paraId="406CEDE9" w14:textId="77777777" w:rsidR="0013560D" w:rsidRPr="00E420C6" w:rsidRDefault="008356BE" w:rsidP="00E420C6">
            <w:pPr>
              <w:spacing w:after="0" w:line="240" w:lineRule="auto"/>
              <w:ind w:left="0" w:right="62" w:firstLine="0"/>
              <w:jc w:val="center"/>
              <w:rPr>
                <w:rFonts w:ascii="Arial" w:hAnsi="Arial" w:cs="Arial"/>
                <w:sz w:val="22"/>
              </w:rPr>
            </w:pPr>
            <w:proofErr w:type="spellStart"/>
            <w:r w:rsidRPr="00E420C6">
              <w:rPr>
                <w:rFonts w:ascii="Arial" w:hAnsi="Arial" w:cs="Arial"/>
                <w:b/>
                <w:sz w:val="22"/>
              </w:rPr>
              <w:t>Désignations</w:t>
            </w:r>
            <w:proofErr w:type="spellEnd"/>
            <w:r w:rsidRPr="00E420C6">
              <w:rPr>
                <w:rFonts w:ascii="Arial" w:hAnsi="Arial" w:cs="Arial"/>
                <w:b/>
                <w:sz w:val="22"/>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E7E6E6"/>
          </w:tcPr>
          <w:p w14:paraId="2DEFCDE6" w14:textId="77777777" w:rsidR="0013560D" w:rsidRPr="00E420C6" w:rsidRDefault="008356BE" w:rsidP="00E420C6">
            <w:pPr>
              <w:spacing w:after="0" w:line="240" w:lineRule="auto"/>
              <w:ind w:left="0" w:right="0" w:firstLine="0"/>
              <w:jc w:val="left"/>
              <w:rPr>
                <w:rFonts w:ascii="Arial" w:hAnsi="Arial" w:cs="Arial"/>
                <w:sz w:val="22"/>
              </w:rPr>
            </w:pPr>
            <w:proofErr w:type="spellStart"/>
            <w:r w:rsidRPr="00E420C6">
              <w:rPr>
                <w:rFonts w:ascii="Arial" w:hAnsi="Arial" w:cs="Arial"/>
                <w:b/>
                <w:sz w:val="22"/>
              </w:rPr>
              <w:t>Unités</w:t>
            </w:r>
            <w:proofErr w:type="spellEnd"/>
            <w:r w:rsidRPr="00E420C6">
              <w:rPr>
                <w:rFonts w:ascii="Arial" w:hAnsi="Arial" w:cs="Arial"/>
                <w:b/>
                <w:sz w:val="22"/>
              </w:rPr>
              <w:t xml:space="preserve"> </w:t>
            </w:r>
          </w:p>
        </w:tc>
        <w:tc>
          <w:tcPr>
            <w:tcW w:w="1020" w:type="dxa"/>
            <w:tcBorders>
              <w:top w:val="single" w:sz="4" w:space="0" w:color="000000"/>
              <w:left w:val="single" w:sz="4" w:space="0" w:color="000000"/>
              <w:bottom w:val="single" w:sz="4" w:space="0" w:color="000000"/>
              <w:right w:val="single" w:sz="4" w:space="0" w:color="000000"/>
            </w:tcBorders>
            <w:shd w:val="clear" w:color="auto" w:fill="E7E6E6"/>
          </w:tcPr>
          <w:p w14:paraId="63BACA9E" w14:textId="77777777" w:rsidR="0013560D" w:rsidRPr="00E420C6" w:rsidRDefault="008356BE" w:rsidP="00E420C6">
            <w:pPr>
              <w:spacing w:after="0" w:line="240" w:lineRule="auto"/>
              <w:ind w:left="0" w:right="59" w:firstLine="0"/>
              <w:jc w:val="center"/>
              <w:rPr>
                <w:rFonts w:ascii="Arial" w:hAnsi="Arial" w:cs="Arial"/>
                <w:sz w:val="22"/>
              </w:rPr>
            </w:pPr>
            <w:proofErr w:type="spellStart"/>
            <w:r w:rsidRPr="00E420C6">
              <w:rPr>
                <w:rFonts w:ascii="Arial" w:hAnsi="Arial" w:cs="Arial"/>
                <w:b/>
                <w:sz w:val="22"/>
              </w:rPr>
              <w:t>Qté</w:t>
            </w:r>
            <w:proofErr w:type="spellEnd"/>
            <w:r w:rsidRPr="00E420C6">
              <w:rPr>
                <w:rFonts w:ascii="Arial" w:hAnsi="Arial" w:cs="Arial"/>
                <w:b/>
                <w:sz w:val="22"/>
              </w:rPr>
              <w:t xml:space="preserve"> </w:t>
            </w:r>
          </w:p>
        </w:tc>
        <w:tc>
          <w:tcPr>
            <w:tcW w:w="2439" w:type="dxa"/>
            <w:tcBorders>
              <w:top w:val="single" w:sz="4" w:space="0" w:color="000000"/>
              <w:left w:val="single" w:sz="4" w:space="0" w:color="000000"/>
              <w:bottom w:val="single" w:sz="4" w:space="0" w:color="000000"/>
              <w:right w:val="single" w:sz="4" w:space="0" w:color="000000"/>
            </w:tcBorders>
            <w:shd w:val="clear" w:color="auto" w:fill="E7E6E6"/>
          </w:tcPr>
          <w:p w14:paraId="0FFBF5FB" w14:textId="77777777" w:rsidR="0013560D" w:rsidRPr="00E420C6" w:rsidRDefault="008356BE" w:rsidP="00E420C6">
            <w:pPr>
              <w:spacing w:after="0" w:line="240" w:lineRule="auto"/>
              <w:ind w:left="0" w:right="0" w:firstLine="0"/>
              <w:jc w:val="center"/>
              <w:rPr>
                <w:rFonts w:ascii="Arial" w:hAnsi="Arial" w:cs="Arial"/>
                <w:sz w:val="22"/>
              </w:rPr>
            </w:pPr>
            <w:r w:rsidRPr="00E420C6">
              <w:rPr>
                <w:rFonts w:ascii="Arial" w:hAnsi="Arial" w:cs="Arial"/>
                <w:b/>
                <w:sz w:val="22"/>
              </w:rPr>
              <w:t xml:space="preserve">Prix </w:t>
            </w:r>
            <w:proofErr w:type="spellStart"/>
            <w:r w:rsidRPr="00E420C6">
              <w:rPr>
                <w:rFonts w:ascii="Arial" w:hAnsi="Arial" w:cs="Arial"/>
                <w:b/>
                <w:sz w:val="22"/>
              </w:rPr>
              <w:t>Unitaire</w:t>
            </w:r>
            <w:proofErr w:type="spellEnd"/>
            <w:r w:rsidRPr="00E420C6">
              <w:rPr>
                <w:rFonts w:ascii="Arial" w:hAnsi="Arial" w:cs="Arial"/>
                <w:b/>
                <w:sz w:val="22"/>
              </w:rPr>
              <w:t xml:space="preserve"> </w:t>
            </w:r>
            <w:proofErr w:type="spellStart"/>
            <w:r w:rsidRPr="00E420C6">
              <w:rPr>
                <w:rFonts w:ascii="Arial" w:hAnsi="Arial" w:cs="Arial"/>
                <w:b/>
                <w:sz w:val="22"/>
              </w:rPr>
              <w:t>en</w:t>
            </w:r>
            <w:proofErr w:type="spellEnd"/>
            <w:r w:rsidRPr="00E420C6">
              <w:rPr>
                <w:rFonts w:ascii="Arial" w:hAnsi="Arial" w:cs="Arial"/>
                <w:b/>
                <w:sz w:val="22"/>
              </w:rPr>
              <w:t xml:space="preserve"> </w:t>
            </w:r>
            <w:proofErr w:type="spellStart"/>
            <w:r w:rsidRPr="00E420C6">
              <w:rPr>
                <w:rFonts w:ascii="Arial" w:hAnsi="Arial" w:cs="Arial"/>
                <w:b/>
                <w:sz w:val="22"/>
              </w:rPr>
              <w:t>lettres</w:t>
            </w:r>
            <w:proofErr w:type="spellEnd"/>
            <w:r w:rsidRPr="00E420C6">
              <w:rPr>
                <w:rFonts w:ascii="Arial" w:hAnsi="Arial" w:cs="Arial"/>
                <w:b/>
                <w:sz w:val="22"/>
              </w:rPr>
              <w:t xml:space="preserve"> </w:t>
            </w:r>
          </w:p>
        </w:tc>
        <w:tc>
          <w:tcPr>
            <w:tcW w:w="2759" w:type="dxa"/>
            <w:tcBorders>
              <w:top w:val="single" w:sz="4" w:space="0" w:color="000000"/>
              <w:left w:val="single" w:sz="4" w:space="0" w:color="000000"/>
              <w:bottom w:val="single" w:sz="4" w:space="0" w:color="000000"/>
              <w:right w:val="single" w:sz="4" w:space="0" w:color="000000"/>
            </w:tcBorders>
            <w:shd w:val="clear" w:color="auto" w:fill="E7E6E6"/>
          </w:tcPr>
          <w:p w14:paraId="501844D9" w14:textId="77777777" w:rsidR="0013560D" w:rsidRPr="00E420C6" w:rsidRDefault="008356BE" w:rsidP="00E420C6">
            <w:pPr>
              <w:spacing w:after="0" w:line="240" w:lineRule="auto"/>
              <w:ind w:left="48" w:right="0" w:firstLine="0"/>
              <w:jc w:val="left"/>
              <w:rPr>
                <w:rFonts w:ascii="Arial" w:hAnsi="Arial" w:cs="Arial"/>
                <w:sz w:val="22"/>
              </w:rPr>
            </w:pPr>
            <w:r w:rsidRPr="00E420C6">
              <w:rPr>
                <w:rFonts w:ascii="Arial" w:hAnsi="Arial" w:cs="Arial"/>
                <w:b/>
                <w:sz w:val="22"/>
              </w:rPr>
              <w:t xml:space="preserve">Prix </w:t>
            </w:r>
            <w:proofErr w:type="spellStart"/>
            <w:r w:rsidRPr="00E420C6">
              <w:rPr>
                <w:rFonts w:ascii="Arial" w:hAnsi="Arial" w:cs="Arial"/>
                <w:b/>
                <w:sz w:val="22"/>
              </w:rPr>
              <w:t>unitaire</w:t>
            </w:r>
            <w:proofErr w:type="spellEnd"/>
            <w:r w:rsidRPr="00E420C6">
              <w:rPr>
                <w:rFonts w:ascii="Arial" w:hAnsi="Arial" w:cs="Arial"/>
                <w:b/>
                <w:sz w:val="22"/>
              </w:rPr>
              <w:t xml:space="preserve"> </w:t>
            </w:r>
            <w:proofErr w:type="spellStart"/>
            <w:r w:rsidRPr="00E420C6">
              <w:rPr>
                <w:rFonts w:ascii="Arial" w:hAnsi="Arial" w:cs="Arial"/>
                <w:b/>
                <w:sz w:val="22"/>
              </w:rPr>
              <w:t>en</w:t>
            </w:r>
            <w:proofErr w:type="spellEnd"/>
            <w:r w:rsidRPr="00E420C6">
              <w:rPr>
                <w:rFonts w:ascii="Arial" w:hAnsi="Arial" w:cs="Arial"/>
                <w:b/>
                <w:sz w:val="22"/>
              </w:rPr>
              <w:t xml:space="preserve"> chiffres </w:t>
            </w:r>
          </w:p>
        </w:tc>
      </w:tr>
      <w:tr w:rsidR="0013560D" w:rsidRPr="00E420C6" w14:paraId="66F5F805" w14:textId="77777777" w:rsidTr="00534BA7">
        <w:trPr>
          <w:trHeight w:val="287"/>
        </w:trPr>
        <w:tc>
          <w:tcPr>
            <w:tcW w:w="2808" w:type="dxa"/>
            <w:tcBorders>
              <w:top w:val="single" w:sz="4" w:space="0" w:color="000000"/>
              <w:left w:val="single" w:sz="4" w:space="0" w:color="000000"/>
              <w:bottom w:val="single" w:sz="4" w:space="0" w:color="000000"/>
              <w:right w:val="single" w:sz="4" w:space="0" w:color="000000"/>
            </w:tcBorders>
          </w:tcPr>
          <w:p w14:paraId="3E44B443" w14:textId="77777777" w:rsidR="0013560D" w:rsidRPr="00E420C6" w:rsidRDefault="008356BE" w:rsidP="00E420C6">
            <w:pPr>
              <w:spacing w:after="0" w:line="240" w:lineRule="auto"/>
              <w:ind w:left="0" w:right="61" w:firstLine="0"/>
              <w:jc w:val="center"/>
              <w:rPr>
                <w:rFonts w:ascii="Arial" w:hAnsi="Arial" w:cs="Arial"/>
                <w:sz w:val="22"/>
              </w:rPr>
            </w:pPr>
            <w:r w:rsidRPr="00E420C6">
              <w:rPr>
                <w:rFonts w:ascii="Arial" w:hAnsi="Arial" w:cs="Arial"/>
                <w:b/>
                <w:sz w:val="22"/>
              </w:rPr>
              <w:t>1</w:t>
            </w:r>
            <w:r w:rsidRPr="00E420C6">
              <w:rPr>
                <w:rFonts w:ascii="Arial" w:hAnsi="Arial" w:cs="Arial"/>
                <w:sz w:val="22"/>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6CC4493A" w14:textId="05D695BB" w:rsidR="0013560D" w:rsidRPr="00E420C6" w:rsidRDefault="00A263F0" w:rsidP="00E420C6">
            <w:pPr>
              <w:spacing w:after="0" w:line="240" w:lineRule="auto"/>
              <w:ind w:left="0" w:right="0" w:firstLine="0"/>
              <w:jc w:val="left"/>
              <w:rPr>
                <w:rFonts w:ascii="Arial" w:hAnsi="Arial" w:cs="Arial"/>
                <w:sz w:val="22"/>
              </w:rPr>
            </w:pPr>
            <w:r>
              <w:rPr>
                <w:rFonts w:ascii="Arial" w:hAnsi="Arial" w:cs="Arial"/>
                <w:sz w:val="22"/>
              </w:rPr>
              <w:t>Insecticide</w:t>
            </w:r>
          </w:p>
        </w:tc>
        <w:tc>
          <w:tcPr>
            <w:tcW w:w="869" w:type="dxa"/>
            <w:tcBorders>
              <w:top w:val="single" w:sz="4" w:space="0" w:color="000000"/>
              <w:left w:val="single" w:sz="4" w:space="0" w:color="000000"/>
              <w:bottom w:val="single" w:sz="4" w:space="0" w:color="000000"/>
              <w:right w:val="single" w:sz="4" w:space="0" w:color="000000"/>
            </w:tcBorders>
          </w:tcPr>
          <w:p w14:paraId="413A1C93" w14:textId="0379853E" w:rsidR="0013560D" w:rsidRPr="00E420C6" w:rsidRDefault="00A263F0" w:rsidP="00E420C6">
            <w:pPr>
              <w:spacing w:after="0" w:line="240" w:lineRule="auto"/>
              <w:ind w:left="0" w:right="59" w:firstLine="0"/>
              <w:jc w:val="center"/>
              <w:rPr>
                <w:rFonts w:ascii="Arial" w:hAnsi="Arial" w:cs="Arial"/>
                <w:sz w:val="22"/>
              </w:rPr>
            </w:pPr>
            <w:r>
              <w:rPr>
                <w:rFonts w:ascii="Arial" w:hAnsi="Arial" w:cs="Arial"/>
                <w:sz w:val="22"/>
              </w:rPr>
              <w:t>L</w:t>
            </w:r>
          </w:p>
        </w:tc>
        <w:tc>
          <w:tcPr>
            <w:tcW w:w="1020" w:type="dxa"/>
            <w:tcBorders>
              <w:top w:val="single" w:sz="4" w:space="0" w:color="000000"/>
              <w:left w:val="single" w:sz="4" w:space="0" w:color="000000"/>
              <w:bottom w:val="single" w:sz="4" w:space="0" w:color="000000"/>
              <w:right w:val="single" w:sz="4" w:space="0" w:color="000000"/>
            </w:tcBorders>
          </w:tcPr>
          <w:p w14:paraId="6D66F975" w14:textId="5202F6D9" w:rsidR="0013560D" w:rsidRPr="00E420C6" w:rsidRDefault="00A263F0" w:rsidP="00E420C6">
            <w:pPr>
              <w:spacing w:after="0" w:line="240" w:lineRule="auto"/>
              <w:ind w:left="0" w:right="62" w:firstLine="0"/>
              <w:jc w:val="center"/>
              <w:rPr>
                <w:rFonts w:ascii="Arial" w:hAnsi="Arial" w:cs="Arial"/>
                <w:sz w:val="22"/>
              </w:rPr>
            </w:pPr>
            <w:r>
              <w:rPr>
                <w:rFonts w:ascii="Arial" w:hAnsi="Arial" w:cs="Arial"/>
                <w:sz w:val="22"/>
              </w:rPr>
              <w:t>50</w:t>
            </w:r>
          </w:p>
        </w:tc>
        <w:tc>
          <w:tcPr>
            <w:tcW w:w="2439" w:type="dxa"/>
            <w:tcBorders>
              <w:top w:val="single" w:sz="4" w:space="0" w:color="000000"/>
              <w:left w:val="single" w:sz="4" w:space="0" w:color="000000"/>
              <w:bottom w:val="single" w:sz="4" w:space="0" w:color="000000"/>
              <w:right w:val="single" w:sz="4" w:space="0" w:color="000000"/>
            </w:tcBorders>
          </w:tcPr>
          <w:p w14:paraId="227CF757"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c>
          <w:tcPr>
            <w:tcW w:w="2759" w:type="dxa"/>
            <w:tcBorders>
              <w:top w:val="single" w:sz="4" w:space="0" w:color="000000"/>
              <w:left w:val="single" w:sz="4" w:space="0" w:color="000000"/>
              <w:bottom w:val="single" w:sz="4" w:space="0" w:color="000000"/>
              <w:right w:val="single" w:sz="4" w:space="0" w:color="000000"/>
            </w:tcBorders>
          </w:tcPr>
          <w:p w14:paraId="2F298592"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r>
      <w:tr w:rsidR="0013560D" w:rsidRPr="00E420C6" w14:paraId="71A24F55" w14:textId="77777777" w:rsidTr="00534BA7">
        <w:trPr>
          <w:trHeight w:val="286"/>
        </w:trPr>
        <w:tc>
          <w:tcPr>
            <w:tcW w:w="2808" w:type="dxa"/>
            <w:tcBorders>
              <w:top w:val="single" w:sz="4" w:space="0" w:color="000000"/>
              <w:left w:val="single" w:sz="4" w:space="0" w:color="000000"/>
              <w:bottom w:val="single" w:sz="4" w:space="0" w:color="000000"/>
              <w:right w:val="single" w:sz="4" w:space="0" w:color="000000"/>
            </w:tcBorders>
          </w:tcPr>
          <w:p w14:paraId="0538CAAF" w14:textId="77777777" w:rsidR="0013560D" w:rsidRPr="00E420C6" w:rsidRDefault="008356BE" w:rsidP="00E420C6">
            <w:pPr>
              <w:spacing w:after="0" w:line="240" w:lineRule="auto"/>
              <w:ind w:left="0" w:right="61" w:firstLine="0"/>
              <w:jc w:val="center"/>
              <w:rPr>
                <w:rFonts w:ascii="Arial" w:hAnsi="Arial" w:cs="Arial"/>
                <w:sz w:val="22"/>
              </w:rPr>
            </w:pPr>
            <w:r w:rsidRPr="00E420C6">
              <w:rPr>
                <w:rFonts w:ascii="Arial" w:hAnsi="Arial" w:cs="Arial"/>
                <w:b/>
                <w:sz w:val="22"/>
              </w:rPr>
              <w:t>2</w:t>
            </w:r>
            <w:r w:rsidRPr="00E420C6">
              <w:rPr>
                <w:rFonts w:ascii="Arial" w:hAnsi="Arial" w:cs="Arial"/>
                <w:sz w:val="22"/>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6EC46081" w14:textId="56151073" w:rsidR="0013560D" w:rsidRPr="00E420C6" w:rsidRDefault="00A263F0" w:rsidP="00E420C6">
            <w:pPr>
              <w:spacing w:after="0" w:line="240" w:lineRule="auto"/>
              <w:ind w:left="0" w:right="0" w:firstLine="0"/>
              <w:jc w:val="left"/>
              <w:rPr>
                <w:rFonts w:ascii="Arial" w:hAnsi="Arial" w:cs="Arial"/>
                <w:sz w:val="22"/>
              </w:rPr>
            </w:pPr>
            <w:r>
              <w:rPr>
                <w:rFonts w:ascii="Arial" w:hAnsi="Arial" w:cs="Arial"/>
                <w:sz w:val="22"/>
              </w:rPr>
              <w:t>Herbicide</w:t>
            </w:r>
          </w:p>
        </w:tc>
        <w:tc>
          <w:tcPr>
            <w:tcW w:w="869" w:type="dxa"/>
            <w:tcBorders>
              <w:top w:val="single" w:sz="4" w:space="0" w:color="000000"/>
              <w:left w:val="single" w:sz="4" w:space="0" w:color="000000"/>
              <w:bottom w:val="single" w:sz="4" w:space="0" w:color="000000"/>
              <w:right w:val="single" w:sz="4" w:space="0" w:color="000000"/>
            </w:tcBorders>
          </w:tcPr>
          <w:p w14:paraId="7EB73942" w14:textId="0FC91610" w:rsidR="0013560D" w:rsidRPr="00E420C6" w:rsidRDefault="00A263F0" w:rsidP="00E420C6">
            <w:pPr>
              <w:spacing w:after="0" w:line="240" w:lineRule="auto"/>
              <w:ind w:left="0" w:right="59" w:firstLine="0"/>
              <w:jc w:val="center"/>
              <w:rPr>
                <w:rFonts w:ascii="Arial" w:hAnsi="Arial" w:cs="Arial"/>
                <w:sz w:val="22"/>
              </w:rPr>
            </w:pPr>
            <w:r>
              <w:rPr>
                <w:rFonts w:ascii="Arial" w:hAnsi="Arial" w:cs="Arial"/>
                <w:sz w:val="22"/>
              </w:rPr>
              <w:t>L</w:t>
            </w:r>
          </w:p>
        </w:tc>
        <w:tc>
          <w:tcPr>
            <w:tcW w:w="1020" w:type="dxa"/>
            <w:tcBorders>
              <w:top w:val="single" w:sz="4" w:space="0" w:color="000000"/>
              <w:left w:val="single" w:sz="4" w:space="0" w:color="000000"/>
              <w:bottom w:val="single" w:sz="4" w:space="0" w:color="000000"/>
              <w:right w:val="single" w:sz="4" w:space="0" w:color="000000"/>
            </w:tcBorders>
          </w:tcPr>
          <w:p w14:paraId="561C97AE" w14:textId="3D2A8EB1" w:rsidR="0013560D" w:rsidRPr="00E420C6" w:rsidRDefault="00A263F0" w:rsidP="00E420C6">
            <w:pPr>
              <w:spacing w:after="0" w:line="240" w:lineRule="auto"/>
              <w:ind w:left="0" w:right="62" w:firstLine="0"/>
              <w:jc w:val="center"/>
              <w:rPr>
                <w:rFonts w:ascii="Arial" w:hAnsi="Arial" w:cs="Arial"/>
                <w:sz w:val="22"/>
              </w:rPr>
            </w:pPr>
            <w:r>
              <w:rPr>
                <w:rFonts w:ascii="Arial" w:hAnsi="Arial" w:cs="Arial"/>
                <w:sz w:val="22"/>
              </w:rPr>
              <w:t>50</w:t>
            </w:r>
            <w:r w:rsidR="008356BE" w:rsidRPr="00E420C6">
              <w:rPr>
                <w:rFonts w:ascii="Arial" w:hAnsi="Arial" w:cs="Arial"/>
                <w:sz w:val="22"/>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21F3CE0C"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c>
          <w:tcPr>
            <w:tcW w:w="2759" w:type="dxa"/>
            <w:tcBorders>
              <w:top w:val="single" w:sz="4" w:space="0" w:color="000000"/>
              <w:left w:val="single" w:sz="4" w:space="0" w:color="000000"/>
              <w:bottom w:val="single" w:sz="4" w:space="0" w:color="000000"/>
              <w:right w:val="single" w:sz="4" w:space="0" w:color="000000"/>
            </w:tcBorders>
          </w:tcPr>
          <w:p w14:paraId="2134620D"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r>
      <w:tr w:rsidR="0013560D" w:rsidRPr="00E420C6" w14:paraId="438E786D" w14:textId="77777777" w:rsidTr="00534BA7">
        <w:trPr>
          <w:trHeight w:val="288"/>
        </w:trPr>
        <w:tc>
          <w:tcPr>
            <w:tcW w:w="2808" w:type="dxa"/>
            <w:tcBorders>
              <w:top w:val="single" w:sz="4" w:space="0" w:color="000000"/>
              <w:left w:val="single" w:sz="4" w:space="0" w:color="000000"/>
              <w:bottom w:val="single" w:sz="4" w:space="0" w:color="000000"/>
              <w:right w:val="single" w:sz="4" w:space="0" w:color="000000"/>
            </w:tcBorders>
          </w:tcPr>
          <w:p w14:paraId="7ACA5C12" w14:textId="77777777" w:rsidR="0013560D" w:rsidRPr="00E420C6" w:rsidRDefault="008356BE" w:rsidP="00E420C6">
            <w:pPr>
              <w:spacing w:after="0" w:line="240" w:lineRule="auto"/>
              <w:ind w:left="0" w:right="61" w:firstLine="0"/>
              <w:jc w:val="center"/>
              <w:rPr>
                <w:rFonts w:ascii="Arial" w:hAnsi="Arial" w:cs="Arial"/>
                <w:sz w:val="22"/>
              </w:rPr>
            </w:pPr>
            <w:r w:rsidRPr="00E420C6">
              <w:rPr>
                <w:rFonts w:ascii="Arial" w:hAnsi="Arial" w:cs="Arial"/>
                <w:b/>
                <w:sz w:val="22"/>
              </w:rPr>
              <w:t>3</w:t>
            </w:r>
            <w:r w:rsidRPr="00E420C6">
              <w:rPr>
                <w:rFonts w:ascii="Arial" w:hAnsi="Arial" w:cs="Arial"/>
                <w:sz w:val="22"/>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403B29D5" w14:textId="24F07081" w:rsidR="0013560D" w:rsidRPr="00E420C6" w:rsidRDefault="00A263F0" w:rsidP="00E420C6">
            <w:pPr>
              <w:spacing w:after="0" w:line="240" w:lineRule="auto"/>
              <w:ind w:left="0" w:right="0" w:firstLine="0"/>
              <w:jc w:val="left"/>
              <w:rPr>
                <w:rFonts w:ascii="Arial" w:hAnsi="Arial" w:cs="Arial"/>
                <w:sz w:val="22"/>
              </w:rPr>
            </w:pPr>
            <w:r>
              <w:rPr>
                <w:rFonts w:ascii="Arial" w:hAnsi="Arial" w:cs="Arial"/>
                <w:sz w:val="22"/>
              </w:rPr>
              <w:t>Nematicide</w:t>
            </w:r>
          </w:p>
        </w:tc>
        <w:tc>
          <w:tcPr>
            <w:tcW w:w="869" w:type="dxa"/>
            <w:tcBorders>
              <w:top w:val="single" w:sz="4" w:space="0" w:color="000000"/>
              <w:left w:val="single" w:sz="4" w:space="0" w:color="000000"/>
              <w:bottom w:val="single" w:sz="4" w:space="0" w:color="000000"/>
              <w:right w:val="single" w:sz="4" w:space="0" w:color="000000"/>
            </w:tcBorders>
          </w:tcPr>
          <w:p w14:paraId="38C09DA1" w14:textId="41FF5C7B" w:rsidR="0013560D" w:rsidRPr="00E420C6" w:rsidRDefault="00A263F0" w:rsidP="00E420C6">
            <w:pPr>
              <w:spacing w:after="0" w:line="240" w:lineRule="auto"/>
              <w:ind w:left="0" w:right="59" w:firstLine="0"/>
              <w:jc w:val="center"/>
              <w:rPr>
                <w:rFonts w:ascii="Arial" w:hAnsi="Arial" w:cs="Arial"/>
                <w:sz w:val="22"/>
              </w:rPr>
            </w:pPr>
            <w:r>
              <w:rPr>
                <w:rFonts w:ascii="Arial" w:hAnsi="Arial" w:cs="Arial"/>
                <w:sz w:val="22"/>
              </w:rPr>
              <w:t>L</w:t>
            </w:r>
          </w:p>
        </w:tc>
        <w:tc>
          <w:tcPr>
            <w:tcW w:w="1020" w:type="dxa"/>
            <w:tcBorders>
              <w:top w:val="single" w:sz="4" w:space="0" w:color="000000"/>
              <w:left w:val="single" w:sz="4" w:space="0" w:color="000000"/>
              <w:bottom w:val="single" w:sz="4" w:space="0" w:color="000000"/>
              <w:right w:val="single" w:sz="4" w:space="0" w:color="000000"/>
            </w:tcBorders>
          </w:tcPr>
          <w:p w14:paraId="506C0DBE" w14:textId="3352803E" w:rsidR="0013560D" w:rsidRPr="00E420C6" w:rsidRDefault="00A263F0" w:rsidP="00E420C6">
            <w:pPr>
              <w:spacing w:after="0" w:line="240" w:lineRule="auto"/>
              <w:ind w:left="0" w:right="62" w:firstLine="0"/>
              <w:jc w:val="center"/>
              <w:rPr>
                <w:rFonts w:ascii="Arial" w:hAnsi="Arial" w:cs="Arial"/>
                <w:sz w:val="22"/>
              </w:rPr>
            </w:pPr>
            <w:r>
              <w:rPr>
                <w:rFonts w:ascii="Arial" w:hAnsi="Arial" w:cs="Arial"/>
                <w:sz w:val="22"/>
              </w:rPr>
              <w:t>50</w:t>
            </w:r>
          </w:p>
        </w:tc>
        <w:tc>
          <w:tcPr>
            <w:tcW w:w="2439" w:type="dxa"/>
            <w:tcBorders>
              <w:top w:val="single" w:sz="4" w:space="0" w:color="000000"/>
              <w:left w:val="single" w:sz="4" w:space="0" w:color="000000"/>
              <w:bottom w:val="single" w:sz="4" w:space="0" w:color="000000"/>
              <w:right w:val="single" w:sz="4" w:space="0" w:color="000000"/>
            </w:tcBorders>
          </w:tcPr>
          <w:p w14:paraId="5C580D36"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c>
          <w:tcPr>
            <w:tcW w:w="2759" w:type="dxa"/>
            <w:tcBorders>
              <w:top w:val="single" w:sz="4" w:space="0" w:color="000000"/>
              <w:left w:val="single" w:sz="4" w:space="0" w:color="000000"/>
              <w:bottom w:val="single" w:sz="4" w:space="0" w:color="000000"/>
              <w:right w:val="single" w:sz="4" w:space="0" w:color="000000"/>
            </w:tcBorders>
          </w:tcPr>
          <w:p w14:paraId="38FFACA1"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r>
      <w:tr w:rsidR="0013560D" w:rsidRPr="00E420C6" w14:paraId="2EDAB825" w14:textId="77777777" w:rsidTr="00534BA7">
        <w:trPr>
          <w:trHeight w:val="562"/>
        </w:trPr>
        <w:tc>
          <w:tcPr>
            <w:tcW w:w="2808" w:type="dxa"/>
            <w:tcBorders>
              <w:top w:val="single" w:sz="4" w:space="0" w:color="000000"/>
              <w:left w:val="single" w:sz="4" w:space="0" w:color="000000"/>
              <w:bottom w:val="single" w:sz="4" w:space="0" w:color="000000"/>
              <w:right w:val="single" w:sz="4" w:space="0" w:color="000000"/>
            </w:tcBorders>
          </w:tcPr>
          <w:p w14:paraId="4BAEC291" w14:textId="77777777" w:rsidR="0013560D" w:rsidRPr="00E420C6" w:rsidRDefault="008356BE" w:rsidP="00E420C6">
            <w:pPr>
              <w:spacing w:after="0" w:line="240" w:lineRule="auto"/>
              <w:ind w:left="0" w:right="61" w:firstLine="0"/>
              <w:jc w:val="center"/>
              <w:rPr>
                <w:rFonts w:ascii="Arial" w:hAnsi="Arial" w:cs="Arial"/>
                <w:sz w:val="22"/>
              </w:rPr>
            </w:pPr>
            <w:r w:rsidRPr="00E420C6">
              <w:rPr>
                <w:rFonts w:ascii="Arial" w:hAnsi="Arial" w:cs="Arial"/>
                <w:b/>
                <w:sz w:val="22"/>
              </w:rPr>
              <w:t>4</w:t>
            </w:r>
            <w:r w:rsidRPr="00E420C6">
              <w:rPr>
                <w:rFonts w:ascii="Arial" w:hAnsi="Arial" w:cs="Arial"/>
                <w:sz w:val="22"/>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0A6B0DC5" w14:textId="78AD5891" w:rsidR="0013560D" w:rsidRPr="00E420C6" w:rsidRDefault="00A263F0" w:rsidP="00E420C6">
            <w:pPr>
              <w:spacing w:after="0" w:line="240" w:lineRule="auto"/>
              <w:ind w:left="0" w:right="0" w:firstLine="0"/>
              <w:jc w:val="left"/>
              <w:rPr>
                <w:rFonts w:ascii="Arial" w:hAnsi="Arial" w:cs="Arial"/>
                <w:sz w:val="22"/>
              </w:rPr>
            </w:pPr>
            <w:r>
              <w:rPr>
                <w:rFonts w:ascii="Arial" w:hAnsi="Arial" w:cs="Arial"/>
                <w:sz w:val="22"/>
              </w:rPr>
              <w:t>Insecticide</w:t>
            </w:r>
          </w:p>
        </w:tc>
        <w:tc>
          <w:tcPr>
            <w:tcW w:w="869" w:type="dxa"/>
            <w:tcBorders>
              <w:top w:val="single" w:sz="4" w:space="0" w:color="000000"/>
              <w:left w:val="single" w:sz="4" w:space="0" w:color="000000"/>
              <w:bottom w:val="single" w:sz="4" w:space="0" w:color="000000"/>
              <w:right w:val="single" w:sz="4" w:space="0" w:color="000000"/>
            </w:tcBorders>
            <w:vAlign w:val="center"/>
          </w:tcPr>
          <w:p w14:paraId="47FBF0EB" w14:textId="6EAB8F75" w:rsidR="0013560D" w:rsidRPr="00E420C6" w:rsidRDefault="00A263F0" w:rsidP="00E420C6">
            <w:pPr>
              <w:spacing w:after="0" w:line="240" w:lineRule="auto"/>
              <w:ind w:left="0" w:right="59" w:firstLine="0"/>
              <w:jc w:val="center"/>
              <w:rPr>
                <w:rFonts w:ascii="Arial" w:hAnsi="Arial" w:cs="Arial"/>
                <w:sz w:val="22"/>
              </w:rPr>
            </w:pPr>
            <w:r>
              <w:rPr>
                <w:rFonts w:ascii="Arial" w:hAnsi="Arial" w:cs="Arial"/>
                <w:sz w:val="22"/>
              </w:rPr>
              <w:t>L</w:t>
            </w:r>
          </w:p>
        </w:tc>
        <w:tc>
          <w:tcPr>
            <w:tcW w:w="1020" w:type="dxa"/>
            <w:tcBorders>
              <w:top w:val="single" w:sz="4" w:space="0" w:color="000000"/>
              <w:left w:val="single" w:sz="4" w:space="0" w:color="000000"/>
              <w:bottom w:val="single" w:sz="4" w:space="0" w:color="000000"/>
              <w:right w:val="single" w:sz="4" w:space="0" w:color="000000"/>
            </w:tcBorders>
          </w:tcPr>
          <w:p w14:paraId="2756439C" w14:textId="5397A4D6" w:rsidR="0013560D" w:rsidRPr="00E420C6" w:rsidRDefault="00A263F0" w:rsidP="00E420C6">
            <w:pPr>
              <w:spacing w:after="0" w:line="240" w:lineRule="auto"/>
              <w:ind w:left="0" w:right="62" w:firstLine="0"/>
              <w:jc w:val="center"/>
              <w:rPr>
                <w:rFonts w:ascii="Arial" w:hAnsi="Arial" w:cs="Arial"/>
                <w:sz w:val="22"/>
              </w:rPr>
            </w:pPr>
            <w:r>
              <w:rPr>
                <w:rFonts w:ascii="Arial" w:hAnsi="Arial" w:cs="Arial"/>
                <w:sz w:val="22"/>
              </w:rPr>
              <w:t>50</w:t>
            </w:r>
          </w:p>
        </w:tc>
        <w:tc>
          <w:tcPr>
            <w:tcW w:w="2439" w:type="dxa"/>
            <w:tcBorders>
              <w:top w:val="single" w:sz="4" w:space="0" w:color="000000"/>
              <w:left w:val="single" w:sz="4" w:space="0" w:color="000000"/>
              <w:bottom w:val="single" w:sz="4" w:space="0" w:color="000000"/>
              <w:right w:val="single" w:sz="4" w:space="0" w:color="000000"/>
            </w:tcBorders>
          </w:tcPr>
          <w:p w14:paraId="336C8227"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c>
          <w:tcPr>
            <w:tcW w:w="2759" w:type="dxa"/>
            <w:tcBorders>
              <w:top w:val="single" w:sz="4" w:space="0" w:color="000000"/>
              <w:left w:val="single" w:sz="4" w:space="0" w:color="000000"/>
              <w:bottom w:val="single" w:sz="4" w:space="0" w:color="000000"/>
              <w:right w:val="single" w:sz="4" w:space="0" w:color="000000"/>
            </w:tcBorders>
          </w:tcPr>
          <w:p w14:paraId="64C9DAC6"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r>
      <w:tr w:rsidR="0013560D" w:rsidRPr="00E420C6" w14:paraId="17656C2F" w14:textId="77777777" w:rsidTr="00534BA7">
        <w:trPr>
          <w:trHeight w:val="286"/>
        </w:trPr>
        <w:tc>
          <w:tcPr>
            <w:tcW w:w="2808" w:type="dxa"/>
            <w:tcBorders>
              <w:top w:val="single" w:sz="4" w:space="0" w:color="000000"/>
              <w:left w:val="single" w:sz="4" w:space="0" w:color="000000"/>
              <w:bottom w:val="single" w:sz="4" w:space="0" w:color="000000"/>
              <w:right w:val="single" w:sz="4" w:space="0" w:color="000000"/>
            </w:tcBorders>
          </w:tcPr>
          <w:p w14:paraId="17D73198" w14:textId="77777777" w:rsidR="0013560D" w:rsidRPr="00E420C6" w:rsidRDefault="008356BE" w:rsidP="00E420C6">
            <w:pPr>
              <w:spacing w:after="0" w:line="240" w:lineRule="auto"/>
              <w:ind w:left="0" w:right="61" w:firstLine="0"/>
              <w:jc w:val="center"/>
              <w:rPr>
                <w:rFonts w:ascii="Arial" w:hAnsi="Arial" w:cs="Arial"/>
                <w:sz w:val="22"/>
              </w:rPr>
            </w:pPr>
            <w:r w:rsidRPr="00E420C6">
              <w:rPr>
                <w:rFonts w:ascii="Arial" w:hAnsi="Arial" w:cs="Arial"/>
                <w:b/>
                <w:sz w:val="22"/>
              </w:rPr>
              <w:t>5</w:t>
            </w:r>
            <w:r w:rsidRPr="00E420C6">
              <w:rPr>
                <w:rFonts w:ascii="Arial" w:hAnsi="Arial" w:cs="Arial"/>
                <w:sz w:val="22"/>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35965901" w14:textId="53357A73" w:rsidR="0013560D" w:rsidRPr="00E420C6" w:rsidRDefault="00A263F0" w:rsidP="00E420C6">
            <w:pPr>
              <w:spacing w:after="0" w:line="240" w:lineRule="auto"/>
              <w:ind w:left="0" w:right="0" w:firstLine="0"/>
              <w:jc w:val="left"/>
              <w:rPr>
                <w:rFonts w:ascii="Arial" w:hAnsi="Arial" w:cs="Arial"/>
                <w:sz w:val="22"/>
              </w:rPr>
            </w:pPr>
            <w:proofErr w:type="spellStart"/>
            <w:r>
              <w:rPr>
                <w:rFonts w:ascii="Arial" w:hAnsi="Arial" w:cs="Arial"/>
                <w:sz w:val="22"/>
              </w:rPr>
              <w:t>Fongicide</w:t>
            </w:r>
            <w:proofErr w:type="spellEnd"/>
          </w:p>
        </w:tc>
        <w:tc>
          <w:tcPr>
            <w:tcW w:w="869" w:type="dxa"/>
            <w:tcBorders>
              <w:top w:val="single" w:sz="4" w:space="0" w:color="000000"/>
              <w:left w:val="single" w:sz="4" w:space="0" w:color="000000"/>
              <w:bottom w:val="single" w:sz="4" w:space="0" w:color="000000"/>
              <w:right w:val="single" w:sz="4" w:space="0" w:color="000000"/>
            </w:tcBorders>
          </w:tcPr>
          <w:p w14:paraId="63E14B76" w14:textId="38E1B0DB" w:rsidR="0013560D" w:rsidRPr="00E420C6" w:rsidRDefault="00A263F0" w:rsidP="00E420C6">
            <w:pPr>
              <w:spacing w:after="0" w:line="240" w:lineRule="auto"/>
              <w:ind w:left="0" w:right="59" w:firstLine="0"/>
              <w:jc w:val="center"/>
              <w:rPr>
                <w:rFonts w:ascii="Arial" w:hAnsi="Arial" w:cs="Arial"/>
                <w:sz w:val="22"/>
              </w:rPr>
            </w:pPr>
            <w:r>
              <w:rPr>
                <w:rFonts w:ascii="Arial" w:hAnsi="Arial" w:cs="Arial"/>
                <w:sz w:val="22"/>
              </w:rPr>
              <w:t>L</w:t>
            </w:r>
          </w:p>
        </w:tc>
        <w:tc>
          <w:tcPr>
            <w:tcW w:w="1020" w:type="dxa"/>
            <w:tcBorders>
              <w:top w:val="single" w:sz="4" w:space="0" w:color="000000"/>
              <w:left w:val="single" w:sz="4" w:space="0" w:color="000000"/>
              <w:bottom w:val="single" w:sz="4" w:space="0" w:color="000000"/>
              <w:right w:val="single" w:sz="4" w:space="0" w:color="000000"/>
            </w:tcBorders>
          </w:tcPr>
          <w:p w14:paraId="5518CE60" w14:textId="52B839DB" w:rsidR="0013560D" w:rsidRPr="00E420C6" w:rsidRDefault="00A263F0" w:rsidP="00E420C6">
            <w:pPr>
              <w:spacing w:after="0" w:line="240" w:lineRule="auto"/>
              <w:ind w:left="0" w:right="62" w:firstLine="0"/>
              <w:jc w:val="center"/>
              <w:rPr>
                <w:rFonts w:ascii="Arial" w:hAnsi="Arial" w:cs="Arial"/>
                <w:sz w:val="22"/>
              </w:rPr>
            </w:pPr>
            <w:r>
              <w:rPr>
                <w:rFonts w:ascii="Arial" w:hAnsi="Arial" w:cs="Arial"/>
                <w:sz w:val="22"/>
              </w:rPr>
              <w:t>50</w:t>
            </w:r>
          </w:p>
        </w:tc>
        <w:tc>
          <w:tcPr>
            <w:tcW w:w="2439" w:type="dxa"/>
            <w:tcBorders>
              <w:top w:val="single" w:sz="4" w:space="0" w:color="000000"/>
              <w:left w:val="single" w:sz="4" w:space="0" w:color="000000"/>
              <w:bottom w:val="single" w:sz="4" w:space="0" w:color="000000"/>
              <w:right w:val="single" w:sz="4" w:space="0" w:color="000000"/>
            </w:tcBorders>
          </w:tcPr>
          <w:p w14:paraId="33B210EB"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c>
          <w:tcPr>
            <w:tcW w:w="2759" w:type="dxa"/>
            <w:tcBorders>
              <w:top w:val="single" w:sz="4" w:space="0" w:color="000000"/>
              <w:left w:val="single" w:sz="4" w:space="0" w:color="000000"/>
              <w:bottom w:val="single" w:sz="4" w:space="0" w:color="000000"/>
              <w:right w:val="single" w:sz="4" w:space="0" w:color="000000"/>
            </w:tcBorders>
          </w:tcPr>
          <w:p w14:paraId="513FCB41"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r>
      <w:tr w:rsidR="0013560D" w:rsidRPr="00E420C6" w14:paraId="60AFF49F" w14:textId="77777777" w:rsidTr="00534BA7">
        <w:trPr>
          <w:trHeight w:val="286"/>
        </w:trPr>
        <w:tc>
          <w:tcPr>
            <w:tcW w:w="2808" w:type="dxa"/>
            <w:tcBorders>
              <w:top w:val="single" w:sz="4" w:space="0" w:color="000000"/>
              <w:left w:val="single" w:sz="4" w:space="0" w:color="000000"/>
              <w:bottom w:val="single" w:sz="4" w:space="0" w:color="000000"/>
              <w:right w:val="single" w:sz="4" w:space="0" w:color="000000"/>
            </w:tcBorders>
          </w:tcPr>
          <w:p w14:paraId="28F40C4F" w14:textId="77777777" w:rsidR="0013560D" w:rsidRPr="00E420C6" w:rsidRDefault="008356BE" w:rsidP="00E420C6">
            <w:pPr>
              <w:spacing w:after="0" w:line="240" w:lineRule="auto"/>
              <w:ind w:left="0" w:right="61" w:firstLine="0"/>
              <w:jc w:val="center"/>
              <w:rPr>
                <w:rFonts w:ascii="Arial" w:hAnsi="Arial" w:cs="Arial"/>
                <w:sz w:val="22"/>
              </w:rPr>
            </w:pPr>
            <w:r w:rsidRPr="00E420C6">
              <w:rPr>
                <w:rFonts w:ascii="Arial" w:hAnsi="Arial" w:cs="Arial"/>
                <w:b/>
                <w:sz w:val="22"/>
              </w:rPr>
              <w:t>6</w:t>
            </w:r>
            <w:r w:rsidRPr="00E420C6">
              <w:rPr>
                <w:rFonts w:ascii="Arial" w:hAnsi="Arial" w:cs="Arial"/>
                <w:sz w:val="22"/>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3589063F" w14:textId="39BDC331" w:rsidR="0013560D" w:rsidRPr="00E420C6" w:rsidRDefault="00A263F0" w:rsidP="00E420C6">
            <w:pPr>
              <w:spacing w:after="0" w:line="240" w:lineRule="auto"/>
              <w:ind w:left="0" w:right="0" w:firstLine="0"/>
              <w:jc w:val="left"/>
              <w:rPr>
                <w:rFonts w:ascii="Arial" w:hAnsi="Arial" w:cs="Arial"/>
                <w:sz w:val="22"/>
              </w:rPr>
            </w:pPr>
            <w:proofErr w:type="spellStart"/>
            <w:r w:rsidRPr="00E420C6">
              <w:rPr>
                <w:rFonts w:ascii="Arial" w:hAnsi="Arial" w:cs="Arial"/>
                <w:sz w:val="22"/>
              </w:rPr>
              <w:t>Achat</w:t>
            </w:r>
            <w:proofErr w:type="spellEnd"/>
            <w:r w:rsidRPr="00E420C6">
              <w:rPr>
                <w:rFonts w:ascii="Arial" w:hAnsi="Arial" w:cs="Arial"/>
                <w:sz w:val="22"/>
              </w:rPr>
              <w:t xml:space="preserve"> </w:t>
            </w:r>
            <w:proofErr w:type="spellStart"/>
            <w:r w:rsidRPr="00E420C6">
              <w:rPr>
                <w:rFonts w:ascii="Arial" w:hAnsi="Arial" w:cs="Arial"/>
                <w:sz w:val="22"/>
              </w:rPr>
              <w:t>pulvérisateur</w:t>
            </w:r>
            <w:proofErr w:type="spellEnd"/>
            <w:r w:rsidRPr="00E420C6">
              <w:rPr>
                <w:rFonts w:ascii="Arial" w:hAnsi="Arial" w:cs="Arial"/>
                <w:sz w:val="22"/>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64C166AB" w14:textId="77777777" w:rsidR="0013560D" w:rsidRPr="00E420C6" w:rsidRDefault="008356BE" w:rsidP="00E420C6">
            <w:pPr>
              <w:spacing w:after="0" w:line="240" w:lineRule="auto"/>
              <w:ind w:left="0" w:right="59" w:firstLine="0"/>
              <w:jc w:val="center"/>
              <w:rPr>
                <w:rFonts w:ascii="Arial" w:hAnsi="Arial" w:cs="Arial"/>
                <w:sz w:val="22"/>
              </w:rPr>
            </w:pPr>
            <w:r w:rsidRPr="00E420C6">
              <w:rPr>
                <w:rFonts w:ascii="Arial" w:hAnsi="Arial" w:cs="Arial"/>
                <w:sz w:val="22"/>
              </w:rPr>
              <w:t xml:space="preserve">U </w:t>
            </w:r>
          </w:p>
        </w:tc>
        <w:tc>
          <w:tcPr>
            <w:tcW w:w="1020" w:type="dxa"/>
            <w:tcBorders>
              <w:top w:val="single" w:sz="4" w:space="0" w:color="000000"/>
              <w:left w:val="single" w:sz="4" w:space="0" w:color="000000"/>
              <w:bottom w:val="single" w:sz="4" w:space="0" w:color="000000"/>
              <w:right w:val="single" w:sz="4" w:space="0" w:color="000000"/>
            </w:tcBorders>
          </w:tcPr>
          <w:p w14:paraId="6A8C8868" w14:textId="4BBFA95B" w:rsidR="0013560D" w:rsidRPr="00E420C6" w:rsidRDefault="00A263F0" w:rsidP="00E420C6">
            <w:pPr>
              <w:spacing w:after="0" w:line="240" w:lineRule="auto"/>
              <w:ind w:left="0" w:right="62" w:firstLine="0"/>
              <w:jc w:val="center"/>
              <w:rPr>
                <w:rFonts w:ascii="Arial" w:hAnsi="Arial" w:cs="Arial"/>
                <w:sz w:val="22"/>
              </w:rPr>
            </w:pPr>
            <w:r>
              <w:rPr>
                <w:rFonts w:ascii="Arial" w:hAnsi="Arial" w:cs="Arial"/>
                <w:sz w:val="22"/>
              </w:rPr>
              <w:t>02</w:t>
            </w:r>
          </w:p>
        </w:tc>
        <w:tc>
          <w:tcPr>
            <w:tcW w:w="2439" w:type="dxa"/>
            <w:tcBorders>
              <w:top w:val="single" w:sz="4" w:space="0" w:color="000000"/>
              <w:left w:val="single" w:sz="4" w:space="0" w:color="000000"/>
              <w:bottom w:val="single" w:sz="4" w:space="0" w:color="000000"/>
              <w:right w:val="single" w:sz="4" w:space="0" w:color="000000"/>
            </w:tcBorders>
          </w:tcPr>
          <w:p w14:paraId="2C59F944"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c>
          <w:tcPr>
            <w:tcW w:w="2759" w:type="dxa"/>
            <w:tcBorders>
              <w:top w:val="single" w:sz="4" w:space="0" w:color="000000"/>
              <w:left w:val="single" w:sz="4" w:space="0" w:color="000000"/>
              <w:bottom w:val="single" w:sz="4" w:space="0" w:color="000000"/>
              <w:right w:val="single" w:sz="4" w:space="0" w:color="000000"/>
            </w:tcBorders>
          </w:tcPr>
          <w:p w14:paraId="12BC665F"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r>
      <w:tr w:rsidR="0013560D" w:rsidRPr="00E420C6" w14:paraId="459FC3CF" w14:textId="77777777" w:rsidTr="00534BA7">
        <w:trPr>
          <w:trHeight w:val="1114"/>
        </w:trPr>
        <w:tc>
          <w:tcPr>
            <w:tcW w:w="2808" w:type="dxa"/>
            <w:tcBorders>
              <w:top w:val="single" w:sz="4" w:space="0" w:color="000000"/>
              <w:left w:val="single" w:sz="4" w:space="0" w:color="000000"/>
              <w:bottom w:val="single" w:sz="4" w:space="0" w:color="000000"/>
              <w:right w:val="single" w:sz="4" w:space="0" w:color="000000"/>
            </w:tcBorders>
          </w:tcPr>
          <w:p w14:paraId="594854BF" w14:textId="77777777" w:rsidR="0013560D" w:rsidRPr="00E420C6" w:rsidRDefault="008356BE" w:rsidP="00E420C6">
            <w:pPr>
              <w:spacing w:after="0" w:line="240" w:lineRule="auto"/>
              <w:ind w:left="0" w:right="61" w:firstLine="0"/>
              <w:jc w:val="center"/>
              <w:rPr>
                <w:rFonts w:ascii="Arial" w:hAnsi="Arial" w:cs="Arial"/>
                <w:sz w:val="22"/>
              </w:rPr>
            </w:pPr>
            <w:r w:rsidRPr="00E420C6">
              <w:rPr>
                <w:rFonts w:ascii="Arial" w:hAnsi="Arial" w:cs="Arial"/>
                <w:b/>
                <w:sz w:val="22"/>
              </w:rPr>
              <w:t>7</w:t>
            </w:r>
            <w:r w:rsidRPr="00E420C6">
              <w:rPr>
                <w:rFonts w:ascii="Arial" w:hAnsi="Arial" w:cs="Arial"/>
                <w:sz w:val="22"/>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46E80D2F" w14:textId="77777777" w:rsidR="0013560D" w:rsidRPr="00E420C6" w:rsidRDefault="008356BE" w:rsidP="00E420C6">
            <w:pPr>
              <w:spacing w:after="0" w:line="240" w:lineRule="auto"/>
              <w:ind w:left="0" w:right="0" w:firstLine="0"/>
              <w:jc w:val="left"/>
              <w:rPr>
                <w:rFonts w:ascii="Arial" w:hAnsi="Arial" w:cs="Arial"/>
                <w:sz w:val="22"/>
              </w:rPr>
            </w:pPr>
            <w:proofErr w:type="spellStart"/>
            <w:r w:rsidRPr="00E420C6">
              <w:rPr>
                <w:rFonts w:ascii="Arial" w:hAnsi="Arial" w:cs="Arial"/>
                <w:sz w:val="22"/>
              </w:rPr>
              <w:t>Équipement</w:t>
            </w:r>
            <w:proofErr w:type="spellEnd"/>
            <w:r w:rsidRPr="00E420C6">
              <w:rPr>
                <w:rFonts w:ascii="Arial" w:hAnsi="Arial" w:cs="Arial"/>
                <w:sz w:val="22"/>
              </w:rPr>
              <w:t xml:space="preserve"> de protection </w:t>
            </w:r>
          </w:p>
          <w:p w14:paraId="4F4EB032" w14:textId="61085D9F" w:rsidR="0013560D" w:rsidRPr="00E420C6" w:rsidRDefault="008356BE" w:rsidP="00E420C6">
            <w:pPr>
              <w:spacing w:after="0" w:line="240" w:lineRule="auto"/>
              <w:ind w:left="0" w:right="0" w:firstLine="0"/>
              <w:jc w:val="left"/>
              <w:rPr>
                <w:rFonts w:ascii="Arial" w:hAnsi="Arial" w:cs="Arial"/>
                <w:sz w:val="22"/>
              </w:rPr>
            </w:pPr>
            <w:proofErr w:type="spellStart"/>
            <w:proofErr w:type="gramStart"/>
            <w:r w:rsidRPr="00E420C6">
              <w:rPr>
                <w:rFonts w:ascii="Arial" w:hAnsi="Arial" w:cs="Arial"/>
                <w:sz w:val="22"/>
              </w:rPr>
              <w:t>individuelle</w:t>
            </w:r>
            <w:proofErr w:type="spellEnd"/>
            <w:r w:rsidRPr="00E420C6">
              <w:rPr>
                <w:rFonts w:ascii="Arial" w:hAnsi="Arial" w:cs="Arial"/>
                <w:sz w:val="22"/>
              </w:rPr>
              <w:t>(</w:t>
            </w:r>
            <w:proofErr w:type="gramEnd"/>
            <w:r w:rsidRPr="00E420C6">
              <w:rPr>
                <w:rFonts w:ascii="Arial" w:hAnsi="Arial" w:cs="Arial"/>
                <w:sz w:val="22"/>
              </w:rPr>
              <w:t xml:space="preserve">botte, </w:t>
            </w:r>
            <w:proofErr w:type="spellStart"/>
            <w:r w:rsidRPr="00E420C6">
              <w:rPr>
                <w:rFonts w:ascii="Arial" w:hAnsi="Arial" w:cs="Arial"/>
                <w:sz w:val="22"/>
              </w:rPr>
              <w:t>gant</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cuir</w:t>
            </w:r>
            <w:proofErr w:type="spellEnd"/>
            <w:r w:rsidRPr="00E420C6">
              <w:rPr>
                <w:rFonts w:ascii="Arial" w:hAnsi="Arial" w:cs="Arial"/>
                <w:sz w:val="22"/>
              </w:rPr>
              <w:t xml:space="preserve"> , </w:t>
            </w:r>
            <w:proofErr w:type="spellStart"/>
            <w:r w:rsidRPr="00E420C6">
              <w:rPr>
                <w:rFonts w:ascii="Arial" w:hAnsi="Arial" w:cs="Arial"/>
                <w:sz w:val="22"/>
              </w:rPr>
              <w:t>gant</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PVC ,manteau, casque de </w:t>
            </w:r>
            <w:proofErr w:type="spellStart"/>
            <w:r w:rsidRPr="00E420C6">
              <w:rPr>
                <w:rFonts w:ascii="Arial" w:hAnsi="Arial" w:cs="Arial"/>
                <w:sz w:val="22"/>
              </w:rPr>
              <w:t>sécurité</w:t>
            </w:r>
            <w:proofErr w:type="spellEnd"/>
            <w:r w:rsidRPr="00E420C6">
              <w:rPr>
                <w:rFonts w:ascii="Arial" w:hAnsi="Arial" w:cs="Arial"/>
                <w:sz w:val="22"/>
              </w:rPr>
              <w:t xml:space="preserve">, lunette de </w:t>
            </w:r>
            <w:proofErr w:type="spellStart"/>
            <w:r w:rsidRPr="00E420C6">
              <w:rPr>
                <w:rFonts w:ascii="Arial" w:hAnsi="Arial" w:cs="Arial"/>
                <w:sz w:val="22"/>
              </w:rPr>
              <w:t>sécurité</w:t>
            </w:r>
            <w:proofErr w:type="spellEnd"/>
            <w:r w:rsidRPr="00E420C6">
              <w:rPr>
                <w:rFonts w:ascii="Arial" w:hAnsi="Arial" w:cs="Arial"/>
                <w:sz w:val="22"/>
              </w:rPr>
              <w:t xml:space="preserve">) </w:t>
            </w:r>
            <w:r w:rsidR="00534BA7">
              <w:rPr>
                <w:rFonts w:ascii="Arial" w:hAnsi="Arial" w:cs="Arial"/>
                <w:sz w:val="22"/>
              </w:rPr>
              <w:t>05</w:t>
            </w:r>
            <w:r w:rsidRPr="00E420C6">
              <w:rPr>
                <w:rFonts w:ascii="Arial" w:hAnsi="Arial" w:cs="Arial"/>
                <w:sz w:val="22"/>
              </w:rPr>
              <w:t xml:space="preserve"> par </w:t>
            </w:r>
            <w:proofErr w:type="spellStart"/>
            <w:r w:rsidRPr="00E420C6">
              <w:rPr>
                <w:rFonts w:ascii="Arial" w:hAnsi="Arial" w:cs="Arial"/>
                <w:sz w:val="22"/>
              </w:rPr>
              <w:t>spécimen</w:t>
            </w:r>
            <w:proofErr w:type="spellEnd"/>
            <w:r w:rsidRPr="00E420C6">
              <w:rPr>
                <w:rFonts w:ascii="Arial" w:hAnsi="Arial" w:cs="Arial"/>
                <w:sz w:val="22"/>
              </w:rPr>
              <w:t xml:space="preserve"> </w:t>
            </w:r>
          </w:p>
        </w:tc>
        <w:tc>
          <w:tcPr>
            <w:tcW w:w="869" w:type="dxa"/>
            <w:tcBorders>
              <w:top w:val="single" w:sz="4" w:space="0" w:color="000000"/>
              <w:left w:val="single" w:sz="4" w:space="0" w:color="000000"/>
              <w:bottom w:val="single" w:sz="4" w:space="0" w:color="000000"/>
              <w:right w:val="single" w:sz="4" w:space="0" w:color="000000"/>
            </w:tcBorders>
            <w:vAlign w:val="center"/>
          </w:tcPr>
          <w:p w14:paraId="18CA4C20" w14:textId="77777777" w:rsidR="0013560D" w:rsidRPr="00E420C6" w:rsidRDefault="008356BE" w:rsidP="00E420C6">
            <w:pPr>
              <w:spacing w:after="0" w:line="240" w:lineRule="auto"/>
              <w:ind w:left="99" w:right="0" w:firstLine="0"/>
              <w:jc w:val="left"/>
              <w:rPr>
                <w:rFonts w:ascii="Arial" w:hAnsi="Arial" w:cs="Arial"/>
                <w:sz w:val="22"/>
              </w:rPr>
            </w:pPr>
            <w:r w:rsidRPr="00E420C6">
              <w:rPr>
                <w:rFonts w:ascii="Arial" w:hAnsi="Arial" w:cs="Arial"/>
                <w:sz w:val="22"/>
              </w:rPr>
              <w:t xml:space="preserve">ENS </w:t>
            </w:r>
          </w:p>
        </w:tc>
        <w:tc>
          <w:tcPr>
            <w:tcW w:w="1020" w:type="dxa"/>
            <w:tcBorders>
              <w:top w:val="single" w:sz="4" w:space="0" w:color="000000"/>
              <w:left w:val="single" w:sz="4" w:space="0" w:color="000000"/>
              <w:bottom w:val="single" w:sz="4" w:space="0" w:color="000000"/>
              <w:right w:val="single" w:sz="4" w:space="0" w:color="000000"/>
            </w:tcBorders>
          </w:tcPr>
          <w:p w14:paraId="23D738ED" w14:textId="77777777" w:rsidR="0013560D" w:rsidRPr="00E420C6" w:rsidRDefault="008356BE" w:rsidP="00E420C6">
            <w:pPr>
              <w:spacing w:after="0" w:line="240" w:lineRule="auto"/>
              <w:ind w:left="0" w:right="62" w:firstLine="0"/>
              <w:jc w:val="center"/>
              <w:rPr>
                <w:rFonts w:ascii="Arial" w:hAnsi="Arial" w:cs="Arial"/>
                <w:sz w:val="22"/>
              </w:rPr>
            </w:pPr>
            <w:r w:rsidRPr="00E420C6">
              <w:rPr>
                <w:rFonts w:ascii="Arial" w:hAnsi="Arial" w:cs="Arial"/>
                <w:sz w:val="22"/>
              </w:rPr>
              <w:t xml:space="preserve">01 </w:t>
            </w:r>
          </w:p>
        </w:tc>
        <w:tc>
          <w:tcPr>
            <w:tcW w:w="2439" w:type="dxa"/>
            <w:tcBorders>
              <w:top w:val="single" w:sz="4" w:space="0" w:color="000000"/>
              <w:left w:val="single" w:sz="4" w:space="0" w:color="000000"/>
              <w:bottom w:val="single" w:sz="4" w:space="0" w:color="000000"/>
              <w:right w:val="single" w:sz="4" w:space="0" w:color="000000"/>
            </w:tcBorders>
          </w:tcPr>
          <w:p w14:paraId="12AF92A6"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c>
          <w:tcPr>
            <w:tcW w:w="2759" w:type="dxa"/>
            <w:tcBorders>
              <w:top w:val="single" w:sz="4" w:space="0" w:color="000000"/>
              <w:left w:val="single" w:sz="4" w:space="0" w:color="000000"/>
              <w:bottom w:val="single" w:sz="4" w:space="0" w:color="000000"/>
              <w:right w:val="single" w:sz="4" w:space="0" w:color="000000"/>
            </w:tcBorders>
          </w:tcPr>
          <w:p w14:paraId="7499A6C5"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r>
      <w:tr w:rsidR="0013560D" w:rsidRPr="00E420C6" w14:paraId="5404F767" w14:textId="77777777" w:rsidTr="00534BA7">
        <w:trPr>
          <w:trHeight w:val="286"/>
        </w:trPr>
        <w:tc>
          <w:tcPr>
            <w:tcW w:w="2808" w:type="dxa"/>
            <w:tcBorders>
              <w:top w:val="single" w:sz="4" w:space="0" w:color="000000"/>
              <w:left w:val="single" w:sz="4" w:space="0" w:color="000000"/>
              <w:bottom w:val="single" w:sz="4" w:space="0" w:color="000000"/>
              <w:right w:val="single" w:sz="4" w:space="0" w:color="000000"/>
            </w:tcBorders>
          </w:tcPr>
          <w:p w14:paraId="1D27B9F0" w14:textId="77777777" w:rsidR="0013560D" w:rsidRPr="00E420C6" w:rsidRDefault="008356BE" w:rsidP="00E420C6">
            <w:pPr>
              <w:spacing w:after="0" w:line="240" w:lineRule="auto"/>
              <w:ind w:left="0" w:right="61" w:firstLine="0"/>
              <w:jc w:val="center"/>
              <w:rPr>
                <w:rFonts w:ascii="Arial" w:hAnsi="Arial" w:cs="Arial"/>
                <w:sz w:val="22"/>
              </w:rPr>
            </w:pPr>
            <w:r w:rsidRPr="00E420C6">
              <w:rPr>
                <w:rFonts w:ascii="Arial" w:hAnsi="Arial" w:cs="Arial"/>
                <w:b/>
                <w:sz w:val="22"/>
              </w:rPr>
              <w:t>8</w:t>
            </w:r>
            <w:r w:rsidRPr="00E420C6">
              <w:rPr>
                <w:rFonts w:ascii="Arial" w:hAnsi="Arial" w:cs="Arial"/>
                <w:sz w:val="22"/>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1814E895" w14:textId="3DB3AF53" w:rsidR="0013560D" w:rsidRPr="00E420C6" w:rsidRDefault="00A263F0" w:rsidP="00E420C6">
            <w:pPr>
              <w:spacing w:after="0" w:line="240" w:lineRule="auto"/>
              <w:ind w:left="0" w:right="0" w:firstLine="0"/>
              <w:jc w:val="left"/>
              <w:rPr>
                <w:rFonts w:ascii="Arial" w:hAnsi="Arial" w:cs="Arial"/>
                <w:sz w:val="22"/>
              </w:rPr>
            </w:pPr>
            <w:proofErr w:type="spellStart"/>
            <w:r>
              <w:rPr>
                <w:rFonts w:ascii="Arial" w:hAnsi="Arial" w:cs="Arial"/>
                <w:sz w:val="22"/>
              </w:rPr>
              <w:t>tronconneuse</w:t>
            </w:r>
            <w:proofErr w:type="spellEnd"/>
            <w:r w:rsidR="008356BE" w:rsidRPr="00E420C6">
              <w:rPr>
                <w:rFonts w:ascii="Arial" w:hAnsi="Arial" w:cs="Arial"/>
                <w:sz w:val="22"/>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752B5F09" w14:textId="283C4708" w:rsidR="0013560D" w:rsidRPr="00E420C6" w:rsidRDefault="00A263F0" w:rsidP="00E420C6">
            <w:pPr>
              <w:spacing w:after="0" w:line="240" w:lineRule="auto"/>
              <w:ind w:left="99" w:right="0" w:firstLine="0"/>
              <w:jc w:val="left"/>
              <w:rPr>
                <w:rFonts w:ascii="Arial" w:hAnsi="Arial" w:cs="Arial"/>
                <w:sz w:val="22"/>
              </w:rPr>
            </w:pPr>
            <w:r>
              <w:rPr>
                <w:rFonts w:ascii="Arial" w:hAnsi="Arial" w:cs="Arial"/>
                <w:sz w:val="22"/>
              </w:rPr>
              <w:t>U</w:t>
            </w:r>
          </w:p>
        </w:tc>
        <w:tc>
          <w:tcPr>
            <w:tcW w:w="1020" w:type="dxa"/>
            <w:tcBorders>
              <w:top w:val="single" w:sz="4" w:space="0" w:color="000000"/>
              <w:left w:val="single" w:sz="4" w:space="0" w:color="000000"/>
              <w:bottom w:val="single" w:sz="4" w:space="0" w:color="000000"/>
              <w:right w:val="single" w:sz="4" w:space="0" w:color="000000"/>
            </w:tcBorders>
          </w:tcPr>
          <w:p w14:paraId="1BE9E458" w14:textId="4BB7D446" w:rsidR="0013560D" w:rsidRPr="00E420C6" w:rsidRDefault="00A263F0" w:rsidP="00E420C6">
            <w:pPr>
              <w:spacing w:after="0" w:line="240" w:lineRule="auto"/>
              <w:ind w:left="0" w:right="62" w:firstLine="0"/>
              <w:jc w:val="center"/>
              <w:rPr>
                <w:rFonts w:ascii="Arial" w:hAnsi="Arial" w:cs="Arial"/>
                <w:sz w:val="22"/>
              </w:rPr>
            </w:pPr>
            <w:r>
              <w:rPr>
                <w:rFonts w:ascii="Arial" w:hAnsi="Arial" w:cs="Arial"/>
                <w:sz w:val="22"/>
              </w:rPr>
              <w:t>02</w:t>
            </w:r>
          </w:p>
        </w:tc>
        <w:tc>
          <w:tcPr>
            <w:tcW w:w="2439" w:type="dxa"/>
            <w:tcBorders>
              <w:top w:val="single" w:sz="4" w:space="0" w:color="000000"/>
              <w:left w:val="single" w:sz="4" w:space="0" w:color="000000"/>
              <w:bottom w:val="single" w:sz="4" w:space="0" w:color="000000"/>
              <w:right w:val="single" w:sz="4" w:space="0" w:color="000000"/>
            </w:tcBorders>
          </w:tcPr>
          <w:p w14:paraId="76E9B20C"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c>
          <w:tcPr>
            <w:tcW w:w="2759" w:type="dxa"/>
            <w:tcBorders>
              <w:top w:val="single" w:sz="4" w:space="0" w:color="000000"/>
              <w:left w:val="single" w:sz="4" w:space="0" w:color="000000"/>
              <w:bottom w:val="single" w:sz="4" w:space="0" w:color="000000"/>
              <w:right w:val="single" w:sz="4" w:space="0" w:color="000000"/>
            </w:tcBorders>
          </w:tcPr>
          <w:p w14:paraId="7E606B65"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r>
      <w:tr w:rsidR="0013560D" w:rsidRPr="00E420C6" w14:paraId="57F12F1C" w14:textId="77777777" w:rsidTr="00534BA7">
        <w:trPr>
          <w:trHeight w:val="286"/>
        </w:trPr>
        <w:tc>
          <w:tcPr>
            <w:tcW w:w="2808" w:type="dxa"/>
            <w:tcBorders>
              <w:top w:val="single" w:sz="4" w:space="0" w:color="000000"/>
              <w:left w:val="single" w:sz="4" w:space="0" w:color="000000"/>
              <w:bottom w:val="single" w:sz="4" w:space="0" w:color="000000"/>
              <w:right w:val="single" w:sz="4" w:space="0" w:color="000000"/>
            </w:tcBorders>
          </w:tcPr>
          <w:p w14:paraId="5D94120B" w14:textId="77777777" w:rsidR="0013560D" w:rsidRPr="00E420C6" w:rsidRDefault="008356BE" w:rsidP="00E420C6">
            <w:pPr>
              <w:spacing w:after="0" w:line="240" w:lineRule="auto"/>
              <w:ind w:left="0" w:right="61" w:firstLine="0"/>
              <w:jc w:val="center"/>
              <w:rPr>
                <w:rFonts w:ascii="Arial" w:hAnsi="Arial" w:cs="Arial"/>
                <w:sz w:val="22"/>
              </w:rPr>
            </w:pPr>
            <w:r w:rsidRPr="00E420C6">
              <w:rPr>
                <w:rFonts w:ascii="Arial" w:hAnsi="Arial" w:cs="Arial"/>
                <w:b/>
                <w:sz w:val="22"/>
              </w:rPr>
              <w:t>9</w:t>
            </w:r>
            <w:r w:rsidRPr="00E420C6">
              <w:rPr>
                <w:rFonts w:ascii="Arial" w:hAnsi="Arial" w:cs="Arial"/>
                <w:sz w:val="22"/>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148511DB" w14:textId="091E24C8" w:rsidR="0013560D" w:rsidRPr="00E420C6" w:rsidRDefault="00A263F0" w:rsidP="00E420C6">
            <w:pPr>
              <w:spacing w:after="0" w:line="240" w:lineRule="auto"/>
              <w:ind w:left="0" w:right="0" w:firstLine="0"/>
              <w:jc w:val="left"/>
              <w:rPr>
                <w:rFonts w:ascii="Arial" w:hAnsi="Arial" w:cs="Arial"/>
                <w:sz w:val="22"/>
              </w:rPr>
            </w:pPr>
            <w:proofErr w:type="spellStart"/>
            <w:r>
              <w:rPr>
                <w:rFonts w:ascii="Arial" w:hAnsi="Arial" w:cs="Arial"/>
                <w:sz w:val="22"/>
              </w:rPr>
              <w:t>debroussailleuse</w:t>
            </w:r>
            <w:proofErr w:type="spellEnd"/>
            <w:r w:rsidR="008356BE" w:rsidRPr="00E420C6">
              <w:rPr>
                <w:rFonts w:ascii="Arial" w:hAnsi="Arial" w:cs="Arial"/>
                <w:sz w:val="22"/>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500ABA93" w14:textId="3F2208A8" w:rsidR="0013560D" w:rsidRPr="00E420C6" w:rsidRDefault="00A263F0" w:rsidP="00E420C6">
            <w:pPr>
              <w:spacing w:after="0" w:line="240" w:lineRule="auto"/>
              <w:ind w:left="99" w:right="0" w:firstLine="0"/>
              <w:jc w:val="left"/>
              <w:rPr>
                <w:rFonts w:ascii="Arial" w:hAnsi="Arial" w:cs="Arial"/>
                <w:sz w:val="22"/>
              </w:rPr>
            </w:pPr>
            <w:r>
              <w:rPr>
                <w:rFonts w:ascii="Arial" w:hAnsi="Arial" w:cs="Arial"/>
                <w:sz w:val="22"/>
              </w:rPr>
              <w:t>U</w:t>
            </w:r>
          </w:p>
        </w:tc>
        <w:tc>
          <w:tcPr>
            <w:tcW w:w="1020" w:type="dxa"/>
            <w:tcBorders>
              <w:top w:val="single" w:sz="4" w:space="0" w:color="000000"/>
              <w:left w:val="single" w:sz="4" w:space="0" w:color="000000"/>
              <w:bottom w:val="single" w:sz="4" w:space="0" w:color="000000"/>
              <w:right w:val="single" w:sz="4" w:space="0" w:color="000000"/>
            </w:tcBorders>
          </w:tcPr>
          <w:p w14:paraId="46A48633" w14:textId="42BF2365" w:rsidR="0013560D" w:rsidRPr="00E420C6" w:rsidRDefault="00A263F0" w:rsidP="00E420C6">
            <w:pPr>
              <w:spacing w:after="0" w:line="240" w:lineRule="auto"/>
              <w:ind w:left="0" w:right="62" w:firstLine="0"/>
              <w:jc w:val="center"/>
              <w:rPr>
                <w:rFonts w:ascii="Arial" w:hAnsi="Arial" w:cs="Arial"/>
                <w:sz w:val="22"/>
              </w:rPr>
            </w:pPr>
            <w:r>
              <w:rPr>
                <w:rFonts w:ascii="Arial" w:hAnsi="Arial" w:cs="Arial"/>
                <w:sz w:val="22"/>
              </w:rPr>
              <w:t>02</w:t>
            </w:r>
          </w:p>
        </w:tc>
        <w:tc>
          <w:tcPr>
            <w:tcW w:w="2439" w:type="dxa"/>
            <w:tcBorders>
              <w:top w:val="single" w:sz="4" w:space="0" w:color="000000"/>
              <w:left w:val="single" w:sz="4" w:space="0" w:color="000000"/>
              <w:bottom w:val="single" w:sz="4" w:space="0" w:color="000000"/>
              <w:right w:val="single" w:sz="4" w:space="0" w:color="000000"/>
            </w:tcBorders>
          </w:tcPr>
          <w:p w14:paraId="30BD227A"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c>
          <w:tcPr>
            <w:tcW w:w="2759" w:type="dxa"/>
            <w:tcBorders>
              <w:top w:val="single" w:sz="4" w:space="0" w:color="000000"/>
              <w:left w:val="single" w:sz="4" w:space="0" w:color="000000"/>
              <w:bottom w:val="single" w:sz="4" w:space="0" w:color="000000"/>
              <w:right w:val="single" w:sz="4" w:space="0" w:color="000000"/>
            </w:tcBorders>
          </w:tcPr>
          <w:p w14:paraId="62E074E4"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r>
      <w:tr w:rsidR="0013560D" w:rsidRPr="00E420C6" w14:paraId="4ECA9602" w14:textId="77777777" w:rsidTr="00534BA7">
        <w:trPr>
          <w:trHeight w:val="286"/>
        </w:trPr>
        <w:tc>
          <w:tcPr>
            <w:tcW w:w="2808" w:type="dxa"/>
            <w:tcBorders>
              <w:top w:val="single" w:sz="4" w:space="0" w:color="000000"/>
              <w:left w:val="single" w:sz="4" w:space="0" w:color="000000"/>
              <w:bottom w:val="single" w:sz="4" w:space="0" w:color="000000"/>
              <w:right w:val="single" w:sz="4" w:space="0" w:color="000000"/>
            </w:tcBorders>
          </w:tcPr>
          <w:p w14:paraId="2240A2CB" w14:textId="074ECB24" w:rsidR="0013560D" w:rsidRPr="00E420C6" w:rsidRDefault="008356BE" w:rsidP="00E420C6">
            <w:pPr>
              <w:spacing w:after="0" w:line="240" w:lineRule="auto"/>
              <w:ind w:left="0" w:right="61" w:firstLine="0"/>
              <w:jc w:val="center"/>
              <w:rPr>
                <w:rFonts w:ascii="Arial" w:hAnsi="Arial" w:cs="Arial"/>
                <w:sz w:val="22"/>
              </w:rPr>
            </w:pPr>
            <w:r w:rsidRPr="00E420C6">
              <w:rPr>
                <w:rFonts w:ascii="Arial" w:hAnsi="Arial" w:cs="Arial"/>
                <w:b/>
                <w:sz w:val="22"/>
              </w:rPr>
              <w:t>1</w:t>
            </w:r>
            <w:r w:rsidR="00534BA7">
              <w:rPr>
                <w:rFonts w:ascii="Arial" w:hAnsi="Arial" w:cs="Arial"/>
                <w:b/>
                <w:sz w:val="22"/>
              </w:rPr>
              <w:t>0</w:t>
            </w:r>
          </w:p>
        </w:tc>
        <w:tc>
          <w:tcPr>
            <w:tcW w:w="4320" w:type="dxa"/>
            <w:tcBorders>
              <w:top w:val="single" w:sz="4" w:space="0" w:color="000000"/>
              <w:left w:val="single" w:sz="4" w:space="0" w:color="000000"/>
              <w:bottom w:val="single" w:sz="4" w:space="0" w:color="000000"/>
              <w:right w:val="single" w:sz="4" w:space="0" w:color="000000"/>
            </w:tcBorders>
          </w:tcPr>
          <w:p w14:paraId="24B206B6" w14:textId="77777777" w:rsidR="0013560D" w:rsidRPr="00E420C6" w:rsidRDefault="008356BE" w:rsidP="00E420C6">
            <w:pPr>
              <w:spacing w:after="0" w:line="240" w:lineRule="auto"/>
              <w:ind w:left="0" w:right="0" w:firstLine="0"/>
              <w:jc w:val="left"/>
              <w:rPr>
                <w:rFonts w:ascii="Arial" w:hAnsi="Arial" w:cs="Arial"/>
                <w:sz w:val="22"/>
              </w:rPr>
            </w:pPr>
            <w:proofErr w:type="spellStart"/>
            <w:r w:rsidRPr="00E420C6">
              <w:rPr>
                <w:rFonts w:ascii="Arial" w:hAnsi="Arial" w:cs="Arial"/>
                <w:sz w:val="22"/>
              </w:rPr>
              <w:t>Brouette</w:t>
            </w:r>
            <w:proofErr w:type="spellEnd"/>
            <w:r w:rsidRPr="00E420C6">
              <w:rPr>
                <w:rFonts w:ascii="Arial" w:hAnsi="Arial" w:cs="Arial"/>
                <w:sz w:val="22"/>
              </w:rPr>
              <w:t xml:space="preserve"> </w:t>
            </w:r>
            <w:proofErr w:type="spellStart"/>
            <w:r w:rsidRPr="00E420C6">
              <w:rPr>
                <w:rFonts w:ascii="Arial" w:hAnsi="Arial" w:cs="Arial"/>
                <w:sz w:val="22"/>
              </w:rPr>
              <w:t>blindée</w:t>
            </w:r>
            <w:proofErr w:type="spellEnd"/>
            <w:r w:rsidRPr="00E420C6">
              <w:rPr>
                <w:rFonts w:ascii="Arial" w:hAnsi="Arial" w:cs="Arial"/>
                <w:sz w:val="22"/>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5CB83A19" w14:textId="77777777" w:rsidR="0013560D" w:rsidRPr="00E420C6" w:rsidRDefault="008356BE" w:rsidP="00E420C6">
            <w:pPr>
              <w:spacing w:after="0" w:line="240" w:lineRule="auto"/>
              <w:ind w:left="0" w:right="59" w:firstLine="0"/>
              <w:jc w:val="center"/>
              <w:rPr>
                <w:rFonts w:ascii="Arial" w:hAnsi="Arial" w:cs="Arial"/>
                <w:sz w:val="22"/>
              </w:rPr>
            </w:pPr>
            <w:r w:rsidRPr="00E420C6">
              <w:rPr>
                <w:rFonts w:ascii="Arial" w:hAnsi="Arial" w:cs="Arial"/>
                <w:sz w:val="22"/>
              </w:rPr>
              <w:t xml:space="preserve">U </w:t>
            </w:r>
          </w:p>
        </w:tc>
        <w:tc>
          <w:tcPr>
            <w:tcW w:w="1020" w:type="dxa"/>
            <w:tcBorders>
              <w:top w:val="single" w:sz="4" w:space="0" w:color="000000"/>
              <w:left w:val="single" w:sz="4" w:space="0" w:color="000000"/>
              <w:bottom w:val="single" w:sz="4" w:space="0" w:color="000000"/>
              <w:right w:val="single" w:sz="4" w:space="0" w:color="000000"/>
            </w:tcBorders>
          </w:tcPr>
          <w:p w14:paraId="2299C3F3" w14:textId="619DC33C" w:rsidR="0013560D" w:rsidRPr="00E420C6" w:rsidRDefault="008356BE" w:rsidP="00E420C6">
            <w:pPr>
              <w:spacing w:after="0" w:line="240" w:lineRule="auto"/>
              <w:ind w:left="0" w:right="62" w:firstLine="0"/>
              <w:jc w:val="center"/>
              <w:rPr>
                <w:rFonts w:ascii="Arial" w:hAnsi="Arial" w:cs="Arial"/>
                <w:sz w:val="22"/>
              </w:rPr>
            </w:pPr>
            <w:r w:rsidRPr="00E420C6">
              <w:rPr>
                <w:rFonts w:ascii="Arial" w:hAnsi="Arial" w:cs="Arial"/>
                <w:sz w:val="22"/>
              </w:rPr>
              <w:t>0</w:t>
            </w:r>
            <w:r w:rsidR="00534BA7">
              <w:rPr>
                <w:rFonts w:ascii="Arial" w:hAnsi="Arial" w:cs="Arial"/>
                <w:sz w:val="22"/>
              </w:rPr>
              <w:t>4</w:t>
            </w:r>
            <w:r w:rsidRPr="00E420C6">
              <w:rPr>
                <w:rFonts w:ascii="Arial" w:hAnsi="Arial" w:cs="Arial"/>
                <w:sz w:val="22"/>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7FFF0635"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c>
          <w:tcPr>
            <w:tcW w:w="2759" w:type="dxa"/>
            <w:tcBorders>
              <w:top w:val="single" w:sz="4" w:space="0" w:color="000000"/>
              <w:left w:val="single" w:sz="4" w:space="0" w:color="000000"/>
              <w:bottom w:val="single" w:sz="4" w:space="0" w:color="000000"/>
              <w:right w:val="single" w:sz="4" w:space="0" w:color="000000"/>
            </w:tcBorders>
          </w:tcPr>
          <w:p w14:paraId="759E23A6"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r>
      <w:tr w:rsidR="0013560D" w:rsidRPr="00E420C6" w14:paraId="062AF6EA" w14:textId="77777777" w:rsidTr="00534BA7">
        <w:trPr>
          <w:trHeight w:val="838"/>
        </w:trPr>
        <w:tc>
          <w:tcPr>
            <w:tcW w:w="2808" w:type="dxa"/>
            <w:tcBorders>
              <w:top w:val="single" w:sz="4" w:space="0" w:color="000000"/>
              <w:left w:val="single" w:sz="4" w:space="0" w:color="000000"/>
              <w:bottom w:val="single" w:sz="4" w:space="0" w:color="000000"/>
              <w:right w:val="single" w:sz="4" w:space="0" w:color="000000"/>
            </w:tcBorders>
          </w:tcPr>
          <w:p w14:paraId="4CE9AA8F" w14:textId="7C3B08B0" w:rsidR="0013560D" w:rsidRPr="00E420C6" w:rsidRDefault="008356BE" w:rsidP="00E420C6">
            <w:pPr>
              <w:spacing w:after="0" w:line="240" w:lineRule="auto"/>
              <w:ind w:left="0" w:right="61" w:firstLine="0"/>
              <w:jc w:val="center"/>
              <w:rPr>
                <w:rFonts w:ascii="Arial" w:hAnsi="Arial" w:cs="Arial"/>
                <w:sz w:val="22"/>
              </w:rPr>
            </w:pPr>
            <w:r w:rsidRPr="00E420C6">
              <w:rPr>
                <w:rFonts w:ascii="Arial" w:hAnsi="Arial" w:cs="Arial"/>
                <w:b/>
                <w:sz w:val="22"/>
              </w:rPr>
              <w:t>1</w:t>
            </w:r>
            <w:r w:rsidR="00534BA7">
              <w:rPr>
                <w:rFonts w:ascii="Arial" w:hAnsi="Arial" w:cs="Arial"/>
                <w:b/>
                <w:sz w:val="22"/>
              </w:rPr>
              <w:t>1</w:t>
            </w:r>
            <w:r w:rsidRPr="00E420C6">
              <w:rPr>
                <w:rFonts w:ascii="Arial" w:hAnsi="Arial" w:cs="Arial"/>
                <w:sz w:val="22"/>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3B411601" w14:textId="7975AF3C" w:rsidR="0013560D" w:rsidRPr="00E420C6" w:rsidRDefault="008356BE" w:rsidP="00E420C6">
            <w:pPr>
              <w:spacing w:after="0" w:line="240" w:lineRule="auto"/>
              <w:ind w:left="0" w:right="0" w:firstLine="0"/>
              <w:jc w:val="left"/>
              <w:rPr>
                <w:rFonts w:ascii="Arial" w:hAnsi="Arial" w:cs="Arial"/>
                <w:sz w:val="22"/>
              </w:rPr>
            </w:pPr>
            <w:proofErr w:type="spellStart"/>
            <w:r w:rsidRPr="00E420C6">
              <w:rPr>
                <w:rFonts w:ascii="Arial" w:hAnsi="Arial" w:cs="Arial"/>
                <w:sz w:val="22"/>
              </w:rPr>
              <w:t>Pèle</w:t>
            </w:r>
            <w:proofErr w:type="spellEnd"/>
            <w:r w:rsidRPr="00E420C6">
              <w:rPr>
                <w:rFonts w:ascii="Arial" w:hAnsi="Arial" w:cs="Arial"/>
                <w:sz w:val="22"/>
              </w:rPr>
              <w:t xml:space="preserve">, </w:t>
            </w:r>
            <w:proofErr w:type="spellStart"/>
            <w:r w:rsidRPr="00E420C6">
              <w:rPr>
                <w:rFonts w:ascii="Arial" w:hAnsi="Arial" w:cs="Arial"/>
                <w:sz w:val="22"/>
              </w:rPr>
              <w:t>pioche</w:t>
            </w:r>
            <w:proofErr w:type="spellEnd"/>
            <w:r w:rsidRPr="00E420C6">
              <w:rPr>
                <w:rFonts w:ascii="Arial" w:hAnsi="Arial" w:cs="Arial"/>
                <w:sz w:val="22"/>
              </w:rPr>
              <w:t xml:space="preserve">, trident, </w:t>
            </w:r>
            <w:proofErr w:type="spellStart"/>
            <w:r w:rsidRPr="00E420C6">
              <w:rPr>
                <w:rFonts w:ascii="Arial" w:hAnsi="Arial" w:cs="Arial"/>
                <w:sz w:val="22"/>
              </w:rPr>
              <w:t>râteau</w:t>
            </w:r>
            <w:proofErr w:type="spellEnd"/>
            <w:r w:rsidRPr="00E420C6">
              <w:rPr>
                <w:rFonts w:ascii="Arial" w:hAnsi="Arial" w:cs="Arial"/>
                <w:sz w:val="22"/>
              </w:rPr>
              <w:t xml:space="preserve">, </w:t>
            </w:r>
            <w:proofErr w:type="spellStart"/>
            <w:r w:rsidRPr="00E420C6">
              <w:rPr>
                <w:rFonts w:ascii="Arial" w:hAnsi="Arial" w:cs="Arial"/>
                <w:sz w:val="22"/>
              </w:rPr>
              <w:t>balai</w:t>
            </w:r>
            <w:proofErr w:type="spellEnd"/>
            <w:r w:rsidRPr="00E420C6">
              <w:rPr>
                <w:rFonts w:ascii="Arial" w:hAnsi="Arial" w:cs="Arial"/>
                <w:sz w:val="22"/>
              </w:rPr>
              <w:t xml:space="preserve"> </w:t>
            </w:r>
            <w:proofErr w:type="spellStart"/>
            <w:r w:rsidRPr="00E420C6">
              <w:rPr>
                <w:rFonts w:ascii="Arial" w:hAnsi="Arial" w:cs="Arial"/>
                <w:sz w:val="22"/>
              </w:rPr>
              <w:t>cantonnier</w:t>
            </w:r>
            <w:proofErr w:type="spellEnd"/>
            <w:r w:rsidRPr="00E420C6">
              <w:rPr>
                <w:rFonts w:ascii="Arial" w:hAnsi="Arial" w:cs="Arial"/>
                <w:sz w:val="22"/>
              </w:rPr>
              <w:t xml:space="preserve">, </w:t>
            </w:r>
            <w:proofErr w:type="spellStart"/>
            <w:r w:rsidRPr="00E420C6">
              <w:rPr>
                <w:rFonts w:ascii="Arial" w:hAnsi="Arial" w:cs="Arial"/>
                <w:sz w:val="22"/>
              </w:rPr>
              <w:t>machette</w:t>
            </w:r>
            <w:proofErr w:type="spellEnd"/>
            <w:r w:rsidRPr="00E420C6">
              <w:rPr>
                <w:rFonts w:ascii="Arial" w:hAnsi="Arial" w:cs="Arial"/>
                <w:sz w:val="22"/>
              </w:rPr>
              <w:t>, lime (</w:t>
            </w:r>
            <w:r w:rsidR="00534BA7">
              <w:rPr>
                <w:rFonts w:ascii="Arial" w:hAnsi="Arial" w:cs="Arial"/>
                <w:sz w:val="22"/>
              </w:rPr>
              <w:t>05</w:t>
            </w:r>
            <w:r w:rsidRPr="00E420C6">
              <w:rPr>
                <w:rFonts w:ascii="Arial" w:hAnsi="Arial" w:cs="Arial"/>
                <w:sz w:val="22"/>
              </w:rPr>
              <w:t xml:space="preserve"> par </w:t>
            </w:r>
            <w:proofErr w:type="spellStart"/>
            <w:r w:rsidRPr="00E420C6">
              <w:rPr>
                <w:rFonts w:ascii="Arial" w:hAnsi="Arial" w:cs="Arial"/>
                <w:sz w:val="22"/>
              </w:rPr>
              <w:t>spécimen</w:t>
            </w:r>
            <w:proofErr w:type="spellEnd"/>
            <w:r w:rsidRPr="00E420C6">
              <w:rPr>
                <w:rFonts w:ascii="Arial" w:hAnsi="Arial" w:cs="Arial"/>
                <w:sz w:val="22"/>
              </w:rPr>
              <w:t xml:space="preserve">) </w:t>
            </w:r>
          </w:p>
        </w:tc>
        <w:tc>
          <w:tcPr>
            <w:tcW w:w="869" w:type="dxa"/>
            <w:tcBorders>
              <w:top w:val="single" w:sz="4" w:space="0" w:color="000000"/>
              <w:left w:val="single" w:sz="4" w:space="0" w:color="000000"/>
              <w:bottom w:val="single" w:sz="4" w:space="0" w:color="000000"/>
              <w:right w:val="single" w:sz="4" w:space="0" w:color="000000"/>
            </w:tcBorders>
            <w:vAlign w:val="center"/>
          </w:tcPr>
          <w:p w14:paraId="4AF5E6F9"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ENS </w:t>
            </w:r>
          </w:p>
        </w:tc>
        <w:tc>
          <w:tcPr>
            <w:tcW w:w="1020" w:type="dxa"/>
            <w:tcBorders>
              <w:top w:val="single" w:sz="4" w:space="0" w:color="000000"/>
              <w:left w:val="single" w:sz="4" w:space="0" w:color="000000"/>
              <w:bottom w:val="single" w:sz="4" w:space="0" w:color="000000"/>
              <w:right w:val="single" w:sz="4" w:space="0" w:color="000000"/>
            </w:tcBorders>
          </w:tcPr>
          <w:p w14:paraId="56AACAA7" w14:textId="77777777" w:rsidR="0013560D" w:rsidRPr="00E420C6" w:rsidRDefault="008356BE" w:rsidP="00E420C6">
            <w:pPr>
              <w:spacing w:after="0" w:line="240" w:lineRule="auto"/>
              <w:ind w:left="0" w:right="62" w:firstLine="0"/>
              <w:jc w:val="center"/>
              <w:rPr>
                <w:rFonts w:ascii="Arial" w:hAnsi="Arial" w:cs="Arial"/>
                <w:sz w:val="22"/>
              </w:rPr>
            </w:pPr>
            <w:r w:rsidRPr="00E420C6">
              <w:rPr>
                <w:rFonts w:ascii="Arial" w:hAnsi="Arial" w:cs="Arial"/>
                <w:sz w:val="22"/>
              </w:rPr>
              <w:t xml:space="preserve">01 </w:t>
            </w:r>
          </w:p>
        </w:tc>
        <w:tc>
          <w:tcPr>
            <w:tcW w:w="2439" w:type="dxa"/>
            <w:tcBorders>
              <w:top w:val="single" w:sz="4" w:space="0" w:color="000000"/>
              <w:left w:val="single" w:sz="4" w:space="0" w:color="000000"/>
              <w:bottom w:val="single" w:sz="4" w:space="0" w:color="000000"/>
              <w:right w:val="single" w:sz="4" w:space="0" w:color="000000"/>
            </w:tcBorders>
          </w:tcPr>
          <w:p w14:paraId="712D4D98"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c>
          <w:tcPr>
            <w:tcW w:w="2759" w:type="dxa"/>
            <w:tcBorders>
              <w:top w:val="single" w:sz="4" w:space="0" w:color="000000"/>
              <w:left w:val="single" w:sz="4" w:space="0" w:color="000000"/>
              <w:bottom w:val="single" w:sz="4" w:space="0" w:color="000000"/>
              <w:right w:val="single" w:sz="4" w:space="0" w:color="000000"/>
            </w:tcBorders>
          </w:tcPr>
          <w:p w14:paraId="7206B3C1"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r>
    </w:tbl>
    <w:p w14:paraId="394F35F7" w14:textId="77777777" w:rsidR="0013560D" w:rsidRPr="00E420C6" w:rsidRDefault="008356BE" w:rsidP="00E420C6">
      <w:pPr>
        <w:spacing w:after="0" w:line="240" w:lineRule="auto"/>
        <w:ind w:left="10" w:right="0"/>
        <w:rPr>
          <w:rFonts w:ascii="Arial" w:hAnsi="Arial" w:cs="Arial"/>
          <w:sz w:val="22"/>
        </w:rPr>
      </w:pPr>
      <w:r w:rsidRPr="00E420C6">
        <w:rPr>
          <w:rFonts w:ascii="Arial" w:hAnsi="Arial" w:cs="Arial"/>
          <w:sz w:val="22"/>
        </w:rPr>
        <w:t xml:space="preserve">Nom du </w:t>
      </w:r>
      <w:proofErr w:type="spellStart"/>
      <w:proofErr w:type="gramStart"/>
      <w:r w:rsidRPr="00E420C6">
        <w:rPr>
          <w:rFonts w:ascii="Arial" w:hAnsi="Arial" w:cs="Arial"/>
          <w:sz w:val="22"/>
        </w:rPr>
        <w:t>Soumissionnaire</w:t>
      </w:r>
      <w:proofErr w:type="spellEnd"/>
      <w:r w:rsidRPr="00E420C6">
        <w:rPr>
          <w:rFonts w:ascii="Arial" w:hAnsi="Arial" w:cs="Arial"/>
          <w:sz w:val="22"/>
        </w:rPr>
        <w:t xml:space="preserve"> :</w:t>
      </w:r>
      <w:proofErr w:type="gramEnd"/>
      <w:r w:rsidRPr="00E420C6">
        <w:rPr>
          <w:rFonts w:ascii="Arial" w:hAnsi="Arial" w:cs="Arial"/>
          <w:sz w:val="22"/>
        </w:rPr>
        <w:t xml:space="preserve"> ..........................................</w:t>
      </w:r>
      <w:r w:rsidRPr="00E420C6">
        <w:rPr>
          <w:rFonts w:ascii="Arial" w:hAnsi="Arial" w:cs="Arial"/>
          <w:i/>
          <w:sz w:val="22"/>
        </w:rPr>
        <w:t xml:space="preserve"> [</w:t>
      </w:r>
      <w:proofErr w:type="spellStart"/>
      <w:r w:rsidRPr="00E420C6">
        <w:rPr>
          <w:rFonts w:ascii="Arial" w:hAnsi="Arial" w:cs="Arial"/>
          <w:i/>
          <w:sz w:val="22"/>
        </w:rPr>
        <w:t>Insérer</w:t>
      </w:r>
      <w:proofErr w:type="spellEnd"/>
      <w:r w:rsidRPr="00E420C6">
        <w:rPr>
          <w:rFonts w:ascii="Arial" w:hAnsi="Arial" w:cs="Arial"/>
          <w:i/>
          <w:sz w:val="22"/>
        </w:rPr>
        <w:t xml:space="preserve"> le nom du </w:t>
      </w:r>
      <w:proofErr w:type="spellStart"/>
      <w:r w:rsidRPr="00E420C6">
        <w:rPr>
          <w:rFonts w:ascii="Arial" w:hAnsi="Arial" w:cs="Arial"/>
          <w:i/>
          <w:sz w:val="22"/>
        </w:rPr>
        <w:t>Soumissionnaire</w:t>
      </w:r>
      <w:proofErr w:type="spellEnd"/>
      <w:r w:rsidRPr="00E420C6">
        <w:rPr>
          <w:rFonts w:ascii="Arial" w:hAnsi="Arial" w:cs="Arial"/>
          <w:i/>
          <w:sz w:val="22"/>
        </w:rPr>
        <w:t>]</w:t>
      </w:r>
      <w:r w:rsidRPr="00E420C6">
        <w:rPr>
          <w:rFonts w:ascii="Arial" w:hAnsi="Arial" w:cs="Arial"/>
          <w:sz w:val="22"/>
        </w:rPr>
        <w:t xml:space="preserve"> </w:t>
      </w:r>
    </w:p>
    <w:p w14:paraId="2ED61F18" w14:textId="77777777" w:rsidR="0013560D" w:rsidRPr="00E420C6" w:rsidRDefault="008356BE" w:rsidP="00E420C6">
      <w:pPr>
        <w:spacing w:after="0" w:line="240" w:lineRule="auto"/>
        <w:ind w:left="10" w:right="0"/>
        <w:rPr>
          <w:rFonts w:ascii="Arial" w:hAnsi="Arial" w:cs="Arial"/>
          <w:sz w:val="22"/>
        </w:rPr>
      </w:pPr>
      <w:proofErr w:type="gramStart"/>
      <w:r w:rsidRPr="00E420C6">
        <w:rPr>
          <w:rFonts w:ascii="Arial" w:hAnsi="Arial" w:cs="Arial"/>
          <w:sz w:val="22"/>
        </w:rPr>
        <w:t>Signature :</w:t>
      </w:r>
      <w:proofErr w:type="gramEnd"/>
      <w:r w:rsidRPr="00E420C6">
        <w:rPr>
          <w:rFonts w:ascii="Arial" w:hAnsi="Arial" w:cs="Arial"/>
          <w:sz w:val="22"/>
        </w:rPr>
        <w:t xml:space="preserve"> ................................................. </w:t>
      </w:r>
      <w:r w:rsidRPr="00E420C6">
        <w:rPr>
          <w:rFonts w:ascii="Arial" w:hAnsi="Arial" w:cs="Arial"/>
          <w:i/>
          <w:sz w:val="22"/>
        </w:rPr>
        <w:t>[</w:t>
      </w:r>
      <w:proofErr w:type="spellStart"/>
      <w:r w:rsidRPr="00E420C6">
        <w:rPr>
          <w:rFonts w:ascii="Arial" w:hAnsi="Arial" w:cs="Arial"/>
          <w:i/>
          <w:sz w:val="22"/>
        </w:rPr>
        <w:t>Insérer</w:t>
      </w:r>
      <w:proofErr w:type="spellEnd"/>
      <w:r w:rsidRPr="00E420C6">
        <w:rPr>
          <w:rFonts w:ascii="Arial" w:hAnsi="Arial" w:cs="Arial"/>
          <w:i/>
          <w:sz w:val="22"/>
        </w:rPr>
        <w:t xml:space="preserve"> la signature]</w:t>
      </w:r>
      <w:r w:rsidRPr="00E420C6">
        <w:rPr>
          <w:rFonts w:ascii="Arial" w:hAnsi="Arial" w:cs="Arial"/>
          <w:sz w:val="22"/>
        </w:rPr>
        <w:t xml:space="preserve">,  </w:t>
      </w:r>
    </w:p>
    <w:p w14:paraId="6773B7CE" w14:textId="77777777" w:rsidR="0013560D" w:rsidRPr="00E420C6" w:rsidRDefault="008356BE" w:rsidP="00E420C6">
      <w:pPr>
        <w:spacing w:after="0" w:line="240" w:lineRule="auto"/>
        <w:ind w:left="10" w:right="0"/>
        <w:rPr>
          <w:rFonts w:ascii="Arial" w:hAnsi="Arial" w:cs="Arial"/>
          <w:sz w:val="22"/>
        </w:rPr>
      </w:pPr>
      <w:proofErr w:type="gramStart"/>
      <w:r w:rsidRPr="00E420C6">
        <w:rPr>
          <w:rFonts w:ascii="Arial" w:hAnsi="Arial" w:cs="Arial"/>
          <w:sz w:val="22"/>
        </w:rPr>
        <w:t>Date :</w:t>
      </w:r>
      <w:proofErr w:type="gramEnd"/>
      <w:r w:rsidRPr="00E420C6">
        <w:rPr>
          <w:rFonts w:ascii="Arial" w:hAnsi="Arial" w:cs="Arial"/>
          <w:sz w:val="22"/>
        </w:rPr>
        <w:t xml:space="preserve"> ................................................................. </w:t>
      </w:r>
      <w:r w:rsidRPr="00E420C6">
        <w:rPr>
          <w:rFonts w:ascii="Arial" w:hAnsi="Arial" w:cs="Arial"/>
          <w:i/>
          <w:sz w:val="22"/>
        </w:rPr>
        <w:t>[</w:t>
      </w:r>
      <w:proofErr w:type="spellStart"/>
      <w:r w:rsidRPr="00E420C6">
        <w:rPr>
          <w:rFonts w:ascii="Arial" w:hAnsi="Arial" w:cs="Arial"/>
          <w:i/>
          <w:sz w:val="22"/>
        </w:rPr>
        <w:t>Insérer</w:t>
      </w:r>
      <w:proofErr w:type="spellEnd"/>
      <w:r w:rsidRPr="00E420C6">
        <w:rPr>
          <w:rFonts w:ascii="Arial" w:hAnsi="Arial" w:cs="Arial"/>
          <w:i/>
          <w:sz w:val="22"/>
        </w:rPr>
        <w:t xml:space="preserve"> la date</w:t>
      </w:r>
    </w:p>
    <w:p w14:paraId="5D5F3CBD" w14:textId="77777777" w:rsidR="0013560D" w:rsidRPr="00E420C6" w:rsidRDefault="008356BE" w:rsidP="00E420C6">
      <w:pPr>
        <w:spacing w:after="0" w:line="240" w:lineRule="auto"/>
        <w:ind w:left="1523" w:right="744"/>
        <w:jc w:val="center"/>
        <w:rPr>
          <w:rFonts w:ascii="Arial" w:hAnsi="Arial" w:cs="Arial"/>
          <w:sz w:val="22"/>
        </w:rPr>
      </w:pPr>
      <w:r w:rsidRPr="00E420C6">
        <w:rPr>
          <w:rFonts w:ascii="Arial" w:hAnsi="Arial" w:cs="Arial"/>
          <w:sz w:val="22"/>
        </w:rPr>
        <w:t xml:space="preserve">32 </w:t>
      </w:r>
    </w:p>
    <w:p w14:paraId="29AA15DF"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7D15E579" w14:textId="77777777" w:rsidR="0013560D" w:rsidRPr="00E420C6" w:rsidRDefault="0013560D" w:rsidP="00E420C6">
      <w:pPr>
        <w:spacing w:after="0" w:line="240" w:lineRule="auto"/>
        <w:rPr>
          <w:rFonts w:ascii="Arial" w:hAnsi="Arial" w:cs="Arial"/>
          <w:sz w:val="22"/>
        </w:rPr>
        <w:sectPr w:rsidR="0013560D" w:rsidRPr="00E420C6" w:rsidSect="000305BF">
          <w:footerReference w:type="even" r:id="rId27"/>
          <w:footerReference w:type="default" r:id="rId28"/>
          <w:footerReference w:type="first" r:id="rId29"/>
          <w:pgSz w:w="16819" w:h="11899" w:orient="landscape"/>
          <w:pgMar w:top="1134" w:right="1134" w:bottom="1134" w:left="1134" w:header="720" w:footer="720" w:gutter="0"/>
          <w:cols w:space="720"/>
        </w:sectPr>
      </w:pPr>
    </w:p>
    <w:p w14:paraId="4C114E83"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i/>
          <w:sz w:val="22"/>
        </w:rPr>
        <w:lastRenderedPageBreak/>
        <w:t xml:space="preserve"> </w:t>
      </w:r>
    </w:p>
    <w:p w14:paraId="4EFDE5A9"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i/>
          <w:sz w:val="22"/>
        </w:rPr>
        <w:t xml:space="preserve"> </w:t>
      </w:r>
    </w:p>
    <w:p w14:paraId="7D6057B6"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i/>
          <w:sz w:val="22"/>
        </w:rPr>
        <w:t xml:space="preserve"> </w:t>
      </w:r>
    </w:p>
    <w:p w14:paraId="7411E0B8"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i/>
          <w:sz w:val="22"/>
        </w:rPr>
        <w:t xml:space="preserve"> </w:t>
      </w:r>
    </w:p>
    <w:p w14:paraId="6CE6D991"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i/>
          <w:sz w:val="22"/>
        </w:rPr>
        <w:t xml:space="preserve"> </w:t>
      </w:r>
    </w:p>
    <w:p w14:paraId="6F359113"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i/>
          <w:sz w:val="22"/>
        </w:rPr>
        <w:t xml:space="preserve"> </w:t>
      </w:r>
    </w:p>
    <w:p w14:paraId="750B7A6A"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i/>
          <w:sz w:val="22"/>
        </w:rPr>
        <w:t xml:space="preserve"> </w:t>
      </w:r>
    </w:p>
    <w:p w14:paraId="54641FBB"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i/>
          <w:sz w:val="22"/>
        </w:rPr>
        <w:t xml:space="preserve"> </w:t>
      </w:r>
    </w:p>
    <w:p w14:paraId="20222014"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i/>
          <w:sz w:val="22"/>
        </w:rPr>
        <w:t xml:space="preserve"> </w:t>
      </w:r>
    </w:p>
    <w:p w14:paraId="58355C42" w14:textId="77777777" w:rsidR="0013560D" w:rsidRDefault="008356BE" w:rsidP="00E420C6">
      <w:pPr>
        <w:spacing w:after="0" w:line="240" w:lineRule="auto"/>
        <w:ind w:left="338" w:right="0" w:firstLine="0"/>
        <w:jc w:val="left"/>
        <w:rPr>
          <w:rFonts w:ascii="Arial" w:hAnsi="Arial" w:cs="Arial"/>
          <w:i/>
          <w:sz w:val="22"/>
        </w:rPr>
      </w:pPr>
      <w:r w:rsidRPr="00E420C6">
        <w:rPr>
          <w:rFonts w:ascii="Arial" w:hAnsi="Arial" w:cs="Arial"/>
          <w:i/>
          <w:sz w:val="22"/>
        </w:rPr>
        <w:t xml:space="preserve"> </w:t>
      </w:r>
    </w:p>
    <w:p w14:paraId="47141C73" w14:textId="77777777" w:rsidR="00534BA7" w:rsidRDefault="00534BA7" w:rsidP="00E420C6">
      <w:pPr>
        <w:spacing w:after="0" w:line="240" w:lineRule="auto"/>
        <w:ind w:left="338" w:right="0" w:firstLine="0"/>
        <w:jc w:val="left"/>
        <w:rPr>
          <w:rFonts w:ascii="Arial" w:hAnsi="Arial" w:cs="Arial"/>
          <w:i/>
          <w:sz w:val="22"/>
        </w:rPr>
      </w:pPr>
    </w:p>
    <w:p w14:paraId="75223909" w14:textId="77777777" w:rsidR="00534BA7" w:rsidRDefault="00534BA7" w:rsidP="00E420C6">
      <w:pPr>
        <w:spacing w:after="0" w:line="240" w:lineRule="auto"/>
        <w:ind w:left="338" w:right="0" w:firstLine="0"/>
        <w:jc w:val="left"/>
        <w:rPr>
          <w:rFonts w:ascii="Arial" w:hAnsi="Arial" w:cs="Arial"/>
          <w:i/>
          <w:sz w:val="22"/>
        </w:rPr>
      </w:pPr>
    </w:p>
    <w:p w14:paraId="53C9C657" w14:textId="77777777" w:rsidR="00534BA7" w:rsidRDefault="00534BA7" w:rsidP="00E420C6">
      <w:pPr>
        <w:spacing w:after="0" w:line="240" w:lineRule="auto"/>
        <w:ind w:left="338" w:right="0" w:firstLine="0"/>
        <w:jc w:val="left"/>
        <w:rPr>
          <w:rFonts w:ascii="Arial" w:hAnsi="Arial" w:cs="Arial"/>
          <w:i/>
          <w:sz w:val="22"/>
        </w:rPr>
      </w:pPr>
    </w:p>
    <w:p w14:paraId="47FC9B20" w14:textId="77777777" w:rsidR="00534BA7" w:rsidRDefault="00534BA7" w:rsidP="00E420C6">
      <w:pPr>
        <w:spacing w:after="0" w:line="240" w:lineRule="auto"/>
        <w:ind w:left="338" w:right="0" w:firstLine="0"/>
        <w:jc w:val="left"/>
        <w:rPr>
          <w:rFonts w:ascii="Arial" w:hAnsi="Arial" w:cs="Arial"/>
          <w:i/>
          <w:sz w:val="22"/>
        </w:rPr>
      </w:pPr>
    </w:p>
    <w:p w14:paraId="3945B9D5" w14:textId="77777777" w:rsidR="00534BA7" w:rsidRDefault="00534BA7" w:rsidP="00E420C6">
      <w:pPr>
        <w:spacing w:after="0" w:line="240" w:lineRule="auto"/>
        <w:ind w:left="338" w:right="0" w:firstLine="0"/>
        <w:jc w:val="left"/>
        <w:rPr>
          <w:rFonts w:ascii="Arial" w:hAnsi="Arial" w:cs="Arial"/>
          <w:i/>
          <w:sz w:val="22"/>
        </w:rPr>
      </w:pPr>
    </w:p>
    <w:p w14:paraId="16D054B1" w14:textId="77777777" w:rsidR="00534BA7" w:rsidRDefault="00534BA7" w:rsidP="00E420C6">
      <w:pPr>
        <w:spacing w:after="0" w:line="240" w:lineRule="auto"/>
        <w:ind w:left="338" w:right="0" w:firstLine="0"/>
        <w:jc w:val="left"/>
        <w:rPr>
          <w:rFonts w:ascii="Arial" w:hAnsi="Arial" w:cs="Arial"/>
          <w:i/>
          <w:sz w:val="22"/>
        </w:rPr>
      </w:pPr>
    </w:p>
    <w:p w14:paraId="316D2AD3" w14:textId="77777777" w:rsidR="00534BA7" w:rsidRPr="00E420C6" w:rsidRDefault="00534BA7" w:rsidP="00E420C6">
      <w:pPr>
        <w:spacing w:after="0" w:line="240" w:lineRule="auto"/>
        <w:ind w:left="338" w:right="0" w:firstLine="0"/>
        <w:jc w:val="left"/>
        <w:rPr>
          <w:rFonts w:ascii="Arial" w:hAnsi="Arial" w:cs="Arial"/>
          <w:sz w:val="22"/>
        </w:rPr>
      </w:pPr>
    </w:p>
    <w:p w14:paraId="12212446"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i/>
          <w:sz w:val="22"/>
        </w:rPr>
        <w:t xml:space="preserve"> </w:t>
      </w:r>
    </w:p>
    <w:p w14:paraId="1C79522C"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i/>
          <w:sz w:val="22"/>
        </w:rPr>
        <w:t xml:space="preserve"> </w:t>
      </w:r>
    </w:p>
    <w:p w14:paraId="7552130F"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i/>
          <w:sz w:val="22"/>
        </w:rPr>
        <w:t xml:space="preserve"> </w:t>
      </w:r>
    </w:p>
    <w:p w14:paraId="68B225AD" w14:textId="5C273A3C" w:rsidR="0013560D" w:rsidRPr="00534BA7" w:rsidRDefault="0013560D" w:rsidP="00534BA7">
      <w:pPr>
        <w:spacing w:after="0" w:line="240" w:lineRule="auto"/>
        <w:ind w:left="338" w:right="0" w:firstLine="0"/>
        <w:jc w:val="center"/>
        <w:rPr>
          <w:rFonts w:ascii="Arial" w:hAnsi="Arial" w:cs="Arial"/>
          <w:sz w:val="32"/>
          <w:szCs w:val="32"/>
        </w:rPr>
      </w:pPr>
    </w:p>
    <w:p w14:paraId="32604C3E" w14:textId="4B17D049" w:rsidR="00534BA7" w:rsidRPr="00534BA7" w:rsidRDefault="008356BE" w:rsidP="00534BA7">
      <w:pPr>
        <w:spacing w:after="0" w:line="240" w:lineRule="auto"/>
        <w:ind w:left="348" w:right="0"/>
        <w:jc w:val="center"/>
        <w:rPr>
          <w:rFonts w:ascii="Arial" w:hAnsi="Arial" w:cs="Arial"/>
          <w:b/>
          <w:sz w:val="32"/>
          <w:szCs w:val="32"/>
        </w:rPr>
      </w:pPr>
      <w:r w:rsidRPr="00534BA7">
        <w:rPr>
          <w:rFonts w:ascii="Arial" w:hAnsi="Arial" w:cs="Arial"/>
          <w:b/>
          <w:sz w:val="32"/>
          <w:szCs w:val="32"/>
        </w:rPr>
        <w:t>Pièce N°V</w:t>
      </w:r>
    </w:p>
    <w:p w14:paraId="15B3FBC5" w14:textId="77777777" w:rsidR="00534BA7" w:rsidRPr="00534BA7" w:rsidRDefault="00534BA7" w:rsidP="00534BA7">
      <w:pPr>
        <w:spacing w:after="0" w:line="240" w:lineRule="auto"/>
        <w:ind w:left="348" w:right="0"/>
        <w:jc w:val="center"/>
        <w:rPr>
          <w:rFonts w:ascii="Arial" w:hAnsi="Arial" w:cs="Arial"/>
          <w:b/>
          <w:sz w:val="32"/>
          <w:szCs w:val="32"/>
        </w:rPr>
      </w:pPr>
    </w:p>
    <w:p w14:paraId="155C482D" w14:textId="6B9E5F3A" w:rsidR="0013560D" w:rsidRPr="00534BA7" w:rsidRDefault="008356BE" w:rsidP="00534BA7">
      <w:pPr>
        <w:spacing w:after="0" w:line="240" w:lineRule="auto"/>
        <w:ind w:left="348" w:right="0"/>
        <w:jc w:val="center"/>
        <w:rPr>
          <w:rFonts w:ascii="Arial" w:hAnsi="Arial" w:cs="Arial"/>
          <w:sz w:val="32"/>
          <w:szCs w:val="32"/>
        </w:rPr>
      </w:pPr>
      <w:r w:rsidRPr="00534BA7">
        <w:rPr>
          <w:rFonts w:ascii="Arial" w:hAnsi="Arial" w:cs="Arial"/>
          <w:b/>
          <w:sz w:val="32"/>
          <w:szCs w:val="32"/>
        </w:rPr>
        <w:t>CADRE DU DETAIL QUANTITATIF ET ESTIMATIF</w:t>
      </w:r>
    </w:p>
    <w:p w14:paraId="10499029" w14:textId="35B824B0" w:rsidR="0013560D" w:rsidRPr="00534BA7" w:rsidRDefault="0013560D" w:rsidP="00534BA7">
      <w:pPr>
        <w:spacing w:after="0" w:line="240" w:lineRule="auto"/>
        <w:ind w:left="0" w:right="326" w:firstLine="0"/>
        <w:jc w:val="center"/>
        <w:rPr>
          <w:rFonts w:ascii="Arial" w:hAnsi="Arial" w:cs="Arial"/>
          <w:sz w:val="32"/>
          <w:szCs w:val="32"/>
        </w:rPr>
      </w:pPr>
    </w:p>
    <w:p w14:paraId="2FB37E26" w14:textId="77777777" w:rsidR="00534BA7" w:rsidRDefault="00534BA7" w:rsidP="00E420C6">
      <w:pPr>
        <w:spacing w:after="0" w:line="240" w:lineRule="auto"/>
        <w:ind w:left="10" w:right="722"/>
        <w:jc w:val="right"/>
        <w:rPr>
          <w:rFonts w:ascii="Arial" w:hAnsi="Arial" w:cs="Arial"/>
          <w:sz w:val="22"/>
        </w:rPr>
      </w:pPr>
    </w:p>
    <w:p w14:paraId="292D92FF" w14:textId="77777777" w:rsidR="00534BA7" w:rsidRDefault="00534BA7" w:rsidP="00E420C6">
      <w:pPr>
        <w:spacing w:after="0" w:line="240" w:lineRule="auto"/>
        <w:ind w:left="10" w:right="722"/>
        <w:jc w:val="right"/>
        <w:rPr>
          <w:rFonts w:ascii="Arial" w:hAnsi="Arial" w:cs="Arial"/>
          <w:sz w:val="22"/>
        </w:rPr>
      </w:pPr>
    </w:p>
    <w:p w14:paraId="780DD275" w14:textId="77777777" w:rsidR="00534BA7" w:rsidRDefault="00534BA7" w:rsidP="00E420C6">
      <w:pPr>
        <w:spacing w:after="0" w:line="240" w:lineRule="auto"/>
        <w:ind w:left="10" w:right="722"/>
        <w:jc w:val="right"/>
        <w:rPr>
          <w:rFonts w:ascii="Arial" w:hAnsi="Arial" w:cs="Arial"/>
          <w:sz w:val="22"/>
        </w:rPr>
      </w:pPr>
    </w:p>
    <w:p w14:paraId="1EA465EC" w14:textId="77777777" w:rsidR="00534BA7" w:rsidRDefault="00534BA7" w:rsidP="00E420C6">
      <w:pPr>
        <w:spacing w:after="0" w:line="240" w:lineRule="auto"/>
        <w:ind w:left="10" w:right="722"/>
        <w:jc w:val="right"/>
        <w:rPr>
          <w:rFonts w:ascii="Arial" w:hAnsi="Arial" w:cs="Arial"/>
          <w:sz w:val="22"/>
        </w:rPr>
      </w:pPr>
    </w:p>
    <w:p w14:paraId="69086884" w14:textId="77777777" w:rsidR="00534BA7" w:rsidRDefault="00534BA7" w:rsidP="00E420C6">
      <w:pPr>
        <w:spacing w:after="0" w:line="240" w:lineRule="auto"/>
        <w:ind w:left="10" w:right="722"/>
        <w:jc w:val="right"/>
        <w:rPr>
          <w:rFonts w:ascii="Arial" w:hAnsi="Arial" w:cs="Arial"/>
          <w:sz w:val="22"/>
        </w:rPr>
      </w:pPr>
    </w:p>
    <w:p w14:paraId="16A010A1" w14:textId="77777777" w:rsidR="00534BA7" w:rsidRDefault="00534BA7" w:rsidP="00E420C6">
      <w:pPr>
        <w:spacing w:after="0" w:line="240" w:lineRule="auto"/>
        <w:ind w:left="10" w:right="722"/>
        <w:jc w:val="right"/>
        <w:rPr>
          <w:rFonts w:ascii="Arial" w:hAnsi="Arial" w:cs="Arial"/>
          <w:sz w:val="22"/>
        </w:rPr>
      </w:pPr>
    </w:p>
    <w:p w14:paraId="520199A2" w14:textId="77777777" w:rsidR="00534BA7" w:rsidRDefault="00534BA7" w:rsidP="00E420C6">
      <w:pPr>
        <w:spacing w:after="0" w:line="240" w:lineRule="auto"/>
        <w:ind w:left="10" w:right="722"/>
        <w:jc w:val="right"/>
        <w:rPr>
          <w:rFonts w:ascii="Arial" w:hAnsi="Arial" w:cs="Arial"/>
          <w:sz w:val="22"/>
        </w:rPr>
      </w:pPr>
    </w:p>
    <w:p w14:paraId="32EA955A" w14:textId="77777777" w:rsidR="00534BA7" w:rsidRDefault="00534BA7" w:rsidP="00E420C6">
      <w:pPr>
        <w:spacing w:after="0" w:line="240" w:lineRule="auto"/>
        <w:ind w:left="10" w:right="722"/>
        <w:jc w:val="right"/>
        <w:rPr>
          <w:rFonts w:ascii="Arial" w:hAnsi="Arial" w:cs="Arial"/>
          <w:sz w:val="22"/>
        </w:rPr>
      </w:pPr>
    </w:p>
    <w:p w14:paraId="3189D5BC" w14:textId="77777777" w:rsidR="00534BA7" w:rsidRDefault="00534BA7" w:rsidP="00E420C6">
      <w:pPr>
        <w:spacing w:after="0" w:line="240" w:lineRule="auto"/>
        <w:ind w:left="10" w:right="722"/>
        <w:jc w:val="right"/>
        <w:rPr>
          <w:rFonts w:ascii="Arial" w:hAnsi="Arial" w:cs="Arial"/>
          <w:sz w:val="22"/>
        </w:rPr>
      </w:pPr>
    </w:p>
    <w:p w14:paraId="0D629DC7" w14:textId="77777777" w:rsidR="00534BA7" w:rsidRDefault="00534BA7" w:rsidP="00E420C6">
      <w:pPr>
        <w:spacing w:after="0" w:line="240" w:lineRule="auto"/>
        <w:ind w:left="10" w:right="722"/>
        <w:jc w:val="right"/>
        <w:rPr>
          <w:rFonts w:ascii="Arial" w:hAnsi="Arial" w:cs="Arial"/>
          <w:sz w:val="22"/>
        </w:rPr>
      </w:pPr>
    </w:p>
    <w:p w14:paraId="3AF0816A" w14:textId="77777777" w:rsidR="00534BA7" w:rsidRDefault="00534BA7" w:rsidP="00E420C6">
      <w:pPr>
        <w:spacing w:after="0" w:line="240" w:lineRule="auto"/>
        <w:ind w:left="10" w:right="722"/>
        <w:jc w:val="right"/>
        <w:rPr>
          <w:rFonts w:ascii="Arial" w:hAnsi="Arial" w:cs="Arial"/>
          <w:sz w:val="22"/>
        </w:rPr>
      </w:pPr>
    </w:p>
    <w:p w14:paraId="4C0F0DD1" w14:textId="77777777" w:rsidR="00534BA7" w:rsidRDefault="00534BA7" w:rsidP="00E420C6">
      <w:pPr>
        <w:spacing w:after="0" w:line="240" w:lineRule="auto"/>
        <w:ind w:left="10" w:right="722"/>
        <w:jc w:val="right"/>
        <w:rPr>
          <w:rFonts w:ascii="Arial" w:hAnsi="Arial" w:cs="Arial"/>
          <w:sz w:val="22"/>
        </w:rPr>
      </w:pPr>
    </w:p>
    <w:p w14:paraId="0FBD07FB" w14:textId="77777777" w:rsidR="00534BA7" w:rsidRDefault="00534BA7" w:rsidP="00E420C6">
      <w:pPr>
        <w:spacing w:after="0" w:line="240" w:lineRule="auto"/>
        <w:ind w:left="10" w:right="722"/>
        <w:jc w:val="right"/>
        <w:rPr>
          <w:rFonts w:ascii="Arial" w:hAnsi="Arial" w:cs="Arial"/>
          <w:sz w:val="22"/>
        </w:rPr>
      </w:pPr>
    </w:p>
    <w:p w14:paraId="1A2A0E4E" w14:textId="77777777" w:rsidR="00534BA7" w:rsidRDefault="00534BA7" w:rsidP="00E420C6">
      <w:pPr>
        <w:spacing w:after="0" w:line="240" w:lineRule="auto"/>
        <w:ind w:left="10" w:right="722"/>
        <w:jc w:val="right"/>
        <w:rPr>
          <w:rFonts w:ascii="Arial" w:hAnsi="Arial" w:cs="Arial"/>
          <w:sz w:val="22"/>
        </w:rPr>
      </w:pPr>
    </w:p>
    <w:p w14:paraId="1EA7091C" w14:textId="77777777" w:rsidR="00534BA7" w:rsidRDefault="00534BA7" w:rsidP="00E420C6">
      <w:pPr>
        <w:spacing w:after="0" w:line="240" w:lineRule="auto"/>
        <w:ind w:left="10" w:right="722"/>
        <w:jc w:val="right"/>
        <w:rPr>
          <w:rFonts w:ascii="Arial" w:hAnsi="Arial" w:cs="Arial"/>
          <w:sz w:val="22"/>
        </w:rPr>
      </w:pPr>
    </w:p>
    <w:p w14:paraId="10D4BD25" w14:textId="77777777" w:rsidR="00534BA7" w:rsidRDefault="00534BA7" w:rsidP="00E420C6">
      <w:pPr>
        <w:spacing w:after="0" w:line="240" w:lineRule="auto"/>
        <w:ind w:left="10" w:right="722"/>
        <w:jc w:val="right"/>
        <w:rPr>
          <w:rFonts w:ascii="Arial" w:hAnsi="Arial" w:cs="Arial"/>
          <w:sz w:val="22"/>
        </w:rPr>
      </w:pPr>
    </w:p>
    <w:p w14:paraId="721F96D0" w14:textId="77777777" w:rsidR="00534BA7" w:rsidRDefault="00534BA7" w:rsidP="00E420C6">
      <w:pPr>
        <w:spacing w:after="0" w:line="240" w:lineRule="auto"/>
        <w:ind w:left="10" w:right="722"/>
        <w:jc w:val="right"/>
        <w:rPr>
          <w:rFonts w:ascii="Arial" w:hAnsi="Arial" w:cs="Arial"/>
          <w:sz w:val="22"/>
        </w:rPr>
      </w:pPr>
    </w:p>
    <w:p w14:paraId="5D792917" w14:textId="77777777" w:rsidR="00534BA7" w:rsidRDefault="00534BA7" w:rsidP="00E420C6">
      <w:pPr>
        <w:spacing w:after="0" w:line="240" w:lineRule="auto"/>
        <w:ind w:left="10" w:right="722"/>
        <w:jc w:val="right"/>
        <w:rPr>
          <w:rFonts w:ascii="Arial" w:hAnsi="Arial" w:cs="Arial"/>
          <w:sz w:val="22"/>
        </w:rPr>
      </w:pPr>
    </w:p>
    <w:p w14:paraId="4A12B84F" w14:textId="77777777" w:rsidR="00534BA7" w:rsidRDefault="00534BA7" w:rsidP="00E420C6">
      <w:pPr>
        <w:spacing w:after="0" w:line="240" w:lineRule="auto"/>
        <w:ind w:left="10" w:right="722"/>
        <w:jc w:val="right"/>
        <w:rPr>
          <w:rFonts w:ascii="Arial" w:hAnsi="Arial" w:cs="Arial"/>
          <w:sz w:val="22"/>
        </w:rPr>
      </w:pPr>
    </w:p>
    <w:p w14:paraId="611438AC" w14:textId="77777777" w:rsidR="00534BA7" w:rsidRDefault="00534BA7" w:rsidP="00E420C6">
      <w:pPr>
        <w:spacing w:after="0" w:line="240" w:lineRule="auto"/>
        <w:ind w:left="10" w:right="722"/>
        <w:jc w:val="right"/>
        <w:rPr>
          <w:rFonts w:ascii="Arial" w:hAnsi="Arial" w:cs="Arial"/>
          <w:sz w:val="22"/>
        </w:rPr>
      </w:pPr>
    </w:p>
    <w:p w14:paraId="24835E05" w14:textId="77777777" w:rsidR="00534BA7" w:rsidRDefault="00534BA7" w:rsidP="00E420C6">
      <w:pPr>
        <w:spacing w:after="0" w:line="240" w:lineRule="auto"/>
        <w:ind w:left="10" w:right="722"/>
        <w:jc w:val="right"/>
        <w:rPr>
          <w:rFonts w:ascii="Arial" w:hAnsi="Arial" w:cs="Arial"/>
          <w:sz w:val="22"/>
        </w:rPr>
      </w:pPr>
    </w:p>
    <w:p w14:paraId="3CB948D1" w14:textId="77777777" w:rsidR="00534BA7" w:rsidRDefault="00534BA7" w:rsidP="00E420C6">
      <w:pPr>
        <w:spacing w:after="0" w:line="240" w:lineRule="auto"/>
        <w:ind w:left="10" w:right="722"/>
        <w:jc w:val="right"/>
        <w:rPr>
          <w:rFonts w:ascii="Arial" w:hAnsi="Arial" w:cs="Arial"/>
          <w:sz w:val="22"/>
        </w:rPr>
      </w:pPr>
    </w:p>
    <w:p w14:paraId="37A0FEBB" w14:textId="77777777" w:rsidR="00534BA7" w:rsidRDefault="00534BA7" w:rsidP="00E420C6">
      <w:pPr>
        <w:spacing w:after="0" w:line="240" w:lineRule="auto"/>
        <w:ind w:left="10" w:right="722"/>
        <w:jc w:val="right"/>
        <w:rPr>
          <w:rFonts w:ascii="Arial" w:hAnsi="Arial" w:cs="Arial"/>
          <w:sz w:val="22"/>
        </w:rPr>
      </w:pPr>
    </w:p>
    <w:p w14:paraId="133663AF" w14:textId="77777777" w:rsidR="00534BA7" w:rsidRDefault="00534BA7" w:rsidP="00E420C6">
      <w:pPr>
        <w:spacing w:after="0" w:line="240" w:lineRule="auto"/>
        <w:ind w:left="10" w:right="722"/>
        <w:jc w:val="right"/>
        <w:rPr>
          <w:rFonts w:ascii="Arial" w:hAnsi="Arial" w:cs="Arial"/>
          <w:sz w:val="22"/>
        </w:rPr>
      </w:pPr>
    </w:p>
    <w:p w14:paraId="5C08976A" w14:textId="77777777" w:rsidR="00534BA7" w:rsidRDefault="00534BA7" w:rsidP="00E420C6">
      <w:pPr>
        <w:spacing w:after="0" w:line="240" w:lineRule="auto"/>
        <w:ind w:left="10" w:right="722"/>
        <w:jc w:val="right"/>
        <w:rPr>
          <w:rFonts w:ascii="Arial" w:hAnsi="Arial" w:cs="Arial"/>
          <w:sz w:val="22"/>
        </w:rPr>
      </w:pPr>
    </w:p>
    <w:p w14:paraId="7F18BB8E" w14:textId="77777777" w:rsidR="00534BA7" w:rsidRDefault="00534BA7" w:rsidP="00E420C6">
      <w:pPr>
        <w:spacing w:after="0" w:line="240" w:lineRule="auto"/>
        <w:ind w:left="10" w:right="722"/>
        <w:jc w:val="right"/>
        <w:rPr>
          <w:rFonts w:ascii="Arial" w:hAnsi="Arial" w:cs="Arial"/>
          <w:sz w:val="22"/>
        </w:rPr>
      </w:pPr>
    </w:p>
    <w:p w14:paraId="1FED4656" w14:textId="77777777" w:rsidR="00534BA7" w:rsidRDefault="00534BA7" w:rsidP="00E420C6">
      <w:pPr>
        <w:spacing w:after="0" w:line="240" w:lineRule="auto"/>
        <w:ind w:left="10" w:right="722"/>
        <w:jc w:val="right"/>
        <w:rPr>
          <w:rFonts w:ascii="Arial" w:hAnsi="Arial" w:cs="Arial"/>
          <w:sz w:val="22"/>
        </w:rPr>
      </w:pPr>
    </w:p>
    <w:p w14:paraId="37B1D884" w14:textId="77777777" w:rsidR="00534BA7" w:rsidRDefault="00534BA7" w:rsidP="00E420C6">
      <w:pPr>
        <w:spacing w:after="0" w:line="240" w:lineRule="auto"/>
        <w:ind w:left="10" w:right="722"/>
        <w:jc w:val="right"/>
        <w:rPr>
          <w:rFonts w:ascii="Arial" w:hAnsi="Arial" w:cs="Arial"/>
          <w:sz w:val="22"/>
        </w:rPr>
      </w:pPr>
    </w:p>
    <w:p w14:paraId="7CFAD2EF" w14:textId="77777777" w:rsidR="00534BA7" w:rsidRDefault="00534BA7" w:rsidP="00E420C6">
      <w:pPr>
        <w:spacing w:after="0" w:line="240" w:lineRule="auto"/>
        <w:ind w:left="10" w:right="722"/>
        <w:jc w:val="right"/>
        <w:rPr>
          <w:rFonts w:ascii="Arial" w:hAnsi="Arial" w:cs="Arial"/>
          <w:sz w:val="22"/>
        </w:rPr>
      </w:pPr>
    </w:p>
    <w:p w14:paraId="337013D4" w14:textId="77777777" w:rsidR="00534BA7" w:rsidRDefault="00534BA7" w:rsidP="00E420C6">
      <w:pPr>
        <w:spacing w:after="0" w:line="240" w:lineRule="auto"/>
        <w:ind w:left="10" w:right="722"/>
        <w:jc w:val="right"/>
        <w:rPr>
          <w:rFonts w:ascii="Arial" w:hAnsi="Arial" w:cs="Arial"/>
          <w:sz w:val="22"/>
        </w:rPr>
      </w:pPr>
    </w:p>
    <w:p w14:paraId="712C3601" w14:textId="3D7B04B3" w:rsidR="0013560D" w:rsidRPr="00E420C6" w:rsidRDefault="008356BE" w:rsidP="00E420C6">
      <w:pPr>
        <w:spacing w:after="0" w:line="240" w:lineRule="auto"/>
        <w:ind w:left="10" w:right="722"/>
        <w:jc w:val="right"/>
        <w:rPr>
          <w:rFonts w:ascii="Arial" w:hAnsi="Arial" w:cs="Arial"/>
          <w:sz w:val="22"/>
        </w:rPr>
      </w:pPr>
      <w:r w:rsidRPr="00E420C6">
        <w:rPr>
          <w:rFonts w:ascii="Arial" w:hAnsi="Arial" w:cs="Arial"/>
          <w:sz w:val="22"/>
        </w:rPr>
        <w:lastRenderedPageBreak/>
        <w:t xml:space="preserve"> </w:t>
      </w:r>
    </w:p>
    <w:p w14:paraId="4820BEA5"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2B3EAA91" w14:textId="2876F0FE" w:rsidR="0013560D" w:rsidRPr="00E420C6" w:rsidRDefault="008356BE" w:rsidP="00E420C6">
      <w:pPr>
        <w:pStyle w:val="Titre3"/>
        <w:spacing w:after="0" w:line="240" w:lineRule="auto"/>
        <w:ind w:left="280" w:right="597"/>
        <w:jc w:val="center"/>
        <w:rPr>
          <w:rFonts w:ascii="Arial" w:hAnsi="Arial" w:cs="Arial"/>
          <w:sz w:val="22"/>
        </w:rPr>
      </w:pPr>
      <w:r w:rsidRPr="00E420C6">
        <w:rPr>
          <w:rFonts w:ascii="Arial" w:hAnsi="Arial" w:cs="Arial"/>
          <w:sz w:val="22"/>
        </w:rPr>
        <w:t xml:space="preserve">Cadre du Devis </w:t>
      </w:r>
      <w:proofErr w:type="spellStart"/>
      <w:r w:rsidRPr="00E420C6">
        <w:rPr>
          <w:rFonts w:ascii="Arial" w:hAnsi="Arial" w:cs="Arial"/>
          <w:sz w:val="22"/>
        </w:rPr>
        <w:t>Quantitatif</w:t>
      </w:r>
      <w:proofErr w:type="spellEnd"/>
      <w:r w:rsidRPr="00E420C6">
        <w:rPr>
          <w:rFonts w:ascii="Arial" w:hAnsi="Arial" w:cs="Arial"/>
          <w:sz w:val="22"/>
        </w:rPr>
        <w:t xml:space="preserve"> et </w:t>
      </w:r>
      <w:proofErr w:type="spellStart"/>
      <w:r w:rsidRPr="00E420C6">
        <w:rPr>
          <w:rFonts w:ascii="Arial" w:hAnsi="Arial" w:cs="Arial"/>
          <w:sz w:val="22"/>
        </w:rPr>
        <w:t>Estimatif</w:t>
      </w:r>
      <w:proofErr w:type="spellEnd"/>
      <w:r w:rsidRPr="00E420C6">
        <w:rPr>
          <w:rFonts w:ascii="Arial" w:hAnsi="Arial" w:cs="Arial"/>
          <w:sz w:val="22"/>
        </w:rPr>
        <w:t xml:space="preserve"> pour </w:t>
      </w:r>
      <w:proofErr w:type="spellStart"/>
      <w:r w:rsidRPr="00E420C6">
        <w:rPr>
          <w:rFonts w:ascii="Arial" w:hAnsi="Arial" w:cs="Arial"/>
          <w:sz w:val="22"/>
        </w:rPr>
        <w:t>l’Achat</w:t>
      </w:r>
      <w:proofErr w:type="spellEnd"/>
      <w:r w:rsidRPr="00E420C6">
        <w:rPr>
          <w:rFonts w:ascii="Arial" w:hAnsi="Arial" w:cs="Arial"/>
          <w:sz w:val="22"/>
        </w:rPr>
        <w:t xml:space="preserve"> du materiel </w:t>
      </w:r>
      <w:proofErr w:type="spellStart"/>
      <w:r w:rsidRPr="00E420C6">
        <w:rPr>
          <w:rFonts w:ascii="Arial" w:hAnsi="Arial" w:cs="Arial"/>
          <w:sz w:val="22"/>
        </w:rPr>
        <w:t>d</w:t>
      </w:r>
      <w:r w:rsidR="00534BA7">
        <w:rPr>
          <w:rFonts w:ascii="Arial" w:hAnsi="Arial" w:cs="Arial"/>
          <w:sz w:val="22"/>
        </w:rPr>
        <w:t>’hygiène</w:t>
      </w:r>
      <w:proofErr w:type="spellEnd"/>
      <w:r w:rsidR="00534BA7">
        <w:rPr>
          <w:rFonts w:ascii="Arial" w:hAnsi="Arial" w:cs="Arial"/>
          <w:sz w:val="22"/>
        </w:rPr>
        <w:t xml:space="preserve"> à la Commune de NIETE</w:t>
      </w:r>
      <w:r w:rsidRPr="00E420C6">
        <w:rPr>
          <w:rFonts w:ascii="Arial" w:hAnsi="Arial" w:cs="Arial"/>
          <w:b w:val="0"/>
          <w:sz w:val="22"/>
        </w:rPr>
        <w:t xml:space="preserve"> </w:t>
      </w:r>
    </w:p>
    <w:p w14:paraId="1E22425D" w14:textId="77777777" w:rsidR="0013560D" w:rsidRPr="00E420C6" w:rsidRDefault="008356BE" w:rsidP="00E420C6">
      <w:pPr>
        <w:spacing w:after="0" w:line="240" w:lineRule="auto"/>
        <w:ind w:left="115" w:right="0" w:firstLine="0"/>
        <w:jc w:val="left"/>
        <w:rPr>
          <w:rFonts w:ascii="Arial" w:hAnsi="Arial" w:cs="Arial"/>
          <w:sz w:val="22"/>
        </w:rPr>
      </w:pPr>
      <w:r w:rsidRPr="00E420C6">
        <w:rPr>
          <w:rFonts w:ascii="Arial" w:hAnsi="Arial" w:cs="Arial"/>
          <w:b/>
          <w:sz w:val="22"/>
        </w:rPr>
        <w:t xml:space="preserve"> </w:t>
      </w:r>
    </w:p>
    <w:p w14:paraId="23589A6A" w14:textId="77777777" w:rsidR="0013560D" w:rsidRPr="00E420C6" w:rsidRDefault="008356BE" w:rsidP="00E420C6">
      <w:pPr>
        <w:spacing w:after="0" w:line="240" w:lineRule="auto"/>
        <w:ind w:left="115" w:right="0" w:firstLine="0"/>
        <w:jc w:val="left"/>
        <w:rPr>
          <w:rFonts w:ascii="Arial" w:hAnsi="Arial" w:cs="Arial"/>
          <w:sz w:val="22"/>
        </w:rPr>
      </w:pPr>
      <w:r w:rsidRPr="00E420C6">
        <w:rPr>
          <w:rFonts w:ascii="Arial" w:hAnsi="Arial" w:cs="Arial"/>
          <w:sz w:val="22"/>
        </w:rPr>
        <w:t xml:space="preserve"> </w:t>
      </w:r>
    </w:p>
    <w:tbl>
      <w:tblPr>
        <w:tblStyle w:val="TableGrid"/>
        <w:tblW w:w="9114" w:type="dxa"/>
        <w:tblInd w:w="84" w:type="dxa"/>
        <w:tblLayout w:type="fixed"/>
        <w:tblCellMar>
          <w:top w:w="24" w:type="dxa"/>
          <w:bottom w:w="15" w:type="dxa"/>
        </w:tblCellMar>
        <w:tblLook w:val="04A0" w:firstRow="1" w:lastRow="0" w:firstColumn="1" w:lastColumn="0" w:noHBand="0" w:noVBand="1"/>
      </w:tblPr>
      <w:tblGrid>
        <w:gridCol w:w="894"/>
        <w:gridCol w:w="4394"/>
        <w:gridCol w:w="709"/>
        <w:gridCol w:w="567"/>
        <w:gridCol w:w="1275"/>
        <w:gridCol w:w="1275"/>
      </w:tblGrid>
      <w:tr w:rsidR="00534BA7" w:rsidRPr="00E420C6" w14:paraId="71FB4DEB" w14:textId="30750943" w:rsidTr="00534BA7">
        <w:trPr>
          <w:trHeight w:val="684"/>
        </w:trPr>
        <w:tc>
          <w:tcPr>
            <w:tcW w:w="894" w:type="dxa"/>
            <w:tcBorders>
              <w:top w:val="single" w:sz="12" w:space="0" w:color="000000"/>
              <w:left w:val="single" w:sz="12" w:space="0" w:color="000000"/>
              <w:bottom w:val="single" w:sz="12" w:space="0" w:color="000000"/>
              <w:right w:val="single" w:sz="12" w:space="0" w:color="000000"/>
            </w:tcBorders>
          </w:tcPr>
          <w:p w14:paraId="1928A9EE" w14:textId="77777777" w:rsidR="00534BA7" w:rsidRPr="00E420C6" w:rsidRDefault="00534BA7" w:rsidP="00534BA7">
            <w:pPr>
              <w:spacing w:after="0" w:line="240" w:lineRule="auto"/>
              <w:ind w:left="0" w:right="3" w:firstLine="0"/>
              <w:jc w:val="center"/>
              <w:rPr>
                <w:rFonts w:ascii="Arial" w:hAnsi="Arial" w:cs="Arial"/>
                <w:sz w:val="22"/>
              </w:rPr>
            </w:pPr>
            <w:r w:rsidRPr="00E420C6">
              <w:rPr>
                <w:rFonts w:ascii="Arial" w:hAnsi="Arial" w:cs="Arial"/>
                <w:b/>
                <w:sz w:val="22"/>
              </w:rPr>
              <w:t xml:space="preserve">Nº </w:t>
            </w:r>
          </w:p>
        </w:tc>
        <w:tc>
          <w:tcPr>
            <w:tcW w:w="4394" w:type="dxa"/>
            <w:tcBorders>
              <w:top w:val="single" w:sz="12" w:space="0" w:color="000000"/>
              <w:left w:val="single" w:sz="12" w:space="0" w:color="000000"/>
              <w:bottom w:val="single" w:sz="12" w:space="0" w:color="000000"/>
              <w:right w:val="single" w:sz="12" w:space="0" w:color="000000"/>
            </w:tcBorders>
          </w:tcPr>
          <w:p w14:paraId="480BC5A2" w14:textId="77777777" w:rsidR="00534BA7" w:rsidRPr="00E420C6" w:rsidRDefault="00534BA7" w:rsidP="00534BA7">
            <w:pPr>
              <w:spacing w:after="0" w:line="240" w:lineRule="auto"/>
              <w:ind w:left="91" w:right="0" w:firstLine="0"/>
              <w:rPr>
                <w:rFonts w:ascii="Arial" w:hAnsi="Arial" w:cs="Arial"/>
                <w:sz w:val="22"/>
              </w:rPr>
            </w:pPr>
            <w:r w:rsidRPr="00E420C6">
              <w:rPr>
                <w:rFonts w:ascii="Arial" w:hAnsi="Arial" w:cs="Arial"/>
                <w:b/>
                <w:sz w:val="22"/>
              </w:rPr>
              <w:t xml:space="preserve">DESCRIPTION DETAILLEE </w:t>
            </w:r>
          </w:p>
        </w:tc>
        <w:tc>
          <w:tcPr>
            <w:tcW w:w="709" w:type="dxa"/>
            <w:tcBorders>
              <w:top w:val="single" w:sz="12" w:space="0" w:color="000000"/>
              <w:left w:val="single" w:sz="12" w:space="0" w:color="000000"/>
              <w:bottom w:val="single" w:sz="12" w:space="0" w:color="000000"/>
              <w:right w:val="single" w:sz="12" w:space="0" w:color="000000"/>
            </w:tcBorders>
          </w:tcPr>
          <w:p w14:paraId="06A9BE35" w14:textId="508C068A" w:rsidR="00534BA7" w:rsidRPr="00E420C6" w:rsidRDefault="00534BA7" w:rsidP="00534BA7">
            <w:pPr>
              <w:spacing w:after="0" w:line="240" w:lineRule="auto"/>
              <w:ind w:left="91" w:right="0" w:firstLine="0"/>
              <w:rPr>
                <w:rFonts w:ascii="Arial" w:hAnsi="Arial" w:cs="Arial"/>
                <w:sz w:val="22"/>
              </w:rPr>
            </w:pPr>
            <w:r>
              <w:rPr>
                <w:rFonts w:ascii="Arial" w:hAnsi="Arial" w:cs="Arial"/>
                <w:b/>
                <w:sz w:val="22"/>
              </w:rPr>
              <w:t>U</w:t>
            </w:r>
          </w:p>
        </w:tc>
        <w:tc>
          <w:tcPr>
            <w:tcW w:w="567" w:type="dxa"/>
            <w:tcBorders>
              <w:top w:val="single" w:sz="12" w:space="0" w:color="000000"/>
              <w:left w:val="single" w:sz="12" w:space="0" w:color="000000"/>
              <w:bottom w:val="single" w:sz="12" w:space="0" w:color="000000"/>
              <w:right w:val="single" w:sz="12" w:space="0" w:color="000000"/>
            </w:tcBorders>
          </w:tcPr>
          <w:p w14:paraId="38F2AF60" w14:textId="0B320856" w:rsidR="00534BA7" w:rsidRPr="00E420C6" w:rsidRDefault="00534BA7" w:rsidP="00534BA7">
            <w:pPr>
              <w:spacing w:after="0" w:line="240" w:lineRule="auto"/>
              <w:ind w:left="91" w:right="0" w:firstLine="0"/>
              <w:rPr>
                <w:rFonts w:ascii="Arial" w:hAnsi="Arial" w:cs="Arial"/>
                <w:sz w:val="22"/>
              </w:rPr>
            </w:pPr>
            <w:proofErr w:type="spellStart"/>
            <w:r w:rsidRPr="00E420C6">
              <w:rPr>
                <w:rFonts w:ascii="Arial" w:hAnsi="Arial" w:cs="Arial"/>
                <w:b/>
                <w:sz w:val="22"/>
              </w:rPr>
              <w:t>Qte</w:t>
            </w:r>
            <w:proofErr w:type="spellEnd"/>
            <w:r w:rsidRPr="00E420C6">
              <w:rPr>
                <w:rFonts w:ascii="Arial" w:hAnsi="Arial" w:cs="Arial"/>
                <w:b/>
                <w:sz w:val="22"/>
              </w:rPr>
              <w:t xml:space="preserve"> </w:t>
            </w:r>
          </w:p>
        </w:tc>
        <w:tc>
          <w:tcPr>
            <w:tcW w:w="1275" w:type="dxa"/>
            <w:tcBorders>
              <w:top w:val="single" w:sz="12" w:space="0" w:color="000000"/>
              <w:left w:val="single" w:sz="12" w:space="0" w:color="000000"/>
              <w:bottom w:val="single" w:sz="12" w:space="0" w:color="000000"/>
              <w:right w:val="single" w:sz="12" w:space="0" w:color="000000"/>
            </w:tcBorders>
          </w:tcPr>
          <w:p w14:paraId="513ED196" w14:textId="750D064D" w:rsidR="00534BA7" w:rsidRPr="00E420C6" w:rsidRDefault="00534BA7" w:rsidP="00534BA7">
            <w:pPr>
              <w:spacing w:after="0" w:line="240" w:lineRule="auto"/>
              <w:ind w:left="91" w:right="0" w:firstLine="0"/>
              <w:rPr>
                <w:rFonts w:ascii="Arial" w:hAnsi="Arial" w:cs="Arial"/>
                <w:sz w:val="22"/>
              </w:rPr>
            </w:pPr>
            <w:r w:rsidRPr="00E420C6">
              <w:rPr>
                <w:rFonts w:ascii="Arial" w:hAnsi="Arial" w:cs="Arial"/>
                <w:b/>
                <w:sz w:val="22"/>
              </w:rPr>
              <w:t xml:space="preserve">P.U </w:t>
            </w:r>
          </w:p>
        </w:tc>
        <w:tc>
          <w:tcPr>
            <w:tcW w:w="1275" w:type="dxa"/>
            <w:tcBorders>
              <w:top w:val="single" w:sz="12" w:space="0" w:color="000000"/>
              <w:left w:val="single" w:sz="12" w:space="0" w:color="000000"/>
              <w:bottom w:val="single" w:sz="12" w:space="0" w:color="000000"/>
              <w:right w:val="single" w:sz="12" w:space="0" w:color="000000"/>
            </w:tcBorders>
          </w:tcPr>
          <w:p w14:paraId="14F1158D" w14:textId="0FB7B4BB" w:rsidR="00534BA7" w:rsidRPr="00E420C6" w:rsidRDefault="00534BA7" w:rsidP="00534BA7">
            <w:pPr>
              <w:spacing w:after="0" w:line="240" w:lineRule="auto"/>
              <w:ind w:left="91" w:right="0" w:firstLine="0"/>
              <w:rPr>
                <w:rFonts w:ascii="Arial" w:hAnsi="Arial" w:cs="Arial"/>
                <w:b/>
                <w:sz w:val="22"/>
              </w:rPr>
            </w:pPr>
            <w:r w:rsidRPr="00E420C6">
              <w:rPr>
                <w:rFonts w:ascii="Arial" w:hAnsi="Arial" w:cs="Arial"/>
                <w:b/>
                <w:sz w:val="22"/>
              </w:rPr>
              <w:t xml:space="preserve">Prix Total </w:t>
            </w:r>
          </w:p>
        </w:tc>
      </w:tr>
      <w:tr w:rsidR="00534BA7" w:rsidRPr="00E420C6" w14:paraId="727A423B" w14:textId="7FD47D43" w:rsidTr="00534BA7">
        <w:trPr>
          <w:trHeight w:val="521"/>
        </w:trPr>
        <w:tc>
          <w:tcPr>
            <w:tcW w:w="894" w:type="dxa"/>
            <w:tcBorders>
              <w:top w:val="single" w:sz="12" w:space="0" w:color="000000"/>
              <w:left w:val="single" w:sz="12" w:space="0" w:color="000000"/>
              <w:bottom w:val="single" w:sz="12" w:space="0" w:color="000000"/>
              <w:right w:val="single" w:sz="12" w:space="0" w:color="000000"/>
            </w:tcBorders>
          </w:tcPr>
          <w:p w14:paraId="50E915D3" w14:textId="77777777" w:rsidR="00534BA7" w:rsidRPr="00E420C6" w:rsidRDefault="00534BA7" w:rsidP="00534BA7">
            <w:pPr>
              <w:spacing w:after="0" w:line="240" w:lineRule="auto"/>
              <w:ind w:left="0" w:right="0" w:firstLine="0"/>
              <w:jc w:val="center"/>
              <w:rPr>
                <w:rFonts w:ascii="Arial" w:hAnsi="Arial" w:cs="Arial"/>
                <w:sz w:val="22"/>
              </w:rPr>
            </w:pPr>
            <w:r w:rsidRPr="00E420C6">
              <w:rPr>
                <w:rFonts w:ascii="Arial" w:hAnsi="Arial" w:cs="Arial"/>
                <w:b/>
                <w:sz w:val="22"/>
              </w:rPr>
              <w:t xml:space="preserve">1 </w:t>
            </w:r>
          </w:p>
        </w:tc>
        <w:tc>
          <w:tcPr>
            <w:tcW w:w="4394" w:type="dxa"/>
            <w:tcBorders>
              <w:top w:val="single" w:sz="12" w:space="0" w:color="000000"/>
              <w:left w:val="single" w:sz="12" w:space="0" w:color="000000"/>
              <w:bottom w:val="single" w:sz="12" w:space="0" w:color="000000"/>
              <w:right w:val="single" w:sz="12" w:space="0" w:color="000000"/>
            </w:tcBorders>
          </w:tcPr>
          <w:p w14:paraId="18F71765" w14:textId="78E93ABC" w:rsidR="00534BA7" w:rsidRPr="00E420C6" w:rsidRDefault="00534BA7" w:rsidP="00534BA7">
            <w:pPr>
              <w:spacing w:after="0" w:line="240" w:lineRule="auto"/>
              <w:ind w:left="31" w:right="0" w:firstLine="0"/>
              <w:jc w:val="left"/>
              <w:rPr>
                <w:rFonts w:ascii="Arial" w:hAnsi="Arial" w:cs="Arial"/>
                <w:sz w:val="22"/>
              </w:rPr>
            </w:pPr>
            <w:r>
              <w:rPr>
                <w:rFonts w:ascii="Arial" w:hAnsi="Arial" w:cs="Arial"/>
                <w:sz w:val="22"/>
              </w:rPr>
              <w:t>Insecticide</w:t>
            </w:r>
          </w:p>
        </w:tc>
        <w:tc>
          <w:tcPr>
            <w:tcW w:w="709" w:type="dxa"/>
            <w:tcBorders>
              <w:top w:val="single" w:sz="12" w:space="0" w:color="000000"/>
              <w:left w:val="single" w:sz="12" w:space="0" w:color="000000"/>
              <w:bottom w:val="single" w:sz="12" w:space="0" w:color="000000"/>
              <w:right w:val="single" w:sz="12" w:space="0" w:color="000000"/>
            </w:tcBorders>
          </w:tcPr>
          <w:p w14:paraId="5A494C11" w14:textId="60CA5822" w:rsidR="00534BA7" w:rsidRPr="00E420C6" w:rsidRDefault="00534BA7" w:rsidP="00534BA7">
            <w:pPr>
              <w:spacing w:after="0" w:line="240" w:lineRule="auto"/>
              <w:ind w:left="158" w:right="0" w:firstLine="0"/>
              <w:jc w:val="left"/>
              <w:rPr>
                <w:rFonts w:ascii="Arial" w:hAnsi="Arial" w:cs="Arial"/>
                <w:sz w:val="22"/>
              </w:rPr>
            </w:pPr>
            <w:r>
              <w:rPr>
                <w:rFonts w:ascii="Arial" w:hAnsi="Arial" w:cs="Arial"/>
                <w:sz w:val="22"/>
              </w:rPr>
              <w:t>L</w:t>
            </w:r>
          </w:p>
        </w:tc>
        <w:tc>
          <w:tcPr>
            <w:tcW w:w="567" w:type="dxa"/>
            <w:tcBorders>
              <w:top w:val="single" w:sz="12" w:space="0" w:color="000000"/>
              <w:left w:val="single" w:sz="12" w:space="0" w:color="000000"/>
              <w:bottom w:val="single" w:sz="12" w:space="0" w:color="000000"/>
              <w:right w:val="single" w:sz="12" w:space="0" w:color="000000"/>
            </w:tcBorders>
          </w:tcPr>
          <w:p w14:paraId="48F801DD" w14:textId="49FC3A1B" w:rsidR="00534BA7" w:rsidRPr="00E420C6" w:rsidRDefault="00534BA7" w:rsidP="00534BA7">
            <w:pPr>
              <w:spacing w:after="0" w:line="240" w:lineRule="auto"/>
              <w:ind w:left="62" w:right="0" w:firstLine="0"/>
              <w:jc w:val="center"/>
              <w:rPr>
                <w:rFonts w:ascii="Arial" w:hAnsi="Arial" w:cs="Arial"/>
                <w:sz w:val="22"/>
              </w:rPr>
            </w:pPr>
            <w:r>
              <w:rPr>
                <w:rFonts w:ascii="Arial" w:hAnsi="Arial" w:cs="Arial"/>
                <w:sz w:val="22"/>
              </w:rPr>
              <w:t>50</w:t>
            </w:r>
          </w:p>
        </w:tc>
        <w:tc>
          <w:tcPr>
            <w:tcW w:w="1275" w:type="dxa"/>
            <w:tcBorders>
              <w:top w:val="single" w:sz="12" w:space="0" w:color="000000"/>
              <w:left w:val="single" w:sz="12" w:space="0" w:color="000000"/>
              <w:bottom w:val="single" w:sz="12" w:space="0" w:color="000000"/>
              <w:right w:val="single" w:sz="12" w:space="0" w:color="000000"/>
            </w:tcBorders>
          </w:tcPr>
          <w:p w14:paraId="6D6C6562" w14:textId="06F163AB" w:rsidR="00534BA7" w:rsidRPr="00E420C6" w:rsidRDefault="00534BA7" w:rsidP="00534BA7">
            <w:pPr>
              <w:spacing w:after="0" w:line="240" w:lineRule="auto"/>
              <w:ind w:left="63" w:right="0" w:firstLine="0"/>
              <w:jc w:val="center"/>
              <w:rPr>
                <w:rFonts w:ascii="Arial" w:hAnsi="Arial" w:cs="Arial"/>
                <w:sz w:val="22"/>
              </w:rPr>
            </w:pPr>
            <w:r w:rsidRPr="00E420C6">
              <w:rPr>
                <w:rFonts w:ascii="Arial" w:hAnsi="Arial" w:cs="Arial"/>
                <w:sz w:val="22"/>
              </w:rPr>
              <w:t xml:space="preserve"> </w:t>
            </w:r>
          </w:p>
        </w:tc>
        <w:tc>
          <w:tcPr>
            <w:tcW w:w="1275" w:type="dxa"/>
            <w:tcBorders>
              <w:top w:val="single" w:sz="12" w:space="0" w:color="000000"/>
              <w:left w:val="single" w:sz="12" w:space="0" w:color="000000"/>
              <w:bottom w:val="single" w:sz="12" w:space="0" w:color="000000"/>
              <w:right w:val="single" w:sz="12" w:space="0" w:color="000000"/>
            </w:tcBorders>
          </w:tcPr>
          <w:p w14:paraId="15D678A4" w14:textId="7589547C" w:rsidR="00534BA7" w:rsidRPr="00E420C6" w:rsidRDefault="00534BA7" w:rsidP="00534BA7">
            <w:pPr>
              <w:spacing w:after="0" w:line="240" w:lineRule="auto"/>
              <w:ind w:left="63" w:right="0" w:firstLine="0"/>
              <w:jc w:val="center"/>
              <w:rPr>
                <w:rFonts w:ascii="Arial" w:hAnsi="Arial" w:cs="Arial"/>
                <w:sz w:val="22"/>
              </w:rPr>
            </w:pPr>
            <w:r w:rsidRPr="00E420C6">
              <w:rPr>
                <w:rFonts w:ascii="Arial" w:hAnsi="Arial" w:cs="Arial"/>
                <w:sz w:val="22"/>
              </w:rPr>
              <w:t xml:space="preserve"> </w:t>
            </w:r>
          </w:p>
        </w:tc>
      </w:tr>
      <w:tr w:rsidR="00534BA7" w:rsidRPr="00E420C6" w14:paraId="6168B79E" w14:textId="5FDEE472" w:rsidTr="00534BA7">
        <w:trPr>
          <w:trHeight w:val="336"/>
        </w:trPr>
        <w:tc>
          <w:tcPr>
            <w:tcW w:w="894" w:type="dxa"/>
            <w:tcBorders>
              <w:top w:val="single" w:sz="12" w:space="0" w:color="000000"/>
              <w:left w:val="single" w:sz="12" w:space="0" w:color="000000"/>
              <w:bottom w:val="single" w:sz="12" w:space="0" w:color="000000"/>
              <w:right w:val="single" w:sz="12" w:space="0" w:color="000000"/>
            </w:tcBorders>
          </w:tcPr>
          <w:p w14:paraId="574BC559" w14:textId="77777777" w:rsidR="00534BA7" w:rsidRPr="00E420C6" w:rsidRDefault="00534BA7" w:rsidP="00534BA7">
            <w:pPr>
              <w:spacing w:after="0" w:line="240" w:lineRule="auto"/>
              <w:ind w:left="0" w:right="0" w:firstLine="0"/>
              <w:jc w:val="center"/>
              <w:rPr>
                <w:rFonts w:ascii="Arial" w:hAnsi="Arial" w:cs="Arial"/>
                <w:sz w:val="22"/>
              </w:rPr>
            </w:pPr>
            <w:r w:rsidRPr="00E420C6">
              <w:rPr>
                <w:rFonts w:ascii="Arial" w:hAnsi="Arial" w:cs="Arial"/>
                <w:b/>
                <w:sz w:val="22"/>
              </w:rPr>
              <w:t xml:space="preserve">2 </w:t>
            </w:r>
          </w:p>
        </w:tc>
        <w:tc>
          <w:tcPr>
            <w:tcW w:w="4394" w:type="dxa"/>
            <w:tcBorders>
              <w:top w:val="single" w:sz="12" w:space="0" w:color="000000"/>
              <w:left w:val="single" w:sz="12" w:space="0" w:color="000000"/>
              <w:bottom w:val="single" w:sz="12" w:space="0" w:color="000000"/>
              <w:right w:val="single" w:sz="12" w:space="0" w:color="000000"/>
            </w:tcBorders>
          </w:tcPr>
          <w:p w14:paraId="10DEC12D" w14:textId="7B50FD73" w:rsidR="00534BA7" w:rsidRPr="00E420C6" w:rsidRDefault="00534BA7" w:rsidP="00534BA7">
            <w:pPr>
              <w:spacing w:after="0" w:line="240" w:lineRule="auto"/>
              <w:ind w:left="31" w:right="0" w:firstLine="0"/>
              <w:jc w:val="left"/>
              <w:rPr>
                <w:rFonts w:ascii="Arial" w:hAnsi="Arial" w:cs="Arial"/>
                <w:sz w:val="22"/>
              </w:rPr>
            </w:pPr>
            <w:r>
              <w:rPr>
                <w:rFonts w:ascii="Arial" w:hAnsi="Arial" w:cs="Arial"/>
                <w:sz w:val="22"/>
              </w:rPr>
              <w:t>Herbicide</w:t>
            </w:r>
          </w:p>
        </w:tc>
        <w:tc>
          <w:tcPr>
            <w:tcW w:w="709" w:type="dxa"/>
            <w:tcBorders>
              <w:top w:val="single" w:sz="12" w:space="0" w:color="000000"/>
              <w:left w:val="single" w:sz="12" w:space="0" w:color="000000"/>
              <w:bottom w:val="single" w:sz="12" w:space="0" w:color="000000"/>
              <w:right w:val="single" w:sz="12" w:space="0" w:color="000000"/>
            </w:tcBorders>
          </w:tcPr>
          <w:p w14:paraId="4CA586A8" w14:textId="2991EF78" w:rsidR="00534BA7" w:rsidRPr="00E420C6" w:rsidRDefault="00534BA7" w:rsidP="00534BA7">
            <w:pPr>
              <w:spacing w:after="0" w:line="240" w:lineRule="auto"/>
              <w:ind w:left="158" w:right="0" w:firstLine="0"/>
              <w:jc w:val="left"/>
              <w:rPr>
                <w:rFonts w:ascii="Arial" w:hAnsi="Arial" w:cs="Arial"/>
                <w:sz w:val="22"/>
              </w:rPr>
            </w:pPr>
            <w:r>
              <w:rPr>
                <w:rFonts w:ascii="Arial" w:hAnsi="Arial" w:cs="Arial"/>
                <w:sz w:val="22"/>
              </w:rPr>
              <w:t>L</w:t>
            </w:r>
          </w:p>
        </w:tc>
        <w:tc>
          <w:tcPr>
            <w:tcW w:w="567" w:type="dxa"/>
            <w:tcBorders>
              <w:top w:val="single" w:sz="12" w:space="0" w:color="000000"/>
              <w:left w:val="single" w:sz="12" w:space="0" w:color="000000"/>
              <w:bottom w:val="single" w:sz="12" w:space="0" w:color="000000"/>
              <w:right w:val="single" w:sz="12" w:space="0" w:color="000000"/>
            </w:tcBorders>
          </w:tcPr>
          <w:p w14:paraId="052BB46D" w14:textId="7C28ADB7" w:rsidR="00534BA7" w:rsidRPr="00E420C6" w:rsidRDefault="00534BA7" w:rsidP="00534BA7">
            <w:pPr>
              <w:spacing w:after="0" w:line="240" w:lineRule="auto"/>
              <w:ind w:left="62" w:right="0" w:firstLine="0"/>
              <w:jc w:val="center"/>
              <w:rPr>
                <w:rFonts w:ascii="Arial" w:hAnsi="Arial" w:cs="Arial"/>
                <w:sz w:val="22"/>
              </w:rPr>
            </w:pPr>
            <w:r>
              <w:rPr>
                <w:rFonts w:ascii="Arial" w:hAnsi="Arial" w:cs="Arial"/>
                <w:sz w:val="22"/>
              </w:rPr>
              <w:t>50</w:t>
            </w:r>
            <w:r w:rsidRPr="00E420C6">
              <w:rPr>
                <w:rFonts w:ascii="Arial" w:hAnsi="Arial" w:cs="Arial"/>
                <w:sz w:val="22"/>
              </w:rPr>
              <w:t xml:space="preserve"> </w:t>
            </w:r>
          </w:p>
        </w:tc>
        <w:tc>
          <w:tcPr>
            <w:tcW w:w="1275" w:type="dxa"/>
            <w:tcBorders>
              <w:top w:val="single" w:sz="12" w:space="0" w:color="000000"/>
              <w:left w:val="single" w:sz="12" w:space="0" w:color="000000"/>
              <w:bottom w:val="single" w:sz="12" w:space="0" w:color="000000"/>
              <w:right w:val="single" w:sz="12" w:space="0" w:color="000000"/>
            </w:tcBorders>
          </w:tcPr>
          <w:p w14:paraId="78B56175" w14:textId="1189A540" w:rsidR="00534BA7" w:rsidRPr="00E420C6" w:rsidRDefault="00534BA7" w:rsidP="00534BA7">
            <w:pPr>
              <w:spacing w:after="0" w:line="240" w:lineRule="auto"/>
              <w:ind w:left="63" w:right="0" w:firstLine="0"/>
              <w:jc w:val="center"/>
              <w:rPr>
                <w:rFonts w:ascii="Arial" w:hAnsi="Arial" w:cs="Arial"/>
                <w:sz w:val="22"/>
              </w:rPr>
            </w:pPr>
            <w:r w:rsidRPr="00E420C6">
              <w:rPr>
                <w:rFonts w:ascii="Arial" w:hAnsi="Arial" w:cs="Arial"/>
                <w:sz w:val="22"/>
              </w:rPr>
              <w:t xml:space="preserve"> </w:t>
            </w:r>
          </w:p>
        </w:tc>
        <w:tc>
          <w:tcPr>
            <w:tcW w:w="1275" w:type="dxa"/>
            <w:tcBorders>
              <w:top w:val="single" w:sz="12" w:space="0" w:color="000000"/>
              <w:left w:val="single" w:sz="12" w:space="0" w:color="000000"/>
              <w:bottom w:val="single" w:sz="12" w:space="0" w:color="000000"/>
              <w:right w:val="single" w:sz="12" w:space="0" w:color="000000"/>
            </w:tcBorders>
          </w:tcPr>
          <w:p w14:paraId="04EEE473" w14:textId="68954072" w:rsidR="00534BA7" w:rsidRPr="00E420C6" w:rsidRDefault="00534BA7" w:rsidP="00534BA7">
            <w:pPr>
              <w:spacing w:after="0" w:line="240" w:lineRule="auto"/>
              <w:ind w:left="63" w:right="0" w:firstLine="0"/>
              <w:jc w:val="center"/>
              <w:rPr>
                <w:rFonts w:ascii="Arial" w:hAnsi="Arial" w:cs="Arial"/>
                <w:sz w:val="22"/>
              </w:rPr>
            </w:pPr>
            <w:r w:rsidRPr="00E420C6">
              <w:rPr>
                <w:rFonts w:ascii="Arial" w:hAnsi="Arial" w:cs="Arial"/>
                <w:sz w:val="22"/>
              </w:rPr>
              <w:t xml:space="preserve"> </w:t>
            </w:r>
          </w:p>
        </w:tc>
      </w:tr>
      <w:tr w:rsidR="00534BA7" w:rsidRPr="00E420C6" w14:paraId="27E38CDE" w14:textId="5BBECCFE" w:rsidTr="00534BA7">
        <w:trPr>
          <w:trHeight w:val="336"/>
        </w:trPr>
        <w:tc>
          <w:tcPr>
            <w:tcW w:w="894" w:type="dxa"/>
            <w:tcBorders>
              <w:top w:val="single" w:sz="12" w:space="0" w:color="000000"/>
              <w:left w:val="single" w:sz="12" w:space="0" w:color="000000"/>
              <w:bottom w:val="single" w:sz="12" w:space="0" w:color="000000"/>
              <w:right w:val="single" w:sz="12" w:space="0" w:color="000000"/>
            </w:tcBorders>
          </w:tcPr>
          <w:p w14:paraId="09591AD1" w14:textId="77777777" w:rsidR="00534BA7" w:rsidRPr="00E420C6" w:rsidRDefault="00534BA7" w:rsidP="00534BA7">
            <w:pPr>
              <w:spacing w:after="0" w:line="240" w:lineRule="auto"/>
              <w:ind w:left="0" w:right="0" w:firstLine="0"/>
              <w:jc w:val="center"/>
              <w:rPr>
                <w:rFonts w:ascii="Arial" w:hAnsi="Arial" w:cs="Arial"/>
                <w:sz w:val="22"/>
              </w:rPr>
            </w:pPr>
            <w:r w:rsidRPr="00E420C6">
              <w:rPr>
                <w:rFonts w:ascii="Arial" w:hAnsi="Arial" w:cs="Arial"/>
                <w:b/>
                <w:sz w:val="22"/>
              </w:rPr>
              <w:t xml:space="preserve">3 </w:t>
            </w:r>
          </w:p>
        </w:tc>
        <w:tc>
          <w:tcPr>
            <w:tcW w:w="4394" w:type="dxa"/>
            <w:tcBorders>
              <w:top w:val="single" w:sz="12" w:space="0" w:color="000000"/>
              <w:left w:val="single" w:sz="12" w:space="0" w:color="000000"/>
              <w:bottom w:val="single" w:sz="12" w:space="0" w:color="000000"/>
              <w:right w:val="single" w:sz="12" w:space="0" w:color="000000"/>
            </w:tcBorders>
          </w:tcPr>
          <w:p w14:paraId="3A66856A" w14:textId="51892BEE" w:rsidR="00534BA7" w:rsidRPr="00E420C6" w:rsidRDefault="00534BA7" w:rsidP="00534BA7">
            <w:pPr>
              <w:spacing w:after="0" w:line="240" w:lineRule="auto"/>
              <w:ind w:left="31" w:right="0" w:firstLine="0"/>
              <w:jc w:val="left"/>
              <w:rPr>
                <w:rFonts w:ascii="Arial" w:hAnsi="Arial" w:cs="Arial"/>
                <w:sz w:val="22"/>
              </w:rPr>
            </w:pPr>
            <w:r>
              <w:rPr>
                <w:rFonts w:ascii="Arial" w:hAnsi="Arial" w:cs="Arial"/>
                <w:sz w:val="22"/>
              </w:rPr>
              <w:t>Nematicide</w:t>
            </w:r>
          </w:p>
        </w:tc>
        <w:tc>
          <w:tcPr>
            <w:tcW w:w="709" w:type="dxa"/>
            <w:tcBorders>
              <w:top w:val="single" w:sz="12" w:space="0" w:color="000000"/>
              <w:left w:val="single" w:sz="12" w:space="0" w:color="000000"/>
              <w:bottom w:val="single" w:sz="12" w:space="0" w:color="000000"/>
              <w:right w:val="single" w:sz="12" w:space="0" w:color="000000"/>
            </w:tcBorders>
          </w:tcPr>
          <w:p w14:paraId="0A1903E9" w14:textId="360B74A4" w:rsidR="00534BA7" w:rsidRPr="00E420C6" w:rsidRDefault="00534BA7" w:rsidP="00534BA7">
            <w:pPr>
              <w:spacing w:after="0" w:line="240" w:lineRule="auto"/>
              <w:ind w:left="158" w:right="0" w:firstLine="0"/>
              <w:jc w:val="left"/>
              <w:rPr>
                <w:rFonts w:ascii="Arial" w:hAnsi="Arial" w:cs="Arial"/>
                <w:sz w:val="22"/>
              </w:rPr>
            </w:pPr>
            <w:r>
              <w:rPr>
                <w:rFonts w:ascii="Arial" w:hAnsi="Arial" w:cs="Arial"/>
                <w:sz w:val="22"/>
              </w:rPr>
              <w:t>L</w:t>
            </w:r>
          </w:p>
        </w:tc>
        <w:tc>
          <w:tcPr>
            <w:tcW w:w="567" w:type="dxa"/>
            <w:tcBorders>
              <w:top w:val="single" w:sz="12" w:space="0" w:color="000000"/>
              <w:left w:val="single" w:sz="12" w:space="0" w:color="000000"/>
              <w:bottom w:val="single" w:sz="12" w:space="0" w:color="000000"/>
              <w:right w:val="single" w:sz="12" w:space="0" w:color="000000"/>
            </w:tcBorders>
          </w:tcPr>
          <w:p w14:paraId="7CB7B14C" w14:textId="7532D306" w:rsidR="00534BA7" w:rsidRPr="00E420C6" w:rsidRDefault="00534BA7" w:rsidP="00534BA7">
            <w:pPr>
              <w:spacing w:after="0" w:line="240" w:lineRule="auto"/>
              <w:ind w:left="62" w:right="0" w:firstLine="0"/>
              <w:jc w:val="center"/>
              <w:rPr>
                <w:rFonts w:ascii="Arial" w:hAnsi="Arial" w:cs="Arial"/>
                <w:sz w:val="22"/>
              </w:rPr>
            </w:pPr>
            <w:r>
              <w:rPr>
                <w:rFonts w:ascii="Arial" w:hAnsi="Arial" w:cs="Arial"/>
                <w:sz w:val="22"/>
              </w:rPr>
              <w:t>50</w:t>
            </w:r>
          </w:p>
        </w:tc>
        <w:tc>
          <w:tcPr>
            <w:tcW w:w="1275" w:type="dxa"/>
            <w:tcBorders>
              <w:top w:val="single" w:sz="12" w:space="0" w:color="000000"/>
              <w:left w:val="single" w:sz="12" w:space="0" w:color="000000"/>
              <w:bottom w:val="single" w:sz="12" w:space="0" w:color="000000"/>
              <w:right w:val="single" w:sz="12" w:space="0" w:color="000000"/>
            </w:tcBorders>
          </w:tcPr>
          <w:p w14:paraId="2E199E88" w14:textId="7306E7DE" w:rsidR="00534BA7" w:rsidRPr="00E420C6" w:rsidRDefault="00534BA7" w:rsidP="00534BA7">
            <w:pPr>
              <w:spacing w:after="0" w:line="240" w:lineRule="auto"/>
              <w:ind w:left="63" w:right="0" w:firstLine="0"/>
              <w:jc w:val="center"/>
              <w:rPr>
                <w:rFonts w:ascii="Arial" w:hAnsi="Arial" w:cs="Arial"/>
                <w:sz w:val="22"/>
              </w:rPr>
            </w:pPr>
            <w:r w:rsidRPr="00E420C6">
              <w:rPr>
                <w:rFonts w:ascii="Arial" w:hAnsi="Arial" w:cs="Arial"/>
                <w:sz w:val="22"/>
              </w:rPr>
              <w:t xml:space="preserve"> </w:t>
            </w:r>
          </w:p>
        </w:tc>
        <w:tc>
          <w:tcPr>
            <w:tcW w:w="1275" w:type="dxa"/>
            <w:tcBorders>
              <w:top w:val="single" w:sz="12" w:space="0" w:color="000000"/>
              <w:left w:val="single" w:sz="12" w:space="0" w:color="000000"/>
              <w:bottom w:val="single" w:sz="12" w:space="0" w:color="000000"/>
              <w:right w:val="single" w:sz="12" w:space="0" w:color="000000"/>
            </w:tcBorders>
          </w:tcPr>
          <w:p w14:paraId="41CB1579" w14:textId="6AFA2F2D" w:rsidR="00534BA7" w:rsidRPr="00E420C6" w:rsidRDefault="00534BA7" w:rsidP="00534BA7">
            <w:pPr>
              <w:spacing w:after="0" w:line="240" w:lineRule="auto"/>
              <w:ind w:left="63" w:right="0" w:firstLine="0"/>
              <w:jc w:val="center"/>
              <w:rPr>
                <w:rFonts w:ascii="Arial" w:hAnsi="Arial" w:cs="Arial"/>
                <w:sz w:val="22"/>
              </w:rPr>
            </w:pPr>
            <w:r w:rsidRPr="00E420C6">
              <w:rPr>
                <w:rFonts w:ascii="Arial" w:hAnsi="Arial" w:cs="Arial"/>
                <w:sz w:val="22"/>
              </w:rPr>
              <w:t xml:space="preserve"> </w:t>
            </w:r>
          </w:p>
        </w:tc>
      </w:tr>
      <w:tr w:rsidR="00534BA7" w:rsidRPr="00E420C6" w14:paraId="37BFCD89" w14:textId="27039DB2" w:rsidTr="00AB30F8">
        <w:trPr>
          <w:trHeight w:val="451"/>
        </w:trPr>
        <w:tc>
          <w:tcPr>
            <w:tcW w:w="894" w:type="dxa"/>
            <w:tcBorders>
              <w:top w:val="single" w:sz="12" w:space="0" w:color="000000"/>
              <w:left w:val="single" w:sz="12" w:space="0" w:color="000000"/>
              <w:bottom w:val="single" w:sz="12" w:space="0" w:color="000000"/>
              <w:right w:val="single" w:sz="12" w:space="0" w:color="000000"/>
            </w:tcBorders>
          </w:tcPr>
          <w:p w14:paraId="5F9FE2BC" w14:textId="77777777" w:rsidR="00534BA7" w:rsidRPr="00E420C6" w:rsidRDefault="00534BA7" w:rsidP="00534BA7">
            <w:pPr>
              <w:spacing w:after="0" w:line="240" w:lineRule="auto"/>
              <w:ind w:left="0" w:right="0" w:firstLine="0"/>
              <w:jc w:val="center"/>
              <w:rPr>
                <w:rFonts w:ascii="Arial" w:hAnsi="Arial" w:cs="Arial"/>
                <w:sz w:val="22"/>
              </w:rPr>
            </w:pPr>
            <w:r w:rsidRPr="00E420C6">
              <w:rPr>
                <w:rFonts w:ascii="Arial" w:hAnsi="Arial" w:cs="Arial"/>
                <w:b/>
                <w:sz w:val="22"/>
              </w:rPr>
              <w:t xml:space="preserve">4 </w:t>
            </w:r>
          </w:p>
        </w:tc>
        <w:tc>
          <w:tcPr>
            <w:tcW w:w="4394" w:type="dxa"/>
            <w:tcBorders>
              <w:top w:val="single" w:sz="12" w:space="0" w:color="000000"/>
              <w:left w:val="single" w:sz="12" w:space="0" w:color="000000"/>
              <w:bottom w:val="single" w:sz="12" w:space="0" w:color="000000"/>
              <w:right w:val="single" w:sz="12" w:space="0" w:color="000000"/>
            </w:tcBorders>
          </w:tcPr>
          <w:p w14:paraId="13CA2815" w14:textId="0C69222B" w:rsidR="00534BA7" w:rsidRPr="00E420C6" w:rsidRDefault="00534BA7" w:rsidP="00534BA7">
            <w:pPr>
              <w:spacing w:after="0" w:line="240" w:lineRule="auto"/>
              <w:ind w:left="1207" w:right="0" w:hanging="1075"/>
              <w:jc w:val="left"/>
              <w:rPr>
                <w:rFonts w:ascii="Arial" w:hAnsi="Arial" w:cs="Arial"/>
                <w:sz w:val="22"/>
              </w:rPr>
            </w:pPr>
            <w:r>
              <w:rPr>
                <w:rFonts w:ascii="Arial" w:hAnsi="Arial" w:cs="Arial"/>
                <w:sz w:val="22"/>
              </w:rPr>
              <w:t>Insecticide</w:t>
            </w:r>
          </w:p>
        </w:tc>
        <w:tc>
          <w:tcPr>
            <w:tcW w:w="709" w:type="dxa"/>
            <w:tcBorders>
              <w:top w:val="single" w:sz="12" w:space="0" w:color="000000"/>
              <w:left w:val="single" w:sz="12" w:space="0" w:color="000000"/>
              <w:bottom w:val="single" w:sz="12" w:space="0" w:color="000000"/>
              <w:right w:val="single" w:sz="12" w:space="0" w:color="000000"/>
            </w:tcBorders>
            <w:vAlign w:val="center"/>
          </w:tcPr>
          <w:p w14:paraId="4D7062AD" w14:textId="75BF04F4" w:rsidR="00534BA7" w:rsidRPr="00E420C6" w:rsidRDefault="00534BA7" w:rsidP="00534BA7">
            <w:pPr>
              <w:spacing w:after="0" w:line="240" w:lineRule="auto"/>
              <w:ind w:left="158" w:right="0" w:firstLine="0"/>
              <w:jc w:val="left"/>
              <w:rPr>
                <w:rFonts w:ascii="Arial" w:hAnsi="Arial" w:cs="Arial"/>
                <w:sz w:val="22"/>
              </w:rPr>
            </w:pPr>
            <w:r>
              <w:rPr>
                <w:rFonts w:ascii="Arial" w:hAnsi="Arial" w:cs="Arial"/>
                <w:sz w:val="22"/>
              </w:rPr>
              <w:t>L</w:t>
            </w:r>
          </w:p>
        </w:tc>
        <w:tc>
          <w:tcPr>
            <w:tcW w:w="567" w:type="dxa"/>
            <w:tcBorders>
              <w:top w:val="single" w:sz="12" w:space="0" w:color="000000"/>
              <w:left w:val="single" w:sz="12" w:space="0" w:color="000000"/>
              <w:bottom w:val="single" w:sz="12" w:space="0" w:color="000000"/>
              <w:right w:val="single" w:sz="12" w:space="0" w:color="000000"/>
            </w:tcBorders>
          </w:tcPr>
          <w:p w14:paraId="6B8677C3" w14:textId="1ECA17D7" w:rsidR="00534BA7" w:rsidRPr="00E420C6" w:rsidRDefault="00534BA7" w:rsidP="00534BA7">
            <w:pPr>
              <w:spacing w:after="0" w:line="240" w:lineRule="auto"/>
              <w:ind w:left="62" w:right="0" w:firstLine="0"/>
              <w:jc w:val="center"/>
              <w:rPr>
                <w:rFonts w:ascii="Arial" w:hAnsi="Arial" w:cs="Arial"/>
                <w:sz w:val="22"/>
              </w:rPr>
            </w:pPr>
            <w:r>
              <w:rPr>
                <w:rFonts w:ascii="Arial" w:hAnsi="Arial" w:cs="Arial"/>
                <w:sz w:val="22"/>
              </w:rPr>
              <w:t>50</w:t>
            </w:r>
          </w:p>
        </w:tc>
        <w:tc>
          <w:tcPr>
            <w:tcW w:w="1275" w:type="dxa"/>
            <w:tcBorders>
              <w:top w:val="single" w:sz="12" w:space="0" w:color="000000"/>
              <w:left w:val="single" w:sz="12" w:space="0" w:color="000000"/>
              <w:bottom w:val="single" w:sz="12" w:space="0" w:color="000000"/>
              <w:right w:val="single" w:sz="12" w:space="0" w:color="000000"/>
            </w:tcBorders>
          </w:tcPr>
          <w:p w14:paraId="20AD69C7" w14:textId="314D8DA7" w:rsidR="00534BA7" w:rsidRPr="00E420C6" w:rsidRDefault="00534BA7" w:rsidP="00534BA7">
            <w:pPr>
              <w:spacing w:after="0" w:line="240" w:lineRule="auto"/>
              <w:ind w:left="63" w:right="0" w:firstLine="0"/>
              <w:jc w:val="center"/>
              <w:rPr>
                <w:rFonts w:ascii="Arial" w:hAnsi="Arial" w:cs="Arial"/>
                <w:sz w:val="22"/>
              </w:rPr>
            </w:pPr>
            <w:r w:rsidRPr="00E420C6">
              <w:rPr>
                <w:rFonts w:ascii="Arial" w:hAnsi="Arial" w:cs="Arial"/>
                <w:sz w:val="22"/>
              </w:rPr>
              <w:t xml:space="preserve"> </w:t>
            </w:r>
          </w:p>
        </w:tc>
        <w:tc>
          <w:tcPr>
            <w:tcW w:w="1275" w:type="dxa"/>
            <w:tcBorders>
              <w:top w:val="single" w:sz="12" w:space="0" w:color="000000"/>
              <w:left w:val="single" w:sz="12" w:space="0" w:color="000000"/>
              <w:bottom w:val="single" w:sz="12" w:space="0" w:color="000000"/>
              <w:right w:val="single" w:sz="12" w:space="0" w:color="000000"/>
            </w:tcBorders>
          </w:tcPr>
          <w:p w14:paraId="50C58E3B" w14:textId="073FFE9D" w:rsidR="00534BA7" w:rsidRPr="00E420C6" w:rsidRDefault="00534BA7" w:rsidP="00534BA7">
            <w:pPr>
              <w:spacing w:after="0" w:line="240" w:lineRule="auto"/>
              <w:ind w:left="63" w:right="0" w:firstLine="0"/>
              <w:jc w:val="center"/>
              <w:rPr>
                <w:rFonts w:ascii="Arial" w:hAnsi="Arial" w:cs="Arial"/>
                <w:sz w:val="22"/>
              </w:rPr>
            </w:pPr>
            <w:r w:rsidRPr="00E420C6">
              <w:rPr>
                <w:rFonts w:ascii="Arial" w:hAnsi="Arial" w:cs="Arial"/>
                <w:sz w:val="22"/>
              </w:rPr>
              <w:t xml:space="preserve"> </w:t>
            </w:r>
          </w:p>
        </w:tc>
      </w:tr>
      <w:tr w:rsidR="00534BA7" w:rsidRPr="00E420C6" w14:paraId="22400D4E" w14:textId="45EE3BBC" w:rsidTr="00534BA7">
        <w:trPr>
          <w:trHeight w:val="337"/>
        </w:trPr>
        <w:tc>
          <w:tcPr>
            <w:tcW w:w="894" w:type="dxa"/>
            <w:tcBorders>
              <w:top w:val="single" w:sz="12" w:space="0" w:color="000000"/>
              <w:left w:val="single" w:sz="12" w:space="0" w:color="000000"/>
              <w:bottom w:val="single" w:sz="12" w:space="0" w:color="000000"/>
              <w:right w:val="single" w:sz="12" w:space="0" w:color="000000"/>
            </w:tcBorders>
          </w:tcPr>
          <w:p w14:paraId="543CDD3B" w14:textId="77777777" w:rsidR="00534BA7" w:rsidRPr="00E420C6" w:rsidRDefault="00534BA7" w:rsidP="00534BA7">
            <w:pPr>
              <w:spacing w:after="0" w:line="240" w:lineRule="auto"/>
              <w:ind w:left="0" w:right="0" w:firstLine="0"/>
              <w:jc w:val="center"/>
              <w:rPr>
                <w:rFonts w:ascii="Arial" w:hAnsi="Arial" w:cs="Arial"/>
                <w:sz w:val="22"/>
              </w:rPr>
            </w:pPr>
            <w:r w:rsidRPr="00E420C6">
              <w:rPr>
                <w:rFonts w:ascii="Arial" w:hAnsi="Arial" w:cs="Arial"/>
                <w:b/>
                <w:sz w:val="22"/>
              </w:rPr>
              <w:t xml:space="preserve">5 </w:t>
            </w:r>
          </w:p>
        </w:tc>
        <w:tc>
          <w:tcPr>
            <w:tcW w:w="4394" w:type="dxa"/>
            <w:tcBorders>
              <w:top w:val="single" w:sz="12" w:space="0" w:color="000000"/>
              <w:left w:val="single" w:sz="12" w:space="0" w:color="000000"/>
              <w:bottom w:val="single" w:sz="12" w:space="0" w:color="000000"/>
              <w:right w:val="single" w:sz="12" w:space="0" w:color="000000"/>
            </w:tcBorders>
          </w:tcPr>
          <w:p w14:paraId="3DFFFFD1" w14:textId="02767BC7" w:rsidR="00534BA7" w:rsidRPr="00E420C6" w:rsidRDefault="00534BA7" w:rsidP="00534BA7">
            <w:pPr>
              <w:spacing w:after="0" w:line="240" w:lineRule="auto"/>
              <w:ind w:left="31" w:right="0" w:firstLine="0"/>
              <w:jc w:val="left"/>
              <w:rPr>
                <w:rFonts w:ascii="Arial" w:hAnsi="Arial" w:cs="Arial"/>
                <w:sz w:val="22"/>
              </w:rPr>
            </w:pPr>
            <w:proofErr w:type="spellStart"/>
            <w:r>
              <w:rPr>
                <w:rFonts w:ascii="Arial" w:hAnsi="Arial" w:cs="Arial"/>
                <w:sz w:val="22"/>
              </w:rPr>
              <w:t>Fongicide</w:t>
            </w:r>
            <w:proofErr w:type="spellEnd"/>
          </w:p>
        </w:tc>
        <w:tc>
          <w:tcPr>
            <w:tcW w:w="709" w:type="dxa"/>
            <w:tcBorders>
              <w:top w:val="single" w:sz="12" w:space="0" w:color="000000"/>
              <w:left w:val="single" w:sz="12" w:space="0" w:color="000000"/>
              <w:bottom w:val="single" w:sz="12" w:space="0" w:color="000000"/>
              <w:right w:val="single" w:sz="12" w:space="0" w:color="000000"/>
            </w:tcBorders>
          </w:tcPr>
          <w:p w14:paraId="2105D789" w14:textId="4B96AE90" w:rsidR="00534BA7" w:rsidRPr="00E420C6" w:rsidRDefault="00534BA7" w:rsidP="00534BA7">
            <w:pPr>
              <w:spacing w:after="0" w:line="240" w:lineRule="auto"/>
              <w:ind w:left="158" w:right="0" w:firstLine="0"/>
              <w:jc w:val="left"/>
              <w:rPr>
                <w:rFonts w:ascii="Arial" w:hAnsi="Arial" w:cs="Arial"/>
                <w:sz w:val="22"/>
              </w:rPr>
            </w:pPr>
            <w:r>
              <w:rPr>
                <w:rFonts w:ascii="Arial" w:hAnsi="Arial" w:cs="Arial"/>
                <w:sz w:val="22"/>
              </w:rPr>
              <w:t>L</w:t>
            </w:r>
          </w:p>
        </w:tc>
        <w:tc>
          <w:tcPr>
            <w:tcW w:w="567" w:type="dxa"/>
            <w:tcBorders>
              <w:top w:val="single" w:sz="12" w:space="0" w:color="000000"/>
              <w:left w:val="single" w:sz="12" w:space="0" w:color="000000"/>
              <w:bottom w:val="single" w:sz="12" w:space="0" w:color="000000"/>
              <w:right w:val="single" w:sz="12" w:space="0" w:color="000000"/>
            </w:tcBorders>
          </w:tcPr>
          <w:p w14:paraId="782A57BE" w14:textId="473D0F32" w:rsidR="00534BA7" w:rsidRPr="00E420C6" w:rsidRDefault="00534BA7" w:rsidP="00534BA7">
            <w:pPr>
              <w:spacing w:after="0" w:line="240" w:lineRule="auto"/>
              <w:ind w:left="62" w:right="0" w:firstLine="0"/>
              <w:jc w:val="center"/>
              <w:rPr>
                <w:rFonts w:ascii="Arial" w:hAnsi="Arial" w:cs="Arial"/>
                <w:sz w:val="22"/>
              </w:rPr>
            </w:pPr>
            <w:r>
              <w:rPr>
                <w:rFonts w:ascii="Arial" w:hAnsi="Arial" w:cs="Arial"/>
                <w:sz w:val="22"/>
              </w:rPr>
              <w:t>50</w:t>
            </w:r>
          </w:p>
        </w:tc>
        <w:tc>
          <w:tcPr>
            <w:tcW w:w="1275" w:type="dxa"/>
            <w:tcBorders>
              <w:top w:val="single" w:sz="12" w:space="0" w:color="000000"/>
              <w:left w:val="single" w:sz="12" w:space="0" w:color="000000"/>
              <w:bottom w:val="single" w:sz="12" w:space="0" w:color="000000"/>
              <w:right w:val="single" w:sz="12" w:space="0" w:color="000000"/>
            </w:tcBorders>
          </w:tcPr>
          <w:p w14:paraId="0B74FDFA" w14:textId="2B9E6A5D" w:rsidR="00534BA7" w:rsidRPr="00E420C6" w:rsidRDefault="00534BA7" w:rsidP="00534BA7">
            <w:pPr>
              <w:spacing w:after="0" w:line="240" w:lineRule="auto"/>
              <w:ind w:left="63" w:right="0" w:firstLine="0"/>
              <w:jc w:val="center"/>
              <w:rPr>
                <w:rFonts w:ascii="Arial" w:hAnsi="Arial" w:cs="Arial"/>
                <w:sz w:val="22"/>
              </w:rPr>
            </w:pPr>
            <w:r w:rsidRPr="00E420C6">
              <w:rPr>
                <w:rFonts w:ascii="Arial" w:hAnsi="Arial" w:cs="Arial"/>
                <w:sz w:val="22"/>
              </w:rPr>
              <w:t xml:space="preserve"> </w:t>
            </w:r>
          </w:p>
        </w:tc>
        <w:tc>
          <w:tcPr>
            <w:tcW w:w="1275" w:type="dxa"/>
            <w:tcBorders>
              <w:top w:val="single" w:sz="12" w:space="0" w:color="000000"/>
              <w:left w:val="single" w:sz="12" w:space="0" w:color="000000"/>
              <w:bottom w:val="single" w:sz="12" w:space="0" w:color="000000"/>
              <w:right w:val="single" w:sz="12" w:space="0" w:color="000000"/>
            </w:tcBorders>
          </w:tcPr>
          <w:p w14:paraId="5F766E04" w14:textId="776336F1" w:rsidR="00534BA7" w:rsidRPr="00E420C6" w:rsidRDefault="00534BA7" w:rsidP="00534BA7">
            <w:pPr>
              <w:spacing w:after="0" w:line="240" w:lineRule="auto"/>
              <w:ind w:left="63" w:right="0" w:firstLine="0"/>
              <w:jc w:val="center"/>
              <w:rPr>
                <w:rFonts w:ascii="Arial" w:hAnsi="Arial" w:cs="Arial"/>
                <w:sz w:val="22"/>
              </w:rPr>
            </w:pPr>
            <w:r w:rsidRPr="00E420C6">
              <w:rPr>
                <w:rFonts w:ascii="Arial" w:hAnsi="Arial" w:cs="Arial"/>
                <w:sz w:val="22"/>
              </w:rPr>
              <w:t xml:space="preserve"> </w:t>
            </w:r>
          </w:p>
        </w:tc>
      </w:tr>
      <w:tr w:rsidR="00534BA7" w:rsidRPr="00E420C6" w14:paraId="33C2ACB3" w14:textId="5D677DAC" w:rsidTr="00534BA7">
        <w:trPr>
          <w:trHeight w:val="334"/>
        </w:trPr>
        <w:tc>
          <w:tcPr>
            <w:tcW w:w="894" w:type="dxa"/>
            <w:tcBorders>
              <w:top w:val="single" w:sz="12" w:space="0" w:color="000000"/>
              <w:left w:val="single" w:sz="12" w:space="0" w:color="000000"/>
              <w:bottom w:val="single" w:sz="12" w:space="0" w:color="000000"/>
              <w:right w:val="single" w:sz="12" w:space="0" w:color="000000"/>
            </w:tcBorders>
          </w:tcPr>
          <w:p w14:paraId="0E4B26A1" w14:textId="77777777" w:rsidR="00534BA7" w:rsidRPr="00E420C6" w:rsidRDefault="00534BA7" w:rsidP="00534BA7">
            <w:pPr>
              <w:spacing w:after="0" w:line="240" w:lineRule="auto"/>
              <w:ind w:left="0" w:right="0" w:firstLine="0"/>
              <w:jc w:val="center"/>
              <w:rPr>
                <w:rFonts w:ascii="Arial" w:hAnsi="Arial" w:cs="Arial"/>
                <w:sz w:val="22"/>
              </w:rPr>
            </w:pPr>
            <w:r w:rsidRPr="00E420C6">
              <w:rPr>
                <w:rFonts w:ascii="Arial" w:hAnsi="Arial" w:cs="Arial"/>
                <w:b/>
                <w:sz w:val="22"/>
              </w:rPr>
              <w:t xml:space="preserve">6 </w:t>
            </w:r>
          </w:p>
        </w:tc>
        <w:tc>
          <w:tcPr>
            <w:tcW w:w="4394" w:type="dxa"/>
            <w:tcBorders>
              <w:top w:val="single" w:sz="12" w:space="0" w:color="000000"/>
              <w:left w:val="single" w:sz="12" w:space="0" w:color="000000"/>
              <w:bottom w:val="single" w:sz="12" w:space="0" w:color="000000"/>
              <w:right w:val="single" w:sz="12" w:space="0" w:color="000000"/>
            </w:tcBorders>
          </w:tcPr>
          <w:p w14:paraId="7415B84A" w14:textId="742AD284" w:rsidR="00534BA7" w:rsidRPr="00E420C6" w:rsidRDefault="00534BA7" w:rsidP="00534BA7">
            <w:pPr>
              <w:spacing w:after="0" w:line="240" w:lineRule="auto"/>
              <w:ind w:left="31" w:right="0" w:firstLine="0"/>
              <w:jc w:val="left"/>
              <w:rPr>
                <w:rFonts w:ascii="Arial" w:hAnsi="Arial" w:cs="Arial"/>
                <w:sz w:val="22"/>
              </w:rPr>
            </w:pPr>
            <w:proofErr w:type="spellStart"/>
            <w:r w:rsidRPr="00E420C6">
              <w:rPr>
                <w:rFonts w:ascii="Arial" w:hAnsi="Arial" w:cs="Arial"/>
                <w:sz w:val="22"/>
              </w:rPr>
              <w:t>Achat</w:t>
            </w:r>
            <w:proofErr w:type="spellEnd"/>
            <w:r w:rsidRPr="00E420C6">
              <w:rPr>
                <w:rFonts w:ascii="Arial" w:hAnsi="Arial" w:cs="Arial"/>
                <w:sz w:val="22"/>
              </w:rPr>
              <w:t xml:space="preserve"> </w:t>
            </w:r>
            <w:proofErr w:type="spellStart"/>
            <w:r w:rsidRPr="00E420C6">
              <w:rPr>
                <w:rFonts w:ascii="Arial" w:hAnsi="Arial" w:cs="Arial"/>
                <w:sz w:val="22"/>
              </w:rPr>
              <w:t>pulvérisateur</w:t>
            </w:r>
            <w:proofErr w:type="spellEnd"/>
            <w:r w:rsidRPr="00E420C6">
              <w:rPr>
                <w:rFonts w:ascii="Arial" w:hAnsi="Arial" w:cs="Arial"/>
                <w:sz w:val="22"/>
              </w:rPr>
              <w:t xml:space="preserve"> </w:t>
            </w:r>
          </w:p>
        </w:tc>
        <w:tc>
          <w:tcPr>
            <w:tcW w:w="709" w:type="dxa"/>
            <w:tcBorders>
              <w:top w:val="single" w:sz="12" w:space="0" w:color="000000"/>
              <w:left w:val="single" w:sz="12" w:space="0" w:color="000000"/>
              <w:bottom w:val="single" w:sz="12" w:space="0" w:color="000000"/>
              <w:right w:val="single" w:sz="12" w:space="0" w:color="000000"/>
            </w:tcBorders>
          </w:tcPr>
          <w:p w14:paraId="004BEBDE" w14:textId="7B516D7C" w:rsidR="00534BA7" w:rsidRPr="00E420C6" w:rsidRDefault="00534BA7" w:rsidP="00534BA7">
            <w:pPr>
              <w:spacing w:after="0" w:line="240" w:lineRule="auto"/>
              <w:ind w:left="158" w:right="0" w:firstLine="0"/>
              <w:jc w:val="left"/>
              <w:rPr>
                <w:rFonts w:ascii="Arial" w:hAnsi="Arial" w:cs="Arial"/>
                <w:sz w:val="22"/>
              </w:rPr>
            </w:pPr>
            <w:r w:rsidRPr="00E420C6">
              <w:rPr>
                <w:rFonts w:ascii="Arial" w:hAnsi="Arial" w:cs="Arial"/>
                <w:sz w:val="22"/>
              </w:rPr>
              <w:t xml:space="preserve">U </w:t>
            </w:r>
          </w:p>
        </w:tc>
        <w:tc>
          <w:tcPr>
            <w:tcW w:w="567" w:type="dxa"/>
            <w:tcBorders>
              <w:top w:val="single" w:sz="12" w:space="0" w:color="000000"/>
              <w:left w:val="single" w:sz="12" w:space="0" w:color="000000"/>
              <w:bottom w:val="single" w:sz="12" w:space="0" w:color="000000"/>
              <w:right w:val="single" w:sz="12" w:space="0" w:color="000000"/>
            </w:tcBorders>
          </w:tcPr>
          <w:p w14:paraId="7BA45639" w14:textId="0A15E3D4" w:rsidR="00534BA7" w:rsidRPr="00E420C6" w:rsidRDefault="00534BA7" w:rsidP="00534BA7">
            <w:pPr>
              <w:spacing w:after="0" w:line="240" w:lineRule="auto"/>
              <w:ind w:left="62" w:right="0" w:firstLine="0"/>
              <w:jc w:val="center"/>
              <w:rPr>
                <w:rFonts w:ascii="Arial" w:hAnsi="Arial" w:cs="Arial"/>
                <w:sz w:val="22"/>
              </w:rPr>
            </w:pPr>
            <w:r>
              <w:rPr>
                <w:rFonts w:ascii="Arial" w:hAnsi="Arial" w:cs="Arial"/>
                <w:sz w:val="22"/>
              </w:rPr>
              <w:t>02</w:t>
            </w:r>
          </w:p>
        </w:tc>
        <w:tc>
          <w:tcPr>
            <w:tcW w:w="1275" w:type="dxa"/>
            <w:tcBorders>
              <w:top w:val="single" w:sz="12" w:space="0" w:color="000000"/>
              <w:left w:val="single" w:sz="12" w:space="0" w:color="000000"/>
              <w:bottom w:val="single" w:sz="12" w:space="0" w:color="000000"/>
              <w:right w:val="single" w:sz="12" w:space="0" w:color="000000"/>
            </w:tcBorders>
          </w:tcPr>
          <w:p w14:paraId="6A8CB9D9" w14:textId="06F70E44" w:rsidR="00534BA7" w:rsidRPr="00E420C6" w:rsidRDefault="00534BA7" w:rsidP="00534BA7">
            <w:pPr>
              <w:spacing w:after="0" w:line="240" w:lineRule="auto"/>
              <w:ind w:left="63" w:right="0" w:firstLine="0"/>
              <w:jc w:val="center"/>
              <w:rPr>
                <w:rFonts w:ascii="Arial" w:hAnsi="Arial" w:cs="Arial"/>
                <w:sz w:val="22"/>
              </w:rPr>
            </w:pPr>
            <w:r w:rsidRPr="00E420C6">
              <w:rPr>
                <w:rFonts w:ascii="Arial" w:hAnsi="Arial" w:cs="Arial"/>
                <w:sz w:val="22"/>
              </w:rPr>
              <w:t xml:space="preserve"> </w:t>
            </w:r>
          </w:p>
        </w:tc>
        <w:tc>
          <w:tcPr>
            <w:tcW w:w="1275" w:type="dxa"/>
            <w:tcBorders>
              <w:top w:val="single" w:sz="12" w:space="0" w:color="000000"/>
              <w:left w:val="single" w:sz="12" w:space="0" w:color="000000"/>
              <w:bottom w:val="single" w:sz="12" w:space="0" w:color="000000"/>
              <w:right w:val="single" w:sz="12" w:space="0" w:color="000000"/>
            </w:tcBorders>
          </w:tcPr>
          <w:p w14:paraId="664D10BD" w14:textId="4EEAF65B" w:rsidR="00534BA7" w:rsidRPr="00E420C6" w:rsidRDefault="00534BA7" w:rsidP="00534BA7">
            <w:pPr>
              <w:spacing w:after="0" w:line="240" w:lineRule="auto"/>
              <w:ind w:left="63" w:right="0" w:firstLine="0"/>
              <w:jc w:val="center"/>
              <w:rPr>
                <w:rFonts w:ascii="Arial" w:hAnsi="Arial" w:cs="Arial"/>
                <w:sz w:val="22"/>
              </w:rPr>
            </w:pPr>
            <w:r w:rsidRPr="00E420C6">
              <w:rPr>
                <w:rFonts w:ascii="Arial" w:hAnsi="Arial" w:cs="Arial"/>
                <w:sz w:val="22"/>
              </w:rPr>
              <w:t xml:space="preserve"> </w:t>
            </w:r>
          </w:p>
        </w:tc>
      </w:tr>
      <w:tr w:rsidR="00534BA7" w:rsidRPr="00E420C6" w14:paraId="633264B8" w14:textId="35881A06" w:rsidTr="00AB30F8">
        <w:trPr>
          <w:trHeight w:val="982"/>
        </w:trPr>
        <w:tc>
          <w:tcPr>
            <w:tcW w:w="894" w:type="dxa"/>
            <w:tcBorders>
              <w:top w:val="single" w:sz="12" w:space="0" w:color="000000"/>
              <w:left w:val="single" w:sz="12" w:space="0" w:color="000000"/>
              <w:bottom w:val="single" w:sz="12" w:space="0" w:color="000000"/>
              <w:right w:val="single" w:sz="12" w:space="0" w:color="000000"/>
            </w:tcBorders>
          </w:tcPr>
          <w:p w14:paraId="4E6813F6" w14:textId="77777777" w:rsidR="00534BA7" w:rsidRPr="00E420C6" w:rsidRDefault="00534BA7" w:rsidP="00534BA7">
            <w:pPr>
              <w:spacing w:after="0" w:line="240" w:lineRule="auto"/>
              <w:ind w:left="0" w:right="0" w:firstLine="0"/>
              <w:jc w:val="center"/>
              <w:rPr>
                <w:rFonts w:ascii="Arial" w:hAnsi="Arial" w:cs="Arial"/>
                <w:sz w:val="22"/>
              </w:rPr>
            </w:pPr>
            <w:r w:rsidRPr="00E420C6">
              <w:rPr>
                <w:rFonts w:ascii="Arial" w:hAnsi="Arial" w:cs="Arial"/>
                <w:b/>
                <w:sz w:val="22"/>
              </w:rPr>
              <w:t xml:space="preserve">7 </w:t>
            </w:r>
          </w:p>
        </w:tc>
        <w:tc>
          <w:tcPr>
            <w:tcW w:w="4394" w:type="dxa"/>
            <w:tcBorders>
              <w:top w:val="single" w:sz="12" w:space="0" w:color="000000"/>
              <w:left w:val="single" w:sz="12" w:space="0" w:color="000000"/>
              <w:bottom w:val="single" w:sz="12" w:space="0" w:color="000000"/>
              <w:right w:val="single" w:sz="12" w:space="0" w:color="000000"/>
            </w:tcBorders>
          </w:tcPr>
          <w:p w14:paraId="70AD21AE" w14:textId="0B20261E" w:rsidR="00534BA7" w:rsidRPr="00E420C6" w:rsidRDefault="00534BA7" w:rsidP="00534BA7">
            <w:pPr>
              <w:spacing w:after="0" w:line="240" w:lineRule="auto"/>
              <w:ind w:left="0" w:right="0" w:firstLine="0"/>
              <w:jc w:val="left"/>
              <w:rPr>
                <w:rFonts w:ascii="Arial" w:hAnsi="Arial" w:cs="Arial"/>
                <w:sz w:val="22"/>
              </w:rPr>
            </w:pPr>
            <w:proofErr w:type="spellStart"/>
            <w:r w:rsidRPr="00E420C6">
              <w:rPr>
                <w:rFonts w:ascii="Arial" w:hAnsi="Arial" w:cs="Arial"/>
                <w:sz w:val="22"/>
              </w:rPr>
              <w:t>Équipement</w:t>
            </w:r>
            <w:proofErr w:type="spellEnd"/>
            <w:r w:rsidRPr="00E420C6">
              <w:rPr>
                <w:rFonts w:ascii="Arial" w:hAnsi="Arial" w:cs="Arial"/>
                <w:sz w:val="22"/>
              </w:rPr>
              <w:t xml:space="preserve"> de protection </w:t>
            </w:r>
            <w:proofErr w:type="spellStart"/>
            <w:proofErr w:type="gramStart"/>
            <w:r w:rsidRPr="00E420C6">
              <w:rPr>
                <w:rFonts w:ascii="Arial" w:hAnsi="Arial" w:cs="Arial"/>
                <w:sz w:val="22"/>
              </w:rPr>
              <w:t>individuelle</w:t>
            </w:r>
            <w:proofErr w:type="spellEnd"/>
            <w:r w:rsidRPr="00E420C6">
              <w:rPr>
                <w:rFonts w:ascii="Arial" w:hAnsi="Arial" w:cs="Arial"/>
                <w:sz w:val="22"/>
              </w:rPr>
              <w:t>(</w:t>
            </w:r>
            <w:proofErr w:type="gramEnd"/>
            <w:r w:rsidRPr="00E420C6">
              <w:rPr>
                <w:rFonts w:ascii="Arial" w:hAnsi="Arial" w:cs="Arial"/>
                <w:sz w:val="22"/>
              </w:rPr>
              <w:t xml:space="preserve">botte, </w:t>
            </w:r>
            <w:proofErr w:type="spellStart"/>
            <w:r w:rsidRPr="00E420C6">
              <w:rPr>
                <w:rFonts w:ascii="Arial" w:hAnsi="Arial" w:cs="Arial"/>
                <w:sz w:val="22"/>
              </w:rPr>
              <w:t>gant</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cuir</w:t>
            </w:r>
            <w:proofErr w:type="spellEnd"/>
            <w:r w:rsidRPr="00E420C6">
              <w:rPr>
                <w:rFonts w:ascii="Arial" w:hAnsi="Arial" w:cs="Arial"/>
                <w:sz w:val="22"/>
              </w:rPr>
              <w:t xml:space="preserve"> , </w:t>
            </w:r>
            <w:proofErr w:type="spellStart"/>
            <w:r w:rsidRPr="00E420C6">
              <w:rPr>
                <w:rFonts w:ascii="Arial" w:hAnsi="Arial" w:cs="Arial"/>
                <w:sz w:val="22"/>
              </w:rPr>
              <w:t>gant</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PVC ,manteau, casque de </w:t>
            </w:r>
            <w:proofErr w:type="spellStart"/>
            <w:r w:rsidRPr="00E420C6">
              <w:rPr>
                <w:rFonts w:ascii="Arial" w:hAnsi="Arial" w:cs="Arial"/>
                <w:sz w:val="22"/>
              </w:rPr>
              <w:t>sécurité</w:t>
            </w:r>
            <w:proofErr w:type="spellEnd"/>
            <w:r w:rsidRPr="00E420C6">
              <w:rPr>
                <w:rFonts w:ascii="Arial" w:hAnsi="Arial" w:cs="Arial"/>
                <w:sz w:val="22"/>
              </w:rPr>
              <w:t xml:space="preserve">, lunette de </w:t>
            </w:r>
            <w:proofErr w:type="spellStart"/>
            <w:r w:rsidRPr="00E420C6">
              <w:rPr>
                <w:rFonts w:ascii="Arial" w:hAnsi="Arial" w:cs="Arial"/>
                <w:sz w:val="22"/>
              </w:rPr>
              <w:t>sécurité</w:t>
            </w:r>
            <w:proofErr w:type="spellEnd"/>
            <w:r w:rsidRPr="00E420C6">
              <w:rPr>
                <w:rFonts w:ascii="Arial" w:hAnsi="Arial" w:cs="Arial"/>
                <w:sz w:val="22"/>
              </w:rPr>
              <w:t xml:space="preserve">) </w:t>
            </w:r>
            <w:r>
              <w:rPr>
                <w:rFonts w:ascii="Arial" w:hAnsi="Arial" w:cs="Arial"/>
                <w:sz w:val="22"/>
              </w:rPr>
              <w:t>05</w:t>
            </w:r>
            <w:r w:rsidRPr="00E420C6">
              <w:rPr>
                <w:rFonts w:ascii="Arial" w:hAnsi="Arial" w:cs="Arial"/>
                <w:sz w:val="22"/>
              </w:rPr>
              <w:t xml:space="preserve"> par </w:t>
            </w:r>
            <w:proofErr w:type="spellStart"/>
            <w:r w:rsidRPr="00E420C6">
              <w:rPr>
                <w:rFonts w:ascii="Arial" w:hAnsi="Arial" w:cs="Arial"/>
                <w:sz w:val="22"/>
              </w:rPr>
              <w:t>spécimen</w:t>
            </w:r>
            <w:proofErr w:type="spellEnd"/>
            <w:r w:rsidRPr="00E420C6">
              <w:rPr>
                <w:rFonts w:ascii="Arial" w:hAnsi="Arial" w:cs="Arial"/>
                <w:sz w:val="22"/>
              </w:rPr>
              <w:t xml:space="preserve"> </w:t>
            </w:r>
          </w:p>
        </w:tc>
        <w:tc>
          <w:tcPr>
            <w:tcW w:w="709" w:type="dxa"/>
            <w:tcBorders>
              <w:top w:val="single" w:sz="12" w:space="0" w:color="000000"/>
              <w:left w:val="single" w:sz="12" w:space="0" w:color="000000"/>
              <w:bottom w:val="single" w:sz="12" w:space="0" w:color="000000"/>
              <w:right w:val="single" w:sz="12" w:space="0" w:color="000000"/>
            </w:tcBorders>
            <w:vAlign w:val="center"/>
          </w:tcPr>
          <w:p w14:paraId="3CF20F5D" w14:textId="6903DFC5" w:rsidR="00534BA7" w:rsidRPr="00E420C6" w:rsidRDefault="00534BA7" w:rsidP="00534BA7">
            <w:pPr>
              <w:spacing w:after="0" w:line="240" w:lineRule="auto"/>
              <w:ind w:left="158" w:right="0" w:firstLine="0"/>
              <w:jc w:val="left"/>
              <w:rPr>
                <w:rFonts w:ascii="Arial" w:hAnsi="Arial" w:cs="Arial"/>
                <w:sz w:val="22"/>
              </w:rPr>
            </w:pPr>
            <w:r w:rsidRPr="00E420C6">
              <w:rPr>
                <w:rFonts w:ascii="Arial" w:hAnsi="Arial" w:cs="Arial"/>
                <w:sz w:val="22"/>
              </w:rPr>
              <w:t xml:space="preserve">ENS </w:t>
            </w:r>
          </w:p>
        </w:tc>
        <w:tc>
          <w:tcPr>
            <w:tcW w:w="567" w:type="dxa"/>
            <w:tcBorders>
              <w:top w:val="single" w:sz="12" w:space="0" w:color="000000"/>
              <w:left w:val="single" w:sz="12" w:space="0" w:color="000000"/>
              <w:bottom w:val="single" w:sz="12" w:space="0" w:color="000000"/>
              <w:right w:val="single" w:sz="12" w:space="0" w:color="000000"/>
            </w:tcBorders>
          </w:tcPr>
          <w:p w14:paraId="2D444611" w14:textId="5D51D891" w:rsidR="00534BA7" w:rsidRPr="00E420C6" w:rsidRDefault="00534BA7" w:rsidP="00534BA7">
            <w:pPr>
              <w:spacing w:after="0" w:line="240" w:lineRule="auto"/>
              <w:ind w:left="62" w:right="0" w:firstLine="0"/>
              <w:jc w:val="center"/>
              <w:rPr>
                <w:rFonts w:ascii="Arial" w:hAnsi="Arial" w:cs="Arial"/>
                <w:sz w:val="22"/>
              </w:rPr>
            </w:pPr>
            <w:r w:rsidRPr="00E420C6">
              <w:rPr>
                <w:rFonts w:ascii="Arial" w:hAnsi="Arial" w:cs="Arial"/>
                <w:sz w:val="22"/>
              </w:rPr>
              <w:t xml:space="preserve">01 </w:t>
            </w:r>
          </w:p>
        </w:tc>
        <w:tc>
          <w:tcPr>
            <w:tcW w:w="1275" w:type="dxa"/>
            <w:tcBorders>
              <w:top w:val="single" w:sz="12" w:space="0" w:color="000000"/>
              <w:left w:val="single" w:sz="12" w:space="0" w:color="000000"/>
              <w:bottom w:val="single" w:sz="12" w:space="0" w:color="000000"/>
              <w:right w:val="single" w:sz="12" w:space="0" w:color="000000"/>
            </w:tcBorders>
          </w:tcPr>
          <w:p w14:paraId="2F40C781" w14:textId="7388286E" w:rsidR="00534BA7" w:rsidRPr="00E420C6" w:rsidRDefault="00534BA7" w:rsidP="00534BA7">
            <w:pPr>
              <w:spacing w:after="0" w:line="240" w:lineRule="auto"/>
              <w:ind w:left="63" w:right="0" w:firstLine="0"/>
              <w:jc w:val="center"/>
              <w:rPr>
                <w:rFonts w:ascii="Arial" w:hAnsi="Arial" w:cs="Arial"/>
                <w:sz w:val="22"/>
              </w:rPr>
            </w:pPr>
            <w:r w:rsidRPr="00E420C6">
              <w:rPr>
                <w:rFonts w:ascii="Arial" w:hAnsi="Arial" w:cs="Arial"/>
                <w:sz w:val="22"/>
              </w:rPr>
              <w:t xml:space="preserve"> </w:t>
            </w:r>
          </w:p>
        </w:tc>
        <w:tc>
          <w:tcPr>
            <w:tcW w:w="1275" w:type="dxa"/>
            <w:tcBorders>
              <w:top w:val="single" w:sz="12" w:space="0" w:color="000000"/>
              <w:left w:val="single" w:sz="12" w:space="0" w:color="000000"/>
              <w:bottom w:val="single" w:sz="12" w:space="0" w:color="000000"/>
              <w:right w:val="single" w:sz="12" w:space="0" w:color="000000"/>
            </w:tcBorders>
          </w:tcPr>
          <w:p w14:paraId="415B1938" w14:textId="4984055D" w:rsidR="00534BA7" w:rsidRPr="00E420C6" w:rsidRDefault="00534BA7" w:rsidP="00534BA7">
            <w:pPr>
              <w:spacing w:after="0" w:line="240" w:lineRule="auto"/>
              <w:ind w:left="63" w:right="0" w:firstLine="0"/>
              <w:jc w:val="center"/>
              <w:rPr>
                <w:rFonts w:ascii="Arial" w:hAnsi="Arial" w:cs="Arial"/>
                <w:sz w:val="22"/>
              </w:rPr>
            </w:pPr>
            <w:r w:rsidRPr="00E420C6">
              <w:rPr>
                <w:rFonts w:ascii="Arial" w:hAnsi="Arial" w:cs="Arial"/>
                <w:sz w:val="22"/>
              </w:rPr>
              <w:t xml:space="preserve"> </w:t>
            </w:r>
          </w:p>
        </w:tc>
      </w:tr>
      <w:tr w:rsidR="00534BA7" w:rsidRPr="00E420C6" w14:paraId="6A74FF93" w14:textId="5EE3464B" w:rsidTr="00534BA7">
        <w:trPr>
          <w:trHeight w:val="696"/>
        </w:trPr>
        <w:tc>
          <w:tcPr>
            <w:tcW w:w="894" w:type="dxa"/>
            <w:tcBorders>
              <w:top w:val="single" w:sz="12" w:space="0" w:color="000000"/>
              <w:left w:val="single" w:sz="12" w:space="0" w:color="000000"/>
              <w:bottom w:val="single" w:sz="12" w:space="0" w:color="000000"/>
              <w:right w:val="single" w:sz="12" w:space="0" w:color="000000"/>
            </w:tcBorders>
          </w:tcPr>
          <w:p w14:paraId="1F4EE447" w14:textId="77777777" w:rsidR="00534BA7" w:rsidRPr="00E420C6" w:rsidRDefault="00534BA7" w:rsidP="00534BA7">
            <w:pPr>
              <w:spacing w:after="0" w:line="240" w:lineRule="auto"/>
              <w:ind w:left="0" w:right="0" w:firstLine="0"/>
              <w:jc w:val="center"/>
              <w:rPr>
                <w:rFonts w:ascii="Arial" w:hAnsi="Arial" w:cs="Arial"/>
                <w:sz w:val="22"/>
              </w:rPr>
            </w:pPr>
            <w:r w:rsidRPr="00E420C6">
              <w:rPr>
                <w:rFonts w:ascii="Arial" w:hAnsi="Arial" w:cs="Arial"/>
                <w:b/>
                <w:sz w:val="22"/>
              </w:rPr>
              <w:t xml:space="preserve">8 </w:t>
            </w:r>
          </w:p>
        </w:tc>
        <w:tc>
          <w:tcPr>
            <w:tcW w:w="4394" w:type="dxa"/>
            <w:tcBorders>
              <w:top w:val="single" w:sz="12" w:space="0" w:color="000000"/>
              <w:left w:val="single" w:sz="12" w:space="0" w:color="000000"/>
              <w:bottom w:val="single" w:sz="12" w:space="0" w:color="000000"/>
              <w:right w:val="single" w:sz="12" w:space="0" w:color="000000"/>
            </w:tcBorders>
          </w:tcPr>
          <w:p w14:paraId="30982DD1" w14:textId="06FB6A0B" w:rsidR="00534BA7" w:rsidRPr="00E420C6" w:rsidRDefault="00534BA7" w:rsidP="00534BA7">
            <w:pPr>
              <w:spacing w:after="0" w:line="240" w:lineRule="auto"/>
              <w:ind w:left="31" w:right="0" w:firstLine="0"/>
              <w:jc w:val="left"/>
              <w:rPr>
                <w:rFonts w:ascii="Arial" w:hAnsi="Arial" w:cs="Arial"/>
                <w:sz w:val="22"/>
              </w:rPr>
            </w:pPr>
            <w:proofErr w:type="spellStart"/>
            <w:r>
              <w:rPr>
                <w:rFonts w:ascii="Arial" w:hAnsi="Arial" w:cs="Arial"/>
                <w:sz w:val="22"/>
              </w:rPr>
              <w:t>tronconneuse</w:t>
            </w:r>
            <w:proofErr w:type="spellEnd"/>
            <w:r w:rsidRPr="00E420C6">
              <w:rPr>
                <w:rFonts w:ascii="Arial" w:hAnsi="Arial" w:cs="Arial"/>
                <w:sz w:val="22"/>
              </w:rPr>
              <w:t xml:space="preserve"> </w:t>
            </w:r>
          </w:p>
        </w:tc>
        <w:tc>
          <w:tcPr>
            <w:tcW w:w="709" w:type="dxa"/>
            <w:tcBorders>
              <w:top w:val="single" w:sz="12" w:space="0" w:color="000000"/>
              <w:left w:val="single" w:sz="12" w:space="0" w:color="000000"/>
              <w:bottom w:val="single" w:sz="12" w:space="0" w:color="000000"/>
              <w:right w:val="single" w:sz="12" w:space="0" w:color="000000"/>
            </w:tcBorders>
          </w:tcPr>
          <w:p w14:paraId="59228357" w14:textId="78F98B64" w:rsidR="00534BA7" w:rsidRPr="00E420C6" w:rsidRDefault="00534BA7" w:rsidP="00534BA7">
            <w:pPr>
              <w:spacing w:after="0" w:line="240" w:lineRule="auto"/>
              <w:ind w:left="158" w:right="0" w:firstLine="0"/>
              <w:jc w:val="left"/>
              <w:rPr>
                <w:rFonts w:ascii="Arial" w:hAnsi="Arial" w:cs="Arial"/>
                <w:sz w:val="22"/>
              </w:rPr>
            </w:pPr>
            <w:r>
              <w:rPr>
                <w:rFonts w:ascii="Arial" w:hAnsi="Arial" w:cs="Arial"/>
                <w:sz w:val="22"/>
              </w:rPr>
              <w:t>U</w:t>
            </w:r>
          </w:p>
        </w:tc>
        <w:tc>
          <w:tcPr>
            <w:tcW w:w="567" w:type="dxa"/>
            <w:tcBorders>
              <w:top w:val="single" w:sz="12" w:space="0" w:color="000000"/>
              <w:left w:val="single" w:sz="12" w:space="0" w:color="000000"/>
              <w:bottom w:val="single" w:sz="12" w:space="0" w:color="000000"/>
              <w:right w:val="single" w:sz="12" w:space="0" w:color="000000"/>
            </w:tcBorders>
          </w:tcPr>
          <w:p w14:paraId="1C158756" w14:textId="574E51F8" w:rsidR="00534BA7" w:rsidRPr="00E420C6" w:rsidRDefault="00534BA7" w:rsidP="00534BA7">
            <w:pPr>
              <w:spacing w:after="0" w:line="240" w:lineRule="auto"/>
              <w:ind w:left="62" w:right="0" w:firstLine="0"/>
              <w:jc w:val="center"/>
              <w:rPr>
                <w:rFonts w:ascii="Arial" w:hAnsi="Arial" w:cs="Arial"/>
                <w:sz w:val="22"/>
              </w:rPr>
            </w:pPr>
            <w:r>
              <w:rPr>
                <w:rFonts w:ascii="Arial" w:hAnsi="Arial" w:cs="Arial"/>
                <w:sz w:val="22"/>
              </w:rPr>
              <w:t>02</w:t>
            </w:r>
          </w:p>
        </w:tc>
        <w:tc>
          <w:tcPr>
            <w:tcW w:w="1275" w:type="dxa"/>
            <w:tcBorders>
              <w:top w:val="single" w:sz="12" w:space="0" w:color="000000"/>
              <w:left w:val="single" w:sz="12" w:space="0" w:color="000000"/>
              <w:bottom w:val="single" w:sz="12" w:space="0" w:color="000000"/>
              <w:right w:val="single" w:sz="12" w:space="0" w:color="000000"/>
            </w:tcBorders>
          </w:tcPr>
          <w:p w14:paraId="00F5A2D9" w14:textId="3A626118" w:rsidR="00534BA7" w:rsidRPr="00E420C6" w:rsidRDefault="00534BA7" w:rsidP="00534BA7">
            <w:pPr>
              <w:spacing w:after="0" w:line="240" w:lineRule="auto"/>
              <w:ind w:left="63" w:right="0" w:firstLine="0"/>
              <w:jc w:val="center"/>
              <w:rPr>
                <w:rFonts w:ascii="Arial" w:hAnsi="Arial" w:cs="Arial"/>
                <w:sz w:val="22"/>
              </w:rPr>
            </w:pPr>
            <w:r w:rsidRPr="00E420C6">
              <w:rPr>
                <w:rFonts w:ascii="Arial" w:hAnsi="Arial" w:cs="Arial"/>
                <w:sz w:val="22"/>
              </w:rPr>
              <w:t xml:space="preserve"> </w:t>
            </w:r>
          </w:p>
        </w:tc>
        <w:tc>
          <w:tcPr>
            <w:tcW w:w="1275" w:type="dxa"/>
            <w:tcBorders>
              <w:top w:val="single" w:sz="12" w:space="0" w:color="000000"/>
              <w:left w:val="single" w:sz="12" w:space="0" w:color="000000"/>
              <w:bottom w:val="single" w:sz="12" w:space="0" w:color="000000"/>
              <w:right w:val="single" w:sz="12" w:space="0" w:color="000000"/>
            </w:tcBorders>
          </w:tcPr>
          <w:p w14:paraId="500C99FD" w14:textId="6B33ADC2" w:rsidR="00534BA7" w:rsidRPr="00E420C6" w:rsidRDefault="00534BA7" w:rsidP="00534BA7">
            <w:pPr>
              <w:spacing w:after="0" w:line="240" w:lineRule="auto"/>
              <w:ind w:left="63" w:right="0" w:firstLine="0"/>
              <w:jc w:val="center"/>
              <w:rPr>
                <w:rFonts w:ascii="Arial" w:hAnsi="Arial" w:cs="Arial"/>
                <w:sz w:val="22"/>
              </w:rPr>
            </w:pPr>
            <w:r w:rsidRPr="00E420C6">
              <w:rPr>
                <w:rFonts w:ascii="Arial" w:hAnsi="Arial" w:cs="Arial"/>
                <w:sz w:val="22"/>
              </w:rPr>
              <w:t xml:space="preserve"> </w:t>
            </w:r>
          </w:p>
        </w:tc>
      </w:tr>
      <w:tr w:rsidR="00534BA7" w:rsidRPr="00E420C6" w14:paraId="6B0FD29E" w14:textId="0E7C6A96" w:rsidTr="00534BA7">
        <w:trPr>
          <w:trHeight w:val="437"/>
        </w:trPr>
        <w:tc>
          <w:tcPr>
            <w:tcW w:w="894" w:type="dxa"/>
            <w:tcBorders>
              <w:top w:val="single" w:sz="12" w:space="0" w:color="000000"/>
              <w:left w:val="single" w:sz="12" w:space="0" w:color="000000"/>
              <w:bottom w:val="single" w:sz="12" w:space="0" w:color="000000"/>
              <w:right w:val="single" w:sz="12" w:space="0" w:color="000000"/>
            </w:tcBorders>
          </w:tcPr>
          <w:p w14:paraId="257D92B5" w14:textId="77777777" w:rsidR="00534BA7" w:rsidRPr="00E420C6" w:rsidRDefault="00534BA7" w:rsidP="00534BA7">
            <w:pPr>
              <w:spacing w:after="0" w:line="240" w:lineRule="auto"/>
              <w:ind w:left="0" w:right="0" w:firstLine="0"/>
              <w:jc w:val="center"/>
              <w:rPr>
                <w:rFonts w:ascii="Arial" w:hAnsi="Arial" w:cs="Arial"/>
                <w:sz w:val="22"/>
              </w:rPr>
            </w:pPr>
            <w:r w:rsidRPr="00E420C6">
              <w:rPr>
                <w:rFonts w:ascii="Arial" w:hAnsi="Arial" w:cs="Arial"/>
                <w:b/>
                <w:sz w:val="22"/>
              </w:rPr>
              <w:t xml:space="preserve">9 </w:t>
            </w:r>
          </w:p>
        </w:tc>
        <w:tc>
          <w:tcPr>
            <w:tcW w:w="4394" w:type="dxa"/>
            <w:tcBorders>
              <w:top w:val="single" w:sz="12" w:space="0" w:color="000000"/>
              <w:left w:val="single" w:sz="12" w:space="0" w:color="000000"/>
              <w:bottom w:val="single" w:sz="12" w:space="0" w:color="000000"/>
              <w:right w:val="single" w:sz="12" w:space="0" w:color="000000"/>
            </w:tcBorders>
          </w:tcPr>
          <w:p w14:paraId="5D71E2B3" w14:textId="3DDD7205" w:rsidR="00534BA7" w:rsidRPr="00E420C6" w:rsidRDefault="00534BA7" w:rsidP="00534BA7">
            <w:pPr>
              <w:spacing w:after="0" w:line="240" w:lineRule="auto"/>
              <w:ind w:left="31" w:right="0" w:firstLine="0"/>
              <w:jc w:val="left"/>
              <w:rPr>
                <w:rFonts w:ascii="Arial" w:hAnsi="Arial" w:cs="Arial"/>
                <w:sz w:val="22"/>
              </w:rPr>
            </w:pPr>
            <w:proofErr w:type="spellStart"/>
            <w:r>
              <w:rPr>
                <w:rFonts w:ascii="Arial" w:hAnsi="Arial" w:cs="Arial"/>
                <w:sz w:val="22"/>
              </w:rPr>
              <w:t>debroussailleuse</w:t>
            </w:r>
            <w:proofErr w:type="spellEnd"/>
            <w:r w:rsidRPr="00E420C6">
              <w:rPr>
                <w:rFonts w:ascii="Arial" w:hAnsi="Arial" w:cs="Arial"/>
                <w:sz w:val="22"/>
              </w:rPr>
              <w:t xml:space="preserve"> </w:t>
            </w:r>
          </w:p>
        </w:tc>
        <w:tc>
          <w:tcPr>
            <w:tcW w:w="709" w:type="dxa"/>
            <w:tcBorders>
              <w:top w:val="single" w:sz="12" w:space="0" w:color="000000"/>
              <w:left w:val="single" w:sz="12" w:space="0" w:color="000000"/>
              <w:bottom w:val="single" w:sz="12" w:space="0" w:color="000000"/>
              <w:right w:val="single" w:sz="12" w:space="0" w:color="000000"/>
            </w:tcBorders>
          </w:tcPr>
          <w:p w14:paraId="7512C8A9" w14:textId="08BF5C77" w:rsidR="00534BA7" w:rsidRPr="00E420C6" w:rsidRDefault="00534BA7" w:rsidP="00534BA7">
            <w:pPr>
              <w:spacing w:after="0" w:line="240" w:lineRule="auto"/>
              <w:ind w:left="158" w:right="0" w:firstLine="0"/>
              <w:jc w:val="left"/>
              <w:rPr>
                <w:rFonts w:ascii="Arial" w:hAnsi="Arial" w:cs="Arial"/>
                <w:sz w:val="22"/>
              </w:rPr>
            </w:pPr>
            <w:r>
              <w:rPr>
                <w:rFonts w:ascii="Arial" w:hAnsi="Arial" w:cs="Arial"/>
                <w:sz w:val="22"/>
              </w:rPr>
              <w:t>U</w:t>
            </w:r>
          </w:p>
        </w:tc>
        <w:tc>
          <w:tcPr>
            <w:tcW w:w="567" w:type="dxa"/>
            <w:tcBorders>
              <w:top w:val="single" w:sz="12" w:space="0" w:color="000000"/>
              <w:left w:val="single" w:sz="12" w:space="0" w:color="000000"/>
              <w:bottom w:val="single" w:sz="12" w:space="0" w:color="000000"/>
              <w:right w:val="single" w:sz="12" w:space="0" w:color="000000"/>
            </w:tcBorders>
          </w:tcPr>
          <w:p w14:paraId="6CA90137" w14:textId="1A1D09EE" w:rsidR="00534BA7" w:rsidRPr="00E420C6" w:rsidRDefault="00534BA7" w:rsidP="00534BA7">
            <w:pPr>
              <w:spacing w:after="0" w:line="240" w:lineRule="auto"/>
              <w:ind w:left="62" w:right="0" w:firstLine="0"/>
              <w:jc w:val="center"/>
              <w:rPr>
                <w:rFonts w:ascii="Arial" w:hAnsi="Arial" w:cs="Arial"/>
                <w:sz w:val="22"/>
              </w:rPr>
            </w:pPr>
            <w:r>
              <w:rPr>
                <w:rFonts w:ascii="Arial" w:hAnsi="Arial" w:cs="Arial"/>
                <w:sz w:val="22"/>
              </w:rPr>
              <w:t>02</w:t>
            </w:r>
          </w:p>
        </w:tc>
        <w:tc>
          <w:tcPr>
            <w:tcW w:w="1275" w:type="dxa"/>
            <w:tcBorders>
              <w:top w:val="single" w:sz="12" w:space="0" w:color="000000"/>
              <w:left w:val="single" w:sz="12" w:space="0" w:color="000000"/>
              <w:bottom w:val="single" w:sz="12" w:space="0" w:color="000000"/>
              <w:right w:val="single" w:sz="12" w:space="0" w:color="000000"/>
            </w:tcBorders>
          </w:tcPr>
          <w:p w14:paraId="2AA084B5" w14:textId="5001CE5E" w:rsidR="00534BA7" w:rsidRPr="00E420C6" w:rsidRDefault="00534BA7" w:rsidP="00534BA7">
            <w:pPr>
              <w:spacing w:after="0" w:line="240" w:lineRule="auto"/>
              <w:ind w:left="63" w:right="0" w:firstLine="0"/>
              <w:jc w:val="center"/>
              <w:rPr>
                <w:rFonts w:ascii="Arial" w:hAnsi="Arial" w:cs="Arial"/>
                <w:sz w:val="22"/>
              </w:rPr>
            </w:pPr>
            <w:r w:rsidRPr="00E420C6">
              <w:rPr>
                <w:rFonts w:ascii="Arial" w:hAnsi="Arial" w:cs="Arial"/>
                <w:sz w:val="22"/>
              </w:rPr>
              <w:t xml:space="preserve"> </w:t>
            </w:r>
          </w:p>
        </w:tc>
        <w:tc>
          <w:tcPr>
            <w:tcW w:w="1275" w:type="dxa"/>
            <w:tcBorders>
              <w:top w:val="single" w:sz="12" w:space="0" w:color="000000"/>
              <w:left w:val="single" w:sz="12" w:space="0" w:color="000000"/>
              <w:bottom w:val="single" w:sz="12" w:space="0" w:color="000000"/>
              <w:right w:val="single" w:sz="12" w:space="0" w:color="000000"/>
            </w:tcBorders>
          </w:tcPr>
          <w:p w14:paraId="5611B0A4" w14:textId="7056DB0A" w:rsidR="00534BA7" w:rsidRPr="00E420C6" w:rsidRDefault="00534BA7" w:rsidP="00534BA7">
            <w:pPr>
              <w:spacing w:after="0" w:line="240" w:lineRule="auto"/>
              <w:ind w:left="63" w:right="0" w:firstLine="0"/>
              <w:jc w:val="center"/>
              <w:rPr>
                <w:rFonts w:ascii="Arial" w:hAnsi="Arial" w:cs="Arial"/>
                <w:sz w:val="22"/>
              </w:rPr>
            </w:pPr>
            <w:r w:rsidRPr="00E420C6">
              <w:rPr>
                <w:rFonts w:ascii="Arial" w:hAnsi="Arial" w:cs="Arial"/>
                <w:sz w:val="22"/>
              </w:rPr>
              <w:t xml:space="preserve"> </w:t>
            </w:r>
          </w:p>
        </w:tc>
      </w:tr>
      <w:tr w:rsidR="00534BA7" w:rsidRPr="00E420C6" w14:paraId="1978333A" w14:textId="7FB26D99" w:rsidTr="00534BA7">
        <w:trPr>
          <w:trHeight w:val="420"/>
        </w:trPr>
        <w:tc>
          <w:tcPr>
            <w:tcW w:w="894" w:type="dxa"/>
            <w:tcBorders>
              <w:top w:val="single" w:sz="12" w:space="0" w:color="000000"/>
              <w:left w:val="single" w:sz="12" w:space="0" w:color="000000"/>
              <w:bottom w:val="single" w:sz="12" w:space="0" w:color="000000"/>
              <w:right w:val="single" w:sz="12" w:space="0" w:color="000000"/>
            </w:tcBorders>
          </w:tcPr>
          <w:p w14:paraId="590FE072" w14:textId="77777777" w:rsidR="00534BA7" w:rsidRPr="00E420C6" w:rsidRDefault="00534BA7" w:rsidP="00534BA7">
            <w:pPr>
              <w:spacing w:after="0" w:line="240" w:lineRule="auto"/>
              <w:ind w:left="0" w:right="0" w:firstLine="0"/>
              <w:jc w:val="center"/>
              <w:rPr>
                <w:rFonts w:ascii="Arial" w:hAnsi="Arial" w:cs="Arial"/>
                <w:sz w:val="22"/>
              </w:rPr>
            </w:pPr>
            <w:r w:rsidRPr="00E420C6">
              <w:rPr>
                <w:rFonts w:ascii="Arial" w:hAnsi="Arial" w:cs="Arial"/>
                <w:b/>
                <w:sz w:val="22"/>
              </w:rPr>
              <w:t xml:space="preserve">10 </w:t>
            </w:r>
          </w:p>
        </w:tc>
        <w:tc>
          <w:tcPr>
            <w:tcW w:w="4394" w:type="dxa"/>
            <w:tcBorders>
              <w:top w:val="single" w:sz="12" w:space="0" w:color="000000"/>
              <w:left w:val="single" w:sz="12" w:space="0" w:color="000000"/>
              <w:bottom w:val="single" w:sz="12" w:space="0" w:color="000000"/>
              <w:right w:val="single" w:sz="12" w:space="0" w:color="000000"/>
            </w:tcBorders>
          </w:tcPr>
          <w:p w14:paraId="512268BA" w14:textId="1087A4B5" w:rsidR="00534BA7" w:rsidRPr="00E420C6" w:rsidRDefault="00534BA7" w:rsidP="00534BA7">
            <w:pPr>
              <w:spacing w:after="0" w:line="240" w:lineRule="auto"/>
              <w:ind w:left="31" w:right="0" w:firstLine="0"/>
              <w:jc w:val="left"/>
              <w:rPr>
                <w:rFonts w:ascii="Arial" w:hAnsi="Arial" w:cs="Arial"/>
                <w:sz w:val="22"/>
              </w:rPr>
            </w:pPr>
            <w:proofErr w:type="spellStart"/>
            <w:r w:rsidRPr="00E420C6">
              <w:rPr>
                <w:rFonts w:ascii="Arial" w:hAnsi="Arial" w:cs="Arial"/>
                <w:sz w:val="22"/>
              </w:rPr>
              <w:t>Brouette</w:t>
            </w:r>
            <w:proofErr w:type="spellEnd"/>
            <w:r w:rsidRPr="00E420C6">
              <w:rPr>
                <w:rFonts w:ascii="Arial" w:hAnsi="Arial" w:cs="Arial"/>
                <w:sz w:val="22"/>
              </w:rPr>
              <w:t xml:space="preserve"> </w:t>
            </w:r>
            <w:proofErr w:type="spellStart"/>
            <w:r w:rsidRPr="00E420C6">
              <w:rPr>
                <w:rFonts w:ascii="Arial" w:hAnsi="Arial" w:cs="Arial"/>
                <w:sz w:val="22"/>
              </w:rPr>
              <w:t>blindée</w:t>
            </w:r>
            <w:proofErr w:type="spellEnd"/>
            <w:r w:rsidRPr="00E420C6">
              <w:rPr>
                <w:rFonts w:ascii="Arial" w:hAnsi="Arial" w:cs="Arial"/>
                <w:sz w:val="22"/>
              </w:rPr>
              <w:t xml:space="preserve"> </w:t>
            </w:r>
          </w:p>
        </w:tc>
        <w:tc>
          <w:tcPr>
            <w:tcW w:w="709" w:type="dxa"/>
            <w:tcBorders>
              <w:top w:val="single" w:sz="12" w:space="0" w:color="000000"/>
              <w:left w:val="single" w:sz="12" w:space="0" w:color="000000"/>
              <w:bottom w:val="single" w:sz="12" w:space="0" w:color="000000"/>
              <w:right w:val="single" w:sz="12" w:space="0" w:color="000000"/>
            </w:tcBorders>
          </w:tcPr>
          <w:p w14:paraId="30189651" w14:textId="49271812" w:rsidR="00534BA7" w:rsidRPr="00E420C6" w:rsidRDefault="00534BA7" w:rsidP="00534BA7">
            <w:pPr>
              <w:spacing w:after="0" w:line="240" w:lineRule="auto"/>
              <w:ind w:left="158" w:right="0" w:firstLine="0"/>
              <w:jc w:val="left"/>
              <w:rPr>
                <w:rFonts w:ascii="Arial" w:hAnsi="Arial" w:cs="Arial"/>
                <w:sz w:val="22"/>
              </w:rPr>
            </w:pPr>
            <w:r w:rsidRPr="00E420C6">
              <w:rPr>
                <w:rFonts w:ascii="Arial" w:hAnsi="Arial" w:cs="Arial"/>
                <w:sz w:val="22"/>
              </w:rPr>
              <w:t xml:space="preserve">U </w:t>
            </w:r>
          </w:p>
        </w:tc>
        <w:tc>
          <w:tcPr>
            <w:tcW w:w="567" w:type="dxa"/>
            <w:tcBorders>
              <w:top w:val="single" w:sz="12" w:space="0" w:color="000000"/>
              <w:left w:val="single" w:sz="12" w:space="0" w:color="000000"/>
              <w:bottom w:val="single" w:sz="12" w:space="0" w:color="000000"/>
              <w:right w:val="single" w:sz="12" w:space="0" w:color="000000"/>
            </w:tcBorders>
          </w:tcPr>
          <w:p w14:paraId="3A4B66BC" w14:textId="4E2F04DE" w:rsidR="00534BA7" w:rsidRPr="00E420C6" w:rsidRDefault="00534BA7" w:rsidP="00534BA7">
            <w:pPr>
              <w:spacing w:after="0" w:line="240" w:lineRule="auto"/>
              <w:ind w:left="62" w:right="0" w:firstLine="0"/>
              <w:jc w:val="center"/>
              <w:rPr>
                <w:rFonts w:ascii="Arial" w:hAnsi="Arial" w:cs="Arial"/>
                <w:sz w:val="22"/>
              </w:rPr>
            </w:pPr>
            <w:r w:rsidRPr="00E420C6">
              <w:rPr>
                <w:rFonts w:ascii="Arial" w:hAnsi="Arial" w:cs="Arial"/>
                <w:sz w:val="22"/>
              </w:rPr>
              <w:t>0</w:t>
            </w:r>
            <w:r>
              <w:rPr>
                <w:rFonts w:ascii="Arial" w:hAnsi="Arial" w:cs="Arial"/>
                <w:sz w:val="22"/>
              </w:rPr>
              <w:t>4</w:t>
            </w:r>
            <w:r w:rsidRPr="00E420C6">
              <w:rPr>
                <w:rFonts w:ascii="Arial" w:hAnsi="Arial" w:cs="Arial"/>
                <w:sz w:val="22"/>
              </w:rPr>
              <w:t xml:space="preserve"> </w:t>
            </w:r>
          </w:p>
        </w:tc>
        <w:tc>
          <w:tcPr>
            <w:tcW w:w="1275" w:type="dxa"/>
            <w:tcBorders>
              <w:top w:val="single" w:sz="12" w:space="0" w:color="000000"/>
              <w:left w:val="single" w:sz="12" w:space="0" w:color="000000"/>
              <w:bottom w:val="single" w:sz="12" w:space="0" w:color="000000"/>
              <w:right w:val="single" w:sz="12" w:space="0" w:color="000000"/>
            </w:tcBorders>
          </w:tcPr>
          <w:p w14:paraId="79B114CF" w14:textId="6BC78DD3" w:rsidR="00534BA7" w:rsidRPr="00E420C6" w:rsidRDefault="00534BA7" w:rsidP="00534BA7">
            <w:pPr>
              <w:spacing w:after="0" w:line="240" w:lineRule="auto"/>
              <w:ind w:left="63" w:right="0" w:firstLine="0"/>
              <w:jc w:val="center"/>
              <w:rPr>
                <w:rFonts w:ascii="Arial" w:hAnsi="Arial" w:cs="Arial"/>
                <w:sz w:val="22"/>
              </w:rPr>
            </w:pPr>
            <w:r w:rsidRPr="00E420C6">
              <w:rPr>
                <w:rFonts w:ascii="Arial" w:hAnsi="Arial" w:cs="Arial"/>
                <w:sz w:val="22"/>
              </w:rPr>
              <w:t xml:space="preserve"> </w:t>
            </w:r>
          </w:p>
        </w:tc>
        <w:tc>
          <w:tcPr>
            <w:tcW w:w="1275" w:type="dxa"/>
            <w:tcBorders>
              <w:top w:val="single" w:sz="12" w:space="0" w:color="000000"/>
              <w:left w:val="single" w:sz="12" w:space="0" w:color="000000"/>
              <w:bottom w:val="single" w:sz="12" w:space="0" w:color="000000"/>
              <w:right w:val="single" w:sz="12" w:space="0" w:color="000000"/>
            </w:tcBorders>
          </w:tcPr>
          <w:p w14:paraId="7B23879B" w14:textId="6198CD37" w:rsidR="00534BA7" w:rsidRPr="00E420C6" w:rsidRDefault="00534BA7" w:rsidP="00534BA7">
            <w:pPr>
              <w:spacing w:after="0" w:line="240" w:lineRule="auto"/>
              <w:ind w:left="63" w:right="0" w:firstLine="0"/>
              <w:jc w:val="center"/>
              <w:rPr>
                <w:rFonts w:ascii="Arial" w:hAnsi="Arial" w:cs="Arial"/>
                <w:sz w:val="22"/>
              </w:rPr>
            </w:pPr>
            <w:r w:rsidRPr="00E420C6">
              <w:rPr>
                <w:rFonts w:ascii="Arial" w:hAnsi="Arial" w:cs="Arial"/>
                <w:sz w:val="22"/>
              </w:rPr>
              <w:t xml:space="preserve"> </w:t>
            </w:r>
          </w:p>
        </w:tc>
      </w:tr>
      <w:tr w:rsidR="00534BA7" w:rsidRPr="00E420C6" w14:paraId="1320F87F" w14:textId="1D163D6C" w:rsidTr="00AB30F8">
        <w:trPr>
          <w:trHeight w:val="336"/>
        </w:trPr>
        <w:tc>
          <w:tcPr>
            <w:tcW w:w="894" w:type="dxa"/>
            <w:tcBorders>
              <w:top w:val="single" w:sz="12" w:space="0" w:color="000000"/>
              <w:left w:val="single" w:sz="12" w:space="0" w:color="000000"/>
              <w:bottom w:val="single" w:sz="12" w:space="0" w:color="000000"/>
              <w:right w:val="single" w:sz="12" w:space="0" w:color="000000"/>
            </w:tcBorders>
          </w:tcPr>
          <w:p w14:paraId="3351EC72" w14:textId="77777777" w:rsidR="00534BA7" w:rsidRPr="00E420C6" w:rsidRDefault="00534BA7" w:rsidP="00534BA7">
            <w:pPr>
              <w:spacing w:after="0" w:line="240" w:lineRule="auto"/>
              <w:ind w:left="0" w:right="0" w:firstLine="0"/>
              <w:jc w:val="center"/>
              <w:rPr>
                <w:rFonts w:ascii="Arial" w:hAnsi="Arial" w:cs="Arial"/>
                <w:sz w:val="22"/>
              </w:rPr>
            </w:pPr>
            <w:r w:rsidRPr="00E420C6">
              <w:rPr>
                <w:rFonts w:ascii="Arial" w:hAnsi="Arial" w:cs="Arial"/>
                <w:b/>
                <w:sz w:val="22"/>
              </w:rPr>
              <w:t xml:space="preserve">11 </w:t>
            </w:r>
          </w:p>
        </w:tc>
        <w:tc>
          <w:tcPr>
            <w:tcW w:w="4394" w:type="dxa"/>
            <w:tcBorders>
              <w:top w:val="single" w:sz="12" w:space="0" w:color="000000"/>
              <w:left w:val="single" w:sz="12" w:space="0" w:color="000000"/>
              <w:bottom w:val="single" w:sz="12" w:space="0" w:color="000000"/>
              <w:right w:val="single" w:sz="12" w:space="0" w:color="000000"/>
            </w:tcBorders>
          </w:tcPr>
          <w:p w14:paraId="68E8A9FA" w14:textId="5F0DF61A" w:rsidR="00534BA7" w:rsidRPr="00E420C6" w:rsidRDefault="00534BA7" w:rsidP="00534BA7">
            <w:pPr>
              <w:spacing w:after="0" w:line="240" w:lineRule="auto"/>
              <w:ind w:left="31" w:right="0" w:firstLine="0"/>
              <w:jc w:val="left"/>
              <w:rPr>
                <w:rFonts w:ascii="Arial" w:hAnsi="Arial" w:cs="Arial"/>
                <w:sz w:val="22"/>
              </w:rPr>
            </w:pPr>
            <w:proofErr w:type="spellStart"/>
            <w:r w:rsidRPr="00E420C6">
              <w:rPr>
                <w:rFonts w:ascii="Arial" w:hAnsi="Arial" w:cs="Arial"/>
                <w:sz w:val="22"/>
              </w:rPr>
              <w:t>Pèle</w:t>
            </w:r>
            <w:proofErr w:type="spellEnd"/>
            <w:r w:rsidRPr="00E420C6">
              <w:rPr>
                <w:rFonts w:ascii="Arial" w:hAnsi="Arial" w:cs="Arial"/>
                <w:sz w:val="22"/>
              </w:rPr>
              <w:t xml:space="preserve">, </w:t>
            </w:r>
            <w:proofErr w:type="spellStart"/>
            <w:r w:rsidRPr="00E420C6">
              <w:rPr>
                <w:rFonts w:ascii="Arial" w:hAnsi="Arial" w:cs="Arial"/>
                <w:sz w:val="22"/>
              </w:rPr>
              <w:t>pioche</w:t>
            </w:r>
            <w:proofErr w:type="spellEnd"/>
            <w:r w:rsidRPr="00E420C6">
              <w:rPr>
                <w:rFonts w:ascii="Arial" w:hAnsi="Arial" w:cs="Arial"/>
                <w:sz w:val="22"/>
              </w:rPr>
              <w:t xml:space="preserve">, trident, </w:t>
            </w:r>
            <w:proofErr w:type="spellStart"/>
            <w:r w:rsidRPr="00E420C6">
              <w:rPr>
                <w:rFonts w:ascii="Arial" w:hAnsi="Arial" w:cs="Arial"/>
                <w:sz w:val="22"/>
              </w:rPr>
              <w:t>râteau</w:t>
            </w:r>
            <w:proofErr w:type="spellEnd"/>
            <w:r w:rsidRPr="00E420C6">
              <w:rPr>
                <w:rFonts w:ascii="Arial" w:hAnsi="Arial" w:cs="Arial"/>
                <w:sz w:val="22"/>
              </w:rPr>
              <w:t xml:space="preserve">, </w:t>
            </w:r>
            <w:proofErr w:type="spellStart"/>
            <w:r w:rsidRPr="00E420C6">
              <w:rPr>
                <w:rFonts w:ascii="Arial" w:hAnsi="Arial" w:cs="Arial"/>
                <w:sz w:val="22"/>
              </w:rPr>
              <w:t>balai</w:t>
            </w:r>
            <w:proofErr w:type="spellEnd"/>
            <w:r w:rsidRPr="00E420C6">
              <w:rPr>
                <w:rFonts w:ascii="Arial" w:hAnsi="Arial" w:cs="Arial"/>
                <w:sz w:val="22"/>
              </w:rPr>
              <w:t xml:space="preserve"> </w:t>
            </w:r>
            <w:proofErr w:type="spellStart"/>
            <w:r w:rsidRPr="00E420C6">
              <w:rPr>
                <w:rFonts w:ascii="Arial" w:hAnsi="Arial" w:cs="Arial"/>
                <w:sz w:val="22"/>
              </w:rPr>
              <w:t>cantonnier</w:t>
            </w:r>
            <w:proofErr w:type="spellEnd"/>
            <w:r w:rsidRPr="00E420C6">
              <w:rPr>
                <w:rFonts w:ascii="Arial" w:hAnsi="Arial" w:cs="Arial"/>
                <w:sz w:val="22"/>
              </w:rPr>
              <w:t xml:space="preserve">, </w:t>
            </w:r>
            <w:proofErr w:type="spellStart"/>
            <w:r w:rsidRPr="00E420C6">
              <w:rPr>
                <w:rFonts w:ascii="Arial" w:hAnsi="Arial" w:cs="Arial"/>
                <w:sz w:val="22"/>
              </w:rPr>
              <w:t>machette</w:t>
            </w:r>
            <w:proofErr w:type="spellEnd"/>
            <w:r w:rsidRPr="00E420C6">
              <w:rPr>
                <w:rFonts w:ascii="Arial" w:hAnsi="Arial" w:cs="Arial"/>
                <w:sz w:val="22"/>
              </w:rPr>
              <w:t>, lime (</w:t>
            </w:r>
            <w:r>
              <w:rPr>
                <w:rFonts w:ascii="Arial" w:hAnsi="Arial" w:cs="Arial"/>
                <w:sz w:val="22"/>
              </w:rPr>
              <w:t>05</w:t>
            </w:r>
            <w:r w:rsidRPr="00E420C6">
              <w:rPr>
                <w:rFonts w:ascii="Arial" w:hAnsi="Arial" w:cs="Arial"/>
                <w:sz w:val="22"/>
              </w:rPr>
              <w:t xml:space="preserve"> par </w:t>
            </w:r>
            <w:proofErr w:type="spellStart"/>
            <w:r w:rsidRPr="00E420C6">
              <w:rPr>
                <w:rFonts w:ascii="Arial" w:hAnsi="Arial" w:cs="Arial"/>
                <w:sz w:val="22"/>
              </w:rPr>
              <w:t>spécimen</w:t>
            </w:r>
            <w:proofErr w:type="spellEnd"/>
            <w:r w:rsidRPr="00E420C6">
              <w:rPr>
                <w:rFonts w:ascii="Arial" w:hAnsi="Arial" w:cs="Arial"/>
                <w:sz w:val="22"/>
              </w:rPr>
              <w:t xml:space="preserve">) </w:t>
            </w:r>
          </w:p>
        </w:tc>
        <w:tc>
          <w:tcPr>
            <w:tcW w:w="709" w:type="dxa"/>
            <w:tcBorders>
              <w:top w:val="single" w:sz="12" w:space="0" w:color="000000"/>
              <w:left w:val="single" w:sz="12" w:space="0" w:color="000000"/>
              <w:bottom w:val="single" w:sz="12" w:space="0" w:color="000000"/>
              <w:right w:val="single" w:sz="12" w:space="0" w:color="000000"/>
            </w:tcBorders>
            <w:vAlign w:val="center"/>
          </w:tcPr>
          <w:p w14:paraId="40CDD07C" w14:textId="70AB8929" w:rsidR="00534BA7" w:rsidRPr="00E420C6" w:rsidRDefault="00534BA7" w:rsidP="00534BA7">
            <w:pPr>
              <w:spacing w:after="0" w:line="240" w:lineRule="auto"/>
              <w:ind w:left="158" w:right="0" w:firstLine="0"/>
              <w:jc w:val="left"/>
              <w:rPr>
                <w:rFonts w:ascii="Arial" w:hAnsi="Arial" w:cs="Arial"/>
                <w:sz w:val="22"/>
              </w:rPr>
            </w:pPr>
            <w:r w:rsidRPr="00E420C6">
              <w:rPr>
                <w:rFonts w:ascii="Arial" w:hAnsi="Arial" w:cs="Arial"/>
                <w:sz w:val="22"/>
              </w:rPr>
              <w:t xml:space="preserve">ENS </w:t>
            </w:r>
          </w:p>
        </w:tc>
        <w:tc>
          <w:tcPr>
            <w:tcW w:w="567" w:type="dxa"/>
            <w:tcBorders>
              <w:top w:val="single" w:sz="12" w:space="0" w:color="000000"/>
              <w:left w:val="single" w:sz="12" w:space="0" w:color="000000"/>
              <w:bottom w:val="single" w:sz="12" w:space="0" w:color="000000"/>
              <w:right w:val="single" w:sz="12" w:space="0" w:color="000000"/>
            </w:tcBorders>
          </w:tcPr>
          <w:p w14:paraId="32C3F7C5" w14:textId="768BDA37" w:rsidR="00534BA7" w:rsidRPr="00E420C6" w:rsidRDefault="00534BA7" w:rsidP="00534BA7">
            <w:pPr>
              <w:spacing w:after="0" w:line="240" w:lineRule="auto"/>
              <w:ind w:left="62" w:right="0" w:firstLine="0"/>
              <w:jc w:val="center"/>
              <w:rPr>
                <w:rFonts w:ascii="Arial" w:hAnsi="Arial" w:cs="Arial"/>
                <w:sz w:val="22"/>
              </w:rPr>
            </w:pPr>
            <w:r w:rsidRPr="00E420C6">
              <w:rPr>
                <w:rFonts w:ascii="Arial" w:hAnsi="Arial" w:cs="Arial"/>
                <w:sz w:val="22"/>
              </w:rPr>
              <w:t xml:space="preserve">01 </w:t>
            </w:r>
          </w:p>
        </w:tc>
        <w:tc>
          <w:tcPr>
            <w:tcW w:w="1275" w:type="dxa"/>
            <w:tcBorders>
              <w:top w:val="single" w:sz="12" w:space="0" w:color="000000"/>
              <w:left w:val="single" w:sz="12" w:space="0" w:color="000000"/>
              <w:bottom w:val="single" w:sz="12" w:space="0" w:color="000000"/>
              <w:right w:val="single" w:sz="12" w:space="0" w:color="000000"/>
            </w:tcBorders>
          </w:tcPr>
          <w:p w14:paraId="2305086D" w14:textId="13EA7F60" w:rsidR="00534BA7" w:rsidRPr="00E420C6" w:rsidRDefault="00534BA7" w:rsidP="00534BA7">
            <w:pPr>
              <w:spacing w:after="0" w:line="240" w:lineRule="auto"/>
              <w:ind w:left="63" w:right="0" w:firstLine="0"/>
              <w:jc w:val="center"/>
              <w:rPr>
                <w:rFonts w:ascii="Arial" w:hAnsi="Arial" w:cs="Arial"/>
                <w:sz w:val="22"/>
              </w:rPr>
            </w:pPr>
            <w:r w:rsidRPr="00E420C6">
              <w:rPr>
                <w:rFonts w:ascii="Arial" w:hAnsi="Arial" w:cs="Arial"/>
                <w:sz w:val="22"/>
              </w:rPr>
              <w:t xml:space="preserve"> </w:t>
            </w:r>
          </w:p>
        </w:tc>
        <w:tc>
          <w:tcPr>
            <w:tcW w:w="1275" w:type="dxa"/>
            <w:tcBorders>
              <w:top w:val="single" w:sz="12" w:space="0" w:color="000000"/>
              <w:left w:val="single" w:sz="12" w:space="0" w:color="000000"/>
              <w:bottom w:val="single" w:sz="12" w:space="0" w:color="000000"/>
              <w:right w:val="single" w:sz="12" w:space="0" w:color="000000"/>
            </w:tcBorders>
          </w:tcPr>
          <w:p w14:paraId="793F124D" w14:textId="2625395A" w:rsidR="00534BA7" w:rsidRPr="00E420C6" w:rsidRDefault="00534BA7" w:rsidP="00534BA7">
            <w:pPr>
              <w:spacing w:after="0" w:line="240" w:lineRule="auto"/>
              <w:ind w:left="63" w:right="0" w:firstLine="0"/>
              <w:jc w:val="center"/>
              <w:rPr>
                <w:rFonts w:ascii="Arial" w:hAnsi="Arial" w:cs="Arial"/>
                <w:sz w:val="22"/>
              </w:rPr>
            </w:pPr>
            <w:r w:rsidRPr="00E420C6">
              <w:rPr>
                <w:rFonts w:ascii="Arial" w:hAnsi="Arial" w:cs="Arial"/>
                <w:sz w:val="22"/>
              </w:rPr>
              <w:t xml:space="preserve"> </w:t>
            </w:r>
          </w:p>
        </w:tc>
      </w:tr>
      <w:tr w:rsidR="00534BA7" w:rsidRPr="00E420C6" w14:paraId="27CCBD1A" w14:textId="03AE0B6A" w:rsidTr="00534BA7">
        <w:trPr>
          <w:trHeight w:val="336"/>
        </w:trPr>
        <w:tc>
          <w:tcPr>
            <w:tcW w:w="894" w:type="dxa"/>
            <w:tcBorders>
              <w:top w:val="single" w:sz="12" w:space="0" w:color="000000"/>
              <w:left w:val="single" w:sz="12" w:space="0" w:color="000000"/>
              <w:bottom w:val="single" w:sz="12" w:space="0" w:color="000000"/>
              <w:right w:val="single" w:sz="12" w:space="0" w:color="000000"/>
            </w:tcBorders>
          </w:tcPr>
          <w:p w14:paraId="0144551D" w14:textId="70BA2737" w:rsidR="00534BA7" w:rsidRPr="00E420C6" w:rsidRDefault="00534BA7" w:rsidP="008F5C62">
            <w:pPr>
              <w:spacing w:after="0" w:line="240" w:lineRule="auto"/>
              <w:ind w:left="0" w:right="0" w:firstLine="0"/>
              <w:jc w:val="center"/>
              <w:rPr>
                <w:rFonts w:ascii="Arial" w:hAnsi="Arial" w:cs="Arial"/>
                <w:sz w:val="22"/>
              </w:rPr>
            </w:pPr>
          </w:p>
        </w:tc>
        <w:tc>
          <w:tcPr>
            <w:tcW w:w="4394" w:type="dxa"/>
            <w:tcBorders>
              <w:top w:val="single" w:sz="12" w:space="0" w:color="000000"/>
              <w:left w:val="single" w:sz="12" w:space="0" w:color="000000"/>
              <w:bottom w:val="single" w:sz="12" w:space="0" w:color="000000"/>
              <w:right w:val="single" w:sz="12" w:space="0" w:color="000000"/>
            </w:tcBorders>
          </w:tcPr>
          <w:p w14:paraId="3581D808" w14:textId="5518D3A5" w:rsidR="00534BA7" w:rsidRPr="00E420C6" w:rsidRDefault="00534BA7" w:rsidP="008F5C62">
            <w:pPr>
              <w:spacing w:after="0" w:line="240" w:lineRule="auto"/>
              <w:ind w:left="31" w:right="0" w:firstLine="0"/>
              <w:jc w:val="left"/>
              <w:rPr>
                <w:rFonts w:ascii="Arial" w:hAnsi="Arial" w:cs="Arial"/>
                <w:sz w:val="22"/>
              </w:rPr>
            </w:pPr>
            <w:r w:rsidRPr="00E420C6">
              <w:rPr>
                <w:rFonts w:ascii="Arial" w:hAnsi="Arial" w:cs="Arial"/>
                <w:b/>
                <w:sz w:val="22"/>
              </w:rPr>
              <w:t>TOTAL GENERAL HT</w:t>
            </w:r>
          </w:p>
        </w:tc>
        <w:tc>
          <w:tcPr>
            <w:tcW w:w="709" w:type="dxa"/>
            <w:tcBorders>
              <w:top w:val="single" w:sz="12" w:space="0" w:color="000000"/>
              <w:left w:val="single" w:sz="12" w:space="0" w:color="000000"/>
              <w:bottom w:val="single" w:sz="12" w:space="0" w:color="000000"/>
              <w:right w:val="single" w:sz="12" w:space="0" w:color="000000"/>
            </w:tcBorders>
          </w:tcPr>
          <w:p w14:paraId="514981F9" w14:textId="196A14F2" w:rsidR="00534BA7" w:rsidRPr="00E420C6" w:rsidRDefault="00534BA7" w:rsidP="008F5C62">
            <w:pPr>
              <w:spacing w:after="0" w:line="240" w:lineRule="auto"/>
              <w:ind w:left="158" w:right="0" w:firstLine="0"/>
              <w:jc w:val="left"/>
              <w:rPr>
                <w:rFonts w:ascii="Arial" w:hAnsi="Arial" w:cs="Arial"/>
                <w:sz w:val="22"/>
              </w:rPr>
            </w:pPr>
          </w:p>
        </w:tc>
        <w:tc>
          <w:tcPr>
            <w:tcW w:w="567" w:type="dxa"/>
            <w:tcBorders>
              <w:top w:val="single" w:sz="12" w:space="0" w:color="000000"/>
              <w:left w:val="single" w:sz="12" w:space="0" w:color="000000"/>
              <w:bottom w:val="single" w:sz="12" w:space="0" w:color="000000"/>
              <w:right w:val="single" w:sz="12" w:space="0" w:color="000000"/>
            </w:tcBorders>
          </w:tcPr>
          <w:p w14:paraId="0C0C1550" w14:textId="77777777" w:rsidR="00534BA7" w:rsidRPr="00E420C6" w:rsidRDefault="00534BA7" w:rsidP="008F5C62">
            <w:pPr>
              <w:spacing w:after="0" w:line="240" w:lineRule="auto"/>
              <w:ind w:left="62" w:right="0" w:firstLine="0"/>
              <w:jc w:val="center"/>
              <w:rPr>
                <w:rFonts w:ascii="Arial" w:hAnsi="Arial" w:cs="Arial"/>
                <w:sz w:val="22"/>
              </w:rPr>
            </w:pPr>
            <w:r w:rsidRPr="00E420C6">
              <w:rPr>
                <w:rFonts w:ascii="Arial" w:hAnsi="Arial" w:cs="Arial"/>
                <w:sz w:val="22"/>
              </w:rPr>
              <w:t xml:space="preserve"> </w:t>
            </w:r>
          </w:p>
        </w:tc>
        <w:tc>
          <w:tcPr>
            <w:tcW w:w="1275" w:type="dxa"/>
            <w:tcBorders>
              <w:top w:val="single" w:sz="12" w:space="0" w:color="000000"/>
              <w:left w:val="single" w:sz="12" w:space="0" w:color="000000"/>
              <w:bottom w:val="single" w:sz="12" w:space="0" w:color="000000"/>
              <w:right w:val="single" w:sz="12" w:space="0" w:color="000000"/>
            </w:tcBorders>
          </w:tcPr>
          <w:p w14:paraId="469A4819" w14:textId="77777777" w:rsidR="00534BA7" w:rsidRPr="00E420C6" w:rsidRDefault="00534BA7" w:rsidP="008F5C62">
            <w:pPr>
              <w:spacing w:after="0" w:line="240" w:lineRule="auto"/>
              <w:ind w:left="63" w:right="0" w:firstLine="0"/>
              <w:jc w:val="center"/>
              <w:rPr>
                <w:rFonts w:ascii="Arial" w:hAnsi="Arial" w:cs="Arial"/>
                <w:sz w:val="22"/>
              </w:rPr>
            </w:pPr>
            <w:r w:rsidRPr="00E420C6">
              <w:rPr>
                <w:rFonts w:ascii="Arial" w:hAnsi="Arial" w:cs="Arial"/>
                <w:sz w:val="22"/>
              </w:rPr>
              <w:t xml:space="preserve"> </w:t>
            </w:r>
          </w:p>
        </w:tc>
        <w:tc>
          <w:tcPr>
            <w:tcW w:w="1275" w:type="dxa"/>
            <w:tcBorders>
              <w:top w:val="single" w:sz="12" w:space="0" w:color="000000"/>
              <w:left w:val="single" w:sz="12" w:space="0" w:color="000000"/>
              <w:bottom w:val="single" w:sz="12" w:space="0" w:color="000000"/>
              <w:right w:val="single" w:sz="12" w:space="0" w:color="000000"/>
            </w:tcBorders>
          </w:tcPr>
          <w:p w14:paraId="46F8834D" w14:textId="77777777" w:rsidR="00534BA7" w:rsidRPr="00E420C6" w:rsidRDefault="00534BA7" w:rsidP="008F5C62">
            <w:pPr>
              <w:spacing w:after="0" w:line="240" w:lineRule="auto"/>
              <w:ind w:left="63" w:right="0" w:firstLine="0"/>
              <w:jc w:val="center"/>
              <w:rPr>
                <w:rFonts w:ascii="Arial" w:hAnsi="Arial" w:cs="Arial"/>
                <w:sz w:val="22"/>
              </w:rPr>
            </w:pPr>
          </w:p>
        </w:tc>
      </w:tr>
      <w:tr w:rsidR="00534BA7" w:rsidRPr="00E420C6" w14:paraId="37A9B790" w14:textId="46D1F7BD" w:rsidTr="00534BA7">
        <w:trPr>
          <w:trHeight w:val="336"/>
        </w:trPr>
        <w:tc>
          <w:tcPr>
            <w:tcW w:w="894" w:type="dxa"/>
            <w:tcBorders>
              <w:top w:val="single" w:sz="12" w:space="0" w:color="000000"/>
              <w:left w:val="single" w:sz="12" w:space="0" w:color="000000"/>
              <w:bottom w:val="single" w:sz="12" w:space="0" w:color="000000"/>
              <w:right w:val="single" w:sz="12" w:space="0" w:color="000000"/>
            </w:tcBorders>
          </w:tcPr>
          <w:p w14:paraId="747F5600" w14:textId="7F9F50ED" w:rsidR="00534BA7" w:rsidRPr="00E420C6" w:rsidRDefault="00534BA7" w:rsidP="008F5C62">
            <w:pPr>
              <w:spacing w:after="0" w:line="240" w:lineRule="auto"/>
              <w:ind w:left="0" w:right="0" w:firstLine="0"/>
              <w:jc w:val="center"/>
              <w:rPr>
                <w:rFonts w:ascii="Arial" w:hAnsi="Arial" w:cs="Arial"/>
                <w:sz w:val="22"/>
              </w:rPr>
            </w:pPr>
          </w:p>
        </w:tc>
        <w:tc>
          <w:tcPr>
            <w:tcW w:w="4394" w:type="dxa"/>
            <w:tcBorders>
              <w:top w:val="single" w:sz="12" w:space="0" w:color="000000"/>
              <w:left w:val="single" w:sz="12" w:space="0" w:color="000000"/>
              <w:bottom w:val="single" w:sz="12" w:space="0" w:color="000000"/>
              <w:right w:val="single" w:sz="12" w:space="0" w:color="000000"/>
            </w:tcBorders>
          </w:tcPr>
          <w:p w14:paraId="541329BF" w14:textId="6D6666EF" w:rsidR="00534BA7" w:rsidRPr="00E420C6" w:rsidRDefault="00534BA7" w:rsidP="008F5C62">
            <w:pPr>
              <w:spacing w:after="0" w:line="240" w:lineRule="auto"/>
              <w:ind w:left="31" w:right="0" w:firstLine="0"/>
              <w:jc w:val="left"/>
              <w:rPr>
                <w:rFonts w:ascii="Arial" w:hAnsi="Arial" w:cs="Arial"/>
                <w:sz w:val="22"/>
              </w:rPr>
            </w:pPr>
            <w:r w:rsidRPr="00E420C6">
              <w:rPr>
                <w:rFonts w:ascii="Arial" w:hAnsi="Arial" w:cs="Arial"/>
                <w:b/>
                <w:sz w:val="22"/>
              </w:rPr>
              <w:t>TVA (19,25%)</w:t>
            </w:r>
          </w:p>
        </w:tc>
        <w:tc>
          <w:tcPr>
            <w:tcW w:w="709" w:type="dxa"/>
            <w:tcBorders>
              <w:top w:val="single" w:sz="12" w:space="0" w:color="000000"/>
              <w:left w:val="single" w:sz="12" w:space="0" w:color="000000"/>
              <w:bottom w:val="single" w:sz="12" w:space="0" w:color="000000"/>
              <w:right w:val="single" w:sz="12" w:space="0" w:color="000000"/>
            </w:tcBorders>
          </w:tcPr>
          <w:p w14:paraId="7E356604" w14:textId="307F5507" w:rsidR="00534BA7" w:rsidRPr="00E420C6" w:rsidRDefault="00534BA7" w:rsidP="008F5C62">
            <w:pPr>
              <w:spacing w:after="0" w:line="240" w:lineRule="auto"/>
              <w:ind w:left="158" w:right="0" w:firstLine="0"/>
              <w:jc w:val="left"/>
              <w:rPr>
                <w:rFonts w:ascii="Arial" w:hAnsi="Arial" w:cs="Arial"/>
                <w:sz w:val="22"/>
              </w:rPr>
            </w:pPr>
          </w:p>
        </w:tc>
        <w:tc>
          <w:tcPr>
            <w:tcW w:w="567" w:type="dxa"/>
            <w:tcBorders>
              <w:top w:val="single" w:sz="12" w:space="0" w:color="000000"/>
              <w:left w:val="single" w:sz="12" w:space="0" w:color="000000"/>
              <w:bottom w:val="single" w:sz="12" w:space="0" w:color="000000"/>
              <w:right w:val="single" w:sz="12" w:space="0" w:color="000000"/>
            </w:tcBorders>
          </w:tcPr>
          <w:p w14:paraId="61979B4A" w14:textId="77777777" w:rsidR="00534BA7" w:rsidRPr="00E420C6" w:rsidRDefault="00534BA7" w:rsidP="008F5C62">
            <w:pPr>
              <w:spacing w:after="0" w:line="240" w:lineRule="auto"/>
              <w:ind w:left="62" w:right="0" w:firstLine="0"/>
              <w:jc w:val="center"/>
              <w:rPr>
                <w:rFonts w:ascii="Arial" w:hAnsi="Arial" w:cs="Arial"/>
                <w:sz w:val="22"/>
              </w:rPr>
            </w:pPr>
            <w:r w:rsidRPr="00E420C6">
              <w:rPr>
                <w:rFonts w:ascii="Arial" w:hAnsi="Arial" w:cs="Arial"/>
                <w:sz w:val="22"/>
              </w:rPr>
              <w:t xml:space="preserve"> </w:t>
            </w:r>
          </w:p>
        </w:tc>
        <w:tc>
          <w:tcPr>
            <w:tcW w:w="1275" w:type="dxa"/>
            <w:tcBorders>
              <w:top w:val="single" w:sz="12" w:space="0" w:color="000000"/>
              <w:left w:val="single" w:sz="12" w:space="0" w:color="000000"/>
              <w:bottom w:val="single" w:sz="12" w:space="0" w:color="000000"/>
              <w:right w:val="single" w:sz="12" w:space="0" w:color="000000"/>
            </w:tcBorders>
          </w:tcPr>
          <w:p w14:paraId="102D5F32" w14:textId="77777777" w:rsidR="00534BA7" w:rsidRPr="00E420C6" w:rsidRDefault="00534BA7" w:rsidP="008F5C62">
            <w:pPr>
              <w:spacing w:after="0" w:line="240" w:lineRule="auto"/>
              <w:ind w:left="63" w:right="0" w:firstLine="0"/>
              <w:jc w:val="center"/>
              <w:rPr>
                <w:rFonts w:ascii="Arial" w:hAnsi="Arial" w:cs="Arial"/>
                <w:sz w:val="22"/>
              </w:rPr>
            </w:pPr>
            <w:r w:rsidRPr="00E420C6">
              <w:rPr>
                <w:rFonts w:ascii="Arial" w:hAnsi="Arial" w:cs="Arial"/>
                <w:sz w:val="22"/>
              </w:rPr>
              <w:t xml:space="preserve"> </w:t>
            </w:r>
          </w:p>
        </w:tc>
        <w:tc>
          <w:tcPr>
            <w:tcW w:w="1275" w:type="dxa"/>
            <w:tcBorders>
              <w:top w:val="single" w:sz="12" w:space="0" w:color="000000"/>
              <w:left w:val="single" w:sz="12" w:space="0" w:color="000000"/>
              <w:bottom w:val="single" w:sz="12" w:space="0" w:color="000000"/>
              <w:right w:val="single" w:sz="12" w:space="0" w:color="000000"/>
            </w:tcBorders>
          </w:tcPr>
          <w:p w14:paraId="0019F48A" w14:textId="77777777" w:rsidR="00534BA7" w:rsidRPr="00E420C6" w:rsidRDefault="00534BA7" w:rsidP="008F5C62">
            <w:pPr>
              <w:spacing w:after="0" w:line="240" w:lineRule="auto"/>
              <w:ind w:left="63" w:right="0" w:firstLine="0"/>
              <w:jc w:val="center"/>
              <w:rPr>
                <w:rFonts w:ascii="Arial" w:hAnsi="Arial" w:cs="Arial"/>
                <w:sz w:val="22"/>
              </w:rPr>
            </w:pPr>
          </w:p>
        </w:tc>
      </w:tr>
      <w:tr w:rsidR="00534BA7" w:rsidRPr="00E420C6" w14:paraId="47883249" w14:textId="7EC714AA" w:rsidTr="00534BA7">
        <w:trPr>
          <w:trHeight w:val="336"/>
        </w:trPr>
        <w:tc>
          <w:tcPr>
            <w:tcW w:w="894" w:type="dxa"/>
            <w:tcBorders>
              <w:top w:val="single" w:sz="12" w:space="0" w:color="000000"/>
              <w:left w:val="single" w:sz="12" w:space="0" w:color="000000"/>
              <w:bottom w:val="single" w:sz="12" w:space="0" w:color="000000"/>
              <w:right w:val="single" w:sz="12" w:space="0" w:color="000000"/>
            </w:tcBorders>
          </w:tcPr>
          <w:p w14:paraId="04F3E436" w14:textId="3B511A4B" w:rsidR="00534BA7" w:rsidRPr="00E420C6" w:rsidRDefault="00534BA7" w:rsidP="008F5C62">
            <w:pPr>
              <w:spacing w:after="0" w:line="240" w:lineRule="auto"/>
              <w:ind w:left="0" w:right="0" w:firstLine="0"/>
              <w:jc w:val="center"/>
              <w:rPr>
                <w:rFonts w:ascii="Arial" w:hAnsi="Arial" w:cs="Arial"/>
                <w:sz w:val="22"/>
              </w:rPr>
            </w:pPr>
          </w:p>
        </w:tc>
        <w:tc>
          <w:tcPr>
            <w:tcW w:w="4394" w:type="dxa"/>
            <w:tcBorders>
              <w:top w:val="single" w:sz="12" w:space="0" w:color="000000"/>
              <w:left w:val="single" w:sz="12" w:space="0" w:color="000000"/>
              <w:bottom w:val="single" w:sz="12" w:space="0" w:color="000000"/>
              <w:right w:val="single" w:sz="12" w:space="0" w:color="000000"/>
            </w:tcBorders>
          </w:tcPr>
          <w:p w14:paraId="1B869761" w14:textId="0BABC4D3" w:rsidR="00534BA7" w:rsidRPr="00E420C6" w:rsidRDefault="00534BA7" w:rsidP="008F5C62">
            <w:pPr>
              <w:spacing w:after="0" w:line="240" w:lineRule="auto"/>
              <w:ind w:left="31" w:right="0" w:firstLine="0"/>
              <w:jc w:val="left"/>
              <w:rPr>
                <w:rFonts w:ascii="Arial" w:hAnsi="Arial" w:cs="Arial"/>
                <w:sz w:val="22"/>
              </w:rPr>
            </w:pPr>
            <w:r w:rsidRPr="00E420C6">
              <w:rPr>
                <w:rFonts w:ascii="Arial" w:hAnsi="Arial" w:cs="Arial"/>
                <w:b/>
                <w:sz w:val="22"/>
              </w:rPr>
              <w:t>IR (2,2% ou 5,5%)</w:t>
            </w:r>
          </w:p>
        </w:tc>
        <w:tc>
          <w:tcPr>
            <w:tcW w:w="709" w:type="dxa"/>
            <w:tcBorders>
              <w:top w:val="single" w:sz="12" w:space="0" w:color="000000"/>
              <w:left w:val="single" w:sz="12" w:space="0" w:color="000000"/>
              <w:bottom w:val="single" w:sz="12" w:space="0" w:color="000000"/>
              <w:right w:val="single" w:sz="12" w:space="0" w:color="000000"/>
            </w:tcBorders>
          </w:tcPr>
          <w:p w14:paraId="156A1AB7" w14:textId="1DF08EC2" w:rsidR="00534BA7" w:rsidRPr="00E420C6" w:rsidRDefault="00534BA7" w:rsidP="008F5C62">
            <w:pPr>
              <w:spacing w:after="0" w:line="240" w:lineRule="auto"/>
              <w:ind w:left="158" w:right="0" w:firstLine="0"/>
              <w:jc w:val="left"/>
              <w:rPr>
                <w:rFonts w:ascii="Arial" w:hAnsi="Arial" w:cs="Arial"/>
                <w:sz w:val="22"/>
              </w:rPr>
            </w:pPr>
          </w:p>
        </w:tc>
        <w:tc>
          <w:tcPr>
            <w:tcW w:w="567" w:type="dxa"/>
            <w:tcBorders>
              <w:top w:val="single" w:sz="12" w:space="0" w:color="000000"/>
              <w:left w:val="single" w:sz="12" w:space="0" w:color="000000"/>
              <w:bottom w:val="single" w:sz="12" w:space="0" w:color="000000"/>
              <w:right w:val="single" w:sz="12" w:space="0" w:color="000000"/>
            </w:tcBorders>
          </w:tcPr>
          <w:p w14:paraId="228F93FB" w14:textId="77777777" w:rsidR="00534BA7" w:rsidRPr="00E420C6" w:rsidRDefault="00534BA7" w:rsidP="008F5C62">
            <w:pPr>
              <w:spacing w:after="0" w:line="240" w:lineRule="auto"/>
              <w:ind w:left="62" w:right="0" w:firstLine="0"/>
              <w:jc w:val="center"/>
              <w:rPr>
                <w:rFonts w:ascii="Arial" w:hAnsi="Arial" w:cs="Arial"/>
                <w:sz w:val="22"/>
              </w:rPr>
            </w:pPr>
            <w:r w:rsidRPr="00E420C6">
              <w:rPr>
                <w:rFonts w:ascii="Arial" w:hAnsi="Arial" w:cs="Arial"/>
                <w:sz w:val="22"/>
              </w:rPr>
              <w:t xml:space="preserve"> </w:t>
            </w:r>
          </w:p>
        </w:tc>
        <w:tc>
          <w:tcPr>
            <w:tcW w:w="1275" w:type="dxa"/>
            <w:tcBorders>
              <w:top w:val="single" w:sz="12" w:space="0" w:color="000000"/>
              <w:left w:val="single" w:sz="12" w:space="0" w:color="000000"/>
              <w:bottom w:val="single" w:sz="12" w:space="0" w:color="000000"/>
              <w:right w:val="single" w:sz="12" w:space="0" w:color="000000"/>
            </w:tcBorders>
          </w:tcPr>
          <w:p w14:paraId="792CD22E" w14:textId="77777777" w:rsidR="00534BA7" w:rsidRPr="00E420C6" w:rsidRDefault="00534BA7" w:rsidP="008F5C62">
            <w:pPr>
              <w:spacing w:after="0" w:line="240" w:lineRule="auto"/>
              <w:ind w:left="63" w:right="0" w:firstLine="0"/>
              <w:jc w:val="center"/>
              <w:rPr>
                <w:rFonts w:ascii="Arial" w:hAnsi="Arial" w:cs="Arial"/>
                <w:sz w:val="22"/>
              </w:rPr>
            </w:pPr>
            <w:r w:rsidRPr="00E420C6">
              <w:rPr>
                <w:rFonts w:ascii="Arial" w:hAnsi="Arial" w:cs="Arial"/>
                <w:sz w:val="22"/>
              </w:rPr>
              <w:t xml:space="preserve"> </w:t>
            </w:r>
          </w:p>
        </w:tc>
        <w:tc>
          <w:tcPr>
            <w:tcW w:w="1275" w:type="dxa"/>
            <w:tcBorders>
              <w:top w:val="single" w:sz="12" w:space="0" w:color="000000"/>
              <w:left w:val="single" w:sz="12" w:space="0" w:color="000000"/>
              <w:bottom w:val="single" w:sz="12" w:space="0" w:color="000000"/>
              <w:right w:val="single" w:sz="12" w:space="0" w:color="000000"/>
            </w:tcBorders>
          </w:tcPr>
          <w:p w14:paraId="3670C95A" w14:textId="77777777" w:rsidR="00534BA7" w:rsidRPr="00E420C6" w:rsidRDefault="00534BA7" w:rsidP="008F5C62">
            <w:pPr>
              <w:spacing w:after="0" w:line="240" w:lineRule="auto"/>
              <w:ind w:left="63" w:right="0" w:firstLine="0"/>
              <w:jc w:val="center"/>
              <w:rPr>
                <w:rFonts w:ascii="Arial" w:hAnsi="Arial" w:cs="Arial"/>
                <w:sz w:val="22"/>
              </w:rPr>
            </w:pPr>
          </w:p>
        </w:tc>
      </w:tr>
      <w:tr w:rsidR="00534BA7" w:rsidRPr="00E420C6" w14:paraId="36BBEDF0" w14:textId="1FE95218" w:rsidTr="00534BA7">
        <w:trPr>
          <w:trHeight w:val="336"/>
        </w:trPr>
        <w:tc>
          <w:tcPr>
            <w:tcW w:w="894" w:type="dxa"/>
            <w:tcBorders>
              <w:top w:val="single" w:sz="12" w:space="0" w:color="000000"/>
              <w:left w:val="single" w:sz="12" w:space="0" w:color="000000"/>
              <w:bottom w:val="single" w:sz="12" w:space="0" w:color="000000"/>
              <w:right w:val="single" w:sz="12" w:space="0" w:color="000000"/>
            </w:tcBorders>
          </w:tcPr>
          <w:p w14:paraId="4EFDF2DC" w14:textId="34654C95" w:rsidR="00534BA7" w:rsidRPr="00E420C6" w:rsidRDefault="00534BA7" w:rsidP="008F5C62">
            <w:pPr>
              <w:spacing w:after="0" w:line="240" w:lineRule="auto"/>
              <w:ind w:left="0" w:right="0" w:firstLine="0"/>
              <w:jc w:val="center"/>
              <w:rPr>
                <w:rFonts w:ascii="Arial" w:hAnsi="Arial" w:cs="Arial"/>
                <w:sz w:val="22"/>
              </w:rPr>
            </w:pPr>
          </w:p>
        </w:tc>
        <w:tc>
          <w:tcPr>
            <w:tcW w:w="4394" w:type="dxa"/>
            <w:tcBorders>
              <w:top w:val="single" w:sz="12" w:space="0" w:color="000000"/>
              <w:left w:val="single" w:sz="12" w:space="0" w:color="000000"/>
              <w:bottom w:val="single" w:sz="12" w:space="0" w:color="000000"/>
              <w:right w:val="single" w:sz="12" w:space="0" w:color="000000"/>
            </w:tcBorders>
          </w:tcPr>
          <w:p w14:paraId="7F5AC1AD" w14:textId="1403AC9B" w:rsidR="00534BA7" w:rsidRPr="00E420C6" w:rsidRDefault="00534BA7" w:rsidP="008F5C62">
            <w:pPr>
              <w:spacing w:after="0" w:line="240" w:lineRule="auto"/>
              <w:ind w:left="31" w:right="0" w:firstLine="0"/>
              <w:jc w:val="left"/>
              <w:rPr>
                <w:rFonts w:ascii="Arial" w:hAnsi="Arial" w:cs="Arial"/>
                <w:sz w:val="22"/>
              </w:rPr>
            </w:pPr>
            <w:r w:rsidRPr="00E420C6">
              <w:rPr>
                <w:rFonts w:ascii="Arial" w:hAnsi="Arial" w:cs="Arial"/>
                <w:b/>
                <w:sz w:val="22"/>
              </w:rPr>
              <w:t>TOTAL GENERAL TTC</w:t>
            </w:r>
          </w:p>
        </w:tc>
        <w:tc>
          <w:tcPr>
            <w:tcW w:w="709" w:type="dxa"/>
            <w:tcBorders>
              <w:top w:val="single" w:sz="12" w:space="0" w:color="000000"/>
              <w:left w:val="single" w:sz="12" w:space="0" w:color="000000"/>
              <w:bottom w:val="single" w:sz="12" w:space="0" w:color="000000"/>
              <w:right w:val="single" w:sz="12" w:space="0" w:color="000000"/>
            </w:tcBorders>
          </w:tcPr>
          <w:p w14:paraId="57C50F4B" w14:textId="316A83FE" w:rsidR="00534BA7" w:rsidRPr="00E420C6" w:rsidRDefault="00534BA7" w:rsidP="008F5C62">
            <w:pPr>
              <w:spacing w:after="0" w:line="240" w:lineRule="auto"/>
              <w:ind w:left="158" w:right="0" w:firstLine="0"/>
              <w:jc w:val="left"/>
              <w:rPr>
                <w:rFonts w:ascii="Arial" w:hAnsi="Arial" w:cs="Arial"/>
                <w:sz w:val="22"/>
              </w:rPr>
            </w:pPr>
          </w:p>
        </w:tc>
        <w:tc>
          <w:tcPr>
            <w:tcW w:w="567" w:type="dxa"/>
            <w:tcBorders>
              <w:top w:val="single" w:sz="12" w:space="0" w:color="000000"/>
              <w:left w:val="single" w:sz="12" w:space="0" w:color="000000"/>
              <w:bottom w:val="single" w:sz="12" w:space="0" w:color="000000"/>
              <w:right w:val="single" w:sz="12" w:space="0" w:color="000000"/>
            </w:tcBorders>
          </w:tcPr>
          <w:p w14:paraId="3DE89D6B" w14:textId="77777777" w:rsidR="00534BA7" w:rsidRPr="00E420C6" w:rsidRDefault="00534BA7" w:rsidP="008F5C62">
            <w:pPr>
              <w:spacing w:after="0" w:line="240" w:lineRule="auto"/>
              <w:ind w:left="62" w:right="0" w:firstLine="0"/>
              <w:jc w:val="center"/>
              <w:rPr>
                <w:rFonts w:ascii="Arial" w:hAnsi="Arial" w:cs="Arial"/>
                <w:sz w:val="22"/>
              </w:rPr>
            </w:pPr>
            <w:r w:rsidRPr="00E420C6">
              <w:rPr>
                <w:rFonts w:ascii="Arial" w:hAnsi="Arial" w:cs="Arial"/>
                <w:sz w:val="22"/>
              </w:rPr>
              <w:t xml:space="preserve"> </w:t>
            </w:r>
          </w:p>
        </w:tc>
        <w:tc>
          <w:tcPr>
            <w:tcW w:w="1275" w:type="dxa"/>
            <w:tcBorders>
              <w:top w:val="single" w:sz="12" w:space="0" w:color="000000"/>
              <w:left w:val="single" w:sz="12" w:space="0" w:color="000000"/>
              <w:bottom w:val="single" w:sz="12" w:space="0" w:color="000000"/>
              <w:right w:val="single" w:sz="12" w:space="0" w:color="000000"/>
            </w:tcBorders>
          </w:tcPr>
          <w:p w14:paraId="1FEBDE4D" w14:textId="77777777" w:rsidR="00534BA7" w:rsidRPr="00E420C6" w:rsidRDefault="00534BA7" w:rsidP="008F5C62">
            <w:pPr>
              <w:spacing w:after="0" w:line="240" w:lineRule="auto"/>
              <w:ind w:left="63" w:right="0" w:firstLine="0"/>
              <w:jc w:val="center"/>
              <w:rPr>
                <w:rFonts w:ascii="Arial" w:hAnsi="Arial" w:cs="Arial"/>
                <w:sz w:val="22"/>
              </w:rPr>
            </w:pPr>
            <w:r w:rsidRPr="00E420C6">
              <w:rPr>
                <w:rFonts w:ascii="Arial" w:hAnsi="Arial" w:cs="Arial"/>
                <w:sz w:val="22"/>
              </w:rPr>
              <w:t xml:space="preserve"> </w:t>
            </w:r>
          </w:p>
        </w:tc>
        <w:tc>
          <w:tcPr>
            <w:tcW w:w="1275" w:type="dxa"/>
            <w:tcBorders>
              <w:top w:val="single" w:sz="12" w:space="0" w:color="000000"/>
              <w:left w:val="single" w:sz="12" w:space="0" w:color="000000"/>
              <w:bottom w:val="single" w:sz="12" w:space="0" w:color="000000"/>
              <w:right w:val="single" w:sz="12" w:space="0" w:color="000000"/>
            </w:tcBorders>
          </w:tcPr>
          <w:p w14:paraId="54FF38BC" w14:textId="77777777" w:rsidR="00534BA7" w:rsidRPr="00E420C6" w:rsidRDefault="00534BA7" w:rsidP="008F5C62">
            <w:pPr>
              <w:spacing w:after="0" w:line="240" w:lineRule="auto"/>
              <w:ind w:left="63" w:right="0" w:firstLine="0"/>
              <w:jc w:val="center"/>
              <w:rPr>
                <w:rFonts w:ascii="Arial" w:hAnsi="Arial" w:cs="Arial"/>
                <w:sz w:val="22"/>
              </w:rPr>
            </w:pPr>
          </w:p>
        </w:tc>
      </w:tr>
    </w:tbl>
    <w:p w14:paraId="10F16833" w14:textId="77777777" w:rsidR="0013560D" w:rsidRPr="00E420C6" w:rsidRDefault="008356BE" w:rsidP="00E420C6">
      <w:pPr>
        <w:spacing w:after="0" w:line="240" w:lineRule="auto"/>
        <w:ind w:left="115" w:right="0" w:firstLine="0"/>
        <w:jc w:val="left"/>
        <w:rPr>
          <w:rFonts w:ascii="Arial" w:hAnsi="Arial" w:cs="Arial"/>
          <w:sz w:val="22"/>
        </w:rPr>
      </w:pPr>
      <w:r w:rsidRPr="00E420C6">
        <w:rPr>
          <w:rFonts w:ascii="Arial" w:eastAsia="Calibri" w:hAnsi="Arial" w:cs="Arial"/>
          <w:sz w:val="22"/>
        </w:rPr>
        <w:t xml:space="preserve"> </w:t>
      </w:r>
      <w:r w:rsidRPr="00E420C6">
        <w:rPr>
          <w:rFonts w:ascii="Arial" w:eastAsia="Calibri" w:hAnsi="Arial" w:cs="Arial"/>
          <w:sz w:val="22"/>
        </w:rPr>
        <w:tab/>
        <w:t xml:space="preserve"> </w:t>
      </w:r>
      <w:r w:rsidRPr="00E420C6">
        <w:rPr>
          <w:rFonts w:ascii="Arial" w:eastAsia="Calibri" w:hAnsi="Arial" w:cs="Arial"/>
          <w:sz w:val="22"/>
        </w:rPr>
        <w:tab/>
        <w:t xml:space="preserve"> </w:t>
      </w:r>
      <w:r w:rsidRPr="00E420C6">
        <w:rPr>
          <w:rFonts w:ascii="Arial" w:eastAsia="Calibri" w:hAnsi="Arial" w:cs="Arial"/>
          <w:sz w:val="22"/>
        </w:rPr>
        <w:tab/>
        <w:t xml:space="preserve"> </w:t>
      </w:r>
      <w:r w:rsidRPr="00E420C6">
        <w:rPr>
          <w:rFonts w:ascii="Arial" w:eastAsia="Calibri" w:hAnsi="Arial" w:cs="Arial"/>
          <w:sz w:val="22"/>
        </w:rPr>
        <w:tab/>
        <w:t xml:space="preserve"> </w:t>
      </w:r>
    </w:p>
    <w:p w14:paraId="183725B3" w14:textId="77777777" w:rsidR="0013560D" w:rsidRPr="00E420C6" w:rsidRDefault="008356BE" w:rsidP="00E420C6">
      <w:pPr>
        <w:spacing w:after="0" w:line="240" w:lineRule="auto"/>
        <w:ind w:left="1496" w:right="0" w:firstLine="0"/>
        <w:jc w:val="left"/>
        <w:rPr>
          <w:rFonts w:ascii="Arial" w:hAnsi="Arial" w:cs="Arial"/>
          <w:sz w:val="22"/>
        </w:rPr>
      </w:pPr>
      <w:r w:rsidRPr="00E420C6">
        <w:rPr>
          <w:rFonts w:ascii="Arial" w:eastAsia="Calibri" w:hAnsi="Arial" w:cs="Arial"/>
          <w:sz w:val="22"/>
        </w:rPr>
        <w:t xml:space="preserve"> </w:t>
      </w:r>
      <w:r w:rsidRPr="00E420C6">
        <w:rPr>
          <w:rFonts w:ascii="Arial" w:eastAsia="Calibri" w:hAnsi="Arial" w:cs="Arial"/>
          <w:sz w:val="22"/>
        </w:rPr>
        <w:tab/>
        <w:t xml:space="preserve"> </w:t>
      </w:r>
      <w:r w:rsidRPr="00E420C6">
        <w:rPr>
          <w:rFonts w:ascii="Arial" w:eastAsia="Calibri" w:hAnsi="Arial" w:cs="Arial"/>
          <w:sz w:val="22"/>
        </w:rPr>
        <w:tab/>
        <w:t xml:space="preserve"> </w:t>
      </w:r>
      <w:r w:rsidRPr="00E420C6">
        <w:rPr>
          <w:rFonts w:ascii="Arial" w:eastAsia="Calibri" w:hAnsi="Arial" w:cs="Arial"/>
          <w:sz w:val="22"/>
        </w:rPr>
        <w:tab/>
        <w:t xml:space="preserve"> </w:t>
      </w:r>
      <w:r w:rsidRPr="00E420C6">
        <w:rPr>
          <w:rFonts w:ascii="Arial" w:eastAsia="Calibri" w:hAnsi="Arial" w:cs="Arial"/>
          <w:sz w:val="22"/>
        </w:rPr>
        <w:tab/>
        <w:t xml:space="preserve"> </w:t>
      </w:r>
    </w:p>
    <w:p w14:paraId="16AE0E36"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2E63DA5A" w14:textId="77777777" w:rsidR="0013560D" w:rsidRPr="00E420C6" w:rsidRDefault="008356BE" w:rsidP="00E420C6">
      <w:pPr>
        <w:spacing w:after="0" w:line="240" w:lineRule="auto"/>
        <w:ind w:left="917" w:right="209" w:hanging="579"/>
        <w:rPr>
          <w:rFonts w:ascii="Arial" w:hAnsi="Arial" w:cs="Arial"/>
          <w:sz w:val="22"/>
        </w:rPr>
      </w:pPr>
      <w:proofErr w:type="spellStart"/>
      <w:r w:rsidRPr="00E420C6">
        <w:rPr>
          <w:rFonts w:ascii="Arial" w:hAnsi="Arial" w:cs="Arial"/>
          <w:sz w:val="22"/>
        </w:rPr>
        <w:t>Arrêté</w:t>
      </w:r>
      <w:proofErr w:type="spellEnd"/>
      <w:r w:rsidRPr="00E420C6">
        <w:rPr>
          <w:rFonts w:ascii="Arial" w:hAnsi="Arial" w:cs="Arial"/>
          <w:sz w:val="22"/>
        </w:rPr>
        <w:t xml:space="preserve"> le </w:t>
      </w:r>
      <w:proofErr w:type="spellStart"/>
      <w:r w:rsidRPr="00E420C6">
        <w:rPr>
          <w:rFonts w:ascii="Arial" w:hAnsi="Arial" w:cs="Arial"/>
          <w:sz w:val="22"/>
        </w:rPr>
        <w:t>présent</w:t>
      </w:r>
      <w:proofErr w:type="spellEnd"/>
      <w:r w:rsidRPr="00E420C6">
        <w:rPr>
          <w:rFonts w:ascii="Arial" w:hAnsi="Arial" w:cs="Arial"/>
          <w:sz w:val="22"/>
        </w:rPr>
        <w:t xml:space="preserve"> </w:t>
      </w:r>
      <w:proofErr w:type="spellStart"/>
      <w:r w:rsidRPr="00E420C6">
        <w:rPr>
          <w:rFonts w:ascii="Arial" w:hAnsi="Arial" w:cs="Arial"/>
          <w:sz w:val="22"/>
        </w:rPr>
        <w:t>détail</w:t>
      </w:r>
      <w:proofErr w:type="spellEnd"/>
      <w:r w:rsidRPr="00E420C6">
        <w:rPr>
          <w:rFonts w:ascii="Arial" w:hAnsi="Arial" w:cs="Arial"/>
          <w:sz w:val="22"/>
        </w:rPr>
        <w:t xml:space="preserve"> </w:t>
      </w:r>
      <w:proofErr w:type="spellStart"/>
      <w:r w:rsidRPr="00E420C6">
        <w:rPr>
          <w:rFonts w:ascii="Arial" w:hAnsi="Arial" w:cs="Arial"/>
          <w:sz w:val="22"/>
        </w:rPr>
        <w:t>quantitatif</w:t>
      </w:r>
      <w:proofErr w:type="spellEnd"/>
      <w:r w:rsidRPr="00E420C6">
        <w:rPr>
          <w:rFonts w:ascii="Arial" w:hAnsi="Arial" w:cs="Arial"/>
          <w:sz w:val="22"/>
        </w:rPr>
        <w:t xml:space="preserve"> et </w:t>
      </w:r>
      <w:proofErr w:type="spellStart"/>
      <w:r w:rsidRPr="00E420C6">
        <w:rPr>
          <w:rFonts w:ascii="Arial" w:hAnsi="Arial" w:cs="Arial"/>
          <w:sz w:val="22"/>
        </w:rPr>
        <w:t>estimatif</w:t>
      </w:r>
      <w:proofErr w:type="spellEnd"/>
      <w:r w:rsidRPr="00E420C6">
        <w:rPr>
          <w:rFonts w:ascii="Arial" w:hAnsi="Arial" w:cs="Arial"/>
          <w:sz w:val="22"/>
        </w:rPr>
        <w:t xml:space="preserve"> à la </w:t>
      </w:r>
      <w:proofErr w:type="spellStart"/>
      <w:r w:rsidRPr="00E420C6">
        <w:rPr>
          <w:rFonts w:ascii="Arial" w:hAnsi="Arial" w:cs="Arial"/>
          <w:sz w:val="22"/>
        </w:rPr>
        <w:t>somme</w:t>
      </w:r>
      <w:proofErr w:type="spellEnd"/>
      <w:r w:rsidRPr="00E420C6">
        <w:rPr>
          <w:rFonts w:ascii="Arial" w:hAnsi="Arial" w:cs="Arial"/>
          <w:sz w:val="22"/>
        </w:rPr>
        <w:t xml:space="preserve"> </w:t>
      </w:r>
      <w:proofErr w:type="gramStart"/>
      <w:r w:rsidRPr="00E420C6">
        <w:rPr>
          <w:rFonts w:ascii="Arial" w:hAnsi="Arial" w:cs="Arial"/>
          <w:sz w:val="22"/>
        </w:rPr>
        <w:t>de :</w:t>
      </w:r>
      <w:proofErr w:type="gram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lettre</w:t>
      </w:r>
      <w:proofErr w:type="spellEnd"/>
      <w:r w:rsidRPr="00E420C6">
        <w:rPr>
          <w:rFonts w:ascii="Arial" w:hAnsi="Arial" w:cs="Arial"/>
          <w:sz w:val="22"/>
        </w:rPr>
        <w:t xml:space="preserve">) ……………………FCFA TTC </w:t>
      </w:r>
    </w:p>
    <w:p w14:paraId="47BC7308"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2395C68F" w14:textId="77777777" w:rsidR="0013560D" w:rsidRPr="00E420C6" w:rsidRDefault="008356BE" w:rsidP="00E420C6">
      <w:pPr>
        <w:spacing w:after="0" w:line="240" w:lineRule="auto"/>
        <w:ind w:left="348" w:right="357"/>
        <w:rPr>
          <w:rFonts w:ascii="Arial" w:hAnsi="Arial" w:cs="Arial"/>
          <w:sz w:val="22"/>
        </w:rPr>
      </w:pPr>
      <w:r w:rsidRPr="00E420C6">
        <w:rPr>
          <w:rFonts w:ascii="Arial" w:hAnsi="Arial" w:cs="Arial"/>
          <w:sz w:val="22"/>
        </w:rPr>
        <w:t xml:space="preserve">Nom des </w:t>
      </w:r>
      <w:proofErr w:type="spellStart"/>
      <w:r w:rsidRPr="00E420C6">
        <w:rPr>
          <w:rFonts w:ascii="Arial" w:hAnsi="Arial" w:cs="Arial"/>
          <w:sz w:val="22"/>
        </w:rPr>
        <w:t>soumissionnaires</w:t>
      </w:r>
      <w:proofErr w:type="spellEnd"/>
      <w:r w:rsidRPr="00E420C6">
        <w:rPr>
          <w:rFonts w:ascii="Arial" w:hAnsi="Arial" w:cs="Arial"/>
          <w:sz w:val="22"/>
        </w:rPr>
        <w:t xml:space="preserve"> ……………………… [</w:t>
      </w:r>
      <w:proofErr w:type="spellStart"/>
      <w:r w:rsidRPr="00E420C6">
        <w:rPr>
          <w:rFonts w:ascii="Arial" w:hAnsi="Arial" w:cs="Arial"/>
          <w:sz w:val="22"/>
        </w:rPr>
        <w:t>Remplir</w:t>
      </w:r>
      <w:proofErr w:type="spellEnd"/>
      <w:r w:rsidRPr="00E420C6">
        <w:rPr>
          <w:rFonts w:ascii="Arial" w:hAnsi="Arial" w:cs="Arial"/>
          <w:sz w:val="22"/>
        </w:rPr>
        <w:t xml:space="preserve"> le </w:t>
      </w:r>
      <w:proofErr w:type="gramStart"/>
      <w:r w:rsidRPr="00E420C6">
        <w:rPr>
          <w:rFonts w:ascii="Arial" w:hAnsi="Arial" w:cs="Arial"/>
          <w:sz w:val="22"/>
        </w:rPr>
        <w:t>nom]…</w:t>
      </w:r>
      <w:proofErr w:type="gramEnd"/>
      <w:r w:rsidRPr="00E420C6">
        <w:rPr>
          <w:rFonts w:ascii="Arial" w:hAnsi="Arial" w:cs="Arial"/>
          <w:sz w:val="22"/>
        </w:rPr>
        <w:t xml:space="preserve">…………………………………..  </w:t>
      </w:r>
    </w:p>
    <w:p w14:paraId="43EF2ED2" w14:textId="77777777" w:rsidR="0013560D" w:rsidRPr="00E420C6" w:rsidRDefault="008356BE" w:rsidP="00E420C6">
      <w:pPr>
        <w:spacing w:after="0" w:line="240" w:lineRule="auto"/>
        <w:ind w:left="3469" w:right="0"/>
        <w:rPr>
          <w:rFonts w:ascii="Arial" w:hAnsi="Arial" w:cs="Arial"/>
          <w:sz w:val="22"/>
        </w:rPr>
      </w:pPr>
      <w:r w:rsidRPr="00E420C6">
        <w:rPr>
          <w:rFonts w:ascii="Arial" w:hAnsi="Arial" w:cs="Arial"/>
          <w:sz w:val="22"/>
        </w:rPr>
        <w:t xml:space="preserve">[Signature et Date] </w:t>
      </w:r>
    </w:p>
    <w:p w14:paraId="49E40415"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4B7D72A5"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26A3F5B1"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7B15414B"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7976CAB6"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5D4B9AAE"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3879FB13"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3AA1D707"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lastRenderedPageBreak/>
        <w:t xml:space="preserve"> </w:t>
      </w:r>
    </w:p>
    <w:p w14:paraId="6DC2FA30"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6C04EAB0"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13AC4778"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533E7EDD"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1F95CDF0"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510A2802"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0DADBAEF"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5CE90D02"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73A4E9AE" w14:textId="77777777" w:rsidR="0013560D"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37BFAB02" w14:textId="77777777" w:rsidR="00534BA7" w:rsidRDefault="00534BA7" w:rsidP="00E420C6">
      <w:pPr>
        <w:spacing w:after="0" w:line="240" w:lineRule="auto"/>
        <w:ind w:left="338" w:right="0" w:firstLine="0"/>
        <w:jc w:val="left"/>
        <w:rPr>
          <w:rFonts w:ascii="Arial" w:hAnsi="Arial" w:cs="Arial"/>
          <w:sz w:val="22"/>
        </w:rPr>
      </w:pPr>
    </w:p>
    <w:p w14:paraId="3A334C6C" w14:textId="77777777" w:rsidR="00534BA7" w:rsidRDefault="00534BA7" w:rsidP="00E420C6">
      <w:pPr>
        <w:spacing w:after="0" w:line="240" w:lineRule="auto"/>
        <w:ind w:left="338" w:right="0" w:firstLine="0"/>
        <w:jc w:val="left"/>
        <w:rPr>
          <w:rFonts w:ascii="Arial" w:hAnsi="Arial" w:cs="Arial"/>
          <w:sz w:val="22"/>
        </w:rPr>
      </w:pPr>
    </w:p>
    <w:p w14:paraId="5C5A5BED" w14:textId="77777777" w:rsidR="00534BA7" w:rsidRDefault="00534BA7" w:rsidP="00E420C6">
      <w:pPr>
        <w:spacing w:after="0" w:line="240" w:lineRule="auto"/>
        <w:ind w:left="338" w:right="0" w:firstLine="0"/>
        <w:jc w:val="left"/>
        <w:rPr>
          <w:rFonts w:ascii="Arial" w:hAnsi="Arial" w:cs="Arial"/>
          <w:sz w:val="22"/>
        </w:rPr>
      </w:pPr>
    </w:p>
    <w:p w14:paraId="47CAB82F" w14:textId="77777777" w:rsidR="00534BA7" w:rsidRDefault="00534BA7" w:rsidP="00E420C6">
      <w:pPr>
        <w:spacing w:after="0" w:line="240" w:lineRule="auto"/>
        <w:ind w:left="338" w:right="0" w:firstLine="0"/>
        <w:jc w:val="left"/>
        <w:rPr>
          <w:rFonts w:ascii="Arial" w:hAnsi="Arial" w:cs="Arial"/>
          <w:sz w:val="22"/>
        </w:rPr>
      </w:pPr>
    </w:p>
    <w:p w14:paraId="37EA9029" w14:textId="77777777" w:rsidR="00534BA7" w:rsidRDefault="00534BA7" w:rsidP="00E420C6">
      <w:pPr>
        <w:spacing w:after="0" w:line="240" w:lineRule="auto"/>
        <w:ind w:left="338" w:right="0" w:firstLine="0"/>
        <w:jc w:val="left"/>
        <w:rPr>
          <w:rFonts w:ascii="Arial" w:hAnsi="Arial" w:cs="Arial"/>
          <w:sz w:val="22"/>
        </w:rPr>
      </w:pPr>
    </w:p>
    <w:p w14:paraId="4427AC06" w14:textId="77777777" w:rsidR="00534BA7" w:rsidRDefault="00534BA7" w:rsidP="00E420C6">
      <w:pPr>
        <w:spacing w:after="0" w:line="240" w:lineRule="auto"/>
        <w:ind w:left="338" w:right="0" w:firstLine="0"/>
        <w:jc w:val="left"/>
        <w:rPr>
          <w:rFonts w:ascii="Arial" w:hAnsi="Arial" w:cs="Arial"/>
          <w:sz w:val="22"/>
        </w:rPr>
      </w:pPr>
    </w:p>
    <w:p w14:paraId="1A805F8F" w14:textId="77777777" w:rsidR="00534BA7" w:rsidRDefault="00534BA7" w:rsidP="00E420C6">
      <w:pPr>
        <w:spacing w:after="0" w:line="240" w:lineRule="auto"/>
        <w:ind w:left="338" w:right="0" w:firstLine="0"/>
        <w:jc w:val="left"/>
        <w:rPr>
          <w:rFonts w:ascii="Arial" w:hAnsi="Arial" w:cs="Arial"/>
          <w:sz w:val="22"/>
        </w:rPr>
      </w:pPr>
    </w:p>
    <w:p w14:paraId="01674C75" w14:textId="77777777" w:rsidR="00534BA7" w:rsidRDefault="00534BA7" w:rsidP="00E420C6">
      <w:pPr>
        <w:spacing w:after="0" w:line="240" w:lineRule="auto"/>
        <w:ind w:left="338" w:right="0" w:firstLine="0"/>
        <w:jc w:val="left"/>
        <w:rPr>
          <w:rFonts w:ascii="Arial" w:hAnsi="Arial" w:cs="Arial"/>
          <w:sz w:val="22"/>
        </w:rPr>
      </w:pPr>
    </w:p>
    <w:p w14:paraId="03BC0323" w14:textId="77777777" w:rsidR="00534BA7" w:rsidRPr="00E420C6" w:rsidRDefault="00534BA7" w:rsidP="00E420C6">
      <w:pPr>
        <w:spacing w:after="0" w:line="240" w:lineRule="auto"/>
        <w:ind w:left="338" w:right="0" w:firstLine="0"/>
        <w:jc w:val="left"/>
        <w:rPr>
          <w:rFonts w:ascii="Arial" w:hAnsi="Arial" w:cs="Arial"/>
          <w:sz w:val="22"/>
        </w:rPr>
      </w:pPr>
    </w:p>
    <w:p w14:paraId="18A59DE4"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24A6FA0A"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34D30CAD" w14:textId="77777777" w:rsidR="0013560D" w:rsidRPr="00E420C6" w:rsidRDefault="008356BE" w:rsidP="00E420C6">
      <w:pPr>
        <w:spacing w:after="0" w:line="240" w:lineRule="auto"/>
        <w:ind w:left="560" w:right="0" w:firstLine="0"/>
        <w:jc w:val="center"/>
        <w:rPr>
          <w:rFonts w:ascii="Arial" w:hAnsi="Arial" w:cs="Arial"/>
          <w:sz w:val="22"/>
        </w:rPr>
      </w:pPr>
      <w:r w:rsidRPr="00E420C6">
        <w:rPr>
          <w:rFonts w:ascii="Arial" w:hAnsi="Arial" w:cs="Arial"/>
          <w:b/>
          <w:sz w:val="22"/>
        </w:rPr>
        <w:t xml:space="preserve"> </w:t>
      </w:r>
    </w:p>
    <w:p w14:paraId="1F9A27C9" w14:textId="37FE2B66" w:rsidR="0013560D" w:rsidRPr="00534BA7" w:rsidRDefault="008356BE" w:rsidP="00534BA7">
      <w:pPr>
        <w:spacing w:after="0" w:line="240" w:lineRule="auto"/>
        <w:ind w:left="0" w:right="-8"/>
        <w:jc w:val="center"/>
        <w:rPr>
          <w:rFonts w:ascii="Arial" w:hAnsi="Arial" w:cs="Arial"/>
          <w:sz w:val="36"/>
          <w:szCs w:val="36"/>
        </w:rPr>
      </w:pPr>
      <w:r w:rsidRPr="00534BA7">
        <w:rPr>
          <w:rFonts w:ascii="Arial" w:hAnsi="Arial" w:cs="Arial"/>
          <w:b/>
          <w:sz w:val="36"/>
          <w:szCs w:val="36"/>
        </w:rPr>
        <w:t>Pièce N°VI</w:t>
      </w:r>
    </w:p>
    <w:p w14:paraId="77F502D0" w14:textId="2CD3A6FF" w:rsidR="0013560D" w:rsidRPr="00534BA7" w:rsidRDefault="008356BE" w:rsidP="00534BA7">
      <w:pPr>
        <w:spacing w:after="0" w:line="240" w:lineRule="auto"/>
        <w:ind w:left="10" w:right="133"/>
        <w:jc w:val="center"/>
        <w:rPr>
          <w:rFonts w:ascii="Arial" w:hAnsi="Arial" w:cs="Arial"/>
          <w:sz w:val="36"/>
          <w:szCs w:val="36"/>
        </w:rPr>
      </w:pPr>
      <w:r w:rsidRPr="00534BA7">
        <w:rPr>
          <w:rFonts w:ascii="Arial" w:hAnsi="Arial" w:cs="Arial"/>
          <w:b/>
          <w:sz w:val="36"/>
          <w:szCs w:val="36"/>
        </w:rPr>
        <w:t>CADRE DU SOUS-DETAIL DES PRIX</w:t>
      </w:r>
    </w:p>
    <w:p w14:paraId="0D79D9A1" w14:textId="77777777" w:rsidR="0013560D" w:rsidRPr="00E420C6" w:rsidRDefault="008356BE" w:rsidP="00E420C6">
      <w:pPr>
        <w:spacing w:after="0" w:line="240" w:lineRule="auto"/>
        <w:ind w:left="560" w:right="0" w:firstLine="0"/>
        <w:jc w:val="center"/>
        <w:rPr>
          <w:rFonts w:ascii="Arial" w:hAnsi="Arial" w:cs="Arial"/>
          <w:sz w:val="22"/>
        </w:rPr>
      </w:pPr>
      <w:r w:rsidRPr="00E420C6">
        <w:rPr>
          <w:rFonts w:ascii="Arial" w:hAnsi="Arial" w:cs="Arial"/>
          <w:b/>
          <w:sz w:val="22"/>
        </w:rPr>
        <w:t xml:space="preserve"> </w:t>
      </w:r>
    </w:p>
    <w:p w14:paraId="169EB6E7" w14:textId="77777777" w:rsidR="0013560D" w:rsidRPr="00E420C6" w:rsidRDefault="008356BE" w:rsidP="00E420C6">
      <w:pPr>
        <w:spacing w:after="0" w:line="240" w:lineRule="auto"/>
        <w:ind w:left="560" w:right="0" w:firstLine="0"/>
        <w:jc w:val="center"/>
        <w:rPr>
          <w:rFonts w:ascii="Arial" w:hAnsi="Arial" w:cs="Arial"/>
          <w:sz w:val="22"/>
        </w:rPr>
      </w:pPr>
      <w:r w:rsidRPr="00E420C6">
        <w:rPr>
          <w:rFonts w:ascii="Arial" w:hAnsi="Arial" w:cs="Arial"/>
          <w:b/>
          <w:sz w:val="22"/>
        </w:rPr>
        <w:t xml:space="preserve"> </w:t>
      </w:r>
    </w:p>
    <w:p w14:paraId="61DB8559" w14:textId="77777777" w:rsidR="0013560D" w:rsidRPr="00E420C6" w:rsidRDefault="008356BE" w:rsidP="00E420C6">
      <w:pPr>
        <w:spacing w:after="0" w:line="240" w:lineRule="auto"/>
        <w:ind w:left="560" w:right="0" w:firstLine="0"/>
        <w:jc w:val="center"/>
        <w:rPr>
          <w:rFonts w:ascii="Arial" w:hAnsi="Arial" w:cs="Arial"/>
          <w:sz w:val="22"/>
        </w:rPr>
      </w:pPr>
      <w:r w:rsidRPr="00E420C6">
        <w:rPr>
          <w:rFonts w:ascii="Arial" w:hAnsi="Arial" w:cs="Arial"/>
          <w:b/>
          <w:sz w:val="22"/>
        </w:rPr>
        <w:t xml:space="preserve"> </w:t>
      </w:r>
    </w:p>
    <w:p w14:paraId="09D8D5A1" w14:textId="77777777" w:rsidR="00534BA7" w:rsidRDefault="00534BA7" w:rsidP="00E420C6">
      <w:pPr>
        <w:spacing w:after="0" w:line="240" w:lineRule="auto"/>
        <w:ind w:left="560" w:right="0" w:firstLine="0"/>
        <w:jc w:val="center"/>
        <w:rPr>
          <w:rFonts w:ascii="Arial" w:hAnsi="Arial" w:cs="Arial"/>
          <w:b/>
          <w:sz w:val="22"/>
        </w:rPr>
      </w:pPr>
    </w:p>
    <w:p w14:paraId="2AA9B64D" w14:textId="77777777" w:rsidR="00534BA7" w:rsidRDefault="00534BA7" w:rsidP="00E420C6">
      <w:pPr>
        <w:spacing w:after="0" w:line="240" w:lineRule="auto"/>
        <w:ind w:left="560" w:right="0" w:firstLine="0"/>
        <w:jc w:val="center"/>
        <w:rPr>
          <w:rFonts w:ascii="Arial" w:hAnsi="Arial" w:cs="Arial"/>
          <w:b/>
          <w:sz w:val="22"/>
        </w:rPr>
      </w:pPr>
    </w:p>
    <w:p w14:paraId="22F3C14B" w14:textId="77777777" w:rsidR="00534BA7" w:rsidRDefault="00534BA7" w:rsidP="00E420C6">
      <w:pPr>
        <w:spacing w:after="0" w:line="240" w:lineRule="auto"/>
        <w:ind w:left="560" w:right="0" w:firstLine="0"/>
        <w:jc w:val="center"/>
        <w:rPr>
          <w:rFonts w:ascii="Arial" w:hAnsi="Arial" w:cs="Arial"/>
          <w:b/>
          <w:sz w:val="22"/>
        </w:rPr>
      </w:pPr>
    </w:p>
    <w:p w14:paraId="68D2A76D" w14:textId="77777777" w:rsidR="00534BA7" w:rsidRDefault="00534BA7" w:rsidP="00E420C6">
      <w:pPr>
        <w:spacing w:after="0" w:line="240" w:lineRule="auto"/>
        <w:ind w:left="560" w:right="0" w:firstLine="0"/>
        <w:jc w:val="center"/>
        <w:rPr>
          <w:rFonts w:ascii="Arial" w:hAnsi="Arial" w:cs="Arial"/>
          <w:b/>
          <w:sz w:val="22"/>
        </w:rPr>
      </w:pPr>
    </w:p>
    <w:p w14:paraId="3772B490" w14:textId="77777777" w:rsidR="00534BA7" w:rsidRDefault="00534BA7" w:rsidP="00E420C6">
      <w:pPr>
        <w:spacing w:after="0" w:line="240" w:lineRule="auto"/>
        <w:ind w:left="560" w:right="0" w:firstLine="0"/>
        <w:jc w:val="center"/>
        <w:rPr>
          <w:rFonts w:ascii="Arial" w:hAnsi="Arial" w:cs="Arial"/>
          <w:b/>
          <w:sz w:val="22"/>
        </w:rPr>
      </w:pPr>
    </w:p>
    <w:p w14:paraId="182964D7" w14:textId="77777777" w:rsidR="00534BA7" w:rsidRDefault="00534BA7" w:rsidP="00E420C6">
      <w:pPr>
        <w:spacing w:after="0" w:line="240" w:lineRule="auto"/>
        <w:ind w:left="560" w:right="0" w:firstLine="0"/>
        <w:jc w:val="center"/>
        <w:rPr>
          <w:rFonts w:ascii="Arial" w:hAnsi="Arial" w:cs="Arial"/>
          <w:b/>
          <w:sz w:val="22"/>
        </w:rPr>
      </w:pPr>
    </w:p>
    <w:p w14:paraId="4BB225E2" w14:textId="77777777" w:rsidR="00534BA7" w:rsidRDefault="00534BA7" w:rsidP="00E420C6">
      <w:pPr>
        <w:spacing w:after="0" w:line="240" w:lineRule="auto"/>
        <w:ind w:left="560" w:right="0" w:firstLine="0"/>
        <w:jc w:val="center"/>
        <w:rPr>
          <w:rFonts w:ascii="Arial" w:hAnsi="Arial" w:cs="Arial"/>
          <w:b/>
          <w:sz w:val="22"/>
        </w:rPr>
      </w:pPr>
    </w:p>
    <w:p w14:paraId="796C7841" w14:textId="77777777" w:rsidR="00534BA7" w:rsidRDefault="00534BA7" w:rsidP="00E420C6">
      <w:pPr>
        <w:spacing w:after="0" w:line="240" w:lineRule="auto"/>
        <w:ind w:left="560" w:right="0" w:firstLine="0"/>
        <w:jc w:val="center"/>
        <w:rPr>
          <w:rFonts w:ascii="Arial" w:hAnsi="Arial" w:cs="Arial"/>
          <w:b/>
          <w:sz w:val="22"/>
        </w:rPr>
      </w:pPr>
    </w:p>
    <w:p w14:paraId="445ECEC3" w14:textId="77777777" w:rsidR="00534BA7" w:rsidRDefault="00534BA7" w:rsidP="00E420C6">
      <w:pPr>
        <w:spacing w:after="0" w:line="240" w:lineRule="auto"/>
        <w:ind w:left="560" w:right="0" w:firstLine="0"/>
        <w:jc w:val="center"/>
        <w:rPr>
          <w:rFonts w:ascii="Arial" w:hAnsi="Arial" w:cs="Arial"/>
          <w:b/>
          <w:sz w:val="22"/>
        </w:rPr>
      </w:pPr>
    </w:p>
    <w:p w14:paraId="14092AC3" w14:textId="77777777" w:rsidR="00534BA7" w:rsidRDefault="00534BA7" w:rsidP="00E420C6">
      <w:pPr>
        <w:spacing w:after="0" w:line="240" w:lineRule="auto"/>
        <w:ind w:left="560" w:right="0" w:firstLine="0"/>
        <w:jc w:val="center"/>
        <w:rPr>
          <w:rFonts w:ascii="Arial" w:hAnsi="Arial" w:cs="Arial"/>
          <w:b/>
          <w:sz w:val="22"/>
        </w:rPr>
      </w:pPr>
    </w:p>
    <w:p w14:paraId="066D582A" w14:textId="77777777" w:rsidR="00534BA7" w:rsidRDefault="00534BA7" w:rsidP="00E420C6">
      <w:pPr>
        <w:spacing w:after="0" w:line="240" w:lineRule="auto"/>
        <w:ind w:left="560" w:right="0" w:firstLine="0"/>
        <w:jc w:val="center"/>
        <w:rPr>
          <w:rFonts w:ascii="Arial" w:hAnsi="Arial" w:cs="Arial"/>
          <w:b/>
          <w:sz w:val="22"/>
        </w:rPr>
      </w:pPr>
    </w:p>
    <w:p w14:paraId="2FA6C6B4" w14:textId="77777777" w:rsidR="00534BA7" w:rsidRDefault="00534BA7" w:rsidP="00E420C6">
      <w:pPr>
        <w:spacing w:after="0" w:line="240" w:lineRule="auto"/>
        <w:ind w:left="560" w:right="0" w:firstLine="0"/>
        <w:jc w:val="center"/>
        <w:rPr>
          <w:rFonts w:ascii="Arial" w:hAnsi="Arial" w:cs="Arial"/>
          <w:b/>
          <w:sz w:val="22"/>
        </w:rPr>
      </w:pPr>
    </w:p>
    <w:p w14:paraId="2571EC72" w14:textId="77777777" w:rsidR="00534BA7" w:rsidRDefault="00534BA7" w:rsidP="00E420C6">
      <w:pPr>
        <w:spacing w:after="0" w:line="240" w:lineRule="auto"/>
        <w:ind w:left="560" w:right="0" w:firstLine="0"/>
        <w:jc w:val="center"/>
        <w:rPr>
          <w:rFonts w:ascii="Arial" w:hAnsi="Arial" w:cs="Arial"/>
          <w:b/>
          <w:sz w:val="22"/>
        </w:rPr>
      </w:pPr>
    </w:p>
    <w:p w14:paraId="77D1BFD0" w14:textId="77777777" w:rsidR="00534BA7" w:rsidRDefault="00534BA7" w:rsidP="00E420C6">
      <w:pPr>
        <w:spacing w:after="0" w:line="240" w:lineRule="auto"/>
        <w:ind w:left="560" w:right="0" w:firstLine="0"/>
        <w:jc w:val="center"/>
        <w:rPr>
          <w:rFonts w:ascii="Arial" w:hAnsi="Arial" w:cs="Arial"/>
          <w:b/>
          <w:sz w:val="22"/>
        </w:rPr>
      </w:pPr>
    </w:p>
    <w:p w14:paraId="780A5E5B" w14:textId="77777777" w:rsidR="00534BA7" w:rsidRDefault="00534BA7" w:rsidP="00E420C6">
      <w:pPr>
        <w:spacing w:after="0" w:line="240" w:lineRule="auto"/>
        <w:ind w:left="560" w:right="0" w:firstLine="0"/>
        <w:jc w:val="center"/>
        <w:rPr>
          <w:rFonts w:ascii="Arial" w:hAnsi="Arial" w:cs="Arial"/>
          <w:b/>
          <w:sz w:val="22"/>
        </w:rPr>
      </w:pPr>
    </w:p>
    <w:p w14:paraId="7262F6F1" w14:textId="77777777" w:rsidR="00534BA7" w:rsidRDefault="00534BA7" w:rsidP="00E420C6">
      <w:pPr>
        <w:spacing w:after="0" w:line="240" w:lineRule="auto"/>
        <w:ind w:left="560" w:right="0" w:firstLine="0"/>
        <w:jc w:val="center"/>
        <w:rPr>
          <w:rFonts w:ascii="Arial" w:hAnsi="Arial" w:cs="Arial"/>
          <w:b/>
          <w:sz w:val="22"/>
        </w:rPr>
      </w:pPr>
    </w:p>
    <w:p w14:paraId="2EDA15DC" w14:textId="77777777" w:rsidR="00534BA7" w:rsidRDefault="00534BA7" w:rsidP="00E420C6">
      <w:pPr>
        <w:spacing w:after="0" w:line="240" w:lineRule="auto"/>
        <w:ind w:left="560" w:right="0" w:firstLine="0"/>
        <w:jc w:val="center"/>
        <w:rPr>
          <w:rFonts w:ascii="Arial" w:hAnsi="Arial" w:cs="Arial"/>
          <w:b/>
          <w:sz w:val="22"/>
        </w:rPr>
      </w:pPr>
    </w:p>
    <w:p w14:paraId="3C34A429" w14:textId="77777777" w:rsidR="00534BA7" w:rsidRDefault="00534BA7" w:rsidP="00E420C6">
      <w:pPr>
        <w:spacing w:after="0" w:line="240" w:lineRule="auto"/>
        <w:ind w:left="560" w:right="0" w:firstLine="0"/>
        <w:jc w:val="center"/>
        <w:rPr>
          <w:rFonts w:ascii="Arial" w:hAnsi="Arial" w:cs="Arial"/>
          <w:b/>
          <w:sz w:val="22"/>
        </w:rPr>
      </w:pPr>
    </w:p>
    <w:p w14:paraId="411AC8BF" w14:textId="77777777" w:rsidR="00534BA7" w:rsidRDefault="00534BA7" w:rsidP="00E420C6">
      <w:pPr>
        <w:spacing w:after="0" w:line="240" w:lineRule="auto"/>
        <w:ind w:left="560" w:right="0" w:firstLine="0"/>
        <w:jc w:val="center"/>
        <w:rPr>
          <w:rFonts w:ascii="Arial" w:hAnsi="Arial" w:cs="Arial"/>
          <w:b/>
          <w:sz w:val="22"/>
        </w:rPr>
      </w:pPr>
    </w:p>
    <w:p w14:paraId="3AAF180E" w14:textId="77777777" w:rsidR="00534BA7" w:rsidRDefault="00534BA7" w:rsidP="00E420C6">
      <w:pPr>
        <w:spacing w:after="0" w:line="240" w:lineRule="auto"/>
        <w:ind w:left="560" w:right="0" w:firstLine="0"/>
        <w:jc w:val="center"/>
        <w:rPr>
          <w:rFonts w:ascii="Arial" w:hAnsi="Arial" w:cs="Arial"/>
          <w:b/>
          <w:sz w:val="22"/>
        </w:rPr>
      </w:pPr>
    </w:p>
    <w:p w14:paraId="68CA4B9C" w14:textId="77777777" w:rsidR="00534BA7" w:rsidRDefault="00534BA7" w:rsidP="00E420C6">
      <w:pPr>
        <w:spacing w:after="0" w:line="240" w:lineRule="auto"/>
        <w:ind w:left="560" w:right="0" w:firstLine="0"/>
        <w:jc w:val="center"/>
        <w:rPr>
          <w:rFonts w:ascii="Arial" w:hAnsi="Arial" w:cs="Arial"/>
          <w:b/>
          <w:sz w:val="22"/>
        </w:rPr>
      </w:pPr>
    </w:p>
    <w:p w14:paraId="3D978179" w14:textId="6A3AB1F7" w:rsidR="0013560D" w:rsidRPr="00E420C6" w:rsidRDefault="008356BE" w:rsidP="00E420C6">
      <w:pPr>
        <w:spacing w:after="0" w:line="240" w:lineRule="auto"/>
        <w:ind w:left="560" w:right="0" w:firstLine="0"/>
        <w:jc w:val="center"/>
        <w:rPr>
          <w:rFonts w:ascii="Arial" w:hAnsi="Arial" w:cs="Arial"/>
          <w:sz w:val="22"/>
        </w:rPr>
      </w:pPr>
      <w:r w:rsidRPr="00E420C6">
        <w:rPr>
          <w:rFonts w:ascii="Arial" w:hAnsi="Arial" w:cs="Arial"/>
          <w:b/>
          <w:sz w:val="22"/>
        </w:rPr>
        <w:t xml:space="preserve"> </w:t>
      </w:r>
    </w:p>
    <w:p w14:paraId="784EC623"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01141BFD" w14:textId="77777777" w:rsidR="0013560D" w:rsidRDefault="008356BE" w:rsidP="00E420C6">
      <w:pPr>
        <w:spacing w:after="0" w:line="240" w:lineRule="auto"/>
        <w:ind w:left="338" w:right="0" w:firstLine="0"/>
        <w:jc w:val="left"/>
        <w:rPr>
          <w:rFonts w:ascii="Arial" w:hAnsi="Arial" w:cs="Arial"/>
          <w:sz w:val="22"/>
        </w:rPr>
      </w:pPr>
      <w:r w:rsidRPr="00E420C6">
        <w:rPr>
          <w:rFonts w:ascii="Arial" w:hAnsi="Arial" w:cs="Arial"/>
          <w:i/>
          <w:sz w:val="22"/>
        </w:rPr>
        <w:t xml:space="preserve"> </w:t>
      </w:r>
      <w:r w:rsidRPr="00E420C6">
        <w:rPr>
          <w:rFonts w:ascii="Arial" w:hAnsi="Arial" w:cs="Arial"/>
          <w:i/>
          <w:sz w:val="22"/>
        </w:rPr>
        <w:tab/>
      </w:r>
      <w:r w:rsidRPr="00E420C6">
        <w:rPr>
          <w:rFonts w:ascii="Arial" w:hAnsi="Arial" w:cs="Arial"/>
          <w:sz w:val="22"/>
        </w:rPr>
        <w:t xml:space="preserve"> </w:t>
      </w:r>
    </w:p>
    <w:p w14:paraId="72382D49" w14:textId="77777777" w:rsidR="00534BA7" w:rsidRDefault="00534BA7" w:rsidP="00E420C6">
      <w:pPr>
        <w:spacing w:after="0" w:line="240" w:lineRule="auto"/>
        <w:ind w:left="338" w:right="0" w:firstLine="0"/>
        <w:jc w:val="left"/>
        <w:rPr>
          <w:rFonts w:ascii="Arial" w:hAnsi="Arial" w:cs="Arial"/>
          <w:sz w:val="22"/>
        </w:rPr>
      </w:pPr>
    </w:p>
    <w:p w14:paraId="3AD4CFB2" w14:textId="77777777" w:rsidR="00534BA7" w:rsidRDefault="00534BA7" w:rsidP="00E420C6">
      <w:pPr>
        <w:spacing w:after="0" w:line="240" w:lineRule="auto"/>
        <w:ind w:left="338" w:right="0" w:firstLine="0"/>
        <w:jc w:val="left"/>
        <w:rPr>
          <w:rFonts w:ascii="Arial" w:hAnsi="Arial" w:cs="Arial"/>
          <w:sz w:val="22"/>
        </w:rPr>
      </w:pPr>
    </w:p>
    <w:p w14:paraId="150A1E62" w14:textId="77777777" w:rsidR="00534BA7" w:rsidRPr="00E420C6" w:rsidRDefault="00534BA7" w:rsidP="00E420C6">
      <w:pPr>
        <w:spacing w:after="0" w:line="240" w:lineRule="auto"/>
        <w:ind w:left="338" w:right="0" w:firstLine="0"/>
        <w:jc w:val="left"/>
        <w:rPr>
          <w:rFonts w:ascii="Arial" w:hAnsi="Arial" w:cs="Arial"/>
          <w:sz w:val="22"/>
        </w:rPr>
      </w:pPr>
    </w:p>
    <w:p w14:paraId="7B826258"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21BC1AFB" w14:textId="77777777" w:rsidR="00B53A55" w:rsidRDefault="00B53A55" w:rsidP="00E420C6">
      <w:pPr>
        <w:pStyle w:val="Titre3"/>
        <w:spacing w:after="0" w:line="240" w:lineRule="auto"/>
        <w:ind w:left="1486"/>
        <w:jc w:val="left"/>
        <w:rPr>
          <w:rFonts w:ascii="Arial" w:hAnsi="Arial" w:cs="Arial"/>
          <w:sz w:val="22"/>
        </w:rPr>
      </w:pPr>
    </w:p>
    <w:p w14:paraId="3B0F26F1" w14:textId="77777777" w:rsidR="00B53A55" w:rsidRDefault="00B53A55" w:rsidP="00E420C6">
      <w:pPr>
        <w:pStyle w:val="Titre3"/>
        <w:spacing w:after="0" w:line="240" w:lineRule="auto"/>
        <w:ind w:left="1486"/>
        <w:jc w:val="left"/>
        <w:rPr>
          <w:rFonts w:ascii="Arial" w:hAnsi="Arial" w:cs="Arial"/>
          <w:sz w:val="22"/>
        </w:rPr>
      </w:pPr>
    </w:p>
    <w:p w14:paraId="5403B4F7" w14:textId="4863E32E" w:rsidR="0013560D" w:rsidRDefault="008356BE" w:rsidP="00E420C6">
      <w:pPr>
        <w:pStyle w:val="Titre3"/>
        <w:spacing w:after="0" w:line="240" w:lineRule="auto"/>
        <w:ind w:left="1486"/>
        <w:jc w:val="left"/>
        <w:rPr>
          <w:rFonts w:ascii="Arial" w:hAnsi="Arial" w:cs="Arial"/>
          <w:sz w:val="22"/>
        </w:rPr>
      </w:pPr>
      <w:r w:rsidRPr="00E420C6">
        <w:rPr>
          <w:rFonts w:ascii="Arial" w:hAnsi="Arial" w:cs="Arial"/>
          <w:sz w:val="22"/>
        </w:rPr>
        <w:t xml:space="preserve">CADRE DU SOUS-DETAIL DES PRIX UNITAIRES  </w:t>
      </w:r>
    </w:p>
    <w:p w14:paraId="19229B54" w14:textId="77777777" w:rsidR="00B53A55" w:rsidRPr="00B53A55" w:rsidRDefault="00B53A55" w:rsidP="00B53A55"/>
    <w:p w14:paraId="53414972" w14:textId="77777777" w:rsidR="00B53A55" w:rsidRDefault="008356BE" w:rsidP="00E420C6">
      <w:pPr>
        <w:spacing w:after="0" w:line="240" w:lineRule="auto"/>
        <w:ind w:left="937" w:right="65"/>
        <w:rPr>
          <w:rFonts w:ascii="Arial" w:hAnsi="Arial" w:cs="Arial"/>
          <w:b/>
          <w:sz w:val="22"/>
        </w:rPr>
      </w:pPr>
      <w:r w:rsidRPr="00E420C6">
        <w:rPr>
          <w:rFonts w:ascii="Arial" w:hAnsi="Arial" w:cs="Arial"/>
          <w:b/>
          <w:sz w:val="22"/>
        </w:rPr>
        <w:t xml:space="preserve">Pour </w:t>
      </w:r>
      <w:proofErr w:type="spellStart"/>
      <w:r w:rsidRPr="00E420C6">
        <w:rPr>
          <w:rFonts w:ascii="Arial" w:hAnsi="Arial" w:cs="Arial"/>
          <w:b/>
          <w:sz w:val="22"/>
        </w:rPr>
        <w:t>l’Achat</w:t>
      </w:r>
      <w:proofErr w:type="spellEnd"/>
      <w:r w:rsidRPr="00E420C6">
        <w:rPr>
          <w:rFonts w:ascii="Arial" w:hAnsi="Arial" w:cs="Arial"/>
          <w:b/>
          <w:sz w:val="22"/>
        </w:rPr>
        <w:t xml:space="preserve"> du matériel </w:t>
      </w:r>
      <w:proofErr w:type="spellStart"/>
      <w:r w:rsidRPr="00E420C6">
        <w:rPr>
          <w:rFonts w:ascii="Arial" w:hAnsi="Arial" w:cs="Arial"/>
          <w:b/>
          <w:sz w:val="22"/>
        </w:rPr>
        <w:t>d</w:t>
      </w:r>
      <w:r w:rsidR="00534BA7">
        <w:rPr>
          <w:rFonts w:ascii="Arial" w:hAnsi="Arial" w:cs="Arial"/>
          <w:b/>
          <w:sz w:val="22"/>
        </w:rPr>
        <w:t>’hygiène</w:t>
      </w:r>
      <w:proofErr w:type="spellEnd"/>
      <w:r w:rsidR="00534BA7">
        <w:rPr>
          <w:rFonts w:ascii="Arial" w:hAnsi="Arial" w:cs="Arial"/>
          <w:b/>
          <w:sz w:val="22"/>
        </w:rPr>
        <w:t xml:space="preserve"> à la commune de NIETE</w:t>
      </w:r>
    </w:p>
    <w:p w14:paraId="65C86272" w14:textId="0AAB85CA" w:rsidR="0013560D" w:rsidRPr="00E420C6" w:rsidRDefault="0013560D" w:rsidP="00E420C6">
      <w:pPr>
        <w:spacing w:after="0" w:line="240" w:lineRule="auto"/>
        <w:ind w:left="0" w:right="306" w:firstLine="0"/>
        <w:jc w:val="center"/>
        <w:rPr>
          <w:rFonts w:ascii="Arial" w:hAnsi="Arial" w:cs="Arial"/>
          <w:sz w:val="22"/>
        </w:rPr>
      </w:pPr>
    </w:p>
    <w:tbl>
      <w:tblPr>
        <w:tblStyle w:val="TableGrid"/>
        <w:tblW w:w="10709" w:type="dxa"/>
        <w:jc w:val="center"/>
        <w:tblInd w:w="0" w:type="dxa"/>
        <w:tblCellMar>
          <w:top w:w="92" w:type="dxa"/>
        </w:tblCellMar>
        <w:tblLook w:val="04A0" w:firstRow="1" w:lastRow="0" w:firstColumn="1" w:lastColumn="0" w:noHBand="0" w:noVBand="1"/>
      </w:tblPr>
      <w:tblGrid>
        <w:gridCol w:w="501"/>
        <w:gridCol w:w="1524"/>
        <w:gridCol w:w="991"/>
        <w:gridCol w:w="1277"/>
        <w:gridCol w:w="1335"/>
        <w:gridCol w:w="1133"/>
        <w:gridCol w:w="1262"/>
        <w:gridCol w:w="1124"/>
        <w:gridCol w:w="1562"/>
      </w:tblGrid>
      <w:tr w:rsidR="0013560D" w:rsidRPr="00E420C6" w14:paraId="6DDABCC7" w14:textId="77777777" w:rsidTr="00534BA7">
        <w:trPr>
          <w:trHeight w:val="991"/>
          <w:jc w:val="center"/>
        </w:trPr>
        <w:tc>
          <w:tcPr>
            <w:tcW w:w="50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375983D" w14:textId="77777777" w:rsidR="0013560D" w:rsidRPr="00E420C6" w:rsidRDefault="008356BE" w:rsidP="00E420C6">
            <w:pPr>
              <w:spacing w:after="0" w:line="240" w:lineRule="auto"/>
              <w:ind w:left="210" w:right="0" w:firstLine="0"/>
              <w:jc w:val="left"/>
              <w:rPr>
                <w:rFonts w:ascii="Arial" w:hAnsi="Arial" w:cs="Arial"/>
                <w:sz w:val="22"/>
              </w:rPr>
            </w:pPr>
            <w:r w:rsidRPr="00E420C6">
              <w:rPr>
                <w:rFonts w:ascii="Arial" w:hAnsi="Arial" w:cs="Arial"/>
                <w:b/>
                <w:sz w:val="22"/>
              </w:rPr>
              <w:t>N°</w:t>
            </w:r>
          </w:p>
        </w:tc>
        <w:tc>
          <w:tcPr>
            <w:tcW w:w="15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15E3A6B" w14:textId="77777777" w:rsidR="0013560D" w:rsidRPr="00E420C6" w:rsidRDefault="008356BE" w:rsidP="00E420C6">
            <w:pPr>
              <w:spacing w:after="0" w:line="240" w:lineRule="auto"/>
              <w:ind w:left="-22" w:right="0" w:firstLine="0"/>
              <w:rPr>
                <w:rFonts w:ascii="Arial" w:hAnsi="Arial" w:cs="Arial"/>
                <w:sz w:val="22"/>
              </w:rPr>
            </w:pPr>
            <w:r w:rsidRPr="00E420C6">
              <w:rPr>
                <w:rFonts w:ascii="Arial" w:hAnsi="Arial" w:cs="Arial"/>
                <w:b/>
                <w:sz w:val="22"/>
              </w:rPr>
              <w:t xml:space="preserve"> </w:t>
            </w:r>
            <w:proofErr w:type="spellStart"/>
            <w:r w:rsidRPr="00E420C6">
              <w:rPr>
                <w:rFonts w:ascii="Arial" w:hAnsi="Arial" w:cs="Arial"/>
                <w:b/>
                <w:sz w:val="22"/>
              </w:rPr>
              <w:t>Désignations</w:t>
            </w:r>
            <w:proofErr w:type="spellEnd"/>
          </w:p>
        </w:tc>
        <w:tc>
          <w:tcPr>
            <w:tcW w:w="991" w:type="dxa"/>
            <w:tcBorders>
              <w:top w:val="single" w:sz="4" w:space="0" w:color="000000"/>
              <w:left w:val="single" w:sz="4" w:space="0" w:color="000000"/>
              <w:bottom w:val="single" w:sz="4" w:space="0" w:color="000000"/>
              <w:right w:val="single" w:sz="4" w:space="0" w:color="000000"/>
            </w:tcBorders>
            <w:shd w:val="clear" w:color="auto" w:fill="E7E6E6"/>
          </w:tcPr>
          <w:p w14:paraId="76F4080A" w14:textId="77777777" w:rsidR="0013560D" w:rsidRPr="00E420C6" w:rsidRDefault="008356BE" w:rsidP="00E420C6">
            <w:pPr>
              <w:spacing w:after="0" w:line="240" w:lineRule="auto"/>
              <w:ind w:left="-12" w:right="0" w:firstLine="0"/>
              <w:jc w:val="center"/>
              <w:rPr>
                <w:rFonts w:ascii="Arial" w:hAnsi="Arial" w:cs="Arial"/>
                <w:sz w:val="22"/>
              </w:rPr>
            </w:pPr>
            <w:proofErr w:type="gramStart"/>
            <w:r w:rsidRPr="00E420C6">
              <w:rPr>
                <w:rFonts w:ascii="Arial" w:hAnsi="Arial" w:cs="Arial"/>
                <w:b/>
                <w:sz w:val="22"/>
              </w:rPr>
              <w:t xml:space="preserve">Cout  </w:t>
            </w:r>
            <w:proofErr w:type="spellStart"/>
            <w:r w:rsidRPr="00E420C6">
              <w:rPr>
                <w:rFonts w:ascii="Arial" w:hAnsi="Arial" w:cs="Arial"/>
                <w:b/>
                <w:sz w:val="22"/>
              </w:rPr>
              <w:t>d’achat</w:t>
            </w:r>
            <w:proofErr w:type="spellEnd"/>
            <w:proofErr w:type="gramEnd"/>
          </w:p>
          <w:p w14:paraId="0AE55A6D" w14:textId="77777777" w:rsidR="0013560D" w:rsidRPr="00E420C6" w:rsidRDefault="008356BE" w:rsidP="00E420C6">
            <w:pPr>
              <w:spacing w:after="0" w:line="240" w:lineRule="auto"/>
              <w:ind w:left="191" w:right="0" w:firstLine="0"/>
              <w:jc w:val="center"/>
              <w:rPr>
                <w:rFonts w:ascii="Arial" w:hAnsi="Arial" w:cs="Arial"/>
                <w:sz w:val="22"/>
              </w:rPr>
            </w:pPr>
            <w:r w:rsidRPr="00E420C6">
              <w:rPr>
                <w:rFonts w:ascii="Arial" w:hAnsi="Arial" w:cs="Arial"/>
                <w:b/>
                <w:sz w:val="22"/>
              </w:rPr>
              <w:t xml:space="preserve">(1) </w:t>
            </w:r>
          </w:p>
        </w:tc>
        <w:tc>
          <w:tcPr>
            <w:tcW w:w="1277" w:type="dxa"/>
            <w:tcBorders>
              <w:top w:val="single" w:sz="4" w:space="0" w:color="000000"/>
              <w:left w:val="single" w:sz="4" w:space="0" w:color="000000"/>
              <w:bottom w:val="single" w:sz="4" w:space="0" w:color="000000"/>
              <w:right w:val="single" w:sz="4" w:space="0" w:color="000000"/>
            </w:tcBorders>
            <w:shd w:val="clear" w:color="auto" w:fill="E7E6E6"/>
          </w:tcPr>
          <w:p w14:paraId="1BCAC591" w14:textId="77777777" w:rsidR="0013560D" w:rsidRPr="00E420C6" w:rsidRDefault="008356BE" w:rsidP="00E420C6">
            <w:pPr>
              <w:spacing w:after="0" w:line="240" w:lineRule="auto"/>
              <w:ind w:left="207" w:right="0" w:firstLine="0"/>
              <w:jc w:val="left"/>
              <w:rPr>
                <w:rFonts w:ascii="Arial" w:hAnsi="Arial" w:cs="Arial"/>
                <w:sz w:val="22"/>
              </w:rPr>
            </w:pPr>
            <w:r w:rsidRPr="00E420C6">
              <w:rPr>
                <w:rFonts w:ascii="Arial" w:hAnsi="Arial" w:cs="Arial"/>
                <w:b/>
                <w:sz w:val="22"/>
              </w:rPr>
              <w:t>Transport</w:t>
            </w:r>
          </w:p>
          <w:p w14:paraId="4D0A0778" w14:textId="77777777" w:rsidR="0013560D" w:rsidRPr="00E420C6" w:rsidRDefault="008356BE" w:rsidP="00E420C6">
            <w:pPr>
              <w:tabs>
                <w:tab w:val="center" w:pos="733"/>
              </w:tabs>
              <w:spacing w:after="0" w:line="240" w:lineRule="auto"/>
              <w:ind w:left="-12" w:right="0" w:firstLine="0"/>
              <w:jc w:val="left"/>
              <w:rPr>
                <w:rFonts w:ascii="Arial" w:hAnsi="Arial" w:cs="Arial"/>
                <w:sz w:val="22"/>
              </w:rPr>
            </w:pPr>
            <w:r w:rsidRPr="00E420C6">
              <w:rPr>
                <w:rFonts w:ascii="Arial" w:hAnsi="Arial" w:cs="Arial"/>
                <w:b/>
                <w:sz w:val="22"/>
              </w:rPr>
              <w:t xml:space="preserve"> </w:t>
            </w:r>
            <w:r w:rsidRPr="00E420C6">
              <w:rPr>
                <w:rFonts w:ascii="Arial" w:hAnsi="Arial" w:cs="Arial"/>
                <w:b/>
                <w:sz w:val="22"/>
              </w:rPr>
              <w:tab/>
              <w:t xml:space="preserve">Local </w:t>
            </w:r>
          </w:p>
          <w:p w14:paraId="14CD5E7D" w14:textId="77777777" w:rsidR="0013560D" w:rsidRPr="00E420C6" w:rsidRDefault="008356BE" w:rsidP="00E420C6">
            <w:pPr>
              <w:spacing w:after="0" w:line="240" w:lineRule="auto"/>
              <w:ind w:left="189" w:right="0" w:firstLine="0"/>
              <w:jc w:val="center"/>
              <w:rPr>
                <w:rFonts w:ascii="Arial" w:hAnsi="Arial" w:cs="Arial"/>
                <w:sz w:val="22"/>
              </w:rPr>
            </w:pPr>
            <w:r w:rsidRPr="00E420C6">
              <w:rPr>
                <w:rFonts w:ascii="Arial" w:hAnsi="Arial" w:cs="Arial"/>
                <w:b/>
                <w:sz w:val="22"/>
              </w:rPr>
              <w:t xml:space="preserve">(2) </w:t>
            </w:r>
          </w:p>
        </w:tc>
        <w:tc>
          <w:tcPr>
            <w:tcW w:w="1335" w:type="dxa"/>
            <w:tcBorders>
              <w:top w:val="single" w:sz="4" w:space="0" w:color="000000"/>
              <w:left w:val="single" w:sz="4" w:space="0" w:color="000000"/>
              <w:bottom w:val="single" w:sz="4" w:space="0" w:color="000000"/>
              <w:right w:val="single" w:sz="4" w:space="0" w:color="000000"/>
            </w:tcBorders>
            <w:shd w:val="clear" w:color="auto" w:fill="E7E6E6"/>
          </w:tcPr>
          <w:p w14:paraId="25AE975C" w14:textId="77777777" w:rsidR="0013560D" w:rsidRPr="00E420C6" w:rsidRDefault="008356BE" w:rsidP="00E420C6">
            <w:pPr>
              <w:spacing w:after="0" w:line="240" w:lineRule="auto"/>
              <w:ind w:left="-17" w:right="0" w:firstLine="0"/>
              <w:jc w:val="center"/>
              <w:rPr>
                <w:rFonts w:ascii="Arial" w:hAnsi="Arial" w:cs="Arial"/>
                <w:sz w:val="22"/>
              </w:rPr>
            </w:pPr>
            <w:r w:rsidRPr="00E420C6">
              <w:rPr>
                <w:rFonts w:ascii="Arial" w:hAnsi="Arial" w:cs="Arial"/>
                <w:b/>
                <w:sz w:val="22"/>
              </w:rPr>
              <w:t xml:space="preserve"> </w:t>
            </w:r>
            <w:r w:rsidRPr="00E420C6">
              <w:rPr>
                <w:rFonts w:ascii="Arial" w:hAnsi="Arial" w:cs="Arial"/>
                <w:b/>
                <w:sz w:val="22"/>
              </w:rPr>
              <w:tab/>
              <w:t xml:space="preserve">Cout de la </w:t>
            </w:r>
            <w:proofErr w:type="spellStart"/>
            <w:r w:rsidRPr="00E420C6">
              <w:rPr>
                <w:rFonts w:ascii="Arial" w:hAnsi="Arial" w:cs="Arial"/>
                <w:b/>
                <w:sz w:val="22"/>
              </w:rPr>
              <w:t>commande</w:t>
            </w:r>
            <w:proofErr w:type="spellEnd"/>
          </w:p>
          <w:p w14:paraId="35F175DF" w14:textId="77777777" w:rsidR="0013560D" w:rsidRPr="00E420C6" w:rsidRDefault="008356BE" w:rsidP="00E420C6">
            <w:pPr>
              <w:spacing w:after="0" w:line="240" w:lineRule="auto"/>
              <w:ind w:left="0" w:right="55" w:firstLine="0"/>
              <w:jc w:val="right"/>
              <w:rPr>
                <w:rFonts w:ascii="Arial" w:hAnsi="Arial" w:cs="Arial"/>
                <w:sz w:val="22"/>
              </w:rPr>
            </w:pPr>
            <w:r w:rsidRPr="00E420C6">
              <w:rPr>
                <w:rFonts w:ascii="Arial" w:hAnsi="Arial" w:cs="Arial"/>
                <w:b/>
                <w:sz w:val="22"/>
              </w:rPr>
              <w:t xml:space="preserve">(3) = 1 + 2 </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0B43B080" w14:textId="77777777" w:rsidR="0013560D" w:rsidRPr="00E420C6" w:rsidRDefault="008356BE" w:rsidP="00E420C6">
            <w:pPr>
              <w:spacing w:after="0" w:line="240" w:lineRule="auto"/>
              <w:ind w:left="-10" w:right="0" w:firstLine="0"/>
              <w:jc w:val="center"/>
              <w:rPr>
                <w:rFonts w:ascii="Arial" w:hAnsi="Arial" w:cs="Arial"/>
                <w:sz w:val="22"/>
              </w:rPr>
            </w:pPr>
            <w:r w:rsidRPr="00E420C6">
              <w:rPr>
                <w:rFonts w:ascii="Arial" w:hAnsi="Arial" w:cs="Arial"/>
                <w:b/>
                <w:sz w:val="22"/>
              </w:rPr>
              <w:t xml:space="preserve">Frais </w:t>
            </w:r>
            <w:proofErr w:type="gramStart"/>
            <w:r w:rsidRPr="00E420C6">
              <w:rPr>
                <w:rFonts w:ascii="Arial" w:hAnsi="Arial" w:cs="Arial"/>
                <w:b/>
                <w:sz w:val="22"/>
              </w:rPr>
              <w:t>de  livraison</w:t>
            </w:r>
            <w:proofErr w:type="gramEnd"/>
          </w:p>
          <w:p w14:paraId="3ED6D2BA" w14:textId="77777777" w:rsidR="0013560D" w:rsidRPr="00E420C6" w:rsidRDefault="008356BE" w:rsidP="00E420C6">
            <w:pPr>
              <w:spacing w:after="0" w:line="240" w:lineRule="auto"/>
              <w:ind w:left="189" w:right="0" w:firstLine="0"/>
              <w:jc w:val="center"/>
              <w:rPr>
                <w:rFonts w:ascii="Arial" w:hAnsi="Arial" w:cs="Arial"/>
                <w:sz w:val="22"/>
              </w:rPr>
            </w:pPr>
            <w:r w:rsidRPr="00E420C6">
              <w:rPr>
                <w:rFonts w:ascii="Arial" w:hAnsi="Arial" w:cs="Arial"/>
                <w:b/>
                <w:sz w:val="22"/>
              </w:rPr>
              <w:t xml:space="preserve">(4) </w:t>
            </w:r>
          </w:p>
        </w:tc>
        <w:tc>
          <w:tcPr>
            <w:tcW w:w="1262" w:type="dxa"/>
            <w:tcBorders>
              <w:top w:val="single" w:sz="4" w:space="0" w:color="000000"/>
              <w:left w:val="single" w:sz="4" w:space="0" w:color="000000"/>
              <w:bottom w:val="single" w:sz="4" w:space="0" w:color="000000"/>
              <w:right w:val="single" w:sz="4" w:space="0" w:color="000000"/>
            </w:tcBorders>
            <w:shd w:val="clear" w:color="auto" w:fill="E7E6E6"/>
          </w:tcPr>
          <w:p w14:paraId="525EF433" w14:textId="77777777" w:rsidR="0013560D" w:rsidRPr="00E420C6" w:rsidRDefault="008356BE" w:rsidP="00E420C6">
            <w:pPr>
              <w:spacing w:after="0" w:line="240" w:lineRule="auto"/>
              <w:ind w:left="0" w:right="116" w:firstLine="0"/>
              <w:jc w:val="right"/>
              <w:rPr>
                <w:rFonts w:ascii="Arial" w:hAnsi="Arial" w:cs="Arial"/>
                <w:sz w:val="22"/>
              </w:rPr>
            </w:pPr>
            <w:r w:rsidRPr="00E420C6">
              <w:rPr>
                <w:rFonts w:ascii="Arial" w:hAnsi="Arial" w:cs="Arial"/>
                <w:b/>
                <w:sz w:val="22"/>
              </w:rPr>
              <w:t xml:space="preserve">Services </w:t>
            </w:r>
          </w:p>
          <w:p w14:paraId="1FCB1F12" w14:textId="77777777" w:rsidR="0013560D" w:rsidRPr="00E420C6" w:rsidRDefault="008356BE" w:rsidP="00E420C6">
            <w:pPr>
              <w:tabs>
                <w:tab w:val="right" w:pos="1262"/>
              </w:tabs>
              <w:spacing w:after="0" w:line="240" w:lineRule="auto"/>
              <w:ind w:left="-24" w:right="0" w:firstLine="0"/>
              <w:jc w:val="left"/>
              <w:rPr>
                <w:rFonts w:ascii="Arial" w:hAnsi="Arial" w:cs="Arial"/>
                <w:sz w:val="22"/>
              </w:rPr>
            </w:pPr>
            <w:r w:rsidRPr="00E420C6">
              <w:rPr>
                <w:rFonts w:ascii="Arial" w:hAnsi="Arial" w:cs="Arial"/>
                <w:b/>
                <w:sz w:val="22"/>
              </w:rPr>
              <w:t xml:space="preserve"> </w:t>
            </w:r>
            <w:r w:rsidRPr="00E420C6">
              <w:rPr>
                <w:rFonts w:ascii="Arial" w:hAnsi="Arial" w:cs="Arial"/>
                <w:b/>
                <w:sz w:val="22"/>
              </w:rPr>
              <w:tab/>
            </w:r>
            <w:proofErr w:type="spellStart"/>
            <w:r w:rsidRPr="00E420C6">
              <w:rPr>
                <w:rFonts w:ascii="Arial" w:hAnsi="Arial" w:cs="Arial"/>
                <w:b/>
                <w:sz w:val="22"/>
              </w:rPr>
              <w:t>connexes</w:t>
            </w:r>
            <w:proofErr w:type="spellEnd"/>
            <w:r w:rsidRPr="00E420C6">
              <w:rPr>
                <w:rFonts w:ascii="Arial" w:hAnsi="Arial" w:cs="Arial"/>
                <w:b/>
                <w:sz w:val="22"/>
              </w:rPr>
              <w:t xml:space="preserve"> </w:t>
            </w:r>
          </w:p>
          <w:p w14:paraId="4E73C783" w14:textId="77777777" w:rsidR="0013560D" w:rsidRPr="00E420C6" w:rsidRDefault="008356BE" w:rsidP="00E420C6">
            <w:pPr>
              <w:spacing w:after="0" w:line="240" w:lineRule="auto"/>
              <w:ind w:left="193" w:right="0" w:firstLine="0"/>
              <w:jc w:val="center"/>
              <w:rPr>
                <w:rFonts w:ascii="Arial" w:hAnsi="Arial" w:cs="Arial"/>
                <w:sz w:val="22"/>
              </w:rPr>
            </w:pPr>
            <w:r w:rsidRPr="00E420C6">
              <w:rPr>
                <w:rFonts w:ascii="Arial" w:hAnsi="Arial" w:cs="Arial"/>
                <w:b/>
                <w:sz w:val="22"/>
              </w:rPr>
              <w:t xml:space="preserve">(5) </w:t>
            </w:r>
          </w:p>
        </w:tc>
        <w:tc>
          <w:tcPr>
            <w:tcW w:w="11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AB9BB7D" w14:textId="77777777" w:rsidR="0013560D" w:rsidRPr="00E420C6" w:rsidRDefault="008356BE" w:rsidP="00E420C6">
            <w:pPr>
              <w:spacing w:after="0" w:line="240" w:lineRule="auto"/>
              <w:ind w:left="0" w:right="82" w:firstLine="0"/>
              <w:jc w:val="right"/>
              <w:rPr>
                <w:rFonts w:ascii="Arial" w:hAnsi="Arial" w:cs="Arial"/>
                <w:sz w:val="22"/>
              </w:rPr>
            </w:pPr>
            <w:r w:rsidRPr="00E420C6">
              <w:rPr>
                <w:rFonts w:ascii="Arial" w:hAnsi="Arial" w:cs="Arial"/>
                <w:b/>
                <w:sz w:val="22"/>
              </w:rPr>
              <w:t xml:space="preserve">Marges </w:t>
            </w:r>
          </w:p>
          <w:p w14:paraId="525A8E83" w14:textId="77777777" w:rsidR="0013560D" w:rsidRPr="00E420C6" w:rsidRDefault="008356BE" w:rsidP="00E420C6">
            <w:pPr>
              <w:spacing w:after="0" w:line="240" w:lineRule="auto"/>
              <w:ind w:left="189" w:right="0" w:firstLine="0"/>
              <w:jc w:val="center"/>
              <w:rPr>
                <w:rFonts w:ascii="Arial" w:hAnsi="Arial" w:cs="Arial"/>
                <w:sz w:val="22"/>
              </w:rPr>
            </w:pPr>
            <w:r w:rsidRPr="00E420C6">
              <w:rPr>
                <w:rFonts w:ascii="Arial" w:hAnsi="Arial" w:cs="Arial"/>
                <w:b/>
                <w:sz w:val="22"/>
              </w:rPr>
              <w:t xml:space="preserve">(6) </w:t>
            </w:r>
          </w:p>
        </w:tc>
        <w:tc>
          <w:tcPr>
            <w:tcW w:w="1562" w:type="dxa"/>
            <w:tcBorders>
              <w:top w:val="single" w:sz="4" w:space="0" w:color="000000"/>
              <w:left w:val="single" w:sz="4" w:space="0" w:color="000000"/>
              <w:bottom w:val="single" w:sz="4" w:space="0" w:color="000000"/>
              <w:right w:val="single" w:sz="4" w:space="0" w:color="000000"/>
            </w:tcBorders>
            <w:shd w:val="clear" w:color="auto" w:fill="E7E6E6"/>
          </w:tcPr>
          <w:p w14:paraId="771A2B33" w14:textId="77777777" w:rsidR="0013560D" w:rsidRPr="00E420C6" w:rsidRDefault="008356BE" w:rsidP="00E420C6">
            <w:pPr>
              <w:spacing w:after="0" w:line="240" w:lineRule="auto"/>
              <w:ind w:left="0" w:right="0" w:firstLine="0"/>
              <w:jc w:val="center"/>
              <w:rPr>
                <w:rFonts w:ascii="Arial" w:hAnsi="Arial" w:cs="Arial"/>
                <w:sz w:val="22"/>
              </w:rPr>
            </w:pPr>
            <w:r w:rsidRPr="00E420C6">
              <w:rPr>
                <w:rFonts w:ascii="Arial" w:hAnsi="Arial" w:cs="Arial"/>
                <w:b/>
                <w:sz w:val="22"/>
              </w:rPr>
              <w:t xml:space="preserve">Prix </w:t>
            </w:r>
            <w:proofErr w:type="spellStart"/>
            <w:r w:rsidRPr="00E420C6">
              <w:rPr>
                <w:rFonts w:ascii="Arial" w:hAnsi="Arial" w:cs="Arial"/>
                <w:b/>
                <w:sz w:val="22"/>
              </w:rPr>
              <w:t>unitaire</w:t>
            </w:r>
            <w:proofErr w:type="spellEnd"/>
            <w:r w:rsidRPr="00E420C6">
              <w:rPr>
                <w:rFonts w:ascii="Arial" w:hAnsi="Arial" w:cs="Arial"/>
                <w:b/>
                <w:sz w:val="22"/>
              </w:rPr>
              <w:t xml:space="preserve"> </w:t>
            </w:r>
            <w:proofErr w:type="spellStart"/>
            <w:r w:rsidRPr="00E420C6">
              <w:rPr>
                <w:rFonts w:ascii="Arial" w:hAnsi="Arial" w:cs="Arial"/>
                <w:b/>
                <w:sz w:val="22"/>
              </w:rPr>
              <w:t>en</w:t>
            </w:r>
            <w:proofErr w:type="spellEnd"/>
            <w:r w:rsidRPr="00E420C6">
              <w:rPr>
                <w:rFonts w:ascii="Arial" w:hAnsi="Arial" w:cs="Arial"/>
                <w:b/>
                <w:sz w:val="22"/>
              </w:rPr>
              <w:t xml:space="preserve"> chiffres </w:t>
            </w:r>
          </w:p>
          <w:p w14:paraId="41F84E25" w14:textId="77777777" w:rsidR="0013560D" w:rsidRPr="00E420C6" w:rsidRDefault="008356BE" w:rsidP="00E420C6">
            <w:pPr>
              <w:spacing w:after="0" w:line="240" w:lineRule="auto"/>
              <w:ind w:left="0" w:right="110" w:firstLine="0"/>
              <w:jc w:val="right"/>
              <w:rPr>
                <w:rFonts w:ascii="Arial" w:hAnsi="Arial" w:cs="Arial"/>
                <w:sz w:val="22"/>
              </w:rPr>
            </w:pPr>
            <w:r w:rsidRPr="00E420C6">
              <w:rPr>
                <w:rFonts w:ascii="Arial" w:hAnsi="Arial" w:cs="Arial"/>
                <w:b/>
                <w:sz w:val="22"/>
              </w:rPr>
              <w:t xml:space="preserve">(7) = 3+4 +5+6 </w:t>
            </w:r>
          </w:p>
        </w:tc>
      </w:tr>
      <w:tr w:rsidR="0013560D" w:rsidRPr="00E420C6" w14:paraId="484F9753" w14:textId="77777777" w:rsidTr="00534BA7">
        <w:trPr>
          <w:trHeight w:val="522"/>
          <w:jc w:val="center"/>
        </w:trPr>
        <w:tc>
          <w:tcPr>
            <w:tcW w:w="501" w:type="dxa"/>
            <w:tcBorders>
              <w:top w:val="single" w:sz="4" w:space="0" w:color="000000"/>
              <w:left w:val="single" w:sz="4" w:space="0" w:color="000000"/>
              <w:bottom w:val="single" w:sz="4" w:space="0" w:color="000000"/>
              <w:right w:val="single" w:sz="4" w:space="0" w:color="000000"/>
            </w:tcBorders>
            <w:vAlign w:val="center"/>
          </w:tcPr>
          <w:p w14:paraId="7B89083D" w14:textId="77777777" w:rsidR="0013560D" w:rsidRPr="00E420C6" w:rsidRDefault="008356BE" w:rsidP="00E420C6">
            <w:pPr>
              <w:spacing w:after="0" w:line="240" w:lineRule="auto"/>
              <w:ind w:left="107" w:right="0" w:firstLine="0"/>
              <w:jc w:val="left"/>
              <w:rPr>
                <w:rFonts w:ascii="Arial" w:hAnsi="Arial" w:cs="Arial"/>
                <w:sz w:val="22"/>
              </w:rPr>
            </w:pPr>
            <w:r w:rsidRPr="00E420C6">
              <w:rPr>
                <w:rFonts w:ascii="Arial" w:hAnsi="Arial" w:cs="Arial"/>
                <w:sz w:val="22"/>
              </w:rPr>
              <w:t xml:space="preserve"> </w:t>
            </w:r>
          </w:p>
        </w:tc>
        <w:tc>
          <w:tcPr>
            <w:tcW w:w="1524" w:type="dxa"/>
            <w:tcBorders>
              <w:top w:val="single" w:sz="4" w:space="0" w:color="000000"/>
              <w:left w:val="single" w:sz="4" w:space="0" w:color="000000"/>
              <w:bottom w:val="single" w:sz="4" w:space="0" w:color="000000"/>
              <w:right w:val="single" w:sz="4" w:space="0" w:color="000000"/>
            </w:tcBorders>
            <w:vAlign w:val="center"/>
          </w:tcPr>
          <w:p w14:paraId="530E065E" w14:textId="77777777" w:rsidR="0013560D" w:rsidRPr="00E420C6" w:rsidRDefault="008356BE" w:rsidP="00E420C6">
            <w:pPr>
              <w:spacing w:after="0" w:line="240" w:lineRule="auto"/>
              <w:ind w:left="108" w:right="0" w:firstLine="0"/>
              <w:jc w:val="left"/>
              <w:rPr>
                <w:rFonts w:ascii="Arial" w:hAnsi="Arial" w:cs="Arial"/>
                <w:sz w:val="22"/>
              </w:rPr>
            </w:pPr>
            <w:r w:rsidRPr="00E420C6">
              <w:rPr>
                <w:rFonts w:ascii="Arial" w:hAnsi="Arial" w:cs="Arial"/>
                <w:sz w:val="22"/>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5C1727E0" w14:textId="77777777" w:rsidR="0013560D" w:rsidRPr="00E420C6" w:rsidRDefault="008356BE" w:rsidP="00E420C6">
            <w:pPr>
              <w:spacing w:after="0" w:line="240" w:lineRule="auto"/>
              <w:ind w:left="108" w:right="0" w:firstLine="0"/>
              <w:jc w:val="left"/>
              <w:rPr>
                <w:rFonts w:ascii="Arial" w:hAnsi="Arial" w:cs="Arial"/>
                <w:sz w:val="22"/>
              </w:rPr>
            </w:pPr>
            <w:r w:rsidRPr="00E420C6">
              <w:rPr>
                <w:rFonts w:ascii="Arial" w:hAnsi="Arial" w:cs="Arial"/>
                <w:sz w:val="22"/>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7F61B382" w14:textId="77777777" w:rsidR="0013560D" w:rsidRPr="00E420C6" w:rsidRDefault="008356BE" w:rsidP="00E420C6">
            <w:pPr>
              <w:spacing w:after="0" w:line="240" w:lineRule="auto"/>
              <w:ind w:left="108" w:right="0" w:firstLine="0"/>
              <w:jc w:val="left"/>
              <w:rPr>
                <w:rFonts w:ascii="Arial" w:hAnsi="Arial" w:cs="Arial"/>
                <w:sz w:val="22"/>
              </w:rPr>
            </w:pPr>
            <w:r w:rsidRPr="00E420C6">
              <w:rPr>
                <w:rFonts w:ascii="Arial" w:hAnsi="Arial" w:cs="Arial"/>
                <w:sz w:val="22"/>
              </w:rPr>
              <w:t xml:space="preserve"> </w:t>
            </w:r>
          </w:p>
        </w:tc>
        <w:tc>
          <w:tcPr>
            <w:tcW w:w="1335" w:type="dxa"/>
            <w:tcBorders>
              <w:top w:val="single" w:sz="4" w:space="0" w:color="000000"/>
              <w:left w:val="single" w:sz="4" w:space="0" w:color="000000"/>
              <w:bottom w:val="single" w:sz="4" w:space="0" w:color="000000"/>
              <w:right w:val="single" w:sz="4" w:space="0" w:color="000000"/>
            </w:tcBorders>
            <w:vAlign w:val="center"/>
          </w:tcPr>
          <w:p w14:paraId="62307B16" w14:textId="77777777" w:rsidR="0013560D" w:rsidRPr="00E420C6" w:rsidRDefault="008356BE" w:rsidP="00E420C6">
            <w:pPr>
              <w:spacing w:after="0" w:line="240" w:lineRule="auto"/>
              <w:ind w:left="108" w:right="0" w:firstLine="0"/>
              <w:jc w:val="left"/>
              <w:rPr>
                <w:rFonts w:ascii="Arial" w:hAnsi="Arial" w:cs="Arial"/>
                <w:sz w:val="22"/>
              </w:rPr>
            </w:pPr>
            <w:r w:rsidRPr="00E420C6">
              <w:rPr>
                <w:rFonts w:ascii="Arial" w:hAnsi="Arial" w:cs="Arial"/>
                <w:sz w:val="22"/>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78EED461" w14:textId="77777777" w:rsidR="0013560D" w:rsidRPr="00E420C6" w:rsidRDefault="008356BE" w:rsidP="00E420C6">
            <w:pPr>
              <w:spacing w:after="0" w:line="240" w:lineRule="auto"/>
              <w:ind w:left="108" w:right="0" w:firstLine="0"/>
              <w:jc w:val="left"/>
              <w:rPr>
                <w:rFonts w:ascii="Arial" w:hAnsi="Arial" w:cs="Arial"/>
                <w:sz w:val="22"/>
              </w:rPr>
            </w:pPr>
            <w:r w:rsidRPr="00E420C6">
              <w:rPr>
                <w:rFonts w:ascii="Arial" w:hAnsi="Arial" w:cs="Arial"/>
                <w:sz w:val="22"/>
              </w:rPr>
              <w:t xml:space="preserve"> </w:t>
            </w:r>
          </w:p>
        </w:tc>
        <w:tc>
          <w:tcPr>
            <w:tcW w:w="1262" w:type="dxa"/>
            <w:tcBorders>
              <w:top w:val="single" w:sz="4" w:space="0" w:color="000000"/>
              <w:left w:val="single" w:sz="4" w:space="0" w:color="000000"/>
              <w:bottom w:val="single" w:sz="4" w:space="0" w:color="000000"/>
              <w:right w:val="single" w:sz="4" w:space="0" w:color="000000"/>
            </w:tcBorders>
            <w:vAlign w:val="center"/>
          </w:tcPr>
          <w:p w14:paraId="7D5681D3" w14:textId="77777777" w:rsidR="0013560D" w:rsidRPr="00E420C6" w:rsidRDefault="008356BE" w:rsidP="00E420C6">
            <w:pPr>
              <w:spacing w:after="0" w:line="240" w:lineRule="auto"/>
              <w:ind w:left="108" w:right="0" w:firstLine="0"/>
              <w:jc w:val="left"/>
              <w:rPr>
                <w:rFonts w:ascii="Arial" w:hAnsi="Arial" w:cs="Arial"/>
                <w:sz w:val="22"/>
              </w:rPr>
            </w:pPr>
            <w:r w:rsidRPr="00E420C6">
              <w:rPr>
                <w:rFonts w:ascii="Arial" w:hAnsi="Arial" w:cs="Arial"/>
                <w:sz w:val="22"/>
              </w:rPr>
              <w:t xml:space="preserve"> </w:t>
            </w:r>
          </w:p>
        </w:tc>
        <w:tc>
          <w:tcPr>
            <w:tcW w:w="1124" w:type="dxa"/>
            <w:tcBorders>
              <w:top w:val="single" w:sz="4" w:space="0" w:color="000000"/>
              <w:left w:val="single" w:sz="4" w:space="0" w:color="000000"/>
              <w:bottom w:val="single" w:sz="4" w:space="0" w:color="000000"/>
              <w:right w:val="single" w:sz="4" w:space="0" w:color="000000"/>
            </w:tcBorders>
            <w:vAlign w:val="center"/>
          </w:tcPr>
          <w:p w14:paraId="7ABF6DC4" w14:textId="77777777" w:rsidR="0013560D" w:rsidRPr="00E420C6" w:rsidRDefault="008356BE" w:rsidP="00E420C6">
            <w:pPr>
              <w:spacing w:after="0" w:line="240" w:lineRule="auto"/>
              <w:ind w:left="109" w:right="0" w:firstLine="0"/>
              <w:jc w:val="left"/>
              <w:rPr>
                <w:rFonts w:ascii="Arial" w:hAnsi="Arial" w:cs="Arial"/>
                <w:sz w:val="22"/>
              </w:rPr>
            </w:pPr>
            <w:r w:rsidRPr="00E420C6">
              <w:rPr>
                <w:rFonts w:ascii="Arial" w:hAnsi="Arial" w:cs="Arial"/>
                <w:sz w:val="22"/>
              </w:rPr>
              <w:t xml:space="preserve"> </w:t>
            </w:r>
          </w:p>
        </w:tc>
        <w:tc>
          <w:tcPr>
            <w:tcW w:w="1562" w:type="dxa"/>
            <w:tcBorders>
              <w:top w:val="single" w:sz="4" w:space="0" w:color="000000"/>
              <w:left w:val="single" w:sz="4" w:space="0" w:color="000000"/>
              <w:bottom w:val="single" w:sz="4" w:space="0" w:color="000000"/>
              <w:right w:val="single" w:sz="4" w:space="0" w:color="000000"/>
            </w:tcBorders>
            <w:vAlign w:val="center"/>
          </w:tcPr>
          <w:p w14:paraId="1CE2EA9F" w14:textId="77777777" w:rsidR="0013560D" w:rsidRPr="00E420C6" w:rsidRDefault="008356BE" w:rsidP="00E420C6">
            <w:pPr>
              <w:spacing w:after="0" w:line="240" w:lineRule="auto"/>
              <w:ind w:left="108" w:right="0" w:firstLine="0"/>
              <w:jc w:val="left"/>
              <w:rPr>
                <w:rFonts w:ascii="Arial" w:hAnsi="Arial" w:cs="Arial"/>
                <w:sz w:val="22"/>
              </w:rPr>
            </w:pPr>
            <w:r w:rsidRPr="00E420C6">
              <w:rPr>
                <w:rFonts w:ascii="Arial" w:hAnsi="Arial" w:cs="Arial"/>
                <w:sz w:val="22"/>
              </w:rPr>
              <w:t xml:space="preserve"> </w:t>
            </w:r>
          </w:p>
        </w:tc>
      </w:tr>
      <w:tr w:rsidR="0013560D" w:rsidRPr="00E420C6" w14:paraId="6574D903" w14:textId="77777777" w:rsidTr="00534BA7">
        <w:trPr>
          <w:trHeight w:val="535"/>
          <w:jc w:val="center"/>
        </w:trPr>
        <w:tc>
          <w:tcPr>
            <w:tcW w:w="501" w:type="dxa"/>
            <w:tcBorders>
              <w:top w:val="single" w:sz="4" w:space="0" w:color="000000"/>
              <w:left w:val="single" w:sz="4" w:space="0" w:color="000000"/>
              <w:bottom w:val="single" w:sz="4" w:space="0" w:color="000000"/>
              <w:right w:val="single" w:sz="4" w:space="0" w:color="000000"/>
            </w:tcBorders>
            <w:vAlign w:val="center"/>
          </w:tcPr>
          <w:p w14:paraId="306D2285" w14:textId="77777777" w:rsidR="0013560D" w:rsidRPr="00E420C6" w:rsidRDefault="008356BE" w:rsidP="00E420C6">
            <w:pPr>
              <w:spacing w:after="0" w:line="240" w:lineRule="auto"/>
              <w:ind w:left="107" w:right="0" w:firstLine="0"/>
              <w:jc w:val="left"/>
              <w:rPr>
                <w:rFonts w:ascii="Arial" w:hAnsi="Arial" w:cs="Arial"/>
                <w:sz w:val="22"/>
              </w:rPr>
            </w:pPr>
            <w:r w:rsidRPr="00E420C6">
              <w:rPr>
                <w:rFonts w:ascii="Arial" w:hAnsi="Arial" w:cs="Arial"/>
                <w:sz w:val="22"/>
              </w:rPr>
              <w:t xml:space="preserve"> </w:t>
            </w:r>
          </w:p>
        </w:tc>
        <w:tc>
          <w:tcPr>
            <w:tcW w:w="1524" w:type="dxa"/>
            <w:tcBorders>
              <w:top w:val="single" w:sz="4" w:space="0" w:color="000000"/>
              <w:left w:val="single" w:sz="4" w:space="0" w:color="000000"/>
              <w:bottom w:val="single" w:sz="4" w:space="0" w:color="000000"/>
              <w:right w:val="single" w:sz="4" w:space="0" w:color="000000"/>
            </w:tcBorders>
            <w:vAlign w:val="center"/>
          </w:tcPr>
          <w:p w14:paraId="65D21A36" w14:textId="77777777" w:rsidR="0013560D" w:rsidRPr="00E420C6" w:rsidRDefault="008356BE" w:rsidP="00E420C6">
            <w:pPr>
              <w:spacing w:after="0" w:line="240" w:lineRule="auto"/>
              <w:ind w:left="108" w:right="0" w:firstLine="0"/>
              <w:jc w:val="left"/>
              <w:rPr>
                <w:rFonts w:ascii="Arial" w:hAnsi="Arial" w:cs="Arial"/>
                <w:sz w:val="22"/>
              </w:rPr>
            </w:pPr>
            <w:r w:rsidRPr="00E420C6">
              <w:rPr>
                <w:rFonts w:ascii="Arial" w:hAnsi="Arial" w:cs="Arial"/>
                <w:sz w:val="22"/>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484477E9" w14:textId="77777777" w:rsidR="0013560D" w:rsidRPr="00E420C6" w:rsidRDefault="008356BE" w:rsidP="00E420C6">
            <w:pPr>
              <w:spacing w:after="0" w:line="240" w:lineRule="auto"/>
              <w:ind w:left="108" w:right="0" w:firstLine="0"/>
              <w:jc w:val="left"/>
              <w:rPr>
                <w:rFonts w:ascii="Arial" w:hAnsi="Arial" w:cs="Arial"/>
                <w:sz w:val="22"/>
              </w:rPr>
            </w:pPr>
            <w:r w:rsidRPr="00E420C6">
              <w:rPr>
                <w:rFonts w:ascii="Arial" w:hAnsi="Arial" w:cs="Arial"/>
                <w:sz w:val="22"/>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05B90DE0" w14:textId="77777777" w:rsidR="0013560D" w:rsidRPr="00E420C6" w:rsidRDefault="008356BE" w:rsidP="00E420C6">
            <w:pPr>
              <w:spacing w:after="0" w:line="240" w:lineRule="auto"/>
              <w:ind w:left="108" w:right="0" w:firstLine="0"/>
              <w:jc w:val="left"/>
              <w:rPr>
                <w:rFonts w:ascii="Arial" w:hAnsi="Arial" w:cs="Arial"/>
                <w:sz w:val="22"/>
              </w:rPr>
            </w:pPr>
            <w:r w:rsidRPr="00E420C6">
              <w:rPr>
                <w:rFonts w:ascii="Arial" w:hAnsi="Arial" w:cs="Arial"/>
                <w:sz w:val="22"/>
              </w:rPr>
              <w:t xml:space="preserve"> </w:t>
            </w:r>
          </w:p>
        </w:tc>
        <w:tc>
          <w:tcPr>
            <w:tcW w:w="1335" w:type="dxa"/>
            <w:tcBorders>
              <w:top w:val="single" w:sz="4" w:space="0" w:color="000000"/>
              <w:left w:val="single" w:sz="4" w:space="0" w:color="000000"/>
              <w:bottom w:val="single" w:sz="4" w:space="0" w:color="000000"/>
              <w:right w:val="single" w:sz="4" w:space="0" w:color="000000"/>
            </w:tcBorders>
            <w:vAlign w:val="center"/>
          </w:tcPr>
          <w:p w14:paraId="2755F0E4" w14:textId="77777777" w:rsidR="0013560D" w:rsidRPr="00E420C6" w:rsidRDefault="008356BE" w:rsidP="00E420C6">
            <w:pPr>
              <w:spacing w:after="0" w:line="240" w:lineRule="auto"/>
              <w:ind w:left="108" w:right="0" w:firstLine="0"/>
              <w:jc w:val="left"/>
              <w:rPr>
                <w:rFonts w:ascii="Arial" w:hAnsi="Arial" w:cs="Arial"/>
                <w:sz w:val="22"/>
              </w:rPr>
            </w:pPr>
            <w:r w:rsidRPr="00E420C6">
              <w:rPr>
                <w:rFonts w:ascii="Arial" w:hAnsi="Arial" w:cs="Arial"/>
                <w:sz w:val="22"/>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27071C3E" w14:textId="77777777" w:rsidR="0013560D" w:rsidRPr="00E420C6" w:rsidRDefault="008356BE" w:rsidP="00E420C6">
            <w:pPr>
              <w:spacing w:after="0" w:line="240" w:lineRule="auto"/>
              <w:ind w:left="108" w:right="0" w:firstLine="0"/>
              <w:jc w:val="left"/>
              <w:rPr>
                <w:rFonts w:ascii="Arial" w:hAnsi="Arial" w:cs="Arial"/>
                <w:sz w:val="22"/>
              </w:rPr>
            </w:pPr>
            <w:r w:rsidRPr="00E420C6">
              <w:rPr>
                <w:rFonts w:ascii="Arial" w:hAnsi="Arial" w:cs="Arial"/>
                <w:sz w:val="22"/>
              </w:rPr>
              <w:t xml:space="preserve"> </w:t>
            </w:r>
          </w:p>
        </w:tc>
        <w:tc>
          <w:tcPr>
            <w:tcW w:w="1262" w:type="dxa"/>
            <w:tcBorders>
              <w:top w:val="single" w:sz="4" w:space="0" w:color="000000"/>
              <w:left w:val="single" w:sz="4" w:space="0" w:color="000000"/>
              <w:bottom w:val="single" w:sz="4" w:space="0" w:color="000000"/>
              <w:right w:val="single" w:sz="4" w:space="0" w:color="000000"/>
            </w:tcBorders>
            <w:vAlign w:val="center"/>
          </w:tcPr>
          <w:p w14:paraId="56D33FF4" w14:textId="77777777" w:rsidR="0013560D" w:rsidRPr="00E420C6" w:rsidRDefault="008356BE" w:rsidP="00E420C6">
            <w:pPr>
              <w:spacing w:after="0" w:line="240" w:lineRule="auto"/>
              <w:ind w:left="108" w:right="0" w:firstLine="0"/>
              <w:jc w:val="left"/>
              <w:rPr>
                <w:rFonts w:ascii="Arial" w:hAnsi="Arial" w:cs="Arial"/>
                <w:sz w:val="22"/>
              </w:rPr>
            </w:pPr>
            <w:r w:rsidRPr="00E420C6">
              <w:rPr>
                <w:rFonts w:ascii="Arial" w:hAnsi="Arial" w:cs="Arial"/>
                <w:sz w:val="22"/>
              </w:rPr>
              <w:t xml:space="preserve"> </w:t>
            </w:r>
          </w:p>
        </w:tc>
        <w:tc>
          <w:tcPr>
            <w:tcW w:w="1124" w:type="dxa"/>
            <w:tcBorders>
              <w:top w:val="single" w:sz="4" w:space="0" w:color="000000"/>
              <w:left w:val="single" w:sz="4" w:space="0" w:color="000000"/>
              <w:bottom w:val="single" w:sz="4" w:space="0" w:color="000000"/>
              <w:right w:val="single" w:sz="4" w:space="0" w:color="000000"/>
            </w:tcBorders>
            <w:vAlign w:val="center"/>
          </w:tcPr>
          <w:p w14:paraId="01494DC9" w14:textId="77777777" w:rsidR="0013560D" w:rsidRPr="00E420C6" w:rsidRDefault="008356BE" w:rsidP="00E420C6">
            <w:pPr>
              <w:spacing w:after="0" w:line="240" w:lineRule="auto"/>
              <w:ind w:left="109" w:right="0" w:firstLine="0"/>
              <w:jc w:val="left"/>
              <w:rPr>
                <w:rFonts w:ascii="Arial" w:hAnsi="Arial" w:cs="Arial"/>
                <w:sz w:val="22"/>
              </w:rPr>
            </w:pPr>
            <w:r w:rsidRPr="00E420C6">
              <w:rPr>
                <w:rFonts w:ascii="Arial" w:hAnsi="Arial" w:cs="Arial"/>
                <w:sz w:val="22"/>
              </w:rPr>
              <w:t xml:space="preserve"> </w:t>
            </w:r>
          </w:p>
        </w:tc>
        <w:tc>
          <w:tcPr>
            <w:tcW w:w="1562" w:type="dxa"/>
            <w:tcBorders>
              <w:top w:val="single" w:sz="4" w:space="0" w:color="000000"/>
              <w:left w:val="single" w:sz="4" w:space="0" w:color="000000"/>
              <w:bottom w:val="single" w:sz="4" w:space="0" w:color="000000"/>
              <w:right w:val="single" w:sz="4" w:space="0" w:color="000000"/>
            </w:tcBorders>
            <w:vAlign w:val="center"/>
          </w:tcPr>
          <w:p w14:paraId="7439B8D6" w14:textId="77777777" w:rsidR="0013560D" w:rsidRPr="00E420C6" w:rsidRDefault="008356BE" w:rsidP="00E420C6">
            <w:pPr>
              <w:spacing w:after="0" w:line="240" w:lineRule="auto"/>
              <w:ind w:left="108" w:right="0" w:firstLine="0"/>
              <w:jc w:val="left"/>
              <w:rPr>
                <w:rFonts w:ascii="Arial" w:hAnsi="Arial" w:cs="Arial"/>
                <w:sz w:val="22"/>
              </w:rPr>
            </w:pPr>
            <w:r w:rsidRPr="00E420C6">
              <w:rPr>
                <w:rFonts w:ascii="Arial" w:hAnsi="Arial" w:cs="Arial"/>
                <w:sz w:val="22"/>
              </w:rPr>
              <w:t xml:space="preserve"> </w:t>
            </w:r>
          </w:p>
        </w:tc>
      </w:tr>
    </w:tbl>
    <w:p w14:paraId="4EB6236D"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3C79F68C" w14:textId="77777777" w:rsidR="0013560D" w:rsidRPr="00E420C6" w:rsidRDefault="008356BE" w:rsidP="00E420C6">
      <w:pPr>
        <w:spacing w:after="0" w:line="240" w:lineRule="auto"/>
        <w:ind w:left="573" w:right="0"/>
        <w:rPr>
          <w:rFonts w:ascii="Arial" w:hAnsi="Arial" w:cs="Arial"/>
          <w:sz w:val="22"/>
        </w:rPr>
      </w:pPr>
      <w:r w:rsidRPr="00E420C6">
        <w:rPr>
          <w:rFonts w:ascii="Arial" w:hAnsi="Arial" w:cs="Arial"/>
          <w:sz w:val="22"/>
        </w:rPr>
        <w:t xml:space="preserve">Nom du </w:t>
      </w:r>
      <w:proofErr w:type="spellStart"/>
      <w:r w:rsidRPr="00E420C6">
        <w:rPr>
          <w:rFonts w:ascii="Arial" w:hAnsi="Arial" w:cs="Arial"/>
          <w:sz w:val="22"/>
        </w:rPr>
        <w:t>Soumissionnaire</w:t>
      </w:r>
      <w:proofErr w:type="spellEnd"/>
      <w:r w:rsidRPr="00E420C6">
        <w:rPr>
          <w:rFonts w:ascii="Arial" w:hAnsi="Arial" w:cs="Arial"/>
          <w:sz w:val="22"/>
        </w:rPr>
        <w:t xml:space="preserve"> </w:t>
      </w:r>
      <w:r w:rsidRPr="00E420C6">
        <w:rPr>
          <w:rFonts w:ascii="Arial" w:hAnsi="Arial" w:cs="Arial"/>
          <w:i/>
          <w:sz w:val="22"/>
        </w:rPr>
        <w:t>[</w:t>
      </w:r>
      <w:proofErr w:type="spellStart"/>
      <w:r w:rsidRPr="00E420C6">
        <w:rPr>
          <w:rFonts w:ascii="Arial" w:hAnsi="Arial" w:cs="Arial"/>
          <w:i/>
          <w:sz w:val="22"/>
        </w:rPr>
        <w:t>insérer</w:t>
      </w:r>
      <w:proofErr w:type="spellEnd"/>
      <w:r w:rsidRPr="00E420C6">
        <w:rPr>
          <w:rFonts w:ascii="Arial" w:hAnsi="Arial" w:cs="Arial"/>
          <w:i/>
          <w:sz w:val="22"/>
        </w:rPr>
        <w:t xml:space="preserve"> le nom du </w:t>
      </w:r>
      <w:proofErr w:type="spellStart"/>
      <w:r w:rsidRPr="00E420C6">
        <w:rPr>
          <w:rFonts w:ascii="Arial" w:hAnsi="Arial" w:cs="Arial"/>
          <w:i/>
          <w:sz w:val="22"/>
        </w:rPr>
        <w:t>Soumissionnaire</w:t>
      </w:r>
      <w:proofErr w:type="spellEnd"/>
      <w:r w:rsidRPr="00E420C6">
        <w:rPr>
          <w:rFonts w:ascii="Arial" w:hAnsi="Arial" w:cs="Arial"/>
          <w:i/>
          <w:sz w:val="22"/>
        </w:rPr>
        <w:t xml:space="preserve">]  </w:t>
      </w:r>
    </w:p>
    <w:p w14:paraId="2DF42C8E" w14:textId="77777777" w:rsidR="0013560D" w:rsidRPr="00E420C6" w:rsidRDefault="008356BE" w:rsidP="00E420C6">
      <w:pPr>
        <w:spacing w:after="0" w:line="240" w:lineRule="auto"/>
        <w:ind w:left="512" w:right="0" w:firstLine="0"/>
        <w:jc w:val="left"/>
        <w:rPr>
          <w:rFonts w:ascii="Arial" w:hAnsi="Arial" w:cs="Arial"/>
          <w:sz w:val="22"/>
        </w:rPr>
      </w:pPr>
      <w:r w:rsidRPr="00E420C6">
        <w:rPr>
          <w:rFonts w:ascii="Arial" w:hAnsi="Arial" w:cs="Arial"/>
          <w:i/>
          <w:sz w:val="22"/>
        </w:rPr>
        <w:t xml:space="preserve"> </w:t>
      </w:r>
    </w:p>
    <w:p w14:paraId="0B5E194F" w14:textId="77777777" w:rsidR="0013560D" w:rsidRPr="00E420C6" w:rsidRDefault="008356BE" w:rsidP="00E420C6">
      <w:pPr>
        <w:spacing w:after="0" w:line="240" w:lineRule="auto"/>
        <w:ind w:left="573" w:right="0"/>
        <w:rPr>
          <w:rFonts w:ascii="Arial" w:hAnsi="Arial" w:cs="Arial"/>
          <w:sz w:val="22"/>
        </w:rPr>
      </w:pPr>
      <w:r w:rsidRPr="00E420C6">
        <w:rPr>
          <w:rFonts w:ascii="Arial" w:hAnsi="Arial" w:cs="Arial"/>
          <w:sz w:val="22"/>
        </w:rPr>
        <w:t xml:space="preserve">Signature </w:t>
      </w:r>
      <w:r w:rsidRPr="00E420C6">
        <w:rPr>
          <w:rFonts w:ascii="Arial" w:hAnsi="Arial" w:cs="Arial"/>
          <w:i/>
          <w:sz w:val="22"/>
        </w:rPr>
        <w:t>[</w:t>
      </w:r>
      <w:proofErr w:type="spellStart"/>
      <w:r w:rsidRPr="00E420C6">
        <w:rPr>
          <w:rFonts w:ascii="Arial" w:hAnsi="Arial" w:cs="Arial"/>
          <w:i/>
          <w:sz w:val="22"/>
        </w:rPr>
        <w:t>insérer</w:t>
      </w:r>
      <w:proofErr w:type="spellEnd"/>
      <w:r w:rsidRPr="00E420C6">
        <w:rPr>
          <w:rFonts w:ascii="Arial" w:hAnsi="Arial" w:cs="Arial"/>
          <w:i/>
          <w:sz w:val="22"/>
        </w:rPr>
        <w:t xml:space="preserve"> signature]</w:t>
      </w:r>
      <w:r w:rsidRPr="00E420C6">
        <w:rPr>
          <w:rFonts w:ascii="Arial" w:hAnsi="Arial" w:cs="Arial"/>
          <w:sz w:val="22"/>
        </w:rPr>
        <w:t xml:space="preserve">,  </w:t>
      </w:r>
    </w:p>
    <w:p w14:paraId="33FD9762" w14:textId="77777777" w:rsidR="0013560D" w:rsidRPr="00E420C6" w:rsidRDefault="008356BE" w:rsidP="00E420C6">
      <w:pPr>
        <w:spacing w:after="0" w:line="240" w:lineRule="auto"/>
        <w:ind w:left="512" w:right="0" w:firstLine="0"/>
        <w:jc w:val="left"/>
        <w:rPr>
          <w:rFonts w:ascii="Arial" w:hAnsi="Arial" w:cs="Arial"/>
          <w:sz w:val="22"/>
        </w:rPr>
      </w:pPr>
      <w:r w:rsidRPr="00E420C6">
        <w:rPr>
          <w:rFonts w:ascii="Arial" w:hAnsi="Arial" w:cs="Arial"/>
          <w:sz w:val="22"/>
        </w:rPr>
        <w:t xml:space="preserve"> </w:t>
      </w:r>
    </w:p>
    <w:p w14:paraId="22A56079" w14:textId="77777777" w:rsidR="0013560D" w:rsidRPr="00E420C6" w:rsidRDefault="008356BE" w:rsidP="00E420C6">
      <w:pPr>
        <w:spacing w:after="0" w:line="240" w:lineRule="auto"/>
        <w:ind w:left="573" w:right="0"/>
        <w:rPr>
          <w:rFonts w:ascii="Arial" w:hAnsi="Arial" w:cs="Arial"/>
          <w:sz w:val="22"/>
        </w:rPr>
      </w:pPr>
      <w:r w:rsidRPr="00E420C6">
        <w:rPr>
          <w:rFonts w:ascii="Arial" w:hAnsi="Arial" w:cs="Arial"/>
          <w:sz w:val="22"/>
        </w:rPr>
        <w:t>Date</w:t>
      </w:r>
      <w:r w:rsidRPr="00E420C6">
        <w:rPr>
          <w:rFonts w:ascii="Arial" w:hAnsi="Arial" w:cs="Arial"/>
          <w:i/>
          <w:sz w:val="22"/>
        </w:rPr>
        <w:t xml:space="preserve"> [</w:t>
      </w:r>
      <w:proofErr w:type="spellStart"/>
      <w:r w:rsidRPr="00E420C6">
        <w:rPr>
          <w:rFonts w:ascii="Arial" w:hAnsi="Arial" w:cs="Arial"/>
          <w:i/>
          <w:sz w:val="22"/>
        </w:rPr>
        <w:t>insérer</w:t>
      </w:r>
      <w:proofErr w:type="spellEnd"/>
      <w:r w:rsidRPr="00E420C6">
        <w:rPr>
          <w:rFonts w:ascii="Arial" w:hAnsi="Arial" w:cs="Arial"/>
          <w:i/>
          <w:sz w:val="22"/>
        </w:rPr>
        <w:t xml:space="preserve"> la date]</w:t>
      </w:r>
      <w:r w:rsidRPr="00E420C6">
        <w:rPr>
          <w:rFonts w:ascii="Arial" w:hAnsi="Arial" w:cs="Arial"/>
          <w:sz w:val="22"/>
        </w:rPr>
        <w:t xml:space="preserve"> </w:t>
      </w:r>
    </w:p>
    <w:p w14:paraId="3D72BB94"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7592EA63"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2036DF10"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74182F78"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5EE1F372"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1D454923"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06138CB3"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37095F5B"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7D9C05F7"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659DC1C0"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701EC7AD"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67DF2B63"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77905266"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76B6004C"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3F365D85"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23AE7F2D"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78519C3D"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6DE3C785"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566A20CB"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4078DFBE"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782C4740"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55B64A2D"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4D4877CA"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7028593F"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56F4B00F"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04131821"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6B9153F2"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414E6054"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76D24244"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7B451D0A"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25781008"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0A0BBF14"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7FAE1045" w14:textId="77777777" w:rsidR="0013560D" w:rsidRPr="00E420C6" w:rsidRDefault="008356BE" w:rsidP="00E420C6">
      <w:pPr>
        <w:spacing w:after="0" w:line="240" w:lineRule="auto"/>
        <w:ind w:left="300" w:right="0" w:firstLine="0"/>
        <w:jc w:val="left"/>
        <w:rPr>
          <w:rFonts w:ascii="Arial" w:hAnsi="Arial" w:cs="Arial"/>
          <w:sz w:val="22"/>
        </w:rPr>
      </w:pPr>
      <w:r w:rsidRPr="00E420C6">
        <w:rPr>
          <w:rFonts w:ascii="Arial" w:hAnsi="Arial" w:cs="Arial"/>
          <w:sz w:val="22"/>
        </w:rPr>
        <w:t xml:space="preserve"> </w:t>
      </w:r>
    </w:p>
    <w:p w14:paraId="53B31523"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183EB31D" w14:textId="77777777" w:rsidR="0013560D" w:rsidRPr="00E420C6" w:rsidRDefault="008356BE" w:rsidP="00E420C6">
      <w:pPr>
        <w:spacing w:after="0" w:line="240" w:lineRule="auto"/>
        <w:ind w:left="0" w:right="3" w:firstLine="0"/>
        <w:jc w:val="center"/>
        <w:rPr>
          <w:rFonts w:ascii="Arial" w:hAnsi="Arial" w:cs="Arial"/>
          <w:sz w:val="22"/>
        </w:rPr>
      </w:pPr>
      <w:r w:rsidRPr="00E420C6">
        <w:rPr>
          <w:rFonts w:ascii="Arial" w:hAnsi="Arial" w:cs="Arial"/>
          <w:sz w:val="22"/>
        </w:rPr>
        <w:t xml:space="preserve"> </w:t>
      </w:r>
    </w:p>
    <w:p w14:paraId="386A1961"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b/>
          <w:sz w:val="22"/>
        </w:rPr>
        <w:lastRenderedPageBreak/>
        <w:t xml:space="preserve"> </w:t>
      </w:r>
    </w:p>
    <w:p w14:paraId="595C80C5" w14:textId="77777777" w:rsidR="0013560D" w:rsidRPr="00E420C6" w:rsidRDefault="008356BE" w:rsidP="00E420C6">
      <w:pPr>
        <w:spacing w:after="0" w:line="240" w:lineRule="auto"/>
        <w:ind w:left="0" w:right="315" w:firstLine="0"/>
        <w:jc w:val="center"/>
        <w:rPr>
          <w:rFonts w:ascii="Arial" w:hAnsi="Arial" w:cs="Arial"/>
          <w:sz w:val="22"/>
        </w:rPr>
      </w:pPr>
      <w:r w:rsidRPr="00E420C6">
        <w:rPr>
          <w:rFonts w:ascii="Arial" w:hAnsi="Arial" w:cs="Arial"/>
          <w:b/>
          <w:sz w:val="22"/>
        </w:rPr>
        <w:t xml:space="preserve"> </w:t>
      </w:r>
    </w:p>
    <w:p w14:paraId="4CC4D9EF" w14:textId="77777777" w:rsidR="0013560D" w:rsidRPr="00E420C6" w:rsidRDefault="008356BE" w:rsidP="00E420C6">
      <w:pPr>
        <w:spacing w:after="0" w:line="240" w:lineRule="auto"/>
        <w:ind w:left="0" w:right="315" w:firstLine="0"/>
        <w:jc w:val="center"/>
        <w:rPr>
          <w:rFonts w:ascii="Arial" w:hAnsi="Arial" w:cs="Arial"/>
          <w:sz w:val="22"/>
        </w:rPr>
      </w:pPr>
      <w:r w:rsidRPr="00E420C6">
        <w:rPr>
          <w:rFonts w:ascii="Arial" w:hAnsi="Arial" w:cs="Arial"/>
          <w:b/>
          <w:sz w:val="22"/>
        </w:rPr>
        <w:t xml:space="preserve"> </w:t>
      </w:r>
    </w:p>
    <w:p w14:paraId="36E993E5" w14:textId="77777777" w:rsidR="0013560D" w:rsidRPr="00E420C6" w:rsidRDefault="008356BE" w:rsidP="00E420C6">
      <w:pPr>
        <w:spacing w:after="0" w:line="240" w:lineRule="auto"/>
        <w:ind w:left="0" w:right="315" w:firstLine="0"/>
        <w:jc w:val="center"/>
        <w:rPr>
          <w:rFonts w:ascii="Arial" w:hAnsi="Arial" w:cs="Arial"/>
          <w:sz w:val="22"/>
        </w:rPr>
      </w:pPr>
      <w:r w:rsidRPr="00E420C6">
        <w:rPr>
          <w:rFonts w:ascii="Arial" w:hAnsi="Arial" w:cs="Arial"/>
          <w:b/>
          <w:sz w:val="22"/>
        </w:rPr>
        <w:t xml:space="preserve"> </w:t>
      </w:r>
    </w:p>
    <w:p w14:paraId="39DB8B83" w14:textId="77777777" w:rsidR="0013560D" w:rsidRPr="00E420C6" w:rsidRDefault="008356BE" w:rsidP="00E420C6">
      <w:pPr>
        <w:spacing w:after="0" w:line="240" w:lineRule="auto"/>
        <w:ind w:left="0" w:right="315" w:firstLine="0"/>
        <w:jc w:val="center"/>
        <w:rPr>
          <w:rFonts w:ascii="Arial" w:hAnsi="Arial" w:cs="Arial"/>
          <w:sz w:val="22"/>
        </w:rPr>
      </w:pPr>
      <w:r w:rsidRPr="00E420C6">
        <w:rPr>
          <w:rFonts w:ascii="Arial" w:hAnsi="Arial" w:cs="Arial"/>
          <w:b/>
          <w:sz w:val="22"/>
        </w:rPr>
        <w:t xml:space="preserve"> </w:t>
      </w:r>
    </w:p>
    <w:p w14:paraId="3683F9D5" w14:textId="77777777" w:rsidR="0013560D" w:rsidRDefault="008356BE" w:rsidP="00E420C6">
      <w:pPr>
        <w:spacing w:after="0" w:line="240" w:lineRule="auto"/>
        <w:ind w:left="0" w:right="315" w:firstLine="0"/>
        <w:jc w:val="center"/>
        <w:rPr>
          <w:rFonts w:ascii="Arial" w:hAnsi="Arial" w:cs="Arial"/>
          <w:b/>
          <w:sz w:val="22"/>
        </w:rPr>
      </w:pPr>
      <w:r w:rsidRPr="00E420C6">
        <w:rPr>
          <w:rFonts w:ascii="Arial" w:hAnsi="Arial" w:cs="Arial"/>
          <w:b/>
          <w:sz w:val="22"/>
        </w:rPr>
        <w:t xml:space="preserve"> </w:t>
      </w:r>
    </w:p>
    <w:p w14:paraId="39B94CD4" w14:textId="77777777" w:rsidR="00B53A55" w:rsidRDefault="00B53A55" w:rsidP="00E420C6">
      <w:pPr>
        <w:spacing w:after="0" w:line="240" w:lineRule="auto"/>
        <w:ind w:left="0" w:right="315" w:firstLine="0"/>
        <w:jc w:val="center"/>
        <w:rPr>
          <w:rFonts w:ascii="Arial" w:hAnsi="Arial" w:cs="Arial"/>
          <w:b/>
          <w:sz w:val="22"/>
        </w:rPr>
      </w:pPr>
    </w:p>
    <w:p w14:paraId="6B842B58" w14:textId="77777777" w:rsidR="00B53A55" w:rsidRDefault="00B53A55" w:rsidP="00E420C6">
      <w:pPr>
        <w:spacing w:after="0" w:line="240" w:lineRule="auto"/>
        <w:ind w:left="0" w:right="315" w:firstLine="0"/>
        <w:jc w:val="center"/>
        <w:rPr>
          <w:rFonts w:ascii="Arial" w:hAnsi="Arial" w:cs="Arial"/>
          <w:b/>
          <w:sz w:val="22"/>
        </w:rPr>
      </w:pPr>
    </w:p>
    <w:p w14:paraId="6689E75A" w14:textId="77777777" w:rsidR="00B53A55" w:rsidRDefault="00B53A55" w:rsidP="00E420C6">
      <w:pPr>
        <w:spacing w:after="0" w:line="240" w:lineRule="auto"/>
        <w:ind w:left="0" w:right="315" w:firstLine="0"/>
        <w:jc w:val="center"/>
        <w:rPr>
          <w:rFonts w:ascii="Arial" w:hAnsi="Arial" w:cs="Arial"/>
          <w:sz w:val="22"/>
        </w:rPr>
      </w:pPr>
    </w:p>
    <w:p w14:paraId="54B51004" w14:textId="77777777" w:rsidR="00B53A55" w:rsidRDefault="00B53A55" w:rsidP="00E420C6">
      <w:pPr>
        <w:spacing w:after="0" w:line="240" w:lineRule="auto"/>
        <w:ind w:left="0" w:right="315" w:firstLine="0"/>
        <w:jc w:val="center"/>
        <w:rPr>
          <w:rFonts w:ascii="Arial" w:hAnsi="Arial" w:cs="Arial"/>
          <w:sz w:val="22"/>
        </w:rPr>
      </w:pPr>
    </w:p>
    <w:p w14:paraId="0D17A525" w14:textId="77777777" w:rsidR="00B53A55" w:rsidRDefault="00B53A55" w:rsidP="00E420C6">
      <w:pPr>
        <w:spacing w:after="0" w:line="240" w:lineRule="auto"/>
        <w:ind w:left="0" w:right="315" w:firstLine="0"/>
        <w:jc w:val="center"/>
        <w:rPr>
          <w:rFonts w:ascii="Arial" w:hAnsi="Arial" w:cs="Arial"/>
          <w:sz w:val="22"/>
        </w:rPr>
      </w:pPr>
    </w:p>
    <w:p w14:paraId="7F600547" w14:textId="77777777" w:rsidR="00B53A55" w:rsidRDefault="00B53A55" w:rsidP="00E420C6">
      <w:pPr>
        <w:spacing w:after="0" w:line="240" w:lineRule="auto"/>
        <w:ind w:left="0" w:right="315" w:firstLine="0"/>
        <w:jc w:val="center"/>
        <w:rPr>
          <w:rFonts w:ascii="Arial" w:hAnsi="Arial" w:cs="Arial"/>
          <w:sz w:val="22"/>
        </w:rPr>
      </w:pPr>
    </w:p>
    <w:p w14:paraId="1688E6F4" w14:textId="77777777" w:rsidR="00B53A55" w:rsidRDefault="00B53A55" w:rsidP="00E420C6">
      <w:pPr>
        <w:spacing w:after="0" w:line="240" w:lineRule="auto"/>
        <w:ind w:left="0" w:right="315" w:firstLine="0"/>
        <w:jc w:val="center"/>
        <w:rPr>
          <w:rFonts w:ascii="Arial" w:hAnsi="Arial" w:cs="Arial"/>
          <w:sz w:val="22"/>
        </w:rPr>
      </w:pPr>
    </w:p>
    <w:p w14:paraId="2D224EFD" w14:textId="77777777" w:rsidR="00B53A55" w:rsidRDefault="00B53A55" w:rsidP="00E420C6">
      <w:pPr>
        <w:spacing w:after="0" w:line="240" w:lineRule="auto"/>
        <w:ind w:left="0" w:right="315" w:firstLine="0"/>
        <w:jc w:val="center"/>
        <w:rPr>
          <w:rFonts w:ascii="Arial" w:hAnsi="Arial" w:cs="Arial"/>
          <w:sz w:val="22"/>
        </w:rPr>
      </w:pPr>
    </w:p>
    <w:p w14:paraId="79D85A84" w14:textId="77777777" w:rsidR="00B53A55" w:rsidRDefault="00B53A55" w:rsidP="00E420C6">
      <w:pPr>
        <w:spacing w:after="0" w:line="240" w:lineRule="auto"/>
        <w:ind w:left="0" w:right="315" w:firstLine="0"/>
        <w:jc w:val="center"/>
        <w:rPr>
          <w:rFonts w:ascii="Arial" w:hAnsi="Arial" w:cs="Arial"/>
          <w:sz w:val="22"/>
        </w:rPr>
      </w:pPr>
    </w:p>
    <w:p w14:paraId="5D3E963F" w14:textId="77777777" w:rsidR="00B53A55" w:rsidRDefault="00B53A55" w:rsidP="00E420C6">
      <w:pPr>
        <w:spacing w:after="0" w:line="240" w:lineRule="auto"/>
        <w:ind w:left="0" w:right="315" w:firstLine="0"/>
        <w:jc w:val="center"/>
        <w:rPr>
          <w:rFonts w:ascii="Arial" w:hAnsi="Arial" w:cs="Arial"/>
          <w:sz w:val="22"/>
        </w:rPr>
      </w:pPr>
    </w:p>
    <w:p w14:paraId="19CE2ED3" w14:textId="77777777" w:rsidR="00B53A55" w:rsidRDefault="00B53A55" w:rsidP="00E420C6">
      <w:pPr>
        <w:spacing w:after="0" w:line="240" w:lineRule="auto"/>
        <w:ind w:left="0" w:right="315" w:firstLine="0"/>
        <w:jc w:val="center"/>
        <w:rPr>
          <w:rFonts w:ascii="Arial" w:hAnsi="Arial" w:cs="Arial"/>
          <w:sz w:val="22"/>
        </w:rPr>
      </w:pPr>
    </w:p>
    <w:p w14:paraId="5F8539BD" w14:textId="77777777" w:rsidR="00B53A55" w:rsidRDefault="00B53A55" w:rsidP="00E420C6">
      <w:pPr>
        <w:spacing w:after="0" w:line="240" w:lineRule="auto"/>
        <w:ind w:left="0" w:right="315" w:firstLine="0"/>
        <w:jc w:val="center"/>
        <w:rPr>
          <w:rFonts w:ascii="Arial" w:hAnsi="Arial" w:cs="Arial"/>
          <w:sz w:val="22"/>
        </w:rPr>
      </w:pPr>
    </w:p>
    <w:p w14:paraId="7A4E1A82" w14:textId="77777777" w:rsidR="00B53A55" w:rsidRPr="00E420C6" w:rsidRDefault="00B53A55" w:rsidP="00E420C6">
      <w:pPr>
        <w:spacing w:after="0" w:line="240" w:lineRule="auto"/>
        <w:ind w:left="0" w:right="315" w:firstLine="0"/>
        <w:jc w:val="center"/>
        <w:rPr>
          <w:rFonts w:ascii="Arial" w:hAnsi="Arial" w:cs="Arial"/>
          <w:sz w:val="22"/>
        </w:rPr>
      </w:pPr>
    </w:p>
    <w:p w14:paraId="001420AC" w14:textId="77777777" w:rsidR="0013560D" w:rsidRPr="00E420C6" w:rsidRDefault="008356BE" w:rsidP="00E420C6">
      <w:pPr>
        <w:spacing w:after="0" w:line="240" w:lineRule="auto"/>
        <w:ind w:left="0" w:right="315" w:firstLine="0"/>
        <w:jc w:val="center"/>
        <w:rPr>
          <w:rFonts w:ascii="Arial" w:hAnsi="Arial" w:cs="Arial"/>
          <w:sz w:val="22"/>
        </w:rPr>
      </w:pPr>
      <w:r w:rsidRPr="00E420C6">
        <w:rPr>
          <w:rFonts w:ascii="Arial" w:hAnsi="Arial" w:cs="Arial"/>
          <w:b/>
          <w:sz w:val="22"/>
        </w:rPr>
        <w:t xml:space="preserve"> </w:t>
      </w:r>
    </w:p>
    <w:p w14:paraId="1F36141E" w14:textId="77777777" w:rsidR="0013560D" w:rsidRPr="00E420C6" w:rsidRDefault="008356BE" w:rsidP="00E420C6">
      <w:pPr>
        <w:spacing w:after="0" w:line="240" w:lineRule="auto"/>
        <w:ind w:left="0" w:right="315" w:firstLine="0"/>
        <w:jc w:val="center"/>
        <w:rPr>
          <w:rFonts w:ascii="Arial" w:hAnsi="Arial" w:cs="Arial"/>
          <w:sz w:val="22"/>
        </w:rPr>
      </w:pPr>
      <w:r w:rsidRPr="00E420C6">
        <w:rPr>
          <w:rFonts w:ascii="Arial" w:hAnsi="Arial" w:cs="Arial"/>
          <w:b/>
          <w:sz w:val="22"/>
        </w:rPr>
        <w:t xml:space="preserve"> </w:t>
      </w:r>
    </w:p>
    <w:p w14:paraId="78AE8E20" w14:textId="77777777" w:rsidR="0013560D" w:rsidRPr="00E420C6" w:rsidRDefault="008356BE" w:rsidP="00E420C6">
      <w:pPr>
        <w:spacing w:after="0" w:line="240" w:lineRule="auto"/>
        <w:ind w:left="0" w:right="278" w:firstLine="0"/>
        <w:jc w:val="center"/>
        <w:rPr>
          <w:rFonts w:ascii="Arial" w:hAnsi="Arial" w:cs="Arial"/>
          <w:sz w:val="22"/>
        </w:rPr>
      </w:pPr>
      <w:r w:rsidRPr="00E420C6">
        <w:rPr>
          <w:rFonts w:ascii="Arial" w:hAnsi="Arial" w:cs="Arial"/>
          <w:b/>
          <w:sz w:val="22"/>
        </w:rPr>
        <w:t xml:space="preserve"> </w:t>
      </w:r>
    </w:p>
    <w:p w14:paraId="5B8F5730" w14:textId="77777777" w:rsidR="0013560D" w:rsidRPr="00E420C6" w:rsidRDefault="008356BE" w:rsidP="00E420C6">
      <w:pPr>
        <w:spacing w:after="0" w:line="240" w:lineRule="auto"/>
        <w:ind w:left="0" w:right="278" w:firstLine="0"/>
        <w:jc w:val="center"/>
        <w:rPr>
          <w:rFonts w:ascii="Arial" w:hAnsi="Arial" w:cs="Arial"/>
          <w:sz w:val="22"/>
        </w:rPr>
      </w:pPr>
      <w:r w:rsidRPr="00E420C6">
        <w:rPr>
          <w:rFonts w:ascii="Arial" w:hAnsi="Arial" w:cs="Arial"/>
          <w:b/>
          <w:sz w:val="22"/>
        </w:rPr>
        <w:t xml:space="preserve"> </w:t>
      </w:r>
    </w:p>
    <w:p w14:paraId="2510A621" w14:textId="77777777" w:rsidR="0013560D" w:rsidRPr="00E420C6" w:rsidRDefault="008356BE" w:rsidP="00E420C6">
      <w:pPr>
        <w:spacing w:after="0" w:line="240" w:lineRule="auto"/>
        <w:ind w:left="0" w:right="278" w:firstLine="0"/>
        <w:jc w:val="center"/>
        <w:rPr>
          <w:rFonts w:ascii="Arial" w:hAnsi="Arial" w:cs="Arial"/>
          <w:sz w:val="22"/>
        </w:rPr>
      </w:pPr>
      <w:r w:rsidRPr="00E420C6">
        <w:rPr>
          <w:rFonts w:ascii="Arial" w:hAnsi="Arial" w:cs="Arial"/>
          <w:b/>
          <w:sz w:val="22"/>
        </w:rPr>
        <w:t xml:space="preserve"> </w:t>
      </w:r>
    </w:p>
    <w:p w14:paraId="0AC203BA" w14:textId="77777777" w:rsidR="0013560D" w:rsidRPr="00E420C6" w:rsidRDefault="008356BE" w:rsidP="00E420C6">
      <w:pPr>
        <w:spacing w:after="0" w:line="240" w:lineRule="auto"/>
        <w:ind w:left="0" w:right="278" w:firstLine="0"/>
        <w:jc w:val="center"/>
        <w:rPr>
          <w:rFonts w:ascii="Arial" w:hAnsi="Arial" w:cs="Arial"/>
          <w:sz w:val="22"/>
        </w:rPr>
      </w:pPr>
      <w:r w:rsidRPr="00E420C6">
        <w:rPr>
          <w:rFonts w:ascii="Arial" w:hAnsi="Arial" w:cs="Arial"/>
          <w:b/>
          <w:sz w:val="22"/>
        </w:rPr>
        <w:t xml:space="preserve"> </w:t>
      </w:r>
    </w:p>
    <w:p w14:paraId="5015B1D7" w14:textId="5D8890C8" w:rsidR="0013560D" w:rsidRPr="00B53A55" w:rsidRDefault="008356BE" w:rsidP="00B53A55">
      <w:pPr>
        <w:spacing w:after="0" w:line="240" w:lineRule="auto"/>
        <w:ind w:left="0" w:right="-8" w:firstLine="0"/>
        <w:jc w:val="center"/>
        <w:rPr>
          <w:rFonts w:ascii="Arial" w:hAnsi="Arial" w:cs="Arial"/>
          <w:sz w:val="36"/>
          <w:szCs w:val="36"/>
        </w:rPr>
      </w:pPr>
      <w:r w:rsidRPr="00B53A55">
        <w:rPr>
          <w:rFonts w:ascii="Arial" w:hAnsi="Arial" w:cs="Arial"/>
          <w:b/>
          <w:sz w:val="36"/>
          <w:szCs w:val="36"/>
        </w:rPr>
        <w:t xml:space="preserve">PIECE </w:t>
      </w:r>
      <w:proofErr w:type="gramStart"/>
      <w:r w:rsidRPr="00B53A55">
        <w:rPr>
          <w:rFonts w:ascii="Arial" w:hAnsi="Arial" w:cs="Arial"/>
          <w:b/>
          <w:sz w:val="36"/>
          <w:szCs w:val="36"/>
        </w:rPr>
        <w:t>VI :</w:t>
      </w:r>
      <w:proofErr w:type="gramEnd"/>
    </w:p>
    <w:p w14:paraId="6B545294" w14:textId="5B272C89" w:rsidR="0013560D" w:rsidRPr="00B53A55" w:rsidRDefault="0013560D" w:rsidP="00B53A55">
      <w:pPr>
        <w:spacing w:after="0" w:line="240" w:lineRule="auto"/>
        <w:ind w:left="0" w:right="363" w:firstLine="0"/>
        <w:jc w:val="center"/>
        <w:rPr>
          <w:rFonts w:ascii="Arial" w:hAnsi="Arial" w:cs="Arial"/>
          <w:sz w:val="36"/>
          <w:szCs w:val="36"/>
        </w:rPr>
      </w:pPr>
    </w:p>
    <w:p w14:paraId="1CF0F0ED" w14:textId="08E4627C" w:rsidR="0013560D" w:rsidRPr="00B53A55" w:rsidRDefault="008356BE" w:rsidP="00B53A55">
      <w:pPr>
        <w:spacing w:after="0" w:line="240" w:lineRule="auto"/>
        <w:ind w:left="10" w:right="-8"/>
        <w:jc w:val="center"/>
        <w:rPr>
          <w:rFonts w:ascii="Arial" w:hAnsi="Arial" w:cs="Arial"/>
          <w:sz w:val="36"/>
          <w:szCs w:val="36"/>
        </w:rPr>
      </w:pPr>
      <w:r w:rsidRPr="00B53A55">
        <w:rPr>
          <w:rFonts w:ascii="Arial" w:hAnsi="Arial" w:cs="Arial"/>
          <w:b/>
          <w:sz w:val="36"/>
          <w:szCs w:val="36"/>
        </w:rPr>
        <w:t>PROJET DE LETTRE COMMANDE</w:t>
      </w:r>
    </w:p>
    <w:p w14:paraId="625782FF" w14:textId="3CA2D2F0" w:rsidR="0013560D" w:rsidRPr="00B53A55" w:rsidRDefault="0013560D" w:rsidP="00B53A55">
      <w:pPr>
        <w:spacing w:after="0" w:line="240" w:lineRule="auto"/>
        <w:ind w:left="0" w:right="363" w:firstLine="0"/>
        <w:jc w:val="center"/>
        <w:rPr>
          <w:rFonts w:ascii="Arial" w:hAnsi="Arial" w:cs="Arial"/>
          <w:sz w:val="36"/>
          <w:szCs w:val="36"/>
        </w:rPr>
      </w:pPr>
    </w:p>
    <w:p w14:paraId="524954BD" w14:textId="77777777" w:rsidR="0013560D" w:rsidRPr="00E420C6" w:rsidRDefault="008356BE" w:rsidP="00E420C6">
      <w:pPr>
        <w:spacing w:after="0" w:line="240" w:lineRule="auto"/>
        <w:ind w:left="0" w:right="278" w:firstLine="0"/>
        <w:jc w:val="center"/>
        <w:rPr>
          <w:rFonts w:ascii="Arial" w:hAnsi="Arial" w:cs="Arial"/>
          <w:sz w:val="22"/>
        </w:rPr>
      </w:pPr>
      <w:r w:rsidRPr="00E420C6">
        <w:rPr>
          <w:rFonts w:ascii="Arial" w:hAnsi="Arial" w:cs="Arial"/>
          <w:b/>
          <w:sz w:val="22"/>
        </w:rPr>
        <w:t xml:space="preserve"> </w:t>
      </w:r>
    </w:p>
    <w:p w14:paraId="6244CA46" w14:textId="77777777" w:rsidR="0013560D" w:rsidRPr="00E420C6" w:rsidRDefault="008356BE" w:rsidP="00E420C6">
      <w:pPr>
        <w:spacing w:after="0" w:line="240" w:lineRule="auto"/>
        <w:ind w:left="0" w:right="278" w:firstLine="0"/>
        <w:jc w:val="center"/>
        <w:rPr>
          <w:rFonts w:ascii="Arial" w:hAnsi="Arial" w:cs="Arial"/>
          <w:sz w:val="22"/>
        </w:rPr>
      </w:pPr>
      <w:r w:rsidRPr="00E420C6">
        <w:rPr>
          <w:rFonts w:ascii="Arial" w:hAnsi="Arial" w:cs="Arial"/>
          <w:b/>
          <w:sz w:val="22"/>
        </w:rPr>
        <w:t xml:space="preserve"> </w:t>
      </w:r>
    </w:p>
    <w:p w14:paraId="0410C3B0" w14:textId="77777777" w:rsidR="0013560D" w:rsidRPr="00E420C6" w:rsidRDefault="008356BE" w:rsidP="00E420C6">
      <w:pPr>
        <w:spacing w:after="0" w:line="240" w:lineRule="auto"/>
        <w:ind w:left="0" w:right="278" w:firstLine="0"/>
        <w:jc w:val="center"/>
        <w:rPr>
          <w:rFonts w:ascii="Arial" w:hAnsi="Arial" w:cs="Arial"/>
          <w:sz w:val="22"/>
        </w:rPr>
      </w:pPr>
      <w:r w:rsidRPr="00E420C6">
        <w:rPr>
          <w:rFonts w:ascii="Arial" w:hAnsi="Arial" w:cs="Arial"/>
          <w:b/>
          <w:sz w:val="22"/>
        </w:rPr>
        <w:t xml:space="preserve"> </w:t>
      </w:r>
    </w:p>
    <w:p w14:paraId="122FEBC4" w14:textId="77777777" w:rsidR="0013560D" w:rsidRPr="00E420C6" w:rsidRDefault="008356BE" w:rsidP="00E420C6">
      <w:pPr>
        <w:spacing w:after="0" w:line="240" w:lineRule="auto"/>
        <w:ind w:left="0" w:right="278" w:firstLine="0"/>
        <w:jc w:val="center"/>
        <w:rPr>
          <w:rFonts w:ascii="Arial" w:hAnsi="Arial" w:cs="Arial"/>
          <w:sz w:val="22"/>
        </w:rPr>
      </w:pPr>
      <w:r w:rsidRPr="00E420C6">
        <w:rPr>
          <w:rFonts w:ascii="Arial" w:hAnsi="Arial" w:cs="Arial"/>
          <w:b/>
          <w:sz w:val="22"/>
        </w:rPr>
        <w:t xml:space="preserve"> </w:t>
      </w:r>
    </w:p>
    <w:p w14:paraId="537473DA" w14:textId="77777777" w:rsidR="0013560D" w:rsidRPr="00E420C6" w:rsidRDefault="008356BE" w:rsidP="00E420C6">
      <w:pPr>
        <w:spacing w:after="0" w:line="240" w:lineRule="auto"/>
        <w:ind w:left="0" w:right="278" w:firstLine="0"/>
        <w:jc w:val="center"/>
        <w:rPr>
          <w:rFonts w:ascii="Arial" w:hAnsi="Arial" w:cs="Arial"/>
          <w:sz w:val="22"/>
        </w:rPr>
      </w:pPr>
      <w:r w:rsidRPr="00E420C6">
        <w:rPr>
          <w:rFonts w:ascii="Arial" w:hAnsi="Arial" w:cs="Arial"/>
          <w:b/>
          <w:sz w:val="22"/>
        </w:rPr>
        <w:t xml:space="preserve"> </w:t>
      </w:r>
    </w:p>
    <w:p w14:paraId="5FD59984" w14:textId="77777777" w:rsidR="00B53A55" w:rsidRDefault="00B53A55" w:rsidP="00E420C6">
      <w:pPr>
        <w:spacing w:after="0" w:line="240" w:lineRule="auto"/>
        <w:ind w:left="0" w:right="278" w:firstLine="0"/>
        <w:jc w:val="center"/>
        <w:rPr>
          <w:rFonts w:ascii="Arial" w:hAnsi="Arial" w:cs="Arial"/>
          <w:b/>
          <w:sz w:val="22"/>
        </w:rPr>
      </w:pPr>
    </w:p>
    <w:p w14:paraId="66CF2D52" w14:textId="77777777" w:rsidR="00B53A55" w:rsidRDefault="00B53A55" w:rsidP="00E420C6">
      <w:pPr>
        <w:spacing w:after="0" w:line="240" w:lineRule="auto"/>
        <w:ind w:left="0" w:right="278" w:firstLine="0"/>
        <w:jc w:val="center"/>
        <w:rPr>
          <w:rFonts w:ascii="Arial" w:hAnsi="Arial" w:cs="Arial"/>
          <w:b/>
          <w:sz w:val="22"/>
        </w:rPr>
      </w:pPr>
    </w:p>
    <w:p w14:paraId="6FF70BAA" w14:textId="77777777" w:rsidR="00B53A55" w:rsidRDefault="00B53A55" w:rsidP="00E420C6">
      <w:pPr>
        <w:spacing w:after="0" w:line="240" w:lineRule="auto"/>
        <w:ind w:left="0" w:right="278" w:firstLine="0"/>
        <w:jc w:val="center"/>
        <w:rPr>
          <w:rFonts w:ascii="Arial" w:hAnsi="Arial" w:cs="Arial"/>
          <w:b/>
          <w:sz w:val="22"/>
        </w:rPr>
      </w:pPr>
    </w:p>
    <w:p w14:paraId="2D133FBE" w14:textId="77777777" w:rsidR="00B53A55" w:rsidRDefault="00B53A55" w:rsidP="00E420C6">
      <w:pPr>
        <w:spacing w:after="0" w:line="240" w:lineRule="auto"/>
        <w:ind w:left="0" w:right="278" w:firstLine="0"/>
        <w:jc w:val="center"/>
        <w:rPr>
          <w:rFonts w:ascii="Arial" w:hAnsi="Arial" w:cs="Arial"/>
          <w:b/>
          <w:sz w:val="22"/>
        </w:rPr>
      </w:pPr>
    </w:p>
    <w:p w14:paraId="3327D18C" w14:textId="77777777" w:rsidR="00B53A55" w:rsidRDefault="00B53A55" w:rsidP="00E420C6">
      <w:pPr>
        <w:spacing w:after="0" w:line="240" w:lineRule="auto"/>
        <w:ind w:left="0" w:right="278" w:firstLine="0"/>
        <w:jc w:val="center"/>
        <w:rPr>
          <w:rFonts w:ascii="Arial" w:hAnsi="Arial" w:cs="Arial"/>
          <w:b/>
          <w:sz w:val="22"/>
        </w:rPr>
      </w:pPr>
    </w:p>
    <w:p w14:paraId="7ACFFDD1" w14:textId="77777777" w:rsidR="00B53A55" w:rsidRDefault="00B53A55" w:rsidP="00E420C6">
      <w:pPr>
        <w:spacing w:after="0" w:line="240" w:lineRule="auto"/>
        <w:ind w:left="0" w:right="278" w:firstLine="0"/>
        <w:jc w:val="center"/>
        <w:rPr>
          <w:rFonts w:ascii="Arial" w:hAnsi="Arial" w:cs="Arial"/>
          <w:b/>
          <w:sz w:val="22"/>
        </w:rPr>
      </w:pPr>
    </w:p>
    <w:p w14:paraId="4B154241" w14:textId="77777777" w:rsidR="00B53A55" w:rsidRDefault="00B53A55" w:rsidP="00E420C6">
      <w:pPr>
        <w:spacing w:after="0" w:line="240" w:lineRule="auto"/>
        <w:ind w:left="0" w:right="278" w:firstLine="0"/>
        <w:jc w:val="center"/>
        <w:rPr>
          <w:rFonts w:ascii="Arial" w:hAnsi="Arial" w:cs="Arial"/>
          <w:b/>
          <w:sz w:val="22"/>
        </w:rPr>
      </w:pPr>
    </w:p>
    <w:p w14:paraId="3080FCCE" w14:textId="77777777" w:rsidR="00B53A55" w:rsidRDefault="00B53A55" w:rsidP="00E420C6">
      <w:pPr>
        <w:spacing w:after="0" w:line="240" w:lineRule="auto"/>
        <w:ind w:left="0" w:right="278" w:firstLine="0"/>
        <w:jc w:val="center"/>
        <w:rPr>
          <w:rFonts w:ascii="Arial" w:hAnsi="Arial" w:cs="Arial"/>
          <w:b/>
          <w:sz w:val="22"/>
        </w:rPr>
      </w:pPr>
    </w:p>
    <w:p w14:paraId="48B36927" w14:textId="77777777" w:rsidR="00B53A55" w:rsidRDefault="00B53A55" w:rsidP="00E420C6">
      <w:pPr>
        <w:spacing w:after="0" w:line="240" w:lineRule="auto"/>
        <w:ind w:left="0" w:right="278" w:firstLine="0"/>
        <w:jc w:val="center"/>
        <w:rPr>
          <w:rFonts w:ascii="Arial" w:hAnsi="Arial" w:cs="Arial"/>
          <w:b/>
          <w:sz w:val="22"/>
        </w:rPr>
      </w:pPr>
    </w:p>
    <w:p w14:paraId="166CE77F" w14:textId="77777777" w:rsidR="00B53A55" w:rsidRDefault="00B53A55" w:rsidP="00E420C6">
      <w:pPr>
        <w:spacing w:after="0" w:line="240" w:lineRule="auto"/>
        <w:ind w:left="0" w:right="278" w:firstLine="0"/>
        <w:jc w:val="center"/>
        <w:rPr>
          <w:rFonts w:ascii="Arial" w:hAnsi="Arial" w:cs="Arial"/>
          <w:b/>
          <w:sz w:val="22"/>
        </w:rPr>
      </w:pPr>
    </w:p>
    <w:p w14:paraId="0A7BD88B" w14:textId="77777777" w:rsidR="00B53A55" w:rsidRDefault="00B53A55" w:rsidP="00E420C6">
      <w:pPr>
        <w:spacing w:after="0" w:line="240" w:lineRule="auto"/>
        <w:ind w:left="0" w:right="278" w:firstLine="0"/>
        <w:jc w:val="center"/>
        <w:rPr>
          <w:rFonts w:ascii="Arial" w:hAnsi="Arial" w:cs="Arial"/>
          <w:b/>
          <w:sz w:val="22"/>
        </w:rPr>
      </w:pPr>
    </w:p>
    <w:p w14:paraId="400DDCED" w14:textId="77777777" w:rsidR="00B53A55" w:rsidRDefault="00B53A55" w:rsidP="00E420C6">
      <w:pPr>
        <w:spacing w:after="0" w:line="240" w:lineRule="auto"/>
        <w:ind w:left="0" w:right="278" w:firstLine="0"/>
        <w:jc w:val="center"/>
        <w:rPr>
          <w:rFonts w:ascii="Arial" w:hAnsi="Arial" w:cs="Arial"/>
          <w:b/>
          <w:sz w:val="22"/>
        </w:rPr>
      </w:pPr>
    </w:p>
    <w:p w14:paraId="52741E27" w14:textId="77777777" w:rsidR="00B53A55" w:rsidRDefault="00B53A55" w:rsidP="00E420C6">
      <w:pPr>
        <w:spacing w:after="0" w:line="240" w:lineRule="auto"/>
        <w:ind w:left="0" w:right="278" w:firstLine="0"/>
        <w:jc w:val="center"/>
        <w:rPr>
          <w:rFonts w:ascii="Arial" w:hAnsi="Arial" w:cs="Arial"/>
          <w:b/>
          <w:sz w:val="22"/>
        </w:rPr>
      </w:pPr>
    </w:p>
    <w:p w14:paraId="1397B3BE" w14:textId="77777777" w:rsidR="00B53A55" w:rsidRDefault="00B53A55" w:rsidP="00E420C6">
      <w:pPr>
        <w:spacing w:after="0" w:line="240" w:lineRule="auto"/>
        <w:ind w:left="0" w:right="278" w:firstLine="0"/>
        <w:jc w:val="center"/>
        <w:rPr>
          <w:rFonts w:ascii="Arial" w:hAnsi="Arial" w:cs="Arial"/>
          <w:b/>
          <w:sz w:val="22"/>
        </w:rPr>
      </w:pPr>
    </w:p>
    <w:p w14:paraId="358D4E22" w14:textId="4BB5AC16" w:rsidR="0013560D" w:rsidRPr="00E420C6" w:rsidRDefault="008356BE" w:rsidP="00E420C6">
      <w:pPr>
        <w:spacing w:after="0" w:line="240" w:lineRule="auto"/>
        <w:ind w:left="0" w:right="278" w:firstLine="0"/>
        <w:jc w:val="center"/>
        <w:rPr>
          <w:rFonts w:ascii="Arial" w:hAnsi="Arial" w:cs="Arial"/>
          <w:sz w:val="22"/>
        </w:rPr>
      </w:pPr>
      <w:r w:rsidRPr="00E420C6">
        <w:rPr>
          <w:rFonts w:ascii="Arial" w:hAnsi="Arial" w:cs="Arial"/>
          <w:b/>
          <w:sz w:val="22"/>
        </w:rPr>
        <w:t xml:space="preserve"> </w:t>
      </w:r>
    </w:p>
    <w:p w14:paraId="08FB4353" w14:textId="77777777" w:rsidR="0013560D" w:rsidRPr="00E420C6" w:rsidRDefault="008356BE" w:rsidP="00E420C6">
      <w:pPr>
        <w:spacing w:after="0" w:line="240" w:lineRule="auto"/>
        <w:ind w:left="0" w:right="278" w:firstLine="0"/>
        <w:jc w:val="center"/>
        <w:rPr>
          <w:rFonts w:ascii="Arial" w:hAnsi="Arial" w:cs="Arial"/>
          <w:sz w:val="22"/>
        </w:rPr>
      </w:pPr>
      <w:r w:rsidRPr="00E420C6">
        <w:rPr>
          <w:rFonts w:ascii="Arial" w:hAnsi="Arial" w:cs="Arial"/>
          <w:b/>
          <w:sz w:val="22"/>
        </w:rPr>
        <w:t xml:space="preserve"> </w:t>
      </w:r>
    </w:p>
    <w:p w14:paraId="2A5279E1" w14:textId="77777777" w:rsidR="0013560D" w:rsidRPr="00E420C6" w:rsidRDefault="008356BE" w:rsidP="00E420C6">
      <w:pPr>
        <w:spacing w:after="0" w:line="240" w:lineRule="auto"/>
        <w:ind w:left="0" w:right="278" w:firstLine="0"/>
        <w:jc w:val="center"/>
        <w:rPr>
          <w:rFonts w:ascii="Arial" w:hAnsi="Arial" w:cs="Arial"/>
          <w:sz w:val="22"/>
        </w:rPr>
      </w:pPr>
      <w:r w:rsidRPr="00E420C6">
        <w:rPr>
          <w:rFonts w:ascii="Arial" w:hAnsi="Arial" w:cs="Arial"/>
          <w:b/>
          <w:sz w:val="22"/>
        </w:rPr>
        <w:t xml:space="preserve"> </w:t>
      </w:r>
    </w:p>
    <w:p w14:paraId="391A8574"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497E8F61"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174F46B8"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5758C973" w14:textId="77777777" w:rsidR="0013560D" w:rsidRPr="00E420C6" w:rsidRDefault="008356BE" w:rsidP="00E420C6">
      <w:pPr>
        <w:tabs>
          <w:tab w:val="center" w:pos="2747"/>
          <w:tab w:val="center" w:pos="7560"/>
        </w:tabs>
        <w:spacing w:after="0" w:line="240" w:lineRule="auto"/>
        <w:ind w:left="0" w:right="0" w:firstLine="0"/>
        <w:jc w:val="left"/>
        <w:rPr>
          <w:rFonts w:ascii="Arial" w:hAnsi="Arial" w:cs="Arial"/>
          <w:sz w:val="22"/>
        </w:rPr>
      </w:pPr>
      <w:r w:rsidRPr="00E420C6">
        <w:rPr>
          <w:rFonts w:ascii="Arial" w:eastAsia="Calibri" w:hAnsi="Arial" w:cs="Arial"/>
          <w:sz w:val="22"/>
        </w:rPr>
        <w:lastRenderedPageBreak/>
        <w:tab/>
      </w:r>
      <w:r w:rsidRPr="00E420C6">
        <w:rPr>
          <w:rFonts w:ascii="Arial" w:hAnsi="Arial" w:cs="Arial"/>
          <w:sz w:val="22"/>
        </w:rPr>
        <w:t xml:space="preserve">REPUBLIQUEDUCAMEROUN </w:t>
      </w:r>
      <w:r w:rsidRPr="00E420C6">
        <w:rPr>
          <w:rFonts w:ascii="Arial" w:hAnsi="Arial" w:cs="Arial"/>
          <w:sz w:val="22"/>
        </w:rPr>
        <w:tab/>
        <w:t xml:space="preserve">REPUBLICOFCAMEROON </w:t>
      </w:r>
    </w:p>
    <w:p w14:paraId="04351AFF" w14:textId="77777777" w:rsidR="0013560D" w:rsidRPr="00E420C6" w:rsidRDefault="008356BE" w:rsidP="00E420C6">
      <w:pPr>
        <w:tabs>
          <w:tab w:val="center" w:pos="2748"/>
          <w:tab w:val="center" w:pos="7559"/>
        </w:tabs>
        <w:spacing w:after="0" w:line="240" w:lineRule="auto"/>
        <w:ind w:left="0" w:right="0" w:firstLine="0"/>
        <w:jc w:val="left"/>
        <w:rPr>
          <w:rFonts w:ascii="Arial" w:hAnsi="Arial" w:cs="Arial"/>
          <w:sz w:val="22"/>
        </w:rPr>
      </w:pPr>
      <w:r w:rsidRPr="00E420C6">
        <w:rPr>
          <w:rFonts w:ascii="Arial" w:eastAsia="Calibri" w:hAnsi="Arial" w:cs="Arial"/>
          <w:sz w:val="22"/>
        </w:rPr>
        <w:tab/>
      </w:r>
      <w:r w:rsidRPr="00E420C6">
        <w:rPr>
          <w:rFonts w:ascii="Arial" w:hAnsi="Arial" w:cs="Arial"/>
          <w:sz w:val="22"/>
        </w:rPr>
        <w:t xml:space="preserve">Paix–Travail–Patrie </w:t>
      </w:r>
      <w:r w:rsidRPr="00E420C6">
        <w:rPr>
          <w:rFonts w:ascii="Arial" w:hAnsi="Arial" w:cs="Arial"/>
          <w:sz w:val="22"/>
        </w:rPr>
        <w:tab/>
        <w:t xml:space="preserve">Peace-Work-Fatherland </w:t>
      </w:r>
    </w:p>
    <w:p w14:paraId="0459506D" w14:textId="77777777" w:rsidR="0013560D" w:rsidRPr="00E420C6" w:rsidRDefault="008356BE" w:rsidP="00E420C6">
      <w:pPr>
        <w:tabs>
          <w:tab w:val="center" w:pos="2747"/>
          <w:tab w:val="center" w:pos="7560"/>
        </w:tabs>
        <w:spacing w:after="0" w:line="240" w:lineRule="auto"/>
        <w:ind w:left="0" w:right="0" w:firstLine="0"/>
        <w:jc w:val="left"/>
        <w:rPr>
          <w:rFonts w:ascii="Arial" w:hAnsi="Arial" w:cs="Arial"/>
          <w:sz w:val="22"/>
        </w:rPr>
      </w:pPr>
      <w:r w:rsidRPr="00E420C6">
        <w:rPr>
          <w:rFonts w:ascii="Arial" w:eastAsia="Calibri" w:hAnsi="Arial" w:cs="Arial"/>
          <w:sz w:val="22"/>
        </w:rPr>
        <w:tab/>
      </w:r>
      <w:r w:rsidRPr="00E420C6">
        <w:rPr>
          <w:rFonts w:ascii="Arial" w:hAnsi="Arial" w:cs="Arial"/>
          <w:sz w:val="22"/>
        </w:rPr>
        <w:t xml:space="preserve">-------------- </w:t>
      </w:r>
      <w:r w:rsidRPr="00E420C6">
        <w:rPr>
          <w:rFonts w:ascii="Arial" w:hAnsi="Arial" w:cs="Arial"/>
          <w:sz w:val="22"/>
        </w:rPr>
        <w:tab/>
        <w:t xml:space="preserve">-------------- </w:t>
      </w:r>
    </w:p>
    <w:p w14:paraId="0B760699" w14:textId="161D9ADE" w:rsidR="00B53A55" w:rsidRDefault="008356BE" w:rsidP="00E420C6">
      <w:pPr>
        <w:spacing w:after="0" w:line="240" w:lineRule="auto"/>
        <w:ind w:left="2189" w:right="969" w:hanging="444"/>
        <w:rPr>
          <w:rFonts w:ascii="Arial" w:hAnsi="Arial" w:cs="Arial"/>
          <w:sz w:val="22"/>
        </w:rPr>
      </w:pPr>
      <w:r w:rsidRPr="00E420C6">
        <w:rPr>
          <w:rFonts w:ascii="Arial" w:hAnsi="Arial" w:cs="Arial"/>
          <w:i/>
          <w:sz w:val="22"/>
        </w:rPr>
        <w:t xml:space="preserve">Commune de </w:t>
      </w:r>
      <w:r w:rsidR="00B53A55">
        <w:rPr>
          <w:rFonts w:ascii="Arial" w:hAnsi="Arial" w:cs="Arial"/>
          <w:i/>
          <w:sz w:val="22"/>
        </w:rPr>
        <w:t xml:space="preserve">NIETE                        </w:t>
      </w:r>
      <w:r w:rsidRPr="00E420C6">
        <w:rPr>
          <w:rFonts w:ascii="Arial" w:hAnsi="Arial" w:cs="Arial"/>
          <w:sz w:val="22"/>
        </w:rPr>
        <w:t xml:space="preserve"> </w:t>
      </w:r>
      <w:r w:rsidR="00B53A55">
        <w:rPr>
          <w:rFonts w:ascii="Arial" w:hAnsi="Arial" w:cs="Arial"/>
          <w:sz w:val="22"/>
        </w:rPr>
        <w:t xml:space="preserve">                      </w:t>
      </w:r>
      <w:proofErr w:type="spellStart"/>
      <w:r w:rsidR="00B53A55">
        <w:rPr>
          <w:rFonts w:ascii="Arial" w:hAnsi="Arial" w:cs="Arial"/>
          <w:i/>
          <w:sz w:val="22"/>
        </w:rPr>
        <w:t>NIETE</w:t>
      </w:r>
      <w:proofErr w:type="spellEnd"/>
      <w:r w:rsidR="00B53A55">
        <w:rPr>
          <w:rFonts w:ascii="Arial" w:hAnsi="Arial" w:cs="Arial"/>
          <w:i/>
          <w:sz w:val="22"/>
        </w:rPr>
        <w:t xml:space="preserve"> COUNCIL</w:t>
      </w:r>
      <w:r w:rsidRPr="00E420C6">
        <w:rPr>
          <w:rFonts w:ascii="Arial" w:hAnsi="Arial" w:cs="Arial"/>
          <w:sz w:val="22"/>
        </w:rPr>
        <w:t xml:space="preserve"> </w:t>
      </w:r>
    </w:p>
    <w:p w14:paraId="716F2A61" w14:textId="32FDBF39" w:rsidR="0013560D" w:rsidRPr="00E420C6" w:rsidRDefault="008356BE" w:rsidP="00B53A55">
      <w:pPr>
        <w:spacing w:after="0" w:line="240" w:lineRule="auto"/>
        <w:ind w:left="2189" w:right="969" w:hanging="444"/>
        <w:rPr>
          <w:rFonts w:ascii="Arial" w:hAnsi="Arial" w:cs="Arial"/>
          <w:sz w:val="22"/>
        </w:rPr>
      </w:pPr>
      <w:r w:rsidRPr="00E420C6">
        <w:rPr>
          <w:rFonts w:ascii="Arial" w:hAnsi="Arial" w:cs="Arial"/>
          <w:sz w:val="22"/>
        </w:rPr>
        <w:t xml:space="preserve">-------------- </w:t>
      </w:r>
      <w:r w:rsidR="00B53A55">
        <w:rPr>
          <w:rFonts w:ascii="Arial" w:hAnsi="Arial" w:cs="Arial"/>
          <w:sz w:val="22"/>
        </w:rPr>
        <w:tab/>
      </w:r>
      <w:r w:rsidR="00B53A55">
        <w:rPr>
          <w:rFonts w:ascii="Arial" w:hAnsi="Arial" w:cs="Arial"/>
          <w:sz w:val="22"/>
        </w:rPr>
        <w:tab/>
      </w:r>
      <w:r w:rsidR="00B53A55">
        <w:rPr>
          <w:rFonts w:ascii="Arial" w:hAnsi="Arial" w:cs="Arial"/>
          <w:sz w:val="22"/>
        </w:rPr>
        <w:tab/>
      </w:r>
      <w:r w:rsidR="00B53A55">
        <w:rPr>
          <w:rFonts w:ascii="Arial" w:hAnsi="Arial" w:cs="Arial"/>
          <w:sz w:val="22"/>
        </w:rPr>
        <w:tab/>
      </w:r>
      <w:r w:rsidR="00B53A55">
        <w:rPr>
          <w:rFonts w:ascii="Arial" w:hAnsi="Arial" w:cs="Arial"/>
          <w:sz w:val="22"/>
        </w:rPr>
        <w:tab/>
      </w:r>
      <w:r w:rsidR="00B53A55">
        <w:rPr>
          <w:rFonts w:ascii="Arial" w:hAnsi="Arial" w:cs="Arial"/>
          <w:sz w:val="22"/>
        </w:rPr>
        <w:tab/>
      </w:r>
      <w:r w:rsidR="00B53A55">
        <w:rPr>
          <w:rFonts w:ascii="Arial" w:hAnsi="Arial" w:cs="Arial"/>
          <w:sz w:val="22"/>
        </w:rPr>
        <w:tab/>
      </w:r>
      <w:r w:rsidRPr="00E420C6">
        <w:rPr>
          <w:rFonts w:ascii="Arial" w:hAnsi="Arial" w:cs="Arial"/>
          <w:sz w:val="22"/>
        </w:rPr>
        <w:t xml:space="preserve">-------------- </w:t>
      </w:r>
    </w:p>
    <w:p w14:paraId="50B9C1B3" w14:textId="77777777" w:rsidR="0013560D" w:rsidRPr="00E420C6" w:rsidRDefault="008356BE" w:rsidP="00E420C6">
      <w:pPr>
        <w:spacing w:after="0" w:line="240" w:lineRule="auto"/>
        <w:ind w:left="0" w:right="316" w:firstLine="0"/>
        <w:jc w:val="center"/>
        <w:rPr>
          <w:rFonts w:ascii="Arial" w:hAnsi="Arial" w:cs="Arial"/>
          <w:sz w:val="22"/>
        </w:rPr>
      </w:pPr>
      <w:r w:rsidRPr="00E420C6">
        <w:rPr>
          <w:rFonts w:ascii="Arial" w:hAnsi="Arial" w:cs="Arial"/>
          <w:sz w:val="22"/>
        </w:rPr>
        <w:t xml:space="preserve"> </w:t>
      </w:r>
    </w:p>
    <w:p w14:paraId="6F58D332" w14:textId="77777777" w:rsidR="00B53A55" w:rsidRDefault="00B53A55" w:rsidP="00E420C6">
      <w:pPr>
        <w:spacing w:after="0" w:line="240" w:lineRule="auto"/>
        <w:ind w:left="534" w:right="888"/>
        <w:jc w:val="center"/>
        <w:rPr>
          <w:rFonts w:ascii="Arial" w:hAnsi="Arial" w:cs="Arial"/>
          <w:b/>
          <w:sz w:val="22"/>
        </w:rPr>
      </w:pPr>
    </w:p>
    <w:p w14:paraId="0148D09D" w14:textId="08CB03AE" w:rsidR="0013560D" w:rsidRPr="00E420C6" w:rsidRDefault="008356BE" w:rsidP="00E420C6">
      <w:pPr>
        <w:spacing w:after="0" w:line="240" w:lineRule="auto"/>
        <w:ind w:left="534" w:right="888"/>
        <w:jc w:val="center"/>
        <w:rPr>
          <w:rFonts w:ascii="Arial" w:hAnsi="Arial" w:cs="Arial"/>
          <w:sz w:val="22"/>
        </w:rPr>
      </w:pPr>
      <w:r w:rsidRPr="00E420C6">
        <w:rPr>
          <w:rFonts w:ascii="Arial" w:hAnsi="Arial" w:cs="Arial"/>
          <w:b/>
          <w:sz w:val="22"/>
        </w:rPr>
        <w:t>LETTRE COMMANDE N°________/ LC/CAK 2/CIPM/SIGAMP/2025</w:t>
      </w:r>
      <w:r w:rsidRPr="00E420C6">
        <w:rPr>
          <w:rFonts w:ascii="Arial" w:hAnsi="Arial" w:cs="Arial"/>
          <w:sz w:val="22"/>
        </w:rPr>
        <w:t xml:space="preserve"> </w:t>
      </w:r>
    </w:p>
    <w:p w14:paraId="6177CFAE" w14:textId="77777777" w:rsidR="0013560D" w:rsidRPr="00E420C6" w:rsidRDefault="008356BE" w:rsidP="00E420C6">
      <w:pPr>
        <w:spacing w:after="0" w:line="240" w:lineRule="auto"/>
        <w:ind w:left="0" w:right="302" w:firstLine="0"/>
        <w:jc w:val="center"/>
        <w:rPr>
          <w:rFonts w:ascii="Arial" w:hAnsi="Arial" w:cs="Arial"/>
          <w:sz w:val="22"/>
        </w:rPr>
      </w:pPr>
      <w:r w:rsidRPr="00E420C6">
        <w:rPr>
          <w:rFonts w:ascii="Arial" w:hAnsi="Arial" w:cs="Arial"/>
          <w:sz w:val="22"/>
        </w:rPr>
        <w:t xml:space="preserve"> </w:t>
      </w:r>
    </w:p>
    <w:p w14:paraId="4C672C57" w14:textId="1CC0FB79" w:rsidR="0013560D" w:rsidRPr="00E420C6" w:rsidRDefault="008356BE" w:rsidP="00E420C6">
      <w:pPr>
        <w:spacing w:after="0" w:line="240" w:lineRule="auto"/>
        <w:ind w:left="573" w:right="65"/>
        <w:rPr>
          <w:rFonts w:ascii="Arial" w:hAnsi="Arial" w:cs="Arial"/>
          <w:sz w:val="22"/>
        </w:rPr>
      </w:pPr>
      <w:r w:rsidRPr="00E420C6">
        <w:rPr>
          <w:rFonts w:ascii="Arial" w:hAnsi="Arial" w:cs="Arial"/>
          <w:sz w:val="22"/>
        </w:rPr>
        <w:t xml:space="preserve">Passée après </w:t>
      </w:r>
      <w:proofErr w:type="spellStart"/>
      <w:r w:rsidRPr="00E420C6">
        <w:rPr>
          <w:rFonts w:ascii="Arial" w:hAnsi="Arial" w:cs="Arial"/>
          <w:b/>
          <w:sz w:val="22"/>
        </w:rPr>
        <w:t>Demande</w:t>
      </w:r>
      <w:proofErr w:type="spellEnd"/>
      <w:r w:rsidRPr="00E420C6">
        <w:rPr>
          <w:rFonts w:ascii="Arial" w:hAnsi="Arial" w:cs="Arial"/>
          <w:b/>
          <w:sz w:val="22"/>
        </w:rPr>
        <w:t xml:space="preserve"> de </w:t>
      </w:r>
      <w:proofErr w:type="spellStart"/>
      <w:r w:rsidRPr="00E420C6">
        <w:rPr>
          <w:rFonts w:ascii="Arial" w:hAnsi="Arial" w:cs="Arial"/>
          <w:b/>
          <w:sz w:val="22"/>
        </w:rPr>
        <w:t>Cotation</w:t>
      </w:r>
      <w:proofErr w:type="spellEnd"/>
      <w:r w:rsidRPr="00E420C6">
        <w:rPr>
          <w:rFonts w:ascii="Arial" w:hAnsi="Arial" w:cs="Arial"/>
          <w:i/>
          <w:sz w:val="22"/>
        </w:rPr>
        <w:t xml:space="preserve"> </w:t>
      </w:r>
      <w:r w:rsidRPr="00E420C6">
        <w:rPr>
          <w:rFonts w:ascii="Arial" w:hAnsi="Arial" w:cs="Arial"/>
          <w:b/>
          <w:sz w:val="22"/>
        </w:rPr>
        <w:t>N°</w:t>
      </w:r>
      <w:r w:rsidR="00B53A55">
        <w:rPr>
          <w:rFonts w:ascii="Arial" w:hAnsi="Arial" w:cs="Arial"/>
          <w:sz w:val="22"/>
        </w:rPr>
        <w:t>............</w:t>
      </w:r>
      <w:r w:rsidRPr="00E420C6">
        <w:rPr>
          <w:rFonts w:ascii="Arial" w:hAnsi="Arial" w:cs="Arial"/>
          <w:b/>
          <w:sz w:val="22"/>
        </w:rPr>
        <w:t>/DC/C</w:t>
      </w:r>
      <w:r w:rsidR="00B53A55">
        <w:rPr>
          <w:rFonts w:ascii="Arial" w:hAnsi="Arial" w:cs="Arial"/>
          <w:b/>
          <w:sz w:val="22"/>
        </w:rPr>
        <w:t>-NIETE</w:t>
      </w:r>
      <w:r w:rsidRPr="00E420C6">
        <w:rPr>
          <w:rFonts w:ascii="Arial" w:hAnsi="Arial" w:cs="Arial"/>
          <w:b/>
          <w:sz w:val="22"/>
        </w:rPr>
        <w:t xml:space="preserve">/CIPM/SIGAMP2025 du </w:t>
      </w:r>
      <w:r w:rsidR="00B53A55">
        <w:rPr>
          <w:rFonts w:ascii="Arial" w:hAnsi="Arial" w:cs="Arial"/>
          <w:b/>
          <w:sz w:val="22"/>
        </w:rPr>
        <w:t>................................</w:t>
      </w:r>
      <w:r w:rsidRPr="00E420C6">
        <w:rPr>
          <w:rFonts w:ascii="Arial" w:hAnsi="Arial" w:cs="Arial"/>
          <w:b/>
          <w:sz w:val="22"/>
        </w:rPr>
        <w:t xml:space="preserve"> 2025 </w:t>
      </w:r>
    </w:p>
    <w:p w14:paraId="2D1CDAA7"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73C50155" w14:textId="77777777" w:rsidR="00B53A55" w:rsidRDefault="008356BE" w:rsidP="00E420C6">
      <w:pPr>
        <w:pStyle w:val="Titre4"/>
        <w:spacing w:after="0" w:line="240" w:lineRule="auto"/>
        <w:ind w:left="348" w:right="65"/>
        <w:jc w:val="both"/>
        <w:rPr>
          <w:rFonts w:ascii="Arial" w:hAnsi="Arial" w:cs="Arial"/>
          <w:sz w:val="22"/>
        </w:rPr>
      </w:pPr>
      <w:r w:rsidRPr="00E420C6">
        <w:rPr>
          <w:rFonts w:ascii="Arial" w:hAnsi="Arial" w:cs="Arial"/>
          <w:sz w:val="22"/>
        </w:rPr>
        <w:t xml:space="preserve">Maître </w:t>
      </w:r>
      <w:proofErr w:type="spellStart"/>
      <w:r w:rsidRPr="00E420C6">
        <w:rPr>
          <w:rFonts w:ascii="Arial" w:hAnsi="Arial" w:cs="Arial"/>
          <w:sz w:val="22"/>
        </w:rPr>
        <w:t>d’Ouvrage</w:t>
      </w:r>
      <w:proofErr w:type="spellEnd"/>
      <w:r w:rsidRPr="00E420C6">
        <w:rPr>
          <w:rFonts w:ascii="Arial" w:hAnsi="Arial" w:cs="Arial"/>
          <w:sz w:val="22"/>
        </w:rPr>
        <w:t>:</w:t>
      </w:r>
      <w:r w:rsidRPr="00E420C6">
        <w:rPr>
          <w:rFonts w:ascii="Arial" w:hAnsi="Arial" w:cs="Arial"/>
          <w:b w:val="0"/>
          <w:sz w:val="22"/>
        </w:rPr>
        <w:t xml:space="preserve"> </w:t>
      </w:r>
      <w:r w:rsidRPr="00E420C6">
        <w:rPr>
          <w:rFonts w:ascii="Arial" w:hAnsi="Arial" w:cs="Arial"/>
          <w:sz w:val="22"/>
        </w:rPr>
        <w:t xml:space="preserve">Maire de la Commune de </w:t>
      </w:r>
      <w:r w:rsidR="00B53A55">
        <w:rPr>
          <w:rFonts w:ascii="Arial" w:hAnsi="Arial" w:cs="Arial"/>
          <w:sz w:val="22"/>
        </w:rPr>
        <w:t>NIETE</w:t>
      </w:r>
    </w:p>
    <w:p w14:paraId="5939281A" w14:textId="77777777" w:rsidR="00B53A55" w:rsidRDefault="00B53A55" w:rsidP="00E420C6">
      <w:pPr>
        <w:pStyle w:val="Titre4"/>
        <w:spacing w:after="0" w:line="240" w:lineRule="auto"/>
        <w:ind w:left="348" w:right="65"/>
        <w:jc w:val="both"/>
        <w:rPr>
          <w:rFonts w:ascii="Arial" w:hAnsi="Arial" w:cs="Arial"/>
          <w:sz w:val="22"/>
        </w:rPr>
      </w:pPr>
    </w:p>
    <w:p w14:paraId="46FCF25D" w14:textId="67D10852" w:rsidR="0013560D" w:rsidRPr="00E420C6" w:rsidRDefault="008356BE" w:rsidP="00E420C6">
      <w:pPr>
        <w:pStyle w:val="Titre4"/>
        <w:spacing w:after="0" w:line="240" w:lineRule="auto"/>
        <w:ind w:left="348" w:right="65"/>
        <w:jc w:val="both"/>
        <w:rPr>
          <w:rFonts w:ascii="Arial" w:hAnsi="Arial" w:cs="Arial"/>
          <w:sz w:val="22"/>
        </w:rPr>
      </w:pPr>
      <w:r w:rsidRPr="00E420C6">
        <w:rPr>
          <w:rFonts w:ascii="Arial" w:hAnsi="Arial" w:cs="Arial"/>
          <w:sz w:val="22"/>
        </w:rPr>
        <w:t xml:space="preserve"> TITULAIRE DE LA LETTRE </w:t>
      </w:r>
      <w:proofErr w:type="gramStart"/>
      <w:r w:rsidRPr="00E420C6">
        <w:rPr>
          <w:rFonts w:ascii="Arial" w:hAnsi="Arial" w:cs="Arial"/>
          <w:sz w:val="22"/>
        </w:rPr>
        <w:t>COMMANDE :</w:t>
      </w:r>
      <w:proofErr w:type="gramEnd"/>
      <w:r w:rsidRPr="00E420C6">
        <w:rPr>
          <w:rFonts w:ascii="Arial" w:hAnsi="Arial" w:cs="Arial"/>
          <w:sz w:val="22"/>
        </w:rPr>
        <w:t xml:space="preserve"> </w:t>
      </w:r>
      <w:r w:rsidRPr="00E420C6">
        <w:rPr>
          <w:rFonts w:ascii="Arial" w:hAnsi="Arial" w:cs="Arial"/>
          <w:b w:val="0"/>
          <w:sz w:val="22"/>
        </w:rPr>
        <w:t xml:space="preserve">________  </w:t>
      </w:r>
    </w:p>
    <w:p w14:paraId="70EAAE60" w14:textId="77777777" w:rsidR="0013560D" w:rsidRPr="00E420C6" w:rsidRDefault="008356BE" w:rsidP="00E420C6">
      <w:pPr>
        <w:spacing w:after="0" w:line="240" w:lineRule="auto"/>
        <w:ind w:left="915" w:right="0"/>
        <w:rPr>
          <w:rFonts w:ascii="Arial" w:hAnsi="Arial" w:cs="Arial"/>
          <w:sz w:val="22"/>
        </w:rPr>
      </w:pPr>
      <w:r w:rsidRPr="00E420C6">
        <w:rPr>
          <w:rFonts w:ascii="Arial" w:hAnsi="Arial" w:cs="Arial"/>
          <w:sz w:val="22"/>
        </w:rPr>
        <w:t>B.P: ____</w:t>
      </w:r>
      <w:proofErr w:type="gramStart"/>
      <w:r w:rsidRPr="00E420C6">
        <w:rPr>
          <w:rFonts w:ascii="Arial" w:hAnsi="Arial" w:cs="Arial"/>
          <w:sz w:val="22"/>
        </w:rPr>
        <w:t>_ ;</w:t>
      </w:r>
      <w:proofErr w:type="gramEnd"/>
      <w:r w:rsidRPr="00E420C6">
        <w:rPr>
          <w:rFonts w:ascii="Arial" w:hAnsi="Arial" w:cs="Arial"/>
          <w:sz w:val="22"/>
        </w:rPr>
        <w:t xml:space="preserve"> Tel _________ ; Fax : __________ ; Email : ______________ </w:t>
      </w:r>
    </w:p>
    <w:p w14:paraId="76309BD9" w14:textId="77777777" w:rsidR="0013560D" w:rsidRPr="00E420C6" w:rsidRDefault="008356BE" w:rsidP="00E420C6">
      <w:pPr>
        <w:spacing w:after="0" w:line="240" w:lineRule="auto"/>
        <w:ind w:left="915" w:right="0"/>
        <w:rPr>
          <w:rFonts w:ascii="Arial" w:hAnsi="Arial" w:cs="Arial"/>
          <w:sz w:val="22"/>
        </w:rPr>
      </w:pPr>
      <w:r w:rsidRPr="00E420C6">
        <w:rPr>
          <w:rFonts w:ascii="Arial" w:hAnsi="Arial" w:cs="Arial"/>
          <w:sz w:val="22"/>
        </w:rPr>
        <w:t xml:space="preserve">N° </w:t>
      </w:r>
      <w:proofErr w:type="gramStart"/>
      <w:r w:rsidRPr="00E420C6">
        <w:rPr>
          <w:rFonts w:ascii="Arial" w:hAnsi="Arial" w:cs="Arial"/>
          <w:sz w:val="22"/>
        </w:rPr>
        <w:t>R.C :</w:t>
      </w:r>
      <w:proofErr w:type="gramEnd"/>
      <w:r w:rsidRPr="00E420C6">
        <w:rPr>
          <w:rFonts w:ascii="Arial" w:hAnsi="Arial" w:cs="Arial"/>
          <w:sz w:val="22"/>
        </w:rPr>
        <w:t xml:space="preserve"> ______ ; N° </w:t>
      </w:r>
      <w:proofErr w:type="spellStart"/>
      <w:r w:rsidRPr="00E420C6">
        <w:rPr>
          <w:rFonts w:ascii="Arial" w:hAnsi="Arial" w:cs="Arial"/>
          <w:sz w:val="22"/>
        </w:rPr>
        <w:t>Contribuable</w:t>
      </w:r>
      <w:proofErr w:type="spellEnd"/>
      <w:r w:rsidRPr="00E420C6">
        <w:rPr>
          <w:rFonts w:ascii="Arial" w:hAnsi="Arial" w:cs="Arial"/>
          <w:sz w:val="22"/>
        </w:rPr>
        <w:t xml:space="preserve"> (NIU) : _______ ; RIB : ______________ </w:t>
      </w:r>
    </w:p>
    <w:p w14:paraId="03D8B9BD" w14:textId="77777777" w:rsidR="00B53A55" w:rsidRDefault="00B53A55" w:rsidP="00E420C6">
      <w:pPr>
        <w:spacing w:after="0" w:line="240" w:lineRule="auto"/>
        <w:ind w:left="624" w:right="0" w:hanging="286"/>
        <w:rPr>
          <w:rFonts w:ascii="Arial" w:hAnsi="Arial" w:cs="Arial"/>
          <w:b/>
          <w:sz w:val="22"/>
        </w:rPr>
      </w:pPr>
    </w:p>
    <w:p w14:paraId="1EF44FDB" w14:textId="77777777" w:rsidR="00B53A55" w:rsidRDefault="00B53A55" w:rsidP="00E420C6">
      <w:pPr>
        <w:spacing w:after="0" w:line="240" w:lineRule="auto"/>
        <w:ind w:left="624" w:right="0" w:hanging="286"/>
        <w:rPr>
          <w:rFonts w:ascii="Arial" w:hAnsi="Arial" w:cs="Arial"/>
          <w:b/>
          <w:sz w:val="22"/>
        </w:rPr>
      </w:pPr>
    </w:p>
    <w:p w14:paraId="62C50067" w14:textId="77777777" w:rsidR="00B53A55" w:rsidRDefault="008356BE" w:rsidP="00E420C6">
      <w:pPr>
        <w:spacing w:after="0" w:line="240" w:lineRule="auto"/>
        <w:ind w:left="624" w:right="0" w:hanging="286"/>
        <w:rPr>
          <w:rFonts w:ascii="Arial" w:hAnsi="Arial" w:cs="Arial"/>
          <w:sz w:val="22"/>
        </w:rPr>
      </w:pPr>
      <w:r w:rsidRPr="00E420C6">
        <w:rPr>
          <w:rFonts w:ascii="Arial" w:hAnsi="Arial" w:cs="Arial"/>
          <w:b/>
          <w:sz w:val="22"/>
        </w:rPr>
        <w:t xml:space="preserve">OBJET DE LA LETTRE </w:t>
      </w:r>
      <w:proofErr w:type="gramStart"/>
      <w:r w:rsidRPr="00E420C6">
        <w:rPr>
          <w:rFonts w:ascii="Arial" w:hAnsi="Arial" w:cs="Arial"/>
          <w:b/>
          <w:sz w:val="22"/>
        </w:rPr>
        <w:t xml:space="preserve">COMMANDE  </w:t>
      </w:r>
      <w:r w:rsidRPr="00E420C6">
        <w:rPr>
          <w:rFonts w:ascii="Arial" w:hAnsi="Arial" w:cs="Arial"/>
          <w:sz w:val="22"/>
        </w:rPr>
        <w:t>:</w:t>
      </w:r>
      <w:proofErr w:type="gramEnd"/>
      <w:r w:rsidRPr="00E420C6">
        <w:rPr>
          <w:rFonts w:ascii="Arial" w:hAnsi="Arial" w:cs="Arial"/>
          <w:i/>
          <w:sz w:val="22"/>
        </w:rPr>
        <w:t xml:space="preserve"> </w:t>
      </w:r>
      <w:proofErr w:type="spellStart"/>
      <w:r w:rsidRPr="00E420C6">
        <w:rPr>
          <w:rFonts w:ascii="Arial" w:hAnsi="Arial" w:cs="Arial"/>
          <w:sz w:val="22"/>
        </w:rPr>
        <w:t>Achat</w:t>
      </w:r>
      <w:proofErr w:type="spellEnd"/>
      <w:r w:rsidRPr="00E420C6">
        <w:rPr>
          <w:rFonts w:ascii="Arial" w:hAnsi="Arial" w:cs="Arial"/>
          <w:sz w:val="22"/>
        </w:rPr>
        <w:t xml:space="preserve"> du materiel </w:t>
      </w:r>
      <w:proofErr w:type="spellStart"/>
      <w:r w:rsidRPr="00E420C6">
        <w:rPr>
          <w:rFonts w:ascii="Arial" w:hAnsi="Arial" w:cs="Arial"/>
          <w:sz w:val="22"/>
        </w:rPr>
        <w:t>d</w:t>
      </w:r>
      <w:r w:rsidR="00B53A55">
        <w:rPr>
          <w:rFonts w:ascii="Arial" w:hAnsi="Arial" w:cs="Arial"/>
          <w:sz w:val="22"/>
        </w:rPr>
        <w:t>’hygiène</w:t>
      </w:r>
      <w:proofErr w:type="spellEnd"/>
      <w:r w:rsidR="00B53A55">
        <w:rPr>
          <w:rFonts w:ascii="Arial" w:hAnsi="Arial" w:cs="Arial"/>
          <w:sz w:val="22"/>
        </w:rPr>
        <w:t xml:space="preserve"> à la commune de NIETE</w:t>
      </w:r>
    </w:p>
    <w:p w14:paraId="25FFADB8" w14:textId="77777777" w:rsidR="00B53A55" w:rsidRDefault="00B53A55" w:rsidP="00E420C6">
      <w:pPr>
        <w:pStyle w:val="Titre4"/>
        <w:spacing w:after="0" w:line="240" w:lineRule="auto"/>
        <w:ind w:left="348" w:right="4418"/>
        <w:jc w:val="both"/>
        <w:rPr>
          <w:rFonts w:ascii="Arial" w:hAnsi="Arial" w:cs="Arial"/>
          <w:sz w:val="22"/>
        </w:rPr>
      </w:pPr>
    </w:p>
    <w:p w14:paraId="03C3AF6D" w14:textId="77777777" w:rsidR="00B53A55" w:rsidRDefault="008356BE" w:rsidP="00B53A55">
      <w:pPr>
        <w:pStyle w:val="Titre4"/>
        <w:spacing w:after="0" w:line="240" w:lineRule="auto"/>
        <w:ind w:left="348" w:right="-8"/>
        <w:jc w:val="both"/>
        <w:rPr>
          <w:rFonts w:ascii="Arial" w:hAnsi="Arial" w:cs="Arial"/>
          <w:b w:val="0"/>
          <w:sz w:val="22"/>
        </w:rPr>
      </w:pPr>
      <w:r w:rsidRPr="00E420C6">
        <w:rPr>
          <w:rFonts w:ascii="Arial" w:hAnsi="Arial" w:cs="Arial"/>
          <w:sz w:val="22"/>
        </w:rPr>
        <w:t xml:space="preserve">LIEU DE LIVRAISON </w:t>
      </w:r>
      <w:r w:rsidRPr="00E420C6">
        <w:rPr>
          <w:rFonts w:ascii="Arial" w:hAnsi="Arial" w:cs="Arial"/>
          <w:sz w:val="22"/>
        </w:rPr>
        <w:tab/>
      </w:r>
      <w:r w:rsidRPr="00E420C6">
        <w:rPr>
          <w:rFonts w:ascii="Arial" w:hAnsi="Arial" w:cs="Arial"/>
          <w:b w:val="0"/>
          <w:sz w:val="22"/>
        </w:rPr>
        <w:t>:</w:t>
      </w:r>
      <w:r w:rsidR="00B53A55">
        <w:rPr>
          <w:rFonts w:ascii="Arial" w:hAnsi="Arial" w:cs="Arial"/>
          <w:b w:val="0"/>
          <w:sz w:val="22"/>
        </w:rPr>
        <w:t xml:space="preserve"> </w:t>
      </w:r>
      <w:r w:rsidRPr="00E420C6">
        <w:rPr>
          <w:rFonts w:ascii="Arial" w:hAnsi="Arial" w:cs="Arial"/>
          <w:b w:val="0"/>
          <w:sz w:val="22"/>
        </w:rPr>
        <w:t xml:space="preserve">MARIE DE </w:t>
      </w:r>
      <w:r w:rsidR="00B53A55">
        <w:rPr>
          <w:rFonts w:ascii="Arial" w:hAnsi="Arial" w:cs="Arial"/>
          <w:b w:val="0"/>
          <w:sz w:val="22"/>
        </w:rPr>
        <w:t>NIETE</w:t>
      </w:r>
      <w:r w:rsidRPr="00E420C6">
        <w:rPr>
          <w:rFonts w:ascii="Arial" w:hAnsi="Arial" w:cs="Arial"/>
          <w:b w:val="0"/>
          <w:sz w:val="22"/>
        </w:rPr>
        <w:t xml:space="preserve"> </w:t>
      </w:r>
    </w:p>
    <w:p w14:paraId="21937883" w14:textId="77777777" w:rsidR="00B53A55" w:rsidRDefault="00B53A55" w:rsidP="00B53A55">
      <w:pPr>
        <w:pStyle w:val="Titre4"/>
        <w:spacing w:after="0" w:line="240" w:lineRule="auto"/>
        <w:ind w:left="348" w:right="-8"/>
        <w:jc w:val="both"/>
        <w:rPr>
          <w:rFonts w:ascii="Arial" w:hAnsi="Arial" w:cs="Arial"/>
          <w:sz w:val="22"/>
        </w:rPr>
      </w:pPr>
    </w:p>
    <w:p w14:paraId="0D19CF9C" w14:textId="5990C2F1" w:rsidR="0013560D" w:rsidRPr="00E420C6" w:rsidRDefault="008356BE" w:rsidP="00B53A55">
      <w:pPr>
        <w:pStyle w:val="Titre4"/>
        <w:spacing w:after="0" w:line="240" w:lineRule="auto"/>
        <w:ind w:left="348" w:right="-8"/>
        <w:jc w:val="both"/>
        <w:rPr>
          <w:rFonts w:ascii="Arial" w:hAnsi="Arial" w:cs="Arial"/>
          <w:sz w:val="22"/>
        </w:rPr>
      </w:pPr>
      <w:r w:rsidRPr="00E420C6">
        <w:rPr>
          <w:rFonts w:ascii="Arial" w:hAnsi="Arial" w:cs="Arial"/>
          <w:sz w:val="22"/>
        </w:rPr>
        <w:t xml:space="preserve">DELAI DE LIVRAISON </w:t>
      </w:r>
      <w:r w:rsidRPr="00E420C6">
        <w:rPr>
          <w:rFonts w:ascii="Arial" w:hAnsi="Arial" w:cs="Arial"/>
          <w:sz w:val="22"/>
        </w:rPr>
        <w:tab/>
      </w:r>
      <w:r w:rsidRPr="00E420C6">
        <w:rPr>
          <w:rFonts w:ascii="Arial" w:hAnsi="Arial" w:cs="Arial"/>
          <w:b w:val="0"/>
          <w:sz w:val="22"/>
        </w:rPr>
        <w:t>:</w:t>
      </w:r>
      <w:r w:rsidRPr="00E420C6">
        <w:rPr>
          <w:rFonts w:ascii="Arial" w:hAnsi="Arial" w:cs="Arial"/>
          <w:b w:val="0"/>
          <w:i/>
          <w:sz w:val="22"/>
        </w:rPr>
        <w:t xml:space="preserve"> Deux (02) </w:t>
      </w:r>
      <w:proofErr w:type="spellStart"/>
      <w:r w:rsidRPr="00E420C6">
        <w:rPr>
          <w:rFonts w:ascii="Arial" w:hAnsi="Arial" w:cs="Arial"/>
          <w:b w:val="0"/>
          <w:i/>
          <w:sz w:val="22"/>
        </w:rPr>
        <w:t>Mois</w:t>
      </w:r>
      <w:proofErr w:type="spellEnd"/>
      <w:r w:rsidR="00B53A55">
        <w:rPr>
          <w:rFonts w:ascii="Arial" w:hAnsi="Arial" w:cs="Arial"/>
          <w:b w:val="0"/>
          <w:i/>
          <w:sz w:val="22"/>
        </w:rPr>
        <w:t xml:space="preserve"> </w:t>
      </w:r>
      <w:proofErr w:type="spellStart"/>
      <w:r w:rsidRPr="00E420C6">
        <w:rPr>
          <w:rFonts w:ascii="Arial" w:hAnsi="Arial" w:cs="Arial"/>
          <w:b w:val="0"/>
          <w:i/>
          <w:sz w:val="22"/>
        </w:rPr>
        <w:t>calendaires</w:t>
      </w:r>
      <w:proofErr w:type="spellEnd"/>
      <w:r w:rsidRPr="00E420C6">
        <w:rPr>
          <w:rFonts w:ascii="Arial" w:hAnsi="Arial" w:cs="Arial"/>
          <w:b w:val="0"/>
          <w:sz w:val="22"/>
        </w:rPr>
        <w:t xml:space="preserve"> </w:t>
      </w:r>
    </w:p>
    <w:p w14:paraId="070CB402" w14:textId="77777777" w:rsidR="00B53A55" w:rsidRDefault="008356BE" w:rsidP="00E420C6">
      <w:pPr>
        <w:tabs>
          <w:tab w:val="center" w:pos="1548"/>
          <w:tab w:val="center" w:pos="3373"/>
        </w:tabs>
        <w:spacing w:after="0" w:line="240" w:lineRule="auto"/>
        <w:ind w:left="0" w:right="0" w:firstLine="0"/>
        <w:jc w:val="left"/>
        <w:rPr>
          <w:rFonts w:ascii="Arial" w:eastAsia="Calibri" w:hAnsi="Arial" w:cs="Arial"/>
          <w:sz w:val="22"/>
        </w:rPr>
      </w:pPr>
      <w:r w:rsidRPr="00E420C6">
        <w:rPr>
          <w:rFonts w:ascii="Arial" w:eastAsia="Calibri" w:hAnsi="Arial" w:cs="Arial"/>
          <w:sz w:val="22"/>
        </w:rPr>
        <w:tab/>
      </w:r>
    </w:p>
    <w:p w14:paraId="10830965" w14:textId="77777777" w:rsidR="00B53A55" w:rsidRDefault="008356BE" w:rsidP="00E420C6">
      <w:pPr>
        <w:tabs>
          <w:tab w:val="center" w:pos="1548"/>
          <w:tab w:val="center" w:pos="3373"/>
        </w:tabs>
        <w:spacing w:after="0" w:line="240" w:lineRule="auto"/>
        <w:ind w:left="0" w:right="0" w:firstLine="0"/>
        <w:jc w:val="left"/>
        <w:rPr>
          <w:rFonts w:ascii="Arial" w:hAnsi="Arial" w:cs="Arial"/>
          <w:b/>
          <w:sz w:val="22"/>
        </w:rPr>
      </w:pPr>
      <w:r w:rsidRPr="00E420C6">
        <w:rPr>
          <w:rFonts w:ascii="Arial" w:hAnsi="Arial" w:cs="Arial"/>
          <w:b/>
          <w:sz w:val="22"/>
        </w:rPr>
        <w:t xml:space="preserve">MONTANTS ENFCFA </w:t>
      </w:r>
    </w:p>
    <w:p w14:paraId="323E505D" w14:textId="0D6255D2" w:rsidR="0013560D" w:rsidRPr="00E420C6" w:rsidRDefault="008356BE" w:rsidP="00E420C6">
      <w:pPr>
        <w:tabs>
          <w:tab w:val="center" w:pos="1548"/>
          <w:tab w:val="center" w:pos="3373"/>
        </w:tabs>
        <w:spacing w:after="0" w:line="240" w:lineRule="auto"/>
        <w:ind w:left="0" w:right="0" w:firstLine="0"/>
        <w:jc w:val="left"/>
        <w:rPr>
          <w:rFonts w:ascii="Arial" w:hAnsi="Arial" w:cs="Arial"/>
          <w:sz w:val="22"/>
        </w:rPr>
      </w:pPr>
      <w:r w:rsidRPr="00E420C6">
        <w:rPr>
          <w:rFonts w:ascii="Arial" w:hAnsi="Arial" w:cs="Arial"/>
          <w:b/>
          <w:sz w:val="22"/>
        </w:rPr>
        <w:tab/>
      </w:r>
      <w:r w:rsidRPr="00E420C6">
        <w:rPr>
          <w:rFonts w:ascii="Arial" w:hAnsi="Arial" w:cs="Arial"/>
          <w:sz w:val="22"/>
        </w:rPr>
        <w:t xml:space="preserve">: </w:t>
      </w:r>
    </w:p>
    <w:tbl>
      <w:tblPr>
        <w:tblStyle w:val="TableGrid"/>
        <w:tblW w:w="8488" w:type="dxa"/>
        <w:tblInd w:w="912" w:type="dxa"/>
        <w:tblCellMar>
          <w:top w:w="14" w:type="dxa"/>
          <w:left w:w="485" w:type="dxa"/>
          <w:right w:w="79" w:type="dxa"/>
        </w:tblCellMar>
        <w:tblLook w:val="04A0" w:firstRow="1" w:lastRow="0" w:firstColumn="1" w:lastColumn="0" w:noHBand="0" w:noVBand="1"/>
      </w:tblPr>
      <w:tblGrid>
        <w:gridCol w:w="2571"/>
        <w:gridCol w:w="3540"/>
        <w:gridCol w:w="2377"/>
      </w:tblGrid>
      <w:tr w:rsidR="0013560D" w:rsidRPr="00E420C6" w14:paraId="6AD4291B" w14:textId="77777777">
        <w:trPr>
          <w:trHeight w:val="319"/>
        </w:trPr>
        <w:tc>
          <w:tcPr>
            <w:tcW w:w="2571" w:type="dxa"/>
            <w:tcBorders>
              <w:top w:val="single" w:sz="4" w:space="0" w:color="221F1F"/>
              <w:left w:val="single" w:sz="4" w:space="0" w:color="221F1F"/>
              <w:bottom w:val="single" w:sz="4" w:space="0" w:color="221F1F"/>
              <w:right w:val="single" w:sz="4" w:space="0" w:color="221F1F"/>
            </w:tcBorders>
          </w:tcPr>
          <w:p w14:paraId="1B9DDE92"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c>
          <w:tcPr>
            <w:tcW w:w="3540" w:type="dxa"/>
            <w:tcBorders>
              <w:top w:val="single" w:sz="4" w:space="0" w:color="221F1F"/>
              <w:left w:val="single" w:sz="4" w:space="0" w:color="221F1F"/>
              <w:bottom w:val="single" w:sz="4" w:space="0" w:color="221F1F"/>
              <w:right w:val="single" w:sz="4" w:space="0" w:color="221F1F"/>
            </w:tcBorders>
          </w:tcPr>
          <w:p w14:paraId="12705844" w14:textId="77777777" w:rsidR="0013560D" w:rsidRPr="00E420C6" w:rsidRDefault="008356BE" w:rsidP="00E420C6">
            <w:pPr>
              <w:spacing w:after="0" w:line="240" w:lineRule="auto"/>
              <w:ind w:left="0" w:right="0" w:firstLine="0"/>
              <w:jc w:val="left"/>
              <w:rPr>
                <w:rFonts w:ascii="Arial" w:hAnsi="Arial" w:cs="Arial"/>
                <w:sz w:val="22"/>
              </w:rPr>
            </w:pPr>
            <w:proofErr w:type="spellStart"/>
            <w:r w:rsidRPr="00E420C6">
              <w:rPr>
                <w:rFonts w:ascii="Arial" w:hAnsi="Arial" w:cs="Arial"/>
                <w:sz w:val="22"/>
              </w:rPr>
              <w:t>Montant</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chiffres </w:t>
            </w:r>
          </w:p>
        </w:tc>
        <w:tc>
          <w:tcPr>
            <w:tcW w:w="2377" w:type="dxa"/>
            <w:tcBorders>
              <w:top w:val="single" w:sz="4" w:space="0" w:color="221F1F"/>
              <w:left w:val="single" w:sz="4" w:space="0" w:color="221F1F"/>
              <w:bottom w:val="single" w:sz="4" w:space="0" w:color="221F1F"/>
              <w:right w:val="single" w:sz="4" w:space="0" w:color="221F1F"/>
            </w:tcBorders>
          </w:tcPr>
          <w:p w14:paraId="7AF6D848" w14:textId="77777777" w:rsidR="0013560D" w:rsidRPr="00E420C6" w:rsidRDefault="008356BE" w:rsidP="00E420C6">
            <w:pPr>
              <w:spacing w:after="0" w:line="240" w:lineRule="auto"/>
              <w:ind w:left="0" w:right="64" w:firstLine="0"/>
              <w:jc w:val="right"/>
              <w:rPr>
                <w:rFonts w:ascii="Arial" w:hAnsi="Arial" w:cs="Arial"/>
                <w:sz w:val="22"/>
              </w:rPr>
            </w:pPr>
            <w:proofErr w:type="spellStart"/>
            <w:r w:rsidRPr="00E420C6">
              <w:rPr>
                <w:rFonts w:ascii="Arial" w:hAnsi="Arial" w:cs="Arial"/>
                <w:sz w:val="22"/>
              </w:rPr>
              <w:t>Montant</w:t>
            </w:r>
            <w:proofErr w:type="spellEnd"/>
            <w:r w:rsidRPr="00E420C6">
              <w:rPr>
                <w:rFonts w:ascii="Arial" w:hAnsi="Arial" w:cs="Arial"/>
                <w:sz w:val="22"/>
              </w:rPr>
              <w:t xml:space="preserve"> en </w:t>
            </w:r>
            <w:proofErr w:type="spellStart"/>
            <w:r w:rsidRPr="00E420C6">
              <w:rPr>
                <w:rFonts w:ascii="Arial" w:hAnsi="Arial" w:cs="Arial"/>
                <w:sz w:val="22"/>
              </w:rPr>
              <w:t>lettres</w:t>
            </w:r>
            <w:proofErr w:type="spellEnd"/>
            <w:r w:rsidRPr="00E420C6">
              <w:rPr>
                <w:rFonts w:ascii="Arial" w:hAnsi="Arial" w:cs="Arial"/>
                <w:sz w:val="22"/>
              </w:rPr>
              <w:t xml:space="preserve"> </w:t>
            </w:r>
          </w:p>
        </w:tc>
      </w:tr>
      <w:tr w:rsidR="0013560D" w:rsidRPr="00E420C6" w14:paraId="12F506C1" w14:textId="77777777">
        <w:trPr>
          <w:trHeight w:val="317"/>
        </w:trPr>
        <w:tc>
          <w:tcPr>
            <w:tcW w:w="2571" w:type="dxa"/>
            <w:tcBorders>
              <w:top w:val="single" w:sz="4" w:space="0" w:color="221F1F"/>
              <w:left w:val="single" w:sz="4" w:space="0" w:color="221F1F"/>
              <w:bottom w:val="single" w:sz="4" w:space="0" w:color="221F1F"/>
              <w:right w:val="single" w:sz="4" w:space="0" w:color="221F1F"/>
            </w:tcBorders>
          </w:tcPr>
          <w:p w14:paraId="6839E0D3"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HTVA </w:t>
            </w:r>
          </w:p>
        </w:tc>
        <w:tc>
          <w:tcPr>
            <w:tcW w:w="3540" w:type="dxa"/>
            <w:tcBorders>
              <w:top w:val="single" w:sz="4" w:space="0" w:color="221F1F"/>
              <w:left w:val="single" w:sz="4" w:space="0" w:color="221F1F"/>
              <w:bottom w:val="single" w:sz="4" w:space="0" w:color="221F1F"/>
              <w:right w:val="single" w:sz="4" w:space="0" w:color="221F1F"/>
            </w:tcBorders>
          </w:tcPr>
          <w:p w14:paraId="0F72EDC6"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c>
          <w:tcPr>
            <w:tcW w:w="2377" w:type="dxa"/>
            <w:tcBorders>
              <w:top w:val="single" w:sz="4" w:space="0" w:color="221F1F"/>
              <w:left w:val="single" w:sz="4" w:space="0" w:color="221F1F"/>
              <w:bottom w:val="single" w:sz="4" w:space="0" w:color="221F1F"/>
              <w:right w:val="single" w:sz="4" w:space="0" w:color="221F1F"/>
            </w:tcBorders>
          </w:tcPr>
          <w:p w14:paraId="471886B7" w14:textId="77777777" w:rsidR="0013560D" w:rsidRPr="00E420C6" w:rsidRDefault="008356BE" w:rsidP="00E420C6">
            <w:pPr>
              <w:spacing w:after="0" w:line="240" w:lineRule="auto"/>
              <w:ind w:left="5" w:right="0" w:firstLine="0"/>
              <w:jc w:val="left"/>
              <w:rPr>
                <w:rFonts w:ascii="Arial" w:hAnsi="Arial" w:cs="Arial"/>
                <w:sz w:val="22"/>
              </w:rPr>
            </w:pPr>
            <w:r w:rsidRPr="00E420C6">
              <w:rPr>
                <w:rFonts w:ascii="Arial" w:hAnsi="Arial" w:cs="Arial"/>
                <w:sz w:val="22"/>
              </w:rPr>
              <w:t xml:space="preserve"> </w:t>
            </w:r>
          </w:p>
        </w:tc>
      </w:tr>
      <w:tr w:rsidR="0013560D" w:rsidRPr="00E420C6" w14:paraId="6A6BB890" w14:textId="77777777">
        <w:trPr>
          <w:trHeight w:val="319"/>
        </w:trPr>
        <w:tc>
          <w:tcPr>
            <w:tcW w:w="2571" w:type="dxa"/>
            <w:tcBorders>
              <w:top w:val="single" w:sz="4" w:space="0" w:color="221F1F"/>
              <w:left w:val="single" w:sz="4" w:space="0" w:color="221F1F"/>
              <w:bottom w:val="single" w:sz="4" w:space="0" w:color="221F1F"/>
              <w:right w:val="single" w:sz="4" w:space="0" w:color="221F1F"/>
            </w:tcBorders>
          </w:tcPr>
          <w:p w14:paraId="5D10DFA5"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T.V.A. </w:t>
            </w:r>
          </w:p>
        </w:tc>
        <w:tc>
          <w:tcPr>
            <w:tcW w:w="3540" w:type="dxa"/>
            <w:tcBorders>
              <w:top w:val="single" w:sz="4" w:space="0" w:color="221F1F"/>
              <w:left w:val="single" w:sz="4" w:space="0" w:color="221F1F"/>
              <w:bottom w:val="single" w:sz="4" w:space="0" w:color="221F1F"/>
              <w:right w:val="single" w:sz="4" w:space="0" w:color="221F1F"/>
            </w:tcBorders>
          </w:tcPr>
          <w:p w14:paraId="6B60AC5C"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c>
          <w:tcPr>
            <w:tcW w:w="2377" w:type="dxa"/>
            <w:tcBorders>
              <w:top w:val="single" w:sz="4" w:space="0" w:color="221F1F"/>
              <w:left w:val="single" w:sz="4" w:space="0" w:color="221F1F"/>
              <w:bottom w:val="single" w:sz="4" w:space="0" w:color="221F1F"/>
              <w:right w:val="single" w:sz="4" w:space="0" w:color="221F1F"/>
            </w:tcBorders>
          </w:tcPr>
          <w:p w14:paraId="76C12314" w14:textId="77777777" w:rsidR="0013560D" w:rsidRPr="00E420C6" w:rsidRDefault="008356BE" w:rsidP="00E420C6">
            <w:pPr>
              <w:spacing w:after="0" w:line="240" w:lineRule="auto"/>
              <w:ind w:left="5" w:right="0" w:firstLine="0"/>
              <w:jc w:val="left"/>
              <w:rPr>
                <w:rFonts w:ascii="Arial" w:hAnsi="Arial" w:cs="Arial"/>
                <w:sz w:val="22"/>
              </w:rPr>
            </w:pPr>
            <w:r w:rsidRPr="00E420C6">
              <w:rPr>
                <w:rFonts w:ascii="Arial" w:hAnsi="Arial" w:cs="Arial"/>
                <w:sz w:val="22"/>
              </w:rPr>
              <w:t xml:space="preserve"> </w:t>
            </w:r>
          </w:p>
        </w:tc>
      </w:tr>
      <w:tr w:rsidR="0013560D" w:rsidRPr="00E420C6" w14:paraId="60926D46" w14:textId="77777777">
        <w:trPr>
          <w:trHeight w:val="317"/>
        </w:trPr>
        <w:tc>
          <w:tcPr>
            <w:tcW w:w="2571" w:type="dxa"/>
            <w:tcBorders>
              <w:top w:val="single" w:sz="4" w:space="0" w:color="221F1F"/>
              <w:left w:val="single" w:sz="4" w:space="0" w:color="221F1F"/>
              <w:bottom w:val="single" w:sz="4" w:space="0" w:color="221F1F"/>
              <w:right w:val="single" w:sz="4" w:space="0" w:color="221F1F"/>
            </w:tcBorders>
          </w:tcPr>
          <w:p w14:paraId="419467B8"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AIR  </w:t>
            </w:r>
          </w:p>
        </w:tc>
        <w:tc>
          <w:tcPr>
            <w:tcW w:w="3540" w:type="dxa"/>
            <w:tcBorders>
              <w:top w:val="single" w:sz="4" w:space="0" w:color="221F1F"/>
              <w:left w:val="single" w:sz="4" w:space="0" w:color="221F1F"/>
              <w:bottom w:val="single" w:sz="4" w:space="0" w:color="221F1F"/>
              <w:right w:val="single" w:sz="4" w:space="0" w:color="221F1F"/>
            </w:tcBorders>
          </w:tcPr>
          <w:p w14:paraId="755BDDE6"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c>
          <w:tcPr>
            <w:tcW w:w="2377" w:type="dxa"/>
            <w:tcBorders>
              <w:top w:val="single" w:sz="4" w:space="0" w:color="221F1F"/>
              <w:left w:val="single" w:sz="4" w:space="0" w:color="221F1F"/>
              <w:bottom w:val="single" w:sz="4" w:space="0" w:color="221F1F"/>
              <w:right w:val="single" w:sz="4" w:space="0" w:color="221F1F"/>
            </w:tcBorders>
          </w:tcPr>
          <w:p w14:paraId="605CBB83" w14:textId="77777777" w:rsidR="0013560D" w:rsidRPr="00E420C6" w:rsidRDefault="008356BE" w:rsidP="00E420C6">
            <w:pPr>
              <w:spacing w:after="0" w:line="240" w:lineRule="auto"/>
              <w:ind w:left="5" w:right="0" w:firstLine="0"/>
              <w:jc w:val="left"/>
              <w:rPr>
                <w:rFonts w:ascii="Arial" w:hAnsi="Arial" w:cs="Arial"/>
                <w:sz w:val="22"/>
              </w:rPr>
            </w:pPr>
            <w:r w:rsidRPr="00E420C6">
              <w:rPr>
                <w:rFonts w:ascii="Arial" w:hAnsi="Arial" w:cs="Arial"/>
                <w:sz w:val="22"/>
              </w:rPr>
              <w:t xml:space="preserve"> </w:t>
            </w:r>
          </w:p>
        </w:tc>
      </w:tr>
      <w:tr w:rsidR="0013560D" w:rsidRPr="00E420C6" w14:paraId="31524C65" w14:textId="77777777">
        <w:trPr>
          <w:trHeight w:val="319"/>
        </w:trPr>
        <w:tc>
          <w:tcPr>
            <w:tcW w:w="2571" w:type="dxa"/>
            <w:tcBorders>
              <w:top w:val="single" w:sz="4" w:space="0" w:color="221F1F"/>
              <w:left w:val="single" w:sz="4" w:space="0" w:color="221F1F"/>
              <w:bottom w:val="single" w:sz="4" w:space="0" w:color="221F1F"/>
              <w:right w:val="single" w:sz="4" w:space="0" w:color="221F1F"/>
            </w:tcBorders>
          </w:tcPr>
          <w:p w14:paraId="6C770AB7"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TTC </w:t>
            </w:r>
          </w:p>
        </w:tc>
        <w:tc>
          <w:tcPr>
            <w:tcW w:w="3540" w:type="dxa"/>
            <w:tcBorders>
              <w:top w:val="single" w:sz="4" w:space="0" w:color="221F1F"/>
              <w:left w:val="single" w:sz="4" w:space="0" w:color="221F1F"/>
              <w:bottom w:val="single" w:sz="4" w:space="0" w:color="221F1F"/>
              <w:right w:val="single" w:sz="4" w:space="0" w:color="221F1F"/>
            </w:tcBorders>
          </w:tcPr>
          <w:p w14:paraId="2DE30B16"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c>
          <w:tcPr>
            <w:tcW w:w="2377" w:type="dxa"/>
            <w:tcBorders>
              <w:top w:val="single" w:sz="4" w:space="0" w:color="221F1F"/>
              <w:left w:val="single" w:sz="4" w:space="0" w:color="221F1F"/>
              <w:bottom w:val="single" w:sz="4" w:space="0" w:color="221F1F"/>
              <w:right w:val="single" w:sz="4" w:space="0" w:color="221F1F"/>
            </w:tcBorders>
          </w:tcPr>
          <w:p w14:paraId="7A2D2787" w14:textId="77777777" w:rsidR="0013560D" w:rsidRPr="00E420C6" w:rsidRDefault="008356BE" w:rsidP="00E420C6">
            <w:pPr>
              <w:spacing w:after="0" w:line="240" w:lineRule="auto"/>
              <w:ind w:left="5" w:right="0" w:firstLine="0"/>
              <w:jc w:val="left"/>
              <w:rPr>
                <w:rFonts w:ascii="Arial" w:hAnsi="Arial" w:cs="Arial"/>
                <w:sz w:val="22"/>
              </w:rPr>
            </w:pPr>
            <w:r w:rsidRPr="00E420C6">
              <w:rPr>
                <w:rFonts w:ascii="Arial" w:hAnsi="Arial" w:cs="Arial"/>
                <w:sz w:val="22"/>
              </w:rPr>
              <w:t xml:space="preserve"> </w:t>
            </w:r>
          </w:p>
        </w:tc>
      </w:tr>
      <w:tr w:rsidR="0013560D" w:rsidRPr="00E420C6" w14:paraId="72F3833B" w14:textId="77777777">
        <w:trPr>
          <w:trHeight w:val="317"/>
        </w:trPr>
        <w:tc>
          <w:tcPr>
            <w:tcW w:w="2571" w:type="dxa"/>
            <w:tcBorders>
              <w:top w:val="single" w:sz="4" w:space="0" w:color="221F1F"/>
              <w:left w:val="single" w:sz="4" w:space="0" w:color="221F1F"/>
              <w:bottom w:val="single" w:sz="4" w:space="0" w:color="221F1F"/>
              <w:right w:val="single" w:sz="4" w:space="0" w:color="221F1F"/>
            </w:tcBorders>
          </w:tcPr>
          <w:p w14:paraId="3D499D54" w14:textId="77777777" w:rsidR="0013560D" w:rsidRPr="00E420C6" w:rsidRDefault="008356BE" w:rsidP="00E420C6">
            <w:pPr>
              <w:spacing w:after="0" w:line="240" w:lineRule="auto"/>
              <w:ind w:left="0" w:right="543" w:firstLine="0"/>
              <w:jc w:val="center"/>
              <w:rPr>
                <w:rFonts w:ascii="Arial" w:hAnsi="Arial" w:cs="Arial"/>
                <w:sz w:val="22"/>
              </w:rPr>
            </w:pPr>
            <w:r w:rsidRPr="00E420C6">
              <w:rPr>
                <w:rFonts w:ascii="Arial" w:hAnsi="Arial" w:cs="Arial"/>
                <w:sz w:val="22"/>
              </w:rPr>
              <w:t xml:space="preserve">Net à </w:t>
            </w:r>
            <w:proofErr w:type="spellStart"/>
            <w:r w:rsidRPr="00E420C6">
              <w:rPr>
                <w:rFonts w:ascii="Arial" w:hAnsi="Arial" w:cs="Arial"/>
                <w:sz w:val="22"/>
              </w:rPr>
              <w:t>mandater</w:t>
            </w:r>
            <w:proofErr w:type="spellEnd"/>
            <w:r w:rsidRPr="00E420C6">
              <w:rPr>
                <w:rFonts w:ascii="Arial" w:hAnsi="Arial" w:cs="Arial"/>
                <w:sz w:val="22"/>
              </w:rPr>
              <w:t xml:space="preserve"> </w:t>
            </w:r>
          </w:p>
        </w:tc>
        <w:tc>
          <w:tcPr>
            <w:tcW w:w="3540" w:type="dxa"/>
            <w:tcBorders>
              <w:top w:val="single" w:sz="4" w:space="0" w:color="221F1F"/>
              <w:left w:val="single" w:sz="4" w:space="0" w:color="221F1F"/>
              <w:bottom w:val="single" w:sz="4" w:space="0" w:color="221F1F"/>
              <w:right w:val="single" w:sz="4" w:space="0" w:color="221F1F"/>
            </w:tcBorders>
          </w:tcPr>
          <w:p w14:paraId="4C2562CD"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c>
          <w:tcPr>
            <w:tcW w:w="2377" w:type="dxa"/>
            <w:tcBorders>
              <w:top w:val="single" w:sz="4" w:space="0" w:color="221F1F"/>
              <w:left w:val="single" w:sz="4" w:space="0" w:color="221F1F"/>
              <w:bottom w:val="single" w:sz="4" w:space="0" w:color="221F1F"/>
              <w:right w:val="single" w:sz="4" w:space="0" w:color="221F1F"/>
            </w:tcBorders>
          </w:tcPr>
          <w:p w14:paraId="514C30A8" w14:textId="77777777" w:rsidR="0013560D" w:rsidRPr="00E420C6" w:rsidRDefault="008356BE" w:rsidP="00E420C6">
            <w:pPr>
              <w:spacing w:after="0" w:line="240" w:lineRule="auto"/>
              <w:ind w:left="5" w:right="0" w:firstLine="0"/>
              <w:jc w:val="left"/>
              <w:rPr>
                <w:rFonts w:ascii="Arial" w:hAnsi="Arial" w:cs="Arial"/>
                <w:sz w:val="22"/>
              </w:rPr>
            </w:pPr>
            <w:r w:rsidRPr="00E420C6">
              <w:rPr>
                <w:rFonts w:ascii="Arial" w:hAnsi="Arial" w:cs="Arial"/>
                <w:sz w:val="22"/>
              </w:rPr>
              <w:t xml:space="preserve"> </w:t>
            </w:r>
          </w:p>
        </w:tc>
      </w:tr>
    </w:tbl>
    <w:p w14:paraId="02FE6559" w14:textId="77777777" w:rsidR="0013560D" w:rsidRPr="00E420C6" w:rsidRDefault="008356BE" w:rsidP="00E420C6">
      <w:pPr>
        <w:spacing w:after="0" w:line="240" w:lineRule="auto"/>
        <w:ind w:left="800" w:right="0" w:firstLine="0"/>
        <w:jc w:val="left"/>
        <w:rPr>
          <w:rFonts w:ascii="Arial" w:hAnsi="Arial" w:cs="Arial"/>
          <w:sz w:val="22"/>
        </w:rPr>
      </w:pPr>
      <w:r w:rsidRPr="00E420C6">
        <w:rPr>
          <w:rFonts w:ascii="Arial" w:hAnsi="Arial" w:cs="Arial"/>
          <w:sz w:val="22"/>
        </w:rPr>
        <w:t xml:space="preserve"> </w:t>
      </w:r>
    </w:p>
    <w:p w14:paraId="7482C4FF" w14:textId="07BF8653" w:rsidR="0013560D" w:rsidRPr="00E420C6" w:rsidRDefault="008356BE" w:rsidP="00E420C6">
      <w:pPr>
        <w:spacing w:after="0" w:line="240" w:lineRule="auto"/>
        <w:ind w:left="915" w:right="0"/>
        <w:rPr>
          <w:rFonts w:ascii="Arial" w:hAnsi="Arial" w:cs="Arial"/>
          <w:sz w:val="22"/>
        </w:rPr>
      </w:pPr>
      <w:proofErr w:type="gramStart"/>
      <w:r w:rsidRPr="00E420C6">
        <w:rPr>
          <w:rFonts w:ascii="Arial" w:hAnsi="Arial" w:cs="Arial"/>
          <w:b/>
          <w:sz w:val="22"/>
        </w:rPr>
        <w:t>FINANCEMENT :</w:t>
      </w:r>
      <w:proofErr w:type="gramEnd"/>
      <w:r w:rsidRPr="00E420C6">
        <w:rPr>
          <w:rFonts w:ascii="Arial" w:hAnsi="Arial" w:cs="Arial"/>
          <w:sz w:val="22"/>
        </w:rPr>
        <w:t xml:space="preserve"> BIP </w:t>
      </w:r>
      <w:r w:rsidR="00B53A55">
        <w:rPr>
          <w:rFonts w:ascii="Arial" w:hAnsi="Arial" w:cs="Arial"/>
          <w:sz w:val="22"/>
        </w:rPr>
        <w:t>.......................</w:t>
      </w:r>
      <w:r w:rsidRPr="00E420C6">
        <w:rPr>
          <w:rFonts w:ascii="Arial" w:hAnsi="Arial" w:cs="Arial"/>
          <w:sz w:val="22"/>
        </w:rPr>
        <w:t xml:space="preserve">, </w:t>
      </w:r>
      <w:proofErr w:type="spellStart"/>
      <w:r w:rsidRPr="00E420C6">
        <w:rPr>
          <w:rFonts w:ascii="Arial" w:hAnsi="Arial" w:cs="Arial"/>
          <w:sz w:val="22"/>
        </w:rPr>
        <w:t>Exercice</w:t>
      </w:r>
      <w:proofErr w:type="spellEnd"/>
      <w:r w:rsidRPr="00E420C6">
        <w:rPr>
          <w:rFonts w:ascii="Arial" w:hAnsi="Arial" w:cs="Arial"/>
          <w:sz w:val="22"/>
        </w:rPr>
        <w:t xml:space="preserve"> 2025 </w:t>
      </w:r>
    </w:p>
    <w:p w14:paraId="0501A9B0" w14:textId="77777777" w:rsidR="00B53A55" w:rsidRDefault="00B53A55" w:rsidP="00E420C6">
      <w:pPr>
        <w:spacing w:after="0" w:line="240" w:lineRule="auto"/>
        <w:ind w:left="915" w:right="0"/>
        <w:rPr>
          <w:rFonts w:ascii="Arial" w:hAnsi="Arial" w:cs="Arial"/>
          <w:b/>
          <w:sz w:val="22"/>
        </w:rPr>
      </w:pPr>
    </w:p>
    <w:p w14:paraId="57CC5749" w14:textId="0E0C32B3" w:rsidR="0013560D" w:rsidRPr="00E420C6" w:rsidRDefault="008356BE" w:rsidP="00E420C6">
      <w:pPr>
        <w:spacing w:after="0" w:line="240" w:lineRule="auto"/>
        <w:ind w:left="915" w:right="0"/>
        <w:rPr>
          <w:rFonts w:ascii="Arial" w:hAnsi="Arial" w:cs="Arial"/>
          <w:sz w:val="22"/>
        </w:rPr>
      </w:pPr>
      <w:proofErr w:type="gramStart"/>
      <w:r w:rsidRPr="00E420C6">
        <w:rPr>
          <w:rFonts w:ascii="Arial" w:hAnsi="Arial" w:cs="Arial"/>
          <w:b/>
          <w:sz w:val="22"/>
        </w:rPr>
        <w:t>IMPUTATION :</w:t>
      </w:r>
      <w:proofErr w:type="gramEnd"/>
      <w:r w:rsidRPr="00E420C6">
        <w:rPr>
          <w:rFonts w:ascii="Arial" w:hAnsi="Arial" w:cs="Arial"/>
          <w:sz w:val="22"/>
        </w:rPr>
        <w:t xml:space="preserve"> ________________</w:t>
      </w:r>
      <w:r w:rsidRPr="00E420C6">
        <w:rPr>
          <w:rFonts w:ascii="Arial" w:hAnsi="Arial" w:cs="Arial"/>
          <w:i/>
          <w:sz w:val="22"/>
        </w:rPr>
        <w:t xml:space="preserve"> </w:t>
      </w:r>
      <w:r w:rsidRPr="00E420C6">
        <w:rPr>
          <w:rFonts w:ascii="Arial" w:hAnsi="Arial" w:cs="Arial"/>
          <w:sz w:val="22"/>
        </w:rPr>
        <w:t xml:space="preserve"> </w:t>
      </w:r>
    </w:p>
    <w:p w14:paraId="470AC6DD" w14:textId="77777777" w:rsidR="00B53A55" w:rsidRDefault="00B53A55" w:rsidP="00B53A55">
      <w:pPr>
        <w:spacing w:after="0" w:line="240" w:lineRule="auto"/>
        <w:ind w:right="0"/>
        <w:rPr>
          <w:rFonts w:ascii="Arial" w:hAnsi="Arial" w:cs="Arial"/>
          <w:sz w:val="22"/>
        </w:rPr>
      </w:pPr>
    </w:p>
    <w:p w14:paraId="553D649C" w14:textId="39DF4FF2" w:rsidR="0013560D" w:rsidRPr="00E420C6" w:rsidRDefault="008356BE" w:rsidP="00B53A55">
      <w:pPr>
        <w:spacing w:after="0" w:line="240" w:lineRule="auto"/>
        <w:ind w:right="0"/>
        <w:rPr>
          <w:rFonts w:ascii="Arial" w:hAnsi="Arial" w:cs="Arial"/>
          <w:sz w:val="22"/>
        </w:rPr>
      </w:pPr>
      <w:r w:rsidRPr="00E420C6">
        <w:rPr>
          <w:rFonts w:ascii="Arial" w:hAnsi="Arial" w:cs="Arial"/>
          <w:sz w:val="22"/>
        </w:rPr>
        <w:t xml:space="preserve">SOUSCRITE, LE ________________ </w:t>
      </w:r>
    </w:p>
    <w:p w14:paraId="2F498D63" w14:textId="77777777" w:rsidR="0013560D" w:rsidRPr="00E420C6" w:rsidRDefault="008356BE" w:rsidP="00B53A55">
      <w:pPr>
        <w:spacing w:after="0" w:line="240" w:lineRule="auto"/>
        <w:ind w:right="226"/>
        <w:rPr>
          <w:rFonts w:ascii="Arial" w:hAnsi="Arial" w:cs="Arial"/>
          <w:sz w:val="22"/>
        </w:rPr>
      </w:pPr>
      <w:r w:rsidRPr="00E420C6">
        <w:rPr>
          <w:rFonts w:ascii="Arial" w:hAnsi="Arial" w:cs="Arial"/>
          <w:sz w:val="22"/>
        </w:rPr>
        <w:t xml:space="preserve">SIGNEE, LE ________________ </w:t>
      </w:r>
    </w:p>
    <w:p w14:paraId="33C1EB34" w14:textId="77777777" w:rsidR="0013560D" w:rsidRPr="00E420C6" w:rsidRDefault="008356BE" w:rsidP="00B53A55">
      <w:pPr>
        <w:spacing w:after="0" w:line="240" w:lineRule="auto"/>
        <w:ind w:right="0"/>
        <w:rPr>
          <w:rFonts w:ascii="Arial" w:hAnsi="Arial" w:cs="Arial"/>
          <w:sz w:val="22"/>
        </w:rPr>
      </w:pPr>
      <w:r w:rsidRPr="00E420C6">
        <w:rPr>
          <w:rFonts w:ascii="Arial" w:hAnsi="Arial" w:cs="Arial"/>
          <w:sz w:val="22"/>
        </w:rPr>
        <w:t xml:space="preserve">NOTIFIEE, LE ________________ </w:t>
      </w:r>
    </w:p>
    <w:p w14:paraId="3168F45F" w14:textId="77777777" w:rsidR="0013560D" w:rsidRPr="00E420C6" w:rsidRDefault="008356BE" w:rsidP="00B53A55">
      <w:pPr>
        <w:spacing w:after="0" w:line="240" w:lineRule="auto"/>
        <w:ind w:right="0"/>
        <w:rPr>
          <w:rFonts w:ascii="Arial" w:hAnsi="Arial" w:cs="Arial"/>
          <w:sz w:val="22"/>
        </w:rPr>
      </w:pPr>
      <w:r w:rsidRPr="00E420C6">
        <w:rPr>
          <w:rFonts w:ascii="Arial" w:hAnsi="Arial" w:cs="Arial"/>
          <w:sz w:val="22"/>
        </w:rPr>
        <w:t xml:space="preserve">ENREGISTREE, LE _________________ </w:t>
      </w:r>
    </w:p>
    <w:p w14:paraId="422157D7" w14:textId="77777777" w:rsidR="00B53A55"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r w:rsidRPr="00E420C6">
        <w:rPr>
          <w:rFonts w:ascii="Arial" w:hAnsi="Arial" w:cs="Arial"/>
          <w:sz w:val="22"/>
        </w:rPr>
        <w:tab/>
      </w:r>
    </w:p>
    <w:p w14:paraId="1FD7568F" w14:textId="77777777" w:rsidR="00B53A55" w:rsidRDefault="00B53A55" w:rsidP="00E420C6">
      <w:pPr>
        <w:spacing w:after="0" w:line="240" w:lineRule="auto"/>
        <w:ind w:left="338" w:right="0" w:firstLine="0"/>
        <w:jc w:val="left"/>
        <w:rPr>
          <w:rFonts w:ascii="Arial" w:hAnsi="Arial" w:cs="Arial"/>
          <w:sz w:val="22"/>
        </w:rPr>
      </w:pPr>
    </w:p>
    <w:p w14:paraId="2F1026B5" w14:textId="77777777" w:rsidR="00B53A55" w:rsidRDefault="00B53A55" w:rsidP="00E420C6">
      <w:pPr>
        <w:spacing w:after="0" w:line="240" w:lineRule="auto"/>
        <w:ind w:left="338" w:right="0" w:firstLine="0"/>
        <w:jc w:val="left"/>
        <w:rPr>
          <w:rFonts w:ascii="Arial" w:hAnsi="Arial" w:cs="Arial"/>
          <w:sz w:val="22"/>
        </w:rPr>
      </w:pPr>
    </w:p>
    <w:p w14:paraId="1E2D687E" w14:textId="77777777" w:rsidR="00B53A55" w:rsidRDefault="00B53A55" w:rsidP="00E420C6">
      <w:pPr>
        <w:spacing w:after="0" w:line="240" w:lineRule="auto"/>
        <w:ind w:left="338" w:right="0" w:firstLine="0"/>
        <w:jc w:val="left"/>
        <w:rPr>
          <w:rFonts w:ascii="Arial" w:hAnsi="Arial" w:cs="Arial"/>
          <w:sz w:val="22"/>
        </w:rPr>
      </w:pPr>
    </w:p>
    <w:p w14:paraId="7758382F" w14:textId="77777777" w:rsidR="00B53A55" w:rsidRDefault="00B53A55" w:rsidP="00E420C6">
      <w:pPr>
        <w:spacing w:after="0" w:line="240" w:lineRule="auto"/>
        <w:ind w:left="338" w:right="0" w:firstLine="0"/>
        <w:jc w:val="left"/>
        <w:rPr>
          <w:rFonts w:ascii="Arial" w:hAnsi="Arial" w:cs="Arial"/>
          <w:sz w:val="22"/>
        </w:rPr>
      </w:pPr>
    </w:p>
    <w:p w14:paraId="06616634" w14:textId="77777777" w:rsidR="00B53A55" w:rsidRDefault="00B53A55" w:rsidP="00E420C6">
      <w:pPr>
        <w:spacing w:after="0" w:line="240" w:lineRule="auto"/>
        <w:ind w:left="338" w:right="0" w:firstLine="0"/>
        <w:jc w:val="left"/>
        <w:rPr>
          <w:rFonts w:ascii="Arial" w:hAnsi="Arial" w:cs="Arial"/>
          <w:sz w:val="22"/>
        </w:rPr>
      </w:pPr>
    </w:p>
    <w:p w14:paraId="03214BA4" w14:textId="77777777" w:rsidR="00B53A55" w:rsidRDefault="00B53A55" w:rsidP="00E420C6">
      <w:pPr>
        <w:spacing w:after="0" w:line="240" w:lineRule="auto"/>
        <w:ind w:left="338" w:right="0" w:firstLine="0"/>
        <w:jc w:val="left"/>
        <w:rPr>
          <w:rFonts w:ascii="Arial" w:hAnsi="Arial" w:cs="Arial"/>
          <w:sz w:val="22"/>
        </w:rPr>
      </w:pPr>
    </w:p>
    <w:p w14:paraId="7E13FF5A" w14:textId="77777777" w:rsidR="00B53A55" w:rsidRDefault="00B53A55" w:rsidP="00E420C6">
      <w:pPr>
        <w:spacing w:after="0" w:line="240" w:lineRule="auto"/>
        <w:ind w:left="338" w:right="0" w:firstLine="0"/>
        <w:jc w:val="left"/>
        <w:rPr>
          <w:rFonts w:ascii="Arial" w:hAnsi="Arial" w:cs="Arial"/>
          <w:sz w:val="22"/>
        </w:rPr>
      </w:pPr>
    </w:p>
    <w:p w14:paraId="648E47E7" w14:textId="77777777" w:rsidR="00B53A55" w:rsidRDefault="00B53A55" w:rsidP="00E420C6">
      <w:pPr>
        <w:spacing w:after="0" w:line="240" w:lineRule="auto"/>
        <w:ind w:left="338" w:right="0" w:firstLine="0"/>
        <w:jc w:val="left"/>
        <w:rPr>
          <w:rFonts w:ascii="Arial" w:hAnsi="Arial" w:cs="Arial"/>
          <w:sz w:val="22"/>
        </w:rPr>
      </w:pPr>
    </w:p>
    <w:p w14:paraId="012C9BE2" w14:textId="77777777" w:rsidR="00B53A55" w:rsidRDefault="00B53A55" w:rsidP="00E420C6">
      <w:pPr>
        <w:spacing w:after="0" w:line="240" w:lineRule="auto"/>
        <w:ind w:left="338" w:right="0" w:firstLine="0"/>
        <w:jc w:val="left"/>
        <w:rPr>
          <w:rFonts w:ascii="Arial" w:hAnsi="Arial" w:cs="Arial"/>
          <w:sz w:val="22"/>
        </w:rPr>
      </w:pPr>
    </w:p>
    <w:p w14:paraId="61481F1F" w14:textId="77777777" w:rsidR="00B53A55" w:rsidRDefault="00B53A55" w:rsidP="00E420C6">
      <w:pPr>
        <w:spacing w:after="0" w:line="240" w:lineRule="auto"/>
        <w:ind w:left="338" w:right="0" w:firstLine="0"/>
        <w:jc w:val="left"/>
        <w:rPr>
          <w:rFonts w:ascii="Arial" w:hAnsi="Arial" w:cs="Arial"/>
          <w:sz w:val="22"/>
        </w:rPr>
      </w:pPr>
    </w:p>
    <w:p w14:paraId="2273A91F" w14:textId="2764CE39"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lastRenderedPageBreak/>
        <w:t xml:space="preserve"> </w:t>
      </w:r>
    </w:p>
    <w:p w14:paraId="4A2BBE1D" w14:textId="77777777" w:rsidR="0013560D" w:rsidRPr="00E420C6" w:rsidRDefault="008356BE" w:rsidP="00E420C6">
      <w:pPr>
        <w:spacing w:after="0" w:line="240" w:lineRule="auto"/>
        <w:ind w:left="348" w:right="65"/>
        <w:rPr>
          <w:rFonts w:ascii="Arial" w:hAnsi="Arial" w:cs="Arial"/>
          <w:sz w:val="22"/>
        </w:rPr>
      </w:pPr>
      <w:proofErr w:type="gramStart"/>
      <w:r w:rsidRPr="00E420C6">
        <w:rPr>
          <w:rFonts w:ascii="Arial" w:hAnsi="Arial" w:cs="Arial"/>
          <w:b/>
          <w:sz w:val="22"/>
        </w:rPr>
        <w:t>Entre</w:t>
      </w:r>
      <w:r w:rsidRPr="00E420C6">
        <w:rPr>
          <w:rFonts w:ascii="Arial" w:hAnsi="Arial" w:cs="Arial"/>
          <w:sz w:val="22"/>
        </w:rPr>
        <w:t xml:space="preserve"> :</w:t>
      </w:r>
      <w:proofErr w:type="gramEnd"/>
      <w:r w:rsidRPr="00E420C6">
        <w:rPr>
          <w:rFonts w:ascii="Arial" w:hAnsi="Arial" w:cs="Arial"/>
          <w:sz w:val="22"/>
        </w:rPr>
        <w:t xml:space="preserve"> </w:t>
      </w:r>
    </w:p>
    <w:p w14:paraId="0B292CB0"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45A420B9" w14:textId="448479D7" w:rsidR="0013560D" w:rsidRPr="00E420C6" w:rsidRDefault="008356BE" w:rsidP="00E420C6">
      <w:pPr>
        <w:spacing w:after="0" w:line="240" w:lineRule="auto"/>
        <w:ind w:left="348" w:right="0"/>
        <w:rPr>
          <w:rFonts w:ascii="Arial" w:hAnsi="Arial" w:cs="Arial"/>
          <w:sz w:val="22"/>
        </w:rPr>
      </w:pPr>
      <w:r w:rsidRPr="00E420C6">
        <w:rPr>
          <w:rFonts w:ascii="Arial" w:hAnsi="Arial" w:cs="Arial"/>
          <w:sz w:val="22"/>
          <w:u w:val="single" w:color="000000"/>
        </w:rPr>
        <w:t xml:space="preserve">La République du Cameroun / </w:t>
      </w:r>
      <w:proofErr w:type="spellStart"/>
      <w:r w:rsidRPr="00E420C6">
        <w:rPr>
          <w:rFonts w:ascii="Arial" w:hAnsi="Arial" w:cs="Arial"/>
          <w:sz w:val="22"/>
          <w:u w:val="single" w:color="000000"/>
        </w:rPr>
        <w:t>Entité</w:t>
      </w:r>
      <w:proofErr w:type="spellEnd"/>
      <w:r w:rsidRPr="00E420C6">
        <w:rPr>
          <w:rFonts w:ascii="Arial" w:hAnsi="Arial" w:cs="Arial"/>
          <w:sz w:val="22"/>
          <w:u w:val="single" w:color="000000"/>
        </w:rPr>
        <w:t xml:space="preserve"> </w:t>
      </w:r>
      <w:proofErr w:type="spellStart"/>
      <w:r w:rsidRPr="00E420C6">
        <w:rPr>
          <w:rFonts w:ascii="Arial" w:hAnsi="Arial" w:cs="Arial"/>
          <w:sz w:val="22"/>
          <w:u w:val="single" w:color="000000"/>
        </w:rPr>
        <w:t>Juridique</w:t>
      </w:r>
      <w:proofErr w:type="spellEnd"/>
      <w:r w:rsidRPr="00E420C6">
        <w:rPr>
          <w:rFonts w:ascii="Arial" w:hAnsi="Arial" w:cs="Arial"/>
          <w:sz w:val="22"/>
        </w:rPr>
        <w:t xml:space="preserve">, </w:t>
      </w:r>
      <w:proofErr w:type="spellStart"/>
      <w:r w:rsidRPr="00E420C6">
        <w:rPr>
          <w:rFonts w:ascii="Arial" w:hAnsi="Arial" w:cs="Arial"/>
          <w:sz w:val="22"/>
        </w:rPr>
        <w:t>représentée</w:t>
      </w:r>
      <w:proofErr w:type="spellEnd"/>
      <w:r w:rsidRPr="00E420C6">
        <w:rPr>
          <w:rFonts w:ascii="Arial" w:hAnsi="Arial" w:cs="Arial"/>
          <w:sz w:val="22"/>
        </w:rPr>
        <w:t xml:space="preserve"> par Le Maire de la Commune de </w:t>
      </w:r>
      <w:r w:rsidR="00B53A55">
        <w:rPr>
          <w:rFonts w:ascii="Arial" w:hAnsi="Arial" w:cs="Arial"/>
          <w:sz w:val="22"/>
        </w:rPr>
        <w:t>NIETE</w:t>
      </w:r>
      <w:r w:rsidRPr="00E420C6">
        <w:rPr>
          <w:rFonts w:ascii="Arial" w:hAnsi="Arial" w:cs="Arial"/>
          <w:sz w:val="22"/>
        </w:rPr>
        <w:t xml:space="preserve">  </w:t>
      </w:r>
    </w:p>
    <w:p w14:paraId="4488294E"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Ci-après </w:t>
      </w:r>
      <w:proofErr w:type="spellStart"/>
      <w:r w:rsidRPr="00E420C6">
        <w:rPr>
          <w:rFonts w:ascii="Arial" w:hAnsi="Arial" w:cs="Arial"/>
          <w:sz w:val="22"/>
        </w:rPr>
        <w:t>dénommée</w:t>
      </w:r>
      <w:proofErr w:type="spellEnd"/>
      <w:r w:rsidRPr="00E420C6">
        <w:rPr>
          <w:rFonts w:ascii="Arial" w:hAnsi="Arial" w:cs="Arial"/>
          <w:sz w:val="22"/>
        </w:rPr>
        <w:t xml:space="preserve"> </w:t>
      </w:r>
      <w:proofErr w:type="spellStart"/>
      <w:r w:rsidRPr="00E420C6">
        <w:rPr>
          <w:rFonts w:ascii="Arial" w:hAnsi="Arial" w:cs="Arial"/>
          <w:i/>
          <w:sz w:val="22"/>
          <w:u w:val="single" w:color="000000"/>
        </w:rPr>
        <w:t>l’Autorité</w:t>
      </w:r>
      <w:proofErr w:type="spell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Contractante</w:t>
      </w:r>
      <w:proofErr w:type="spellEnd"/>
      <w:r w:rsidRPr="00E420C6">
        <w:rPr>
          <w:rFonts w:ascii="Arial" w:hAnsi="Arial" w:cs="Arial"/>
          <w:i/>
          <w:sz w:val="22"/>
          <w:u w:val="single" w:color="000000"/>
        </w:rPr>
        <w:t xml:space="preserve"> / le Maître </w:t>
      </w:r>
      <w:proofErr w:type="spellStart"/>
      <w:r w:rsidRPr="00E420C6">
        <w:rPr>
          <w:rFonts w:ascii="Arial" w:hAnsi="Arial" w:cs="Arial"/>
          <w:i/>
          <w:sz w:val="22"/>
          <w:u w:val="single" w:color="000000"/>
        </w:rPr>
        <w:t>d’Ouvrage</w:t>
      </w:r>
      <w:proofErr w:type="spellEnd"/>
      <w:r w:rsidRPr="00E420C6">
        <w:rPr>
          <w:rFonts w:ascii="Arial" w:hAnsi="Arial" w:cs="Arial"/>
          <w:i/>
          <w:sz w:val="22"/>
        </w:rPr>
        <w:t>,</w:t>
      </w:r>
      <w:r w:rsidRPr="00E420C6">
        <w:rPr>
          <w:rFonts w:ascii="Arial" w:hAnsi="Arial" w:cs="Arial"/>
          <w:sz w:val="22"/>
        </w:rPr>
        <w:t xml:space="preserve"> </w:t>
      </w:r>
    </w:p>
    <w:p w14:paraId="36A575D8"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04A6B783" w14:textId="77777777" w:rsidR="0013560D" w:rsidRPr="00E420C6" w:rsidRDefault="008356BE" w:rsidP="00E420C6">
      <w:pPr>
        <w:pStyle w:val="Titre4"/>
        <w:spacing w:after="0" w:line="240" w:lineRule="auto"/>
        <w:ind w:left="348" w:right="65"/>
        <w:jc w:val="both"/>
        <w:rPr>
          <w:rFonts w:ascii="Arial" w:hAnsi="Arial" w:cs="Arial"/>
          <w:sz w:val="22"/>
        </w:rPr>
      </w:pPr>
      <w:proofErr w:type="spellStart"/>
      <w:r w:rsidRPr="00E420C6">
        <w:rPr>
          <w:rFonts w:ascii="Arial" w:hAnsi="Arial" w:cs="Arial"/>
          <w:sz w:val="22"/>
        </w:rPr>
        <w:t>D'une</w:t>
      </w:r>
      <w:proofErr w:type="spellEnd"/>
      <w:r w:rsidRPr="00E420C6">
        <w:rPr>
          <w:rFonts w:ascii="Arial" w:hAnsi="Arial" w:cs="Arial"/>
          <w:sz w:val="22"/>
        </w:rPr>
        <w:t xml:space="preserve"> part</w:t>
      </w:r>
      <w:r w:rsidRPr="00E420C6">
        <w:rPr>
          <w:rFonts w:ascii="Arial" w:hAnsi="Arial" w:cs="Arial"/>
          <w:b w:val="0"/>
          <w:sz w:val="22"/>
        </w:rPr>
        <w:t xml:space="preserve">, </w:t>
      </w:r>
    </w:p>
    <w:p w14:paraId="0ADAE07A" w14:textId="77777777" w:rsidR="0013560D" w:rsidRPr="00E420C6" w:rsidRDefault="008356BE" w:rsidP="00E420C6">
      <w:pPr>
        <w:spacing w:after="0" w:line="240" w:lineRule="auto"/>
        <w:ind w:left="0" w:right="662" w:firstLine="0"/>
        <w:jc w:val="right"/>
        <w:rPr>
          <w:rFonts w:ascii="Arial" w:hAnsi="Arial" w:cs="Arial"/>
          <w:sz w:val="22"/>
        </w:rPr>
      </w:pPr>
      <w:r w:rsidRPr="00E420C6">
        <w:rPr>
          <w:rFonts w:ascii="Arial" w:hAnsi="Arial" w:cs="Arial"/>
          <w:sz w:val="22"/>
        </w:rPr>
        <w:t xml:space="preserve"> </w:t>
      </w:r>
    </w:p>
    <w:p w14:paraId="09E27187"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4F2A0D47"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1B4C3057"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54E74163"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46C44D41"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73D48BBB" w14:textId="77777777" w:rsidR="0013560D" w:rsidRPr="00E420C6" w:rsidRDefault="008356BE" w:rsidP="00E420C6">
      <w:pPr>
        <w:spacing w:after="0" w:line="240" w:lineRule="auto"/>
        <w:ind w:left="348" w:right="0"/>
        <w:rPr>
          <w:rFonts w:ascii="Arial" w:hAnsi="Arial" w:cs="Arial"/>
          <w:sz w:val="22"/>
        </w:rPr>
      </w:pPr>
      <w:r w:rsidRPr="00E420C6">
        <w:rPr>
          <w:rFonts w:ascii="Arial" w:hAnsi="Arial" w:cs="Arial"/>
          <w:sz w:val="22"/>
        </w:rPr>
        <w:t xml:space="preserve">Et la société </w:t>
      </w:r>
      <w:proofErr w:type="spellStart"/>
      <w:r w:rsidRPr="00E420C6">
        <w:rPr>
          <w:rFonts w:ascii="Arial" w:hAnsi="Arial" w:cs="Arial"/>
          <w:sz w:val="22"/>
        </w:rPr>
        <w:t>ou</w:t>
      </w:r>
      <w:proofErr w:type="spellEnd"/>
      <w:r w:rsidRPr="00E420C6">
        <w:rPr>
          <w:rFonts w:ascii="Arial" w:hAnsi="Arial" w:cs="Arial"/>
          <w:sz w:val="22"/>
        </w:rPr>
        <w:t xml:space="preserve"> </w:t>
      </w:r>
      <w:r w:rsidRPr="00E420C6">
        <w:rPr>
          <w:rFonts w:ascii="Arial" w:hAnsi="Arial" w:cs="Arial"/>
          <w:b/>
          <w:sz w:val="22"/>
        </w:rPr>
        <w:t xml:space="preserve">Le </w:t>
      </w:r>
      <w:proofErr w:type="spellStart"/>
      <w:r w:rsidRPr="00E420C6">
        <w:rPr>
          <w:rFonts w:ascii="Arial" w:hAnsi="Arial" w:cs="Arial"/>
          <w:b/>
          <w:sz w:val="22"/>
        </w:rPr>
        <w:t>Cocontractant</w:t>
      </w:r>
      <w:proofErr w:type="spellEnd"/>
      <w:r w:rsidRPr="00E420C6">
        <w:rPr>
          <w:rFonts w:ascii="Arial" w:hAnsi="Arial" w:cs="Arial"/>
          <w:sz w:val="22"/>
        </w:rPr>
        <w:t xml:space="preserve"> </w:t>
      </w:r>
    </w:p>
    <w:p w14:paraId="3C016BF6" w14:textId="77777777" w:rsidR="0013560D" w:rsidRPr="00E420C6" w:rsidRDefault="008356BE" w:rsidP="00E420C6">
      <w:pPr>
        <w:tabs>
          <w:tab w:val="center" w:pos="2362"/>
          <w:tab w:val="center" w:pos="5199"/>
        </w:tabs>
        <w:spacing w:after="0" w:line="240" w:lineRule="auto"/>
        <w:ind w:left="0" w:right="0" w:firstLine="0"/>
        <w:jc w:val="left"/>
        <w:rPr>
          <w:rFonts w:ascii="Arial" w:hAnsi="Arial" w:cs="Arial"/>
          <w:sz w:val="22"/>
        </w:rPr>
      </w:pPr>
      <w:r w:rsidRPr="00E420C6">
        <w:rPr>
          <w:rFonts w:ascii="Arial" w:eastAsia="Calibri" w:hAnsi="Arial" w:cs="Arial"/>
          <w:sz w:val="22"/>
        </w:rPr>
        <w:tab/>
      </w:r>
      <w:r w:rsidRPr="00E420C6">
        <w:rPr>
          <w:rFonts w:ascii="Arial" w:hAnsi="Arial" w:cs="Arial"/>
          <w:sz w:val="22"/>
        </w:rPr>
        <w:t>B.P:</w:t>
      </w:r>
      <w:r w:rsidRPr="00E420C6">
        <w:rPr>
          <w:rFonts w:ascii="Arial" w:hAnsi="Arial" w:cs="Arial"/>
          <w:sz w:val="22"/>
          <w:u w:val="single" w:color="000000"/>
        </w:rPr>
        <w:t xml:space="preserve"> _____</w:t>
      </w:r>
      <w:r w:rsidRPr="00E420C6">
        <w:rPr>
          <w:rFonts w:ascii="Arial" w:hAnsi="Arial" w:cs="Arial"/>
          <w:sz w:val="22"/>
        </w:rPr>
        <w:t xml:space="preserve">Tel Fax: _________ </w:t>
      </w:r>
      <w:proofErr w:type="gramStart"/>
      <w:r w:rsidRPr="00E420C6">
        <w:rPr>
          <w:rFonts w:ascii="Arial" w:hAnsi="Arial" w:cs="Arial"/>
          <w:sz w:val="22"/>
        </w:rPr>
        <w:t>E-mail :</w:t>
      </w:r>
      <w:proofErr w:type="gramEnd"/>
      <w:r w:rsidRPr="00E420C6">
        <w:rPr>
          <w:rFonts w:ascii="Arial" w:hAnsi="Arial" w:cs="Arial"/>
          <w:sz w:val="22"/>
        </w:rPr>
        <w:t xml:space="preserve"> _ </w:t>
      </w:r>
      <w:r w:rsidRPr="00E420C6">
        <w:rPr>
          <w:rFonts w:ascii="Arial" w:hAnsi="Arial" w:cs="Arial"/>
          <w:sz w:val="22"/>
          <w:u w:val="single" w:color="000000"/>
        </w:rPr>
        <w:t xml:space="preserve"> </w:t>
      </w:r>
      <w:r w:rsidRPr="00E420C6">
        <w:rPr>
          <w:rFonts w:ascii="Arial" w:hAnsi="Arial" w:cs="Arial"/>
          <w:sz w:val="22"/>
          <w:u w:val="single" w:color="000000"/>
        </w:rPr>
        <w:tab/>
        <w:t>____</w:t>
      </w:r>
      <w:r w:rsidRPr="00E420C6">
        <w:rPr>
          <w:rFonts w:ascii="Arial" w:hAnsi="Arial" w:cs="Arial"/>
          <w:sz w:val="22"/>
        </w:rPr>
        <w:t xml:space="preserve"> </w:t>
      </w:r>
    </w:p>
    <w:p w14:paraId="1D978CEB" w14:textId="77777777" w:rsidR="0013560D" w:rsidRPr="00E420C6" w:rsidRDefault="008356BE" w:rsidP="00E420C6">
      <w:pPr>
        <w:tabs>
          <w:tab w:val="center" w:pos="1530"/>
          <w:tab w:val="center" w:pos="4461"/>
          <w:tab w:val="center" w:pos="7024"/>
        </w:tabs>
        <w:spacing w:after="0" w:line="240" w:lineRule="auto"/>
        <w:ind w:left="0" w:right="0" w:firstLine="0"/>
        <w:jc w:val="left"/>
        <w:rPr>
          <w:rFonts w:ascii="Arial" w:hAnsi="Arial" w:cs="Arial"/>
          <w:sz w:val="22"/>
        </w:rPr>
      </w:pPr>
      <w:r w:rsidRPr="00E420C6">
        <w:rPr>
          <w:rFonts w:ascii="Arial" w:eastAsia="Calibri" w:hAnsi="Arial" w:cs="Arial"/>
          <w:sz w:val="22"/>
        </w:rPr>
        <w:tab/>
      </w:r>
      <w:r w:rsidRPr="00E420C6">
        <w:rPr>
          <w:rFonts w:ascii="Arial" w:hAnsi="Arial" w:cs="Arial"/>
          <w:sz w:val="22"/>
        </w:rPr>
        <w:t>N°RCCCM</w:t>
      </w:r>
      <w:r w:rsidRPr="00E420C6">
        <w:rPr>
          <w:rFonts w:ascii="Arial" w:hAnsi="Arial" w:cs="Arial"/>
          <w:sz w:val="22"/>
          <w:u w:val="single" w:color="000000"/>
        </w:rPr>
        <w:t xml:space="preserve"> __________ </w:t>
      </w:r>
      <w:r w:rsidRPr="00E420C6">
        <w:rPr>
          <w:rFonts w:ascii="Arial" w:hAnsi="Arial" w:cs="Arial"/>
          <w:sz w:val="22"/>
          <w:u w:val="single" w:color="000000"/>
        </w:rPr>
        <w:tab/>
        <w:t xml:space="preserve"> </w:t>
      </w:r>
      <w:proofErr w:type="spellStart"/>
      <w:r w:rsidRPr="00E420C6">
        <w:rPr>
          <w:rFonts w:ascii="Arial" w:hAnsi="Arial" w:cs="Arial"/>
          <w:sz w:val="22"/>
          <w:u w:val="single" w:color="000000"/>
        </w:rPr>
        <w:t>Contribuable</w:t>
      </w:r>
      <w:proofErr w:type="spellEnd"/>
      <w:r w:rsidRPr="00E420C6">
        <w:rPr>
          <w:rFonts w:ascii="Arial" w:hAnsi="Arial" w:cs="Arial"/>
          <w:sz w:val="22"/>
        </w:rPr>
        <w:t xml:space="preserve"> (NIU</w:t>
      </w:r>
      <w:proofErr w:type="gramStart"/>
      <w:r w:rsidRPr="00E420C6">
        <w:rPr>
          <w:rFonts w:ascii="Arial" w:hAnsi="Arial" w:cs="Arial"/>
          <w:sz w:val="22"/>
        </w:rPr>
        <w:t>) :</w:t>
      </w:r>
      <w:proofErr w:type="gramEnd"/>
      <w:r w:rsidRPr="00E420C6">
        <w:rPr>
          <w:rFonts w:ascii="Arial" w:hAnsi="Arial" w:cs="Arial"/>
          <w:sz w:val="22"/>
        </w:rPr>
        <w:t xml:space="preserve"> </w:t>
      </w:r>
      <w:r w:rsidRPr="00E420C6">
        <w:rPr>
          <w:rFonts w:ascii="Arial" w:hAnsi="Arial" w:cs="Arial"/>
          <w:sz w:val="22"/>
          <w:u w:val="single" w:color="000000"/>
        </w:rPr>
        <w:t xml:space="preserve"> </w:t>
      </w:r>
      <w:r w:rsidRPr="00E420C6">
        <w:rPr>
          <w:rFonts w:ascii="Arial" w:hAnsi="Arial" w:cs="Arial"/>
          <w:sz w:val="22"/>
          <w:u w:val="single" w:color="000000"/>
        </w:rPr>
        <w:tab/>
        <w:t>_________________</w:t>
      </w:r>
      <w:r w:rsidRPr="00E420C6">
        <w:rPr>
          <w:rFonts w:ascii="Arial" w:hAnsi="Arial" w:cs="Arial"/>
          <w:sz w:val="22"/>
        </w:rPr>
        <w:t xml:space="preserve"> </w:t>
      </w:r>
    </w:p>
    <w:p w14:paraId="5A05D0F6" w14:textId="77777777" w:rsidR="0013560D" w:rsidRPr="00E420C6" w:rsidRDefault="008356BE" w:rsidP="00E420C6">
      <w:pPr>
        <w:spacing w:after="0" w:line="240" w:lineRule="auto"/>
        <w:ind w:left="348" w:right="464"/>
        <w:rPr>
          <w:rFonts w:ascii="Arial" w:hAnsi="Arial" w:cs="Arial"/>
          <w:sz w:val="22"/>
        </w:rPr>
      </w:pPr>
      <w:r w:rsidRPr="00E420C6">
        <w:rPr>
          <w:rFonts w:ascii="Arial" w:hAnsi="Arial" w:cs="Arial"/>
          <w:i/>
          <w:sz w:val="22"/>
        </w:rPr>
        <w:t>[</w:t>
      </w:r>
      <w:proofErr w:type="spellStart"/>
      <w:r w:rsidRPr="00E420C6">
        <w:rPr>
          <w:rFonts w:ascii="Arial" w:hAnsi="Arial" w:cs="Arial"/>
          <w:i/>
          <w:sz w:val="22"/>
        </w:rPr>
        <w:t>Indiquer</w:t>
      </w:r>
      <w:proofErr w:type="spellEnd"/>
      <w:r w:rsidRPr="00E420C6">
        <w:rPr>
          <w:rFonts w:ascii="Arial" w:hAnsi="Arial" w:cs="Arial"/>
          <w:i/>
          <w:sz w:val="22"/>
        </w:rPr>
        <w:t xml:space="preserve"> le nom du </w:t>
      </w:r>
      <w:proofErr w:type="spellStart"/>
      <w:r w:rsidRPr="00E420C6">
        <w:rPr>
          <w:rFonts w:ascii="Arial" w:hAnsi="Arial" w:cs="Arial"/>
          <w:i/>
          <w:sz w:val="22"/>
        </w:rPr>
        <w:t>Fournisseur</w:t>
      </w:r>
      <w:proofErr w:type="spellEnd"/>
      <w:r w:rsidRPr="00E420C6">
        <w:rPr>
          <w:rFonts w:ascii="Arial" w:hAnsi="Arial" w:cs="Arial"/>
          <w:i/>
          <w:sz w:val="22"/>
        </w:rPr>
        <w:t xml:space="preserve"> </w:t>
      </w:r>
      <w:proofErr w:type="spellStart"/>
      <w:r w:rsidRPr="00E420C6">
        <w:rPr>
          <w:rFonts w:ascii="Arial" w:hAnsi="Arial" w:cs="Arial"/>
          <w:i/>
          <w:sz w:val="22"/>
        </w:rPr>
        <w:t>ou</w:t>
      </w:r>
      <w:proofErr w:type="spellEnd"/>
      <w:r w:rsidRPr="00E420C6">
        <w:rPr>
          <w:rFonts w:ascii="Arial" w:hAnsi="Arial" w:cs="Arial"/>
          <w:i/>
          <w:sz w:val="22"/>
        </w:rPr>
        <w:t xml:space="preserve"> du </w:t>
      </w:r>
      <w:proofErr w:type="spellStart"/>
      <w:r w:rsidRPr="00E420C6">
        <w:rPr>
          <w:rFonts w:ascii="Arial" w:hAnsi="Arial" w:cs="Arial"/>
          <w:i/>
          <w:sz w:val="22"/>
        </w:rPr>
        <w:t>prestataire</w:t>
      </w:r>
      <w:proofErr w:type="spellEnd"/>
      <w:r w:rsidRPr="00E420C6">
        <w:rPr>
          <w:rFonts w:ascii="Arial" w:hAnsi="Arial" w:cs="Arial"/>
          <w:i/>
          <w:sz w:val="22"/>
        </w:rPr>
        <w:t xml:space="preserve">, son </w:t>
      </w:r>
      <w:proofErr w:type="spellStart"/>
      <w:r w:rsidRPr="00E420C6">
        <w:rPr>
          <w:rFonts w:ascii="Arial" w:hAnsi="Arial" w:cs="Arial"/>
          <w:i/>
          <w:sz w:val="22"/>
        </w:rPr>
        <w:t>adresse</w:t>
      </w:r>
      <w:proofErr w:type="spellEnd"/>
      <w:r w:rsidRPr="00E420C6">
        <w:rPr>
          <w:rFonts w:ascii="Arial" w:hAnsi="Arial" w:cs="Arial"/>
          <w:i/>
          <w:sz w:val="22"/>
        </w:rPr>
        <w:t xml:space="preserve"> </w:t>
      </w:r>
      <w:proofErr w:type="spellStart"/>
      <w:r w:rsidRPr="00E420C6">
        <w:rPr>
          <w:rFonts w:ascii="Arial" w:hAnsi="Arial" w:cs="Arial"/>
          <w:i/>
          <w:sz w:val="22"/>
        </w:rPr>
        <w:t>complète</w:t>
      </w:r>
      <w:proofErr w:type="spellEnd"/>
      <w:r w:rsidRPr="00E420C6">
        <w:rPr>
          <w:rFonts w:ascii="Arial" w:hAnsi="Arial" w:cs="Arial"/>
          <w:i/>
          <w:sz w:val="22"/>
        </w:rPr>
        <w:t xml:space="preserve"> </w:t>
      </w:r>
      <w:proofErr w:type="spellStart"/>
      <w:r w:rsidRPr="00E420C6">
        <w:rPr>
          <w:rFonts w:ascii="Arial" w:hAnsi="Arial" w:cs="Arial"/>
          <w:i/>
          <w:sz w:val="22"/>
        </w:rPr>
        <w:t>ainsi</w:t>
      </w:r>
      <w:proofErr w:type="spellEnd"/>
      <w:r w:rsidRPr="00E420C6">
        <w:rPr>
          <w:rFonts w:ascii="Arial" w:hAnsi="Arial" w:cs="Arial"/>
          <w:i/>
          <w:sz w:val="22"/>
        </w:rPr>
        <w:t xml:space="preserve"> que le nom et la </w:t>
      </w:r>
      <w:proofErr w:type="spellStart"/>
      <w:r w:rsidRPr="00E420C6">
        <w:rPr>
          <w:rFonts w:ascii="Arial" w:hAnsi="Arial" w:cs="Arial"/>
          <w:i/>
          <w:sz w:val="22"/>
        </w:rPr>
        <w:t>qualité</w:t>
      </w:r>
      <w:proofErr w:type="spellEnd"/>
      <w:r w:rsidRPr="00E420C6">
        <w:rPr>
          <w:rFonts w:ascii="Arial" w:hAnsi="Arial" w:cs="Arial"/>
          <w:i/>
          <w:sz w:val="22"/>
        </w:rPr>
        <w:t xml:space="preserve"> du </w:t>
      </w:r>
      <w:proofErr w:type="spellStart"/>
      <w:r w:rsidRPr="00E420C6">
        <w:rPr>
          <w:rFonts w:ascii="Arial" w:hAnsi="Arial" w:cs="Arial"/>
          <w:i/>
          <w:sz w:val="22"/>
        </w:rPr>
        <w:t>signataire</w:t>
      </w:r>
      <w:proofErr w:type="spellEnd"/>
      <w:r w:rsidRPr="00E420C6">
        <w:rPr>
          <w:rFonts w:ascii="Arial" w:hAnsi="Arial" w:cs="Arial"/>
          <w:i/>
          <w:sz w:val="22"/>
        </w:rPr>
        <w:t xml:space="preserve"> </w:t>
      </w:r>
      <w:proofErr w:type="spellStart"/>
      <w:r w:rsidRPr="00E420C6">
        <w:rPr>
          <w:rFonts w:ascii="Arial" w:hAnsi="Arial" w:cs="Arial"/>
          <w:i/>
          <w:sz w:val="22"/>
        </w:rPr>
        <w:t>habilité</w:t>
      </w:r>
      <w:proofErr w:type="spellEnd"/>
      <w:r w:rsidRPr="00E420C6">
        <w:rPr>
          <w:rFonts w:ascii="Arial" w:hAnsi="Arial" w:cs="Arial"/>
          <w:sz w:val="22"/>
        </w:rPr>
        <w:t xml:space="preserve">], </w:t>
      </w:r>
    </w:p>
    <w:p w14:paraId="2C2E530C" w14:textId="77777777" w:rsidR="0013560D"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0C14FC17" w14:textId="77777777" w:rsidR="00B53A55" w:rsidRPr="00E420C6" w:rsidRDefault="00B53A55" w:rsidP="00E420C6">
      <w:pPr>
        <w:spacing w:after="0" w:line="240" w:lineRule="auto"/>
        <w:ind w:left="338" w:right="0" w:firstLine="0"/>
        <w:jc w:val="left"/>
        <w:rPr>
          <w:rFonts w:ascii="Arial" w:hAnsi="Arial" w:cs="Arial"/>
          <w:sz w:val="22"/>
        </w:rPr>
      </w:pPr>
    </w:p>
    <w:p w14:paraId="0834B97F" w14:textId="77777777" w:rsidR="0013560D" w:rsidRPr="00E420C6" w:rsidRDefault="008356BE" w:rsidP="00E420C6">
      <w:pPr>
        <w:spacing w:after="0" w:line="240" w:lineRule="auto"/>
        <w:ind w:left="348" w:right="0"/>
        <w:rPr>
          <w:rFonts w:ascii="Arial" w:hAnsi="Arial" w:cs="Arial"/>
          <w:sz w:val="22"/>
        </w:rPr>
      </w:pPr>
      <w:proofErr w:type="spellStart"/>
      <w:r w:rsidRPr="00E420C6">
        <w:rPr>
          <w:rFonts w:ascii="Arial" w:hAnsi="Arial" w:cs="Arial"/>
          <w:sz w:val="22"/>
        </w:rPr>
        <w:t>Représenté</w:t>
      </w:r>
      <w:proofErr w:type="spellEnd"/>
      <w:r w:rsidRPr="00E420C6">
        <w:rPr>
          <w:rFonts w:ascii="Arial" w:hAnsi="Arial" w:cs="Arial"/>
          <w:sz w:val="22"/>
        </w:rPr>
        <w:t xml:space="preserve"> par Monsieur / Madame___________________, son Directeur </w:t>
      </w:r>
      <w:proofErr w:type="spellStart"/>
      <w:r w:rsidRPr="00E420C6">
        <w:rPr>
          <w:rFonts w:ascii="Arial" w:hAnsi="Arial" w:cs="Arial"/>
          <w:sz w:val="22"/>
        </w:rPr>
        <w:t>Général</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son </w:t>
      </w:r>
      <w:proofErr w:type="spellStart"/>
      <w:r w:rsidRPr="00E420C6">
        <w:rPr>
          <w:rFonts w:ascii="Arial" w:hAnsi="Arial" w:cs="Arial"/>
          <w:sz w:val="22"/>
        </w:rPr>
        <w:t>représentant</w:t>
      </w:r>
      <w:proofErr w:type="spellEnd"/>
      <w:r w:rsidRPr="00E420C6">
        <w:rPr>
          <w:rFonts w:ascii="Arial" w:hAnsi="Arial" w:cs="Arial"/>
          <w:sz w:val="22"/>
        </w:rPr>
        <w:t xml:space="preserve">, </w:t>
      </w:r>
      <w:proofErr w:type="spellStart"/>
      <w:r w:rsidRPr="00E420C6">
        <w:rPr>
          <w:rFonts w:ascii="Arial" w:hAnsi="Arial" w:cs="Arial"/>
          <w:sz w:val="22"/>
        </w:rPr>
        <w:t>dénommé</w:t>
      </w:r>
      <w:proofErr w:type="spellEnd"/>
      <w:r w:rsidRPr="00E420C6">
        <w:rPr>
          <w:rFonts w:ascii="Arial" w:hAnsi="Arial" w:cs="Arial"/>
          <w:sz w:val="22"/>
        </w:rPr>
        <w:t xml:space="preserve"> </w:t>
      </w:r>
    </w:p>
    <w:p w14:paraId="69BCF136" w14:textId="77777777" w:rsidR="0013560D" w:rsidRPr="00E420C6" w:rsidRDefault="008356BE" w:rsidP="00E420C6">
      <w:pPr>
        <w:spacing w:after="0" w:line="240" w:lineRule="auto"/>
        <w:ind w:left="348" w:right="0"/>
        <w:rPr>
          <w:rFonts w:ascii="Arial" w:hAnsi="Arial" w:cs="Arial"/>
          <w:sz w:val="22"/>
        </w:rPr>
      </w:pPr>
      <w:r w:rsidRPr="00E420C6">
        <w:rPr>
          <w:rFonts w:ascii="Arial" w:hAnsi="Arial" w:cs="Arial"/>
          <w:sz w:val="22"/>
        </w:rPr>
        <w:t xml:space="preserve">Ci-après « le </w:t>
      </w:r>
      <w:proofErr w:type="spellStart"/>
      <w:r w:rsidRPr="00E420C6">
        <w:rPr>
          <w:rFonts w:ascii="Arial" w:hAnsi="Arial" w:cs="Arial"/>
          <w:sz w:val="22"/>
        </w:rPr>
        <w:t>prestataire</w:t>
      </w:r>
      <w:proofErr w:type="spellEnd"/>
      <w:r w:rsidRPr="00E420C6">
        <w:rPr>
          <w:rFonts w:ascii="Arial" w:hAnsi="Arial" w:cs="Arial"/>
          <w:sz w:val="22"/>
        </w:rPr>
        <w:t xml:space="preserve"> » </w:t>
      </w:r>
    </w:p>
    <w:p w14:paraId="107E87AD" w14:textId="77777777" w:rsidR="0013560D"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52A99A16" w14:textId="77777777" w:rsidR="00B53A55" w:rsidRPr="00E420C6" w:rsidRDefault="00B53A55" w:rsidP="00E420C6">
      <w:pPr>
        <w:spacing w:after="0" w:line="240" w:lineRule="auto"/>
        <w:ind w:left="338" w:right="0" w:firstLine="0"/>
        <w:jc w:val="left"/>
        <w:rPr>
          <w:rFonts w:ascii="Arial" w:hAnsi="Arial" w:cs="Arial"/>
          <w:sz w:val="22"/>
        </w:rPr>
      </w:pPr>
    </w:p>
    <w:p w14:paraId="6127B044" w14:textId="77777777" w:rsidR="0013560D" w:rsidRPr="00E420C6" w:rsidRDefault="008356BE" w:rsidP="00E420C6">
      <w:pPr>
        <w:spacing w:after="0" w:line="240" w:lineRule="auto"/>
        <w:ind w:left="348" w:right="65"/>
        <w:rPr>
          <w:rFonts w:ascii="Arial" w:hAnsi="Arial" w:cs="Arial"/>
          <w:sz w:val="22"/>
        </w:rPr>
      </w:pPr>
      <w:proofErr w:type="spellStart"/>
      <w:r w:rsidRPr="00E420C6">
        <w:rPr>
          <w:rFonts w:ascii="Arial" w:hAnsi="Arial" w:cs="Arial"/>
          <w:b/>
          <w:sz w:val="22"/>
        </w:rPr>
        <w:t>D'autre</w:t>
      </w:r>
      <w:proofErr w:type="spellEnd"/>
      <w:r w:rsidRPr="00E420C6">
        <w:rPr>
          <w:rFonts w:ascii="Arial" w:hAnsi="Arial" w:cs="Arial"/>
          <w:b/>
          <w:sz w:val="22"/>
        </w:rPr>
        <w:t xml:space="preserve"> part</w:t>
      </w:r>
      <w:r w:rsidRPr="00E420C6">
        <w:rPr>
          <w:rFonts w:ascii="Arial" w:hAnsi="Arial" w:cs="Arial"/>
          <w:sz w:val="22"/>
        </w:rPr>
        <w:t xml:space="preserve">, </w:t>
      </w:r>
    </w:p>
    <w:p w14:paraId="4AA2184A"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478AA4D3"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2CE2199B"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78FD18CF" w14:textId="77777777" w:rsidR="0013560D" w:rsidRPr="00E420C6" w:rsidRDefault="008356BE" w:rsidP="00E420C6">
      <w:pPr>
        <w:spacing w:after="0" w:line="240" w:lineRule="auto"/>
        <w:ind w:left="1523" w:right="1901"/>
        <w:jc w:val="center"/>
        <w:rPr>
          <w:rFonts w:ascii="Arial" w:hAnsi="Arial" w:cs="Arial"/>
          <w:sz w:val="22"/>
        </w:rPr>
      </w:pPr>
      <w:r w:rsidRPr="00E420C6">
        <w:rPr>
          <w:rFonts w:ascii="Arial" w:hAnsi="Arial" w:cs="Arial"/>
          <w:sz w:val="22"/>
        </w:rPr>
        <w:t xml:space="preserve">Il a </w:t>
      </w:r>
      <w:proofErr w:type="spellStart"/>
      <w:r w:rsidRPr="00E420C6">
        <w:rPr>
          <w:rFonts w:ascii="Arial" w:hAnsi="Arial" w:cs="Arial"/>
          <w:sz w:val="22"/>
        </w:rPr>
        <w:t>été</w:t>
      </w:r>
      <w:proofErr w:type="spellEnd"/>
      <w:r w:rsidRPr="00E420C6">
        <w:rPr>
          <w:rFonts w:ascii="Arial" w:hAnsi="Arial" w:cs="Arial"/>
          <w:sz w:val="22"/>
        </w:rPr>
        <w:t xml:space="preserve"> </w:t>
      </w:r>
      <w:proofErr w:type="spellStart"/>
      <w:r w:rsidRPr="00E420C6">
        <w:rPr>
          <w:rFonts w:ascii="Arial" w:hAnsi="Arial" w:cs="Arial"/>
          <w:sz w:val="22"/>
        </w:rPr>
        <w:t>convenu</w:t>
      </w:r>
      <w:proofErr w:type="spellEnd"/>
      <w:r w:rsidRPr="00E420C6">
        <w:rPr>
          <w:rFonts w:ascii="Arial" w:hAnsi="Arial" w:cs="Arial"/>
          <w:sz w:val="22"/>
        </w:rPr>
        <w:t xml:space="preserve"> et </w:t>
      </w:r>
      <w:proofErr w:type="spellStart"/>
      <w:r w:rsidRPr="00E420C6">
        <w:rPr>
          <w:rFonts w:ascii="Arial" w:hAnsi="Arial" w:cs="Arial"/>
          <w:sz w:val="22"/>
        </w:rPr>
        <w:t>arrêté</w:t>
      </w:r>
      <w:proofErr w:type="spellEnd"/>
      <w:r w:rsidRPr="00E420C6">
        <w:rPr>
          <w:rFonts w:ascii="Arial" w:hAnsi="Arial" w:cs="Arial"/>
          <w:sz w:val="22"/>
        </w:rPr>
        <w:t xml:space="preserve"> </w:t>
      </w:r>
      <w:proofErr w:type="spellStart"/>
      <w:r w:rsidRPr="00E420C6">
        <w:rPr>
          <w:rFonts w:ascii="Arial" w:hAnsi="Arial" w:cs="Arial"/>
          <w:sz w:val="22"/>
        </w:rPr>
        <w:t>ce</w:t>
      </w:r>
      <w:proofErr w:type="spellEnd"/>
      <w:r w:rsidRPr="00E420C6">
        <w:rPr>
          <w:rFonts w:ascii="Arial" w:hAnsi="Arial" w:cs="Arial"/>
          <w:sz w:val="22"/>
        </w:rPr>
        <w:t xml:space="preserve"> qui suit: </w:t>
      </w:r>
    </w:p>
    <w:p w14:paraId="5B2A439E" w14:textId="77777777" w:rsidR="00B53A55" w:rsidRDefault="00B53A55" w:rsidP="00E420C6">
      <w:pPr>
        <w:spacing w:after="0" w:line="240" w:lineRule="auto"/>
        <w:ind w:left="5445" w:right="0" w:firstLine="0"/>
        <w:jc w:val="left"/>
        <w:rPr>
          <w:rFonts w:ascii="Arial" w:hAnsi="Arial" w:cs="Arial"/>
          <w:sz w:val="22"/>
        </w:rPr>
      </w:pPr>
    </w:p>
    <w:p w14:paraId="28219ACD" w14:textId="77777777" w:rsidR="00B53A55" w:rsidRDefault="00B53A55" w:rsidP="00E420C6">
      <w:pPr>
        <w:spacing w:after="0" w:line="240" w:lineRule="auto"/>
        <w:ind w:left="5445" w:right="0" w:firstLine="0"/>
        <w:jc w:val="left"/>
        <w:rPr>
          <w:rFonts w:ascii="Arial" w:hAnsi="Arial" w:cs="Arial"/>
          <w:sz w:val="22"/>
        </w:rPr>
      </w:pPr>
    </w:p>
    <w:p w14:paraId="23B07C28" w14:textId="77777777" w:rsidR="00B53A55" w:rsidRDefault="00B53A55" w:rsidP="00E420C6">
      <w:pPr>
        <w:spacing w:after="0" w:line="240" w:lineRule="auto"/>
        <w:ind w:left="5445" w:right="0" w:firstLine="0"/>
        <w:jc w:val="left"/>
        <w:rPr>
          <w:rFonts w:ascii="Arial" w:hAnsi="Arial" w:cs="Arial"/>
          <w:sz w:val="22"/>
        </w:rPr>
      </w:pPr>
    </w:p>
    <w:p w14:paraId="104F3723" w14:textId="77777777" w:rsidR="00B53A55" w:rsidRDefault="00B53A55" w:rsidP="00E420C6">
      <w:pPr>
        <w:spacing w:after="0" w:line="240" w:lineRule="auto"/>
        <w:ind w:left="5445" w:right="0" w:firstLine="0"/>
        <w:jc w:val="left"/>
        <w:rPr>
          <w:rFonts w:ascii="Arial" w:hAnsi="Arial" w:cs="Arial"/>
          <w:sz w:val="22"/>
        </w:rPr>
      </w:pPr>
    </w:p>
    <w:p w14:paraId="6F91289B" w14:textId="77777777" w:rsidR="00B53A55" w:rsidRDefault="00B53A55" w:rsidP="00E420C6">
      <w:pPr>
        <w:spacing w:after="0" w:line="240" w:lineRule="auto"/>
        <w:ind w:left="5445" w:right="0" w:firstLine="0"/>
        <w:jc w:val="left"/>
        <w:rPr>
          <w:rFonts w:ascii="Arial" w:hAnsi="Arial" w:cs="Arial"/>
          <w:sz w:val="22"/>
        </w:rPr>
      </w:pPr>
    </w:p>
    <w:p w14:paraId="708BCE2F" w14:textId="77777777" w:rsidR="00B53A55" w:rsidRDefault="00B53A55" w:rsidP="00E420C6">
      <w:pPr>
        <w:spacing w:after="0" w:line="240" w:lineRule="auto"/>
        <w:ind w:left="5445" w:right="0" w:firstLine="0"/>
        <w:jc w:val="left"/>
        <w:rPr>
          <w:rFonts w:ascii="Arial" w:hAnsi="Arial" w:cs="Arial"/>
          <w:sz w:val="22"/>
        </w:rPr>
      </w:pPr>
    </w:p>
    <w:p w14:paraId="2EBA368C" w14:textId="77777777" w:rsidR="00B53A55" w:rsidRDefault="00B53A55" w:rsidP="00E420C6">
      <w:pPr>
        <w:spacing w:after="0" w:line="240" w:lineRule="auto"/>
        <w:ind w:left="5445" w:right="0" w:firstLine="0"/>
        <w:jc w:val="left"/>
        <w:rPr>
          <w:rFonts w:ascii="Arial" w:hAnsi="Arial" w:cs="Arial"/>
          <w:sz w:val="22"/>
        </w:rPr>
      </w:pPr>
    </w:p>
    <w:p w14:paraId="6FBFB16A" w14:textId="77777777" w:rsidR="00B53A55" w:rsidRDefault="00B53A55" w:rsidP="00E420C6">
      <w:pPr>
        <w:spacing w:after="0" w:line="240" w:lineRule="auto"/>
        <w:ind w:left="5445" w:right="0" w:firstLine="0"/>
        <w:jc w:val="left"/>
        <w:rPr>
          <w:rFonts w:ascii="Arial" w:hAnsi="Arial" w:cs="Arial"/>
          <w:sz w:val="22"/>
        </w:rPr>
      </w:pPr>
    </w:p>
    <w:p w14:paraId="0C08BCD7" w14:textId="77777777" w:rsidR="00B53A55" w:rsidRDefault="00B53A55" w:rsidP="00E420C6">
      <w:pPr>
        <w:spacing w:after="0" w:line="240" w:lineRule="auto"/>
        <w:ind w:left="5445" w:right="0" w:firstLine="0"/>
        <w:jc w:val="left"/>
        <w:rPr>
          <w:rFonts w:ascii="Arial" w:hAnsi="Arial" w:cs="Arial"/>
          <w:sz w:val="22"/>
        </w:rPr>
      </w:pPr>
    </w:p>
    <w:p w14:paraId="52371BAF" w14:textId="77777777" w:rsidR="00B53A55" w:rsidRDefault="00B53A55" w:rsidP="00E420C6">
      <w:pPr>
        <w:spacing w:after="0" w:line="240" w:lineRule="auto"/>
        <w:ind w:left="5445" w:right="0" w:firstLine="0"/>
        <w:jc w:val="left"/>
        <w:rPr>
          <w:rFonts w:ascii="Arial" w:hAnsi="Arial" w:cs="Arial"/>
          <w:sz w:val="22"/>
        </w:rPr>
      </w:pPr>
    </w:p>
    <w:p w14:paraId="273CA3B5" w14:textId="77777777" w:rsidR="00B53A55" w:rsidRDefault="00B53A55" w:rsidP="00E420C6">
      <w:pPr>
        <w:spacing w:after="0" w:line="240" w:lineRule="auto"/>
        <w:ind w:left="5445" w:right="0" w:firstLine="0"/>
        <w:jc w:val="left"/>
        <w:rPr>
          <w:rFonts w:ascii="Arial" w:hAnsi="Arial" w:cs="Arial"/>
          <w:sz w:val="22"/>
        </w:rPr>
      </w:pPr>
    </w:p>
    <w:p w14:paraId="1378D819" w14:textId="77777777" w:rsidR="00B53A55" w:rsidRDefault="00B53A55" w:rsidP="00E420C6">
      <w:pPr>
        <w:spacing w:after="0" w:line="240" w:lineRule="auto"/>
        <w:ind w:left="5445" w:right="0" w:firstLine="0"/>
        <w:jc w:val="left"/>
        <w:rPr>
          <w:rFonts w:ascii="Arial" w:hAnsi="Arial" w:cs="Arial"/>
          <w:sz w:val="22"/>
        </w:rPr>
      </w:pPr>
    </w:p>
    <w:p w14:paraId="0B839490" w14:textId="77777777" w:rsidR="00B53A55" w:rsidRDefault="00B53A55" w:rsidP="00E420C6">
      <w:pPr>
        <w:spacing w:after="0" w:line="240" w:lineRule="auto"/>
        <w:ind w:left="5445" w:right="0" w:firstLine="0"/>
        <w:jc w:val="left"/>
        <w:rPr>
          <w:rFonts w:ascii="Arial" w:hAnsi="Arial" w:cs="Arial"/>
          <w:sz w:val="22"/>
        </w:rPr>
      </w:pPr>
    </w:p>
    <w:p w14:paraId="28882CE0" w14:textId="77777777" w:rsidR="00B53A55" w:rsidRDefault="00B53A55" w:rsidP="00E420C6">
      <w:pPr>
        <w:spacing w:after="0" w:line="240" w:lineRule="auto"/>
        <w:ind w:left="5445" w:right="0" w:firstLine="0"/>
        <w:jc w:val="left"/>
        <w:rPr>
          <w:rFonts w:ascii="Arial" w:hAnsi="Arial" w:cs="Arial"/>
          <w:sz w:val="22"/>
        </w:rPr>
      </w:pPr>
    </w:p>
    <w:p w14:paraId="0A8E84F2" w14:textId="77777777" w:rsidR="00B53A55" w:rsidRDefault="00B53A55" w:rsidP="00E420C6">
      <w:pPr>
        <w:spacing w:after="0" w:line="240" w:lineRule="auto"/>
        <w:ind w:left="5445" w:right="0" w:firstLine="0"/>
        <w:jc w:val="left"/>
        <w:rPr>
          <w:rFonts w:ascii="Arial" w:hAnsi="Arial" w:cs="Arial"/>
          <w:sz w:val="22"/>
        </w:rPr>
      </w:pPr>
    </w:p>
    <w:p w14:paraId="3E92C55F" w14:textId="77777777" w:rsidR="00B53A55" w:rsidRDefault="00B53A55" w:rsidP="00E420C6">
      <w:pPr>
        <w:spacing w:after="0" w:line="240" w:lineRule="auto"/>
        <w:ind w:left="5445" w:right="0" w:firstLine="0"/>
        <w:jc w:val="left"/>
        <w:rPr>
          <w:rFonts w:ascii="Arial" w:hAnsi="Arial" w:cs="Arial"/>
          <w:sz w:val="22"/>
        </w:rPr>
      </w:pPr>
    </w:p>
    <w:p w14:paraId="6EE07084" w14:textId="77777777" w:rsidR="00B53A55" w:rsidRDefault="00B53A55" w:rsidP="00E420C6">
      <w:pPr>
        <w:spacing w:after="0" w:line="240" w:lineRule="auto"/>
        <w:ind w:left="5445" w:right="0" w:firstLine="0"/>
        <w:jc w:val="left"/>
        <w:rPr>
          <w:rFonts w:ascii="Arial" w:hAnsi="Arial" w:cs="Arial"/>
          <w:sz w:val="22"/>
        </w:rPr>
      </w:pPr>
    </w:p>
    <w:p w14:paraId="2012BC37" w14:textId="77777777" w:rsidR="00B53A55" w:rsidRDefault="00B53A55" w:rsidP="00E420C6">
      <w:pPr>
        <w:spacing w:after="0" w:line="240" w:lineRule="auto"/>
        <w:ind w:left="5445" w:right="0" w:firstLine="0"/>
        <w:jc w:val="left"/>
        <w:rPr>
          <w:rFonts w:ascii="Arial" w:hAnsi="Arial" w:cs="Arial"/>
          <w:sz w:val="22"/>
        </w:rPr>
      </w:pPr>
    </w:p>
    <w:p w14:paraId="577706DA" w14:textId="77777777" w:rsidR="00B53A55" w:rsidRDefault="00B53A55" w:rsidP="00E420C6">
      <w:pPr>
        <w:spacing w:after="0" w:line="240" w:lineRule="auto"/>
        <w:ind w:left="5445" w:right="0" w:firstLine="0"/>
        <w:jc w:val="left"/>
        <w:rPr>
          <w:rFonts w:ascii="Arial" w:hAnsi="Arial" w:cs="Arial"/>
          <w:sz w:val="22"/>
        </w:rPr>
      </w:pPr>
    </w:p>
    <w:p w14:paraId="44E0734B" w14:textId="77777777" w:rsidR="00B53A55" w:rsidRDefault="00B53A55" w:rsidP="00E420C6">
      <w:pPr>
        <w:spacing w:after="0" w:line="240" w:lineRule="auto"/>
        <w:ind w:left="5445" w:right="0" w:firstLine="0"/>
        <w:jc w:val="left"/>
        <w:rPr>
          <w:rFonts w:ascii="Arial" w:hAnsi="Arial" w:cs="Arial"/>
          <w:sz w:val="22"/>
        </w:rPr>
      </w:pPr>
    </w:p>
    <w:p w14:paraId="19A702D6" w14:textId="77777777" w:rsidR="00B53A55" w:rsidRDefault="00B53A55" w:rsidP="00E420C6">
      <w:pPr>
        <w:spacing w:after="0" w:line="240" w:lineRule="auto"/>
        <w:ind w:left="5445" w:right="0" w:firstLine="0"/>
        <w:jc w:val="left"/>
        <w:rPr>
          <w:rFonts w:ascii="Arial" w:hAnsi="Arial" w:cs="Arial"/>
          <w:sz w:val="22"/>
        </w:rPr>
      </w:pPr>
    </w:p>
    <w:p w14:paraId="0D7F210A" w14:textId="77777777" w:rsidR="00B53A55" w:rsidRDefault="00B53A55" w:rsidP="00E420C6">
      <w:pPr>
        <w:spacing w:after="0" w:line="240" w:lineRule="auto"/>
        <w:ind w:left="5445" w:right="0" w:firstLine="0"/>
        <w:jc w:val="left"/>
        <w:rPr>
          <w:rFonts w:ascii="Arial" w:hAnsi="Arial" w:cs="Arial"/>
          <w:sz w:val="22"/>
        </w:rPr>
      </w:pPr>
    </w:p>
    <w:p w14:paraId="1BF40B20" w14:textId="77777777" w:rsidR="00B53A55" w:rsidRDefault="00B53A55" w:rsidP="00E420C6">
      <w:pPr>
        <w:spacing w:after="0" w:line="240" w:lineRule="auto"/>
        <w:ind w:left="5445" w:right="0" w:firstLine="0"/>
        <w:jc w:val="left"/>
        <w:rPr>
          <w:rFonts w:ascii="Arial" w:hAnsi="Arial" w:cs="Arial"/>
          <w:sz w:val="22"/>
        </w:rPr>
      </w:pPr>
    </w:p>
    <w:p w14:paraId="5EDEA7A6" w14:textId="77777777" w:rsidR="00B53A55" w:rsidRDefault="00B53A55" w:rsidP="00E420C6">
      <w:pPr>
        <w:spacing w:after="0" w:line="240" w:lineRule="auto"/>
        <w:ind w:left="5445" w:right="0" w:firstLine="0"/>
        <w:jc w:val="left"/>
        <w:rPr>
          <w:rFonts w:ascii="Arial" w:hAnsi="Arial" w:cs="Arial"/>
          <w:sz w:val="22"/>
        </w:rPr>
      </w:pPr>
    </w:p>
    <w:p w14:paraId="20ADC4AC" w14:textId="7C5B8A89" w:rsidR="0013560D" w:rsidRPr="00E420C6" w:rsidRDefault="008356BE" w:rsidP="00E420C6">
      <w:pPr>
        <w:spacing w:after="0" w:line="240" w:lineRule="auto"/>
        <w:ind w:left="5445" w:right="0" w:firstLine="0"/>
        <w:jc w:val="left"/>
        <w:rPr>
          <w:rFonts w:ascii="Arial" w:hAnsi="Arial" w:cs="Arial"/>
          <w:sz w:val="22"/>
        </w:rPr>
      </w:pPr>
      <w:r w:rsidRPr="00E420C6">
        <w:rPr>
          <w:rFonts w:ascii="Arial" w:hAnsi="Arial" w:cs="Arial"/>
          <w:sz w:val="22"/>
        </w:rPr>
        <w:t xml:space="preserve"> </w:t>
      </w:r>
      <w:r w:rsidRPr="00E420C6">
        <w:rPr>
          <w:rFonts w:ascii="Arial" w:hAnsi="Arial" w:cs="Arial"/>
          <w:sz w:val="22"/>
        </w:rPr>
        <w:tab/>
      </w:r>
      <w:r w:rsidRPr="00E420C6">
        <w:rPr>
          <w:rFonts w:ascii="Arial" w:hAnsi="Arial" w:cs="Arial"/>
          <w:b/>
          <w:sz w:val="22"/>
        </w:rPr>
        <w:t xml:space="preserve"> </w:t>
      </w:r>
    </w:p>
    <w:p w14:paraId="455EBD8C" w14:textId="77777777" w:rsidR="0013560D" w:rsidRPr="00E420C6" w:rsidRDefault="008356BE" w:rsidP="00E420C6">
      <w:pPr>
        <w:pStyle w:val="Titre4"/>
        <w:spacing w:after="0" w:line="240" w:lineRule="auto"/>
        <w:ind w:left="0" w:right="401" w:firstLine="0"/>
        <w:jc w:val="center"/>
        <w:rPr>
          <w:rFonts w:ascii="Arial" w:hAnsi="Arial" w:cs="Arial"/>
          <w:sz w:val="22"/>
        </w:rPr>
      </w:pPr>
      <w:r w:rsidRPr="00E420C6">
        <w:rPr>
          <w:rFonts w:ascii="Arial" w:hAnsi="Arial" w:cs="Arial"/>
          <w:sz w:val="22"/>
        </w:rPr>
        <w:lastRenderedPageBreak/>
        <w:t xml:space="preserve">Table des matières </w:t>
      </w:r>
    </w:p>
    <w:p w14:paraId="5E9A6D23" w14:textId="77777777" w:rsidR="0013560D" w:rsidRPr="00E420C6" w:rsidRDefault="008356BE" w:rsidP="00E420C6">
      <w:pPr>
        <w:spacing w:after="0" w:line="240" w:lineRule="auto"/>
        <w:ind w:left="579" w:right="0" w:firstLine="0"/>
        <w:jc w:val="left"/>
        <w:rPr>
          <w:rFonts w:ascii="Arial" w:hAnsi="Arial" w:cs="Arial"/>
          <w:sz w:val="22"/>
        </w:rPr>
      </w:pPr>
      <w:r w:rsidRPr="00E420C6">
        <w:rPr>
          <w:rFonts w:ascii="Arial" w:hAnsi="Arial" w:cs="Arial"/>
          <w:sz w:val="22"/>
        </w:rPr>
        <w:t xml:space="preserve"> </w:t>
      </w:r>
    </w:p>
    <w:p w14:paraId="6559CA47" w14:textId="031C4964" w:rsidR="0013560D" w:rsidRPr="00E420C6" w:rsidRDefault="008356BE" w:rsidP="00B53A55">
      <w:pPr>
        <w:pStyle w:val="Titre5"/>
        <w:spacing w:after="0" w:line="240" w:lineRule="auto"/>
        <w:ind w:left="-5"/>
        <w:jc w:val="left"/>
        <w:rPr>
          <w:rFonts w:ascii="Arial" w:hAnsi="Arial" w:cs="Arial"/>
          <w:sz w:val="22"/>
        </w:rPr>
      </w:pPr>
      <w:r w:rsidRPr="00E420C6">
        <w:rPr>
          <w:rFonts w:ascii="Arial" w:hAnsi="Arial" w:cs="Arial"/>
          <w:sz w:val="22"/>
          <w:u w:val="single" w:color="000000"/>
        </w:rPr>
        <w:t xml:space="preserve">CHAPITRE </w:t>
      </w:r>
      <w:proofErr w:type="gramStart"/>
      <w:r w:rsidRPr="00E420C6">
        <w:rPr>
          <w:rFonts w:ascii="Arial" w:hAnsi="Arial" w:cs="Arial"/>
          <w:sz w:val="22"/>
          <w:u w:val="single" w:color="000000"/>
        </w:rPr>
        <w:t>I :</w:t>
      </w:r>
      <w:proofErr w:type="gramEnd"/>
      <w:r w:rsidRPr="00E420C6">
        <w:rPr>
          <w:rFonts w:ascii="Arial" w:hAnsi="Arial" w:cs="Arial"/>
          <w:sz w:val="22"/>
          <w:u w:val="single" w:color="000000"/>
        </w:rPr>
        <w:t xml:space="preserve"> GENERALITES</w:t>
      </w:r>
      <w:r w:rsidRPr="00E420C6">
        <w:rPr>
          <w:rFonts w:ascii="Arial" w:hAnsi="Arial" w:cs="Arial"/>
          <w:b w:val="0"/>
          <w:sz w:val="22"/>
        </w:rPr>
        <w:t xml:space="preserve"> </w:t>
      </w:r>
    </w:p>
    <w:p w14:paraId="40B1FB95" w14:textId="6F383CF8" w:rsidR="0013560D" w:rsidRPr="00E420C6" w:rsidRDefault="008356BE" w:rsidP="00B53A55">
      <w:pPr>
        <w:spacing w:after="0" w:line="240" w:lineRule="auto"/>
        <w:ind w:left="235" w:right="715"/>
        <w:jc w:val="left"/>
        <w:rPr>
          <w:rFonts w:ascii="Arial" w:hAnsi="Arial" w:cs="Arial"/>
          <w:sz w:val="22"/>
        </w:rPr>
      </w:pPr>
      <w:r w:rsidRPr="00E420C6">
        <w:rPr>
          <w:rFonts w:ascii="Arial" w:hAnsi="Arial" w:cs="Arial"/>
          <w:i/>
          <w:sz w:val="22"/>
          <w:u w:val="single" w:color="000000"/>
        </w:rPr>
        <w:t xml:space="preserve">Article </w:t>
      </w:r>
      <w:proofErr w:type="gramStart"/>
      <w:r w:rsidRPr="00E420C6">
        <w:rPr>
          <w:rFonts w:ascii="Arial" w:hAnsi="Arial" w:cs="Arial"/>
          <w:i/>
          <w:sz w:val="22"/>
          <w:u w:val="single" w:color="000000"/>
        </w:rPr>
        <w:t>1 :</w:t>
      </w:r>
      <w:proofErr w:type="gram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Objet</w:t>
      </w:r>
      <w:proofErr w:type="spellEnd"/>
      <w:r w:rsidRPr="00E420C6">
        <w:rPr>
          <w:rFonts w:ascii="Arial" w:hAnsi="Arial" w:cs="Arial"/>
          <w:i/>
          <w:sz w:val="22"/>
          <w:u w:val="single" w:color="000000"/>
        </w:rPr>
        <w:t xml:space="preserve"> DE LA LETTRE COMMANDE</w:t>
      </w:r>
      <w:r w:rsidRPr="00E420C6">
        <w:rPr>
          <w:rFonts w:ascii="Arial" w:hAnsi="Arial" w:cs="Arial"/>
          <w:i/>
          <w:sz w:val="22"/>
        </w:rPr>
        <w:t xml:space="preserve"> </w:t>
      </w:r>
    </w:p>
    <w:p w14:paraId="070D4B4A" w14:textId="5B87E66A" w:rsidR="0013560D" w:rsidRPr="00E420C6" w:rsidRDefault="008356BE" w:rsidP="00B53A55">
      <w:pPr>
        <w:spacing w:after="0" w:line="240" w:lineRule="auto"/>
        <w:ind w:left="235" w:right="715"/>
        <w:jc w:val="left"/>
        <w:rPr>
          <w:rFonts w:ascii="Arial" w:hAnsi="Arial" w:cs="Arial"/>
          <w:sz w:val="22"/>
        </w:rPr>
      </w:pPr>
      <w:r w:rsidRPr="00E420C6">
        <w:rPr>
          <w:rFonts w:ascii="Arial" w:hAnsi="Arial" w:cs="Arial"/>
          <w:i/>
          <w:sz w:val="22"/>
          <w:u w:val="single" w:color="000000"/>
        </w:rPr>
        <w:t xml:space="preserve">Article </w:t>
      </w:r>
      <w:proofErr w:type="gramStart"/>
      <w:r w:rsidRPr="00E420C6">
        <w:rPr>
          <w:rFonts w:ascii="Arial" w:hAnsi="Arial" w:cs="Arial"/>
          <w:i/>
          <w:sz w:val="22"/>
          <w:u w:val="single" w:color="000000"/>
        </w:rPr>
        <w:t>2 :</w:t>
      </w:r>
      <w:proofErr w:type="gram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Procédure</w:t>
      </w:r>
      <w:proofErr w:type="spellEnd"/>
      <w:r w:rsidRPr="00E420C6">
        <w:rPr>
          <w:rFonts w:ascii="Arial" w:hAnsi="Arial" w:cs="Arial"/>
          <w:i/>
          <w:sz w:val="22"/>
          <w:u w:val="single" w:color="000000"/>
        </w:rPr>
        <w:t xml:space="preserve"> de </w:t>
      </w:r>
      <w:proofErr w:type="spellStart"/>
      <w:r w:rsidRPr="00E420C6">
        <w:rPr>
          <w:rFonts w:ascii="Arial" w:hAnsi="Arial" w:cs="Arial"/>
          <w:i/>
          <w:sz w:val="22"/>
          <w:u w:val="single" w:color="000000"/>
        </w:rPr>
        <w:t>passation</w:t>
      </w:r>
      <w:proofErr w:type="spellEnd"/>
      <w:r w:rsidRPr="00E420C6">
        <w:rPr>
          <w:rFonts w:ascii="Arial" w:hAnsi="Arial" w:cs="Arial"/>
          <w:i/>
          <w:sz w:val="22"/>
          <w:u w:val="single" w:color="000000"/>
        </w:rPr>
        <w:t xml:space="preserve"> de la </w:t>
      </w:r>
      <w:proofErr w:type="spellStart"/>
      <w:r w:rsidRPr="00E420C6">
        <w:rPr>
          <w:rFonts w:ascii="Arial" w:hAnsi="Arial" w:cs="Arial"/>
          <w:i/>
          <w:sz w:val="22"/>
          <w:u w:val="single" w:color="000000"/>
        </w:rPr>
        <w:t>lettre</w:t>
      </w:r>
      <w:proofErr w:type="spell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commande</w:t>
      </w:r>
      <w:proofErr w:type="spellEnd"/>
      <w:r w:rsidRPr="00E420C6">
        <w:rPr>
          <w:rFonts w:ascii="Arial" w:hAnsi="Arial" w:cs="Arial"/>
          <w:i/>
          <w:sz w:val="22"/>
        </w:rPr>
        <w:t xml:space="preserve"> </w:t>
      </w:r>
    </w:p>
    <w:p w14:paraId="240E064A" w14:textId="079F45B4" w:rsidR="0013560D" w:rsidRPr="00E420C6" w:rsidRDefault="008356BE" w:rsidP="00B53A55">
      <w:pPr>
        <w:spacing w:after="0" w:line="240" w:lineRule="auto"/>
        <w:ind w:left="235" w:right="715"/>
        <w:jc w:val="left"/>
        <w:rPr>
          <w:rFonts w:ascii="Arial" w:hAnsi="Arial" w:cs="Arial"/>
          <w:sz w:val="22"/>
        </w:rPr>
      </w:pPr>
      <w:r w:rsidRPr="00E420C6">
        <w:rPr>
          <w:rFonts w:ascii="Arial" w:hAnsi="Arial" w:cs="Arial"/>
          <w:i/>
          <w:sz w:val="22"/>
          <w:u w:val="single" w:color="000000"/>
        </w:rPr>
        <w:t xml:space="preserve">Article </w:t>
      </w:r>
      <w:proofErr w:type="gramStart"/>
      <w:r w:rsidRPr="00E420C6">
        <w:rPr>
          <w:rFonts w:ascii="Arial" w:hAnsi="Arial" w:cs="Arial"/>
          <w:i/>
          <w:sz w:val="22"/>
          <w:u w:val="single" w:color="000000"/>
        </w:rPr>
        <w:t>3 :</w:t>
      </w:r>
      <w:proofErr w:type="gramEnd"/>
      <w:r w:rsidRPr="00E420C6">
        <w:rPr>
          <w:rFonts w:ascii="Arial" w:hAnsi="Arial" w:cs="Arial"/>
          <w:i/>
          <w:sz w:val="22"/>
          <w:u w:val="single" w:color="000000"/>
        </w:rPr>
        <w:t xml:space="preserve"> Attributions et </w:t>
      </w:r>
      <w:proofErr w:type="spellStart"/>
      <w:r w:rsidRPr="00E420C6">
        <w:rPr>
          <w:rFonts w:ascii="Arial" w:hAnsi="Arial" w:cs="Arial"/>
          <w:i/>
          <w:sz w:val="22"/>
          <w:u w:val="single" w:color="000000"/>
        </w:rPr>
        <w:t>nantissement</w:t>
      </w:r>
      <w:proofErr w:type="spellEnd"/>
      <w:r w:rsidRPr="00E420C6">
        <w:rPr>
          <w:rFonts w:ascii="Arial" w:hAnsi="Arial" w:cs="Arial"/>
          <w:i/>
          <w:sz w:val="22"/>
          <w:u w:val="single" w:color="000000"/>
        </w:rPr>
        <w:t xml:space="preserve"> (CCAG Article 3 </w:t>
      </w:r>
      <w:proofErr w:type="spellStart"/>
      <w:r w:rsidRPr="00E420C6">
        <w:rPr>
          <w:rFonts w:ascii="Arial" w:hAnsi="Arial" w:cs="Arial"/>
          <w:i/>
          <w:sz w:val="22"/>
          <w:u w:val="single" w:color="000000"/>
        </w:rPr>
        <w:t>complété</w:t>
      </w:r>
      <w:proofErr w:type="spellEnd"/>
      <w:r w:rsidRPr="00E420C6">
        <w:rPr>
          <w:rFonts w:ascii="Arial" w:hAnsi="Arial" w:cs="Arial"/>
          <w:i/>
          <w:sz w:val="22"/>
          <w:u w:val="single" w:color="000000"/>
        </w:rPr>
        <w:t>)</w:t>
      </w:r>
      <w:r w:rsidRPr="00E420C6">
        <w:rPr>
          <w:rFonts w:ascii="Arial" w:hAnsi="Arial" w:cs="Arial"/>
          <w:i/>
          <w:sz w:val="22"/>
        </w:rPr>
        <w:t xml:space="preserve"> </w:t>
      </w:r>
    </w:p>
    <w:p w14:paraId="2A3F090A" w14:textId="77777777" w:rsidR="00B53A55" w:rsidRDefault="008356BE" w:rsidP="00B53A55">
      <w:pPr>
        <w:spacing w:after="0" w:line="240" w:lineRule="auto"/>
        <w:ind w:left="235" w:right="140"/>
        <w:jc w:val="left"/>
        <w:rPr>
          <w:rFonts w:ascii="Arial" w:hAnsi="Arial" w:cs="Arial"/>
          <w:i/>
          <w:sz w:val="22"/>
        </w:rPr>
      </w:pPr>
      <w:r w:rsidRPr="00E420C6">
        <w:rPr>
          <w:rFonts w:ascii="Arial" w:hAnsi="Arial" w:cs="Arial"/>
          <w:i/>
          <w:sz w:val="22"/>
          <w:u w:val="single" w:color="000000"/>
        </w:rPr>
        <w:t xml:space="preserve">Article </w:t>
      </w:r>
      <w:proofErr w:type="gramStart"/>
      <w:r w:rsidRPr="00E420C6">
        <w:rPr>
          <w:rFonts w:ascii="Arial" w:hAnsi="Arial" w:cs="Arial"/>
          <w:i/>
          <w:sz w:val="22"/>
          <w:u w:val="single" w:color="000000"/>
        </w:rPr>
        <w:t>4 :</w:t>
      </w:r>
      <w:proofErr w:type="gramEnd"/>
      <w:r w:rsidRPr="00E420C6">
        <w:rPr>
          <w:rFonts w:ascii="Arial" w:hAnsi="Arial" w:cs="Arial"/>
          <w:i/>
          <w:sz w:val="22"/>
          <w:u w:val="single" w:color="000000"/>
        </w:rPr>
        <w:t xml:space="preserve"> Langue, </w:t>
      </w:r>
      <w:proofErr w:type="spellStart"/>
      <w:r w:rsidRPr="00E420C6">
        <w:rPr>
          <w:rFonts w:ascii="Arial" w:hAnsi="Arial" w:cs="Arial"/>
          <w:i/>
          <w:sz w:val="22"/>
          <w:u w:val="single" w:color="000000"/>
        </w:rPr>
        <w:t>lois</w:t>
      </w:r>
      <w:proofErr w:type="spellEnd"/>
      <w:r w:rsidRPr="00E420C6">
        <w:rPr>
          <w:rFonts w:ascii="Arial" w:hAnsi="Arial" w:cs="Arial"/>
          <w:i/>
          <w:sz w:val="22"/>
          <w:u w:val="single" w:color="000000"/>
        </w:rPr>
        <w:t xml:space="preserve"> et </w:t>
      </w:r>
      <w:proofErr w:type="spellStart"/>
      <w:r w:rsidRPr="00E420C6">
        <w:rPr>
          <w:rFonts w:ascii="Arial" w:hAnsi="Arial" w:cs="Arial"/>
          <w:i/>
          <w:sz w:val="22"/>
          <w:u w:val="single" w:color="000000"/>
        </w:rPr>
        <w:t>règlements</w:t>
      </w:r>
      <w:proofErr w:type="spell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applicables</w:t>
      </w:r>
      <w:proofErr w:type="spellEnd"/>
      <w:r w:rsidRPr="00E420C6">
        <w:rPr>
          <w:rFonts w:ascii="Arial" w:hAnsi="Arial" w:cs="Arial"/>
          <w:i/>
          <w:sz w:val="22"/>
        </w:rPr>
        <w:t xml:space="preserve"> </w:t>
      </w:r>
    </w:p>
    <w:p w14:paraId="2A8E6063" w14:textId="34933DE4" w:rsidR="00B53A55" w:rsidRDefault="008356BE" w:rsidP="00B53A55">
      <w:pPr>
        <w:spacing w:after="0" w:line="240" w:lineRule="auto"/>
        <w:ind w:left="235" w:right="140"/>
        <w:jc w:val="left"/>
        <w:rPr>
          <w:rFonts w:ascii="Arial" w:hAnsi="Arial" w:cs="Arial"/>
          <w:i/>
          <w:sz w:val="22"/>
          <w:u w:val="single" w:color="000000"/>
        </w:rPr>
      </w:pPr>
      <w:r w:rsidRPr="00E420C6">
        <w:rPr>
          <w:rFonts w:ascii="Arial" w:hAnsi="Arial" w:cs="Arial"/>
          <w:i/>
          <w:sz w:val="22"/>
          <w:u w:val="single" w:color="000000"/>
        </w:rPr>
        <w:t xml:space="preserve">Article </w:t>
      </w:r>
      <w:proofErr w:type="gramStart"/>
      <w:r w:rsidR="00B53A55">
        <w:rPr>
          <w:rFonts w:ascii="Arial" w:hAnsi="Arial" w:cs="Arial"/>
          <w:i/>
          <w:sz w:val="22"/>
          <w:u w:val="single" w:color="000000"/>
        </w:rPr>
        <w:t>5</w:t>
      </w:r>
      <w:r w:rsidRPr="00E420C6">
        <w:rPr>
          <w:rFonts w:ascii="Arial" w:hAnsi="Arial" w:cs="Arial"/>
          <w:i/>
          <w:sz w:val="22"/>
          <w:u w:val="single" w:color="000000"/>
        </w:rPr>
        <w:t xml:space="preserve"> :</w:t>
      </w:r>
      <w:proofErr w:type="gram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Normes</w:t>
      </w:r>
      <w:proofErr w:type="spellEnd"/>
    </w:p>
    <w:p w14:paraId="201FDC98" w14:textId="0FBA29ED" w:rsidR="0013560D" w:rsidRPr="00E420C6" w:rsidRDefault="008356BE" w:rsidP="00B53A55">
      <w:pPr>
        <w:spacing w:after="0" w:line="240" w:lineRule="auto"/>
        <w:ind w:left="235" w:right="715"/>
        <w:jc w:val="left"/>
        <w:rPr>
          <w:rFonts w:ascii="Arial" w:hAnsi="Arial" w:cs="Arial"/>
          <w:sz w:val="22"/>
        </w:rPr>
      </w:pPr>
      <w:r w:rsidRPr="00E420C6">
        <w:rPr>
          <w:rFonts w:ascii="Arial" w:hAnsi="Arial" w:cs="Arial"/>
          <w:i/>
          <w:sz w:val="22"/>
          <w:u w:val="single" w:color="000000"/>
        </w:rPr>
        <w:t xml:space="preserve">Article </w:t>
      </w:r>
      <w:proofErr w:type="gramStart"/>
      <w:r w:rsidRPr="00E420C6">
        <w:rPr>
          <w:rFonts w:ascii="Arial" w:hAnsi="Arial" w:cs="Arial"/>
          <w:i/>
          <w:sz w:val="22"/>
          <w:u w:val="single" w:color="000000"/>
        </w:rPr>
        <w:t>6 :</w:t>
      </w:r>
      <w:proofErr w:type="gram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Pièces</w:t>
      </w:r>
      <w:proofErr w:type="spell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constitutives</w:t>
      </w:r>
      <w:proofErr w:type="spellEnd"/>
      <w:r w:rsidRPr="00E420C6">
        <w:rPr>
          <w:rFonts w:ascii="Arial" w:hAnsi="Arial" w:cs="Arial"/>
          <w:i/>
          <w:sz w:val="22"/>
          <w:u w:val="single" w:color="000000"/>
        </w:rPr>
        <w:t xml:space="preserve"> du </w:t>
      </w:r>
      <w:proofErr w:type="spellStart"/>
      <w:r w:rsidRPr="00E420C6">
        <w:rPr>
          <w:rFonts w:ascii="Arial" w:hAnsi="Arial" w:cs="Arial"/>
          <w:i/>
          <w:sz w:val="22"/>
          <w:u w:val="single" w:color="000000"/>
        </w:rPr>
        <w:t>marché</w:t>
      </w:r>
      <w:proofErr w:type="spellEnd"/>
      <w:r w:rsidRPr="00E420C6">
        <w:rPr>
          <w:rFonts w:ascii="Arial" w:hAnsi="Arial" w:cs="Arial"/>
          <w:i/>
          <w:sz w:val="22"/>
          <w:u w:val="single" w:color="000000"/>
        </w:rPr>
        <w:t xml:space="preserve"> (CCAG Article 4)</w:t>
      </w:r>
      <w:r w:rsidRPr="00E420C6">
        <w:rPr>
          <w:rFonts w:ascii="Arial" w:hAnsi="Arial" w:cs="Arial"/>
          <w:i/>
          <w:sz w:val="22"/>
        </w:rPr>
        <w:t xml:space="preserve"> </w:t>
      </w:r>
    </w:p>
    <w:p w14:paraId="015E7216" w14:textId="73E71142" w:rsidR="0013560D" w:rsidRPr="00E420C6" w:rsidRDefault="008356BE" w:rsidP="00B53A55">
      <w:pPr>
        <w:spacing w:after="0" w:line="240" w:lineRule="auto"/>
        <w:ind w:left="235" w:right="715"/>
        <w:jc w:val="left"/>
        <w:rPr>
          <w:rFonts w:ascii="Arial" w:hAnsi="Arial" w:cs="Arial"/>
          <w:sz w:val="22"/>
        </w:rPr>
      </w:pPr>
      <w:r w:rsidRPr="00E420C6">
        <w:rPr>
          <w:rFonts w:ascii="Arial" w:hAnsi="Arial" w:cs="Arial"/>
          <w:i/>
          <w:sz w:val="22"/>
          <w:u w:val="single" w:color="000000"/>
        </w:rPr>
        <w:t xml:space="preserve">Article </w:t>
      </w:r>
      <w:proofErr w:type="gramStart"/>
      <w:r w:rsidRPr="00E420C6">
        <w:rPr>
          <w:rFonts w:ascii="Arial" w:hAnsi="Arial" w:cs="Arial"/>
          <w:i/>
          <w:sz w:val="22"/>
          <w:u w:val="single" w:color="000000"/>
        </w:rPr>
        <w:t>7 :</w:t>
      </w:r>
      <w:proofErr w:type="gram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Textes</w:t>
      </w:r>
      <w:proofErr w:type="spell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généraux</w:t>
      </w:r>
      <w:proofErr w:type="spell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applicables</w:t>
      </w:r>
      <w:proofErr w:type="spellEnd"/>
      <w:r w:rsidRPr="00E420C6">
        <w:rPr>
          <w:rFonts w:ascii="Arial" w:hAnsi="Arial" w:cs="Arial"/>
          <w:i/>
          <w:sz w:val="22"/>
        </w:rPr>
        <w:t xml:space="preserve"> </w:t>
      </w:r>
    </w:p>
    <w:p w14:paraId="1F4B78AE" w14:textId="028DF89B" w:rsidR="0013560D" w:rsidRPr="00E420C6" w:rsidRDefault="008356BE" w:rsidP="00B53A55">
      <w:pPr>
        <w:spacing w:after="0" w:line="240" w:lineRule="auto"/>
        <w:ind w:left="235" w:right="715"/>
        <w:jc w:val="left"/>
        <w:rPr>
          <w:rFonts w:ascii="Arial" w:hAnsi="Arial" w:cs="Arial"/>
          <w:sz w:val="22"/>
        </w:rPr>
      </w:pPr>
      <w:r w:rsidRPr="00E420C6">
        <w:rPr>
          <w:rFonts w:ascii="Arial" w:hAnsi="Arial" w:cs="Arial"/>
          <w:i/>
          <w:sz w:val="22"/>
          <w:u w:val="single" w:color="000000"/>
        </w:rPr>
        <w:t xml:space="preserve">Article </w:t>
      </w:r>
      <w:proofErr w:type="gramStart"/>
      <w:r w:rsidRPr="00E420C6">
        <w:rPr>
          <w:rFonts w:ascii="Arial" w:hAnsi="Arial" w:cs="Arial"/>
          <w:i/>
          <w:sz w:val="22"/>
          <w:u w:val="single" w:color="000000"/>
        </w:rPr>
        <w:t>8 :</w:t>
      </w:r>
      <w:proofErr w:type="gramEnd"/>
      <w:r w:rsidRPr="00E420C6">
        <w:rPr>
          <w:rFonts w:ascii="Arial" w:hAnsi="Arial" w:cs="Arial"/>
          <w:i/>
          <w:sz w:val="22"/>
          <w:u w:val="single" w:color="000000"/>
        </w:rPr>
        <w:t xml:space="preserve"> Communication (CCAG Article 6 </w:t>
      </w:r>
      <w:proofErr w:type="spellStart"/>
      <w:r w:rsidRPr="00E420C6">
        <w:rPr>
          <w:rFonts w:ascii="Arial" w:hAnsi="Arial" w:cs="Arial"/>
          <w:i/>
          <w:sz w:val="22"/>
          <w:u w:val="single" w:color="000000"/>
        </w:rPr>
        <w:t>complété</w:t>
      </w:r>
      <w:proofErr w:type="spellEnd"/>
      <w:r w:rsidRPr="00E420C6">
        <w:rPr>
          <w:rFonts w:ascii="Arial" w:hAnsi="Arial" w:cs="Arial"/>
          <w:i/>
          <w:sz w:val="22"/>
          <w:u w:val="single" w:color="000000"/>
        </w:rPr>
        <w:t>)</w:t>
      </w:r>
      <w:r w:rsidRPr="00E420C6">
        <w:rPr>
          <w:rFonts w:ascii="Arial" w:hAnsi="Arial" w:cs="Arial"/>
          <w:i/>
          <w:sz w:val="22"/>
        </w:rPr>
        <w:t xml:space="preserve"> </w:t>
      </w:r>
    </w:p>
    <w:p w14:paraId="787AB177" w14:textId="77777777" w:rsidR="00B53A55" w:rsidRDefault="00B53A55" w:rsidP="00B53A55">
      <w:pPr>
        <w:pStyle w:val="Titre5"/>
        <w:spacing w:after="0" w:line="240" w:lineRule="auto"/>
        <w:ind w:left="-5"/>
        <w:jc w:val="left"/>
        <w:rPr>
          <w:rFonts w:ascii="Arial" w:hAnsi="Arial" w:cs="Arial"/>
          <w:sz w:val="22"/>
          <w:u w:val="single" w:color="000000"/>
        </w:rPr>
      </w:pPr>
    </w:p>
    <w:p w14:paraId="2D617804" w14:textId="05660D1E" w:rsidR="0013560D" w:rsidRPr="00E420C6" w:rsidRDefault="008356BE" w:rsidP="00B53A55">
      <w:pPr>
        <w:pStyle w:val="Titre5"/>
        <w:spacing w:after="0" w:line="240" w:lineRule="auto"/>
        <w:ind w:left="-5"/>
        <w:jc w:val="left"/>
        <w:rPr>
          <w:rFonts w:ascii="Arial" w:hAnsi="Arial" w:cs="Arial"/>
          <w:sz w:val="22"/>
        </w:rPr>
      </w:pPr>
      <w:r w:rsidRPr="00E420C6">
        <w:rPr>
          <w:rFonts w:ascii="Arial" w:hAnsi="Arial" w:cs="Arial"/>
          <w:sz w:val="22"/>
          <w:u w:val="single" w:color="000000"/>
        </w:rPr>
        <w:t xml:space="preserve">CHAPITRE </w:t>
      </w:r>
      <w:proofErr w:type="gramStart"/>
      <w:r w:rsidRPr="00E420C6">
        <w:rPr>
          <w:rFonts w:ascii="Arial" w:hAnsi="Arial" w:cs="Arial"/>
          <w:sz w:val="22"/>
          <w:u w:val="single" w:color="000000"/>
        </w:rPr>
        <w:t>II :</w:t>
      </w:r>
      <w:proofErr w:type="gramEnd"/>
      <w:r w:rsidRPr="00E420C6">
        <w:rPr>
          <w:rFonts w:ascii="Arial" w:hAnsi="Arial" w:cs="Arial"/>
          <w:sz w:val="22"/>
          <w:u w:val="single" w:color="000000"/>
        </w:rPr>
        <w:t xml:space="preserve"> EXECUTION DES  </w:t>
      </w:r>
      <w:r w:rsidRPr="00E420C6">
        <w:rPr>
          <w:rFonts w:ascii="Arial" w:hAnsi="Arial" w:cs="Arial"/>
          <w:b w:val="0"/>
          <w:sz w:val="22"/>
          <w:u w:val="single" w:color="000000"/>
        </w:rPr>
        <w:t>PRESTATION</w:t>
      </w:r>
      <w:r w:rsidRPr="00E420C6">
        <w:rPr>
          <w:rFonts w:ascii="Arial" w:hAnsi="Arial" w:cs="Arial"/>
          <w:b w:val="0"/>
          <w:sz w:val="22"/>
        </w:rPr>
        <w:t xml:space="preserve"> </w:t>
      </w:r>
    </w:p>
    <w:p w14:paraId="0F45F767" w14:textId="3711DC04" w:rsidR="0013560D" w:rsidRPr="00E420C6" w:rsidRDefault="008356BE" w:rsidP="00B53A55">
      <w:pPr>
        <w:spacing w:after="0" w:line="240" w:lineRule="auto"/>
        <w:ind w:left="235" w:right="715"/>
        <w:jc w:val="left"/>
        <w:rPr>
          <w:rFonts w:ascii="Arial" w:hAnsi="Arial" w:cs="Arial"/>
          <w:sz w:val="22"/>
        </w:rPr>
      </w:pPr>
      <w:r w:rsidRPr="00E420C6">
        <w:rPr>
          <w:rFonts w:ascii="Arial" w:hAnsi="Arial" w:cs="Arial"/>
          <w:i/>
          <w:sz w:val="22"/>
          <w:u w:val="single" w:color="000000"/>
        </w:rPr>
        <w:t xml:space="preserve">Article </w:t>
      </w:r>
      <w:proofErr w:type="gramStart"/>
      <w:r w:rsidRPr="00E420C6">
        <w:rPr>
          <w:rFonts w:ascii="Arial" w:hAnsi="Arial" w:cs="Arial"/>
          <w:i/>
          <w:sz w:val="22"/>
          <w:u w:val="single" w:color="000000"/>
        </w:rPr>
        <w:t>9 :</w:t>
      </w:r>
      <w:proofErr w:type="gram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Consistance</w:t>
      </w:r>
      <w:proofErr w:type="spellEnd"/>
      <w:r w:rsidRPr="00E420C6">
        <w:rPr>
          <w:rFonts w:ascii="Arial" w:hAnsi="Arial" w:cs="Arial"/>
          <w:i/>
          <w:sz w:val="22"/>
          <w:u w:val="single" w:color="000000"/>
        </w:rPr>
        <w:t xml:space="preserve"> des </w:t>
      </w:r>
      <w:proofErr w:type="spellStart"/>
      <w:r w:rsidRPr="00E420C6">
        <w:rPr>
          <w:rFonts w:ascii="Arial" w:hAnsi="Arial" w:cs="Arial"/>
          <w:i/>
          <w:sz w:val="22"/>
          <w:u w:val="single" w:color="000000"/>
        </w:rPr>
        <w:t>prestations</w:t>
      </w:r>
      <w:proofErr w:type="spellEnd"/>
      <w:r w:rsidRPr="00E420C6">
        <w:rPr>
          <w:rFonts w:ascii="Arial" w:hAnsi="Arial" w:cs="Arial"/>
          <w:i/>
          <w:sz w:val="22"/>
        </w:rPr>
        <w:t xml:space="preserve"> </w:t>
      </w:r>
    </w:p>
    <w:p w14:paraId="0A30E042" w14:textId="43324E0F" w:rsidR="0013560D" w:rsidRPr="00E420C6" w:rsidRDefault="008356BE" w:rsidP="00B53A55">
      <w:pPr>
        <w:spacing w:after="0" w:line="240" w:lineRule="auto"/>
        <w:ind w:left="235" w:right="715"/>
        <w:jc w:val="left"/>
        <w:rPr>
          <w:rFonts w:ascii="Arial" w:hAnsi="Arial" w:cs="Arial"/>
          <w:sz w:val="22"/>
        </w:rPr>
      </w:pPr>
      <w:r w:rsidRPr="00E420C6">
        <w:rPr>
          <w:rFonts w:ascii="Arial" w:hAnsi="Arial" w:cs="Arial"/>
          <w:i/>
          <w:sz w:val="22"/>
          <w:u w:val="single" w:color="000000"/>
        </w:rPr>
        <w:t xml:space="preserve">Article </w:t>
      </w:r>
      <w:proofErr w:type="gramStart"/>
      <w:r w:rsidRPr="00E420C6">
        <w:rPr>
          <w:rFonts w:ascii="Arial" w:hAnsi="Arial" w:cs="Arial"/>
          <w:i/>
          <w:sz w:val="22"/>
          <w:u w:val="single" w:color="000000"/>
        </w:rPr>
        <w:t>10 :</w:t>
      </w:r>
      <w:proofErr w:type="gram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Délais</w:t>
      </w:r>
      <w:proofErr w:type="spell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d’exécution</w:t>
      </w:r>
      <w:proofErr w:type="spellEnd"/>
      <w:r w:rsidRPr="00E420C6">
        <w:rPr>
          <w:rFonts w:ascii="Arial" w:hAnsi="Arial" w:cs="Arial"/>
          <w:i/>
          <w:sz w:val="22"/>
          <w:u w:val="single" w:color="000000"/>
        </w:rPr>
        <w:t xml:space="preserve"> du </w:t>
      </w:r>
      <w:proofErr w:type="spellStart"/>
      <w:r w:rsidRPr="00E420C6">
        <w:rPr>
          <w:rFonts w:ascii="Arial" w:hAnsi="Arial" w:cs="Arial"/>
          <w:i/>
          <w:sz w:val="22"/>
          <w:u w:val="single" w:color="000000"/>
        </w:rPr>
        <w:t>marché</w:t>
      </w:r>
      <w:proofErr w:type="spellEnd"/>
      <w:r w:rsidRPr="00E420C6">
        <w:rPr>
          <w:rFonts w:ascii="Arial" w:hAnsi="Arial" w:cs="Arial"/>
          <w:i/>
          <w:sz w:val="22"/>
          <w:u w:val="single" w:color="000000"/>
        </w:rPr>
        <w:t xml:space="preserve"> (CCAG Article 69)</w:t>
      </w:r>
      <w:r w:rsidRPr="00E420C6">
        <w:rPr>
          <w:rFonts w:ascii="Arial" w:hAnsi="Arial" w:cs="Arial"/>
          <w:i/>
          <w:sz w:val="22"/>
        </w:rPr>
        <w:t xml:space="preserve"> </w:t>
      </w:r>
    </w:p>
    <w:p w14:paraId="1017F7CB" w14:textId="09178D94" w:rsidR="0013560D" w:rsidRPr="00E420C6" w:rsidRDefault="008356BE" w:rsidP="00B53A55">
      <w:pPr>
        <w:spacing w:after="0" w:line="240" w:lineRule="auto"/>
        <w:ind w:left="235" w:right="140"/>
        <w:jc w:val="left"/>
        <w:rPr>
          <w:rFonts w:ascii="Arial" w:hAnsi="Arial" w:cs="Arial"/>
          <w:sz w:val="22"/>
        </w:rPr>
      </w:pPr>
      <w:r w:rsidRPr="00E420C6">
        <w:rPr>
          <w:rFonts w:ascii="Arial" w:hAnsi="Arial" w:cs="Arial"/>
          <w:i/>
          <w:sz w:val="22"/>
          <w:u w:val="single" w:color="000000"/>
        </w:rPr>
        <w:t xml:space="preserve">Article </w:t>
      </w:r>
      <w:proofErr w:type="gramStart"/>
      <w:r w:rsidRPr="00E420C6">
        <w:rPr>
          <w:rFonts w:ascii="Arial" w:hAnsi="Arial" w:cs="Arial"/>
          <w:i/>
          <w:sz w:val="22"/>
          <w:u w:val="single" w:color="000000"/>
        </w:rPr>
        <w:t>11 :</w:t>
      </w:r>
      <w:proofErr w:type="gramEnd"/>
      <w:r w:rsidRPr="00E420C6">
        <w:rPr>
          <w:rFonts w:ascii="Arial" w:hAnsi="Arial" w:cs="Arial"/>
          <w:i/>
          <w:sz w:val="22"/>
          <w:u w:val="single" w:color="000000"/>
        </w:rPr>
        <w:t xml:space="preserve"> Obligations du Maître </w:t>
      </w:r>
      <w:proofErr w:type="spellStart"/>
      <w:r w:rsidRPr="00E420C6">
        <w:rPr>
          <w:rFonts w:ascii="Arial" w:hAnsi="Arial" w:cs="Arial"/>
          <w:i/>
          <w:sz w:val="22"/>
          <w:u w:val="single" w:color="000000"/>
        </w:rPr>
        <w:t>d’Ouvrage</w:t>
      </w:r>
      <w:proofErr w:type="spell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ou</w:t>
      </w:r>
      <w:proofErr w:type="spellEnd"/>
      <w:r w:rsidRPr="00E420C6">
        <w:rPr>
          <w:rFonts w:ascii="Arial" w:hAnsi="Arial" w:cs="Arial"/>
          <w:i/>
          <w:sz w:val="22"/>
          <w:u w:val="single" w:color="000000"/>
        </w:rPr>
        <w:t xml:space="preserve"> du Maître </w:t>
      </w:r>
      <w:proofErr w:type="spellStart"/>
      <w:r w:rsidRPr="00E420C6">
        <w:rPr>
          <w:rFonts w:ascii="Arial" w:hAnsi="Arial" w:cs="Arial"/>
          <w:i/>
          <w:sz w:val="22"/>
          <w:u w:val="single" w:color="000000"/>
        </w:rPr>
        <w:t>d’Ouvrage</w:t>
      </w:r>
      <w:proofErr w:type="spell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Délégué</w:t>
      </w:r>
      <w:proofErr w:type="spellEnd"/>
      <w:r w:rsidRPr="00E420C6">
        <w:rPr>
          <w:rFonts w:ascii="Arial" w:hAnsi="Arial" w:cs="Arial"/>
          <w:i/>
          <w:sz w:val="22"/>
        </w:rPr>
        <w:t xml:space="preserve"> </w:t>
      </w:r>
    </w:p>
    <w:p w14:paraId="0289DE3C" w14:textId="679F2E9F" w:rsidR="0013560D" w:rsidRPr="00E420C6" w:rsidRDefault="008356BE" w:rsidP="00B53A55">
      <w:pPr>
        <w:spacing w:after="0" w:line="240" w:lineRule="auto"/>
        <w:ind w:left="235" w:right="715"/>
        <w:jc w:val="left"/>
        <w:rPr>
          <w:rFonts w:ascii="Arial" w:hAnsi="Arial" w:cs="Arial"/>
          <w:sz w:val="22"/>
        </w:rPr>
      </w:pPr>
      <w:r w:rsidRPr="00E420C6">
        <w:rPr>
          <w:rFonts w:ascii="Arial" w:hAnsi="Arial" w:cs="Arial"/>
          <w:i/>
          <w:sz w:val="22"/>
          <w:u w:val="single" w:color="000000"/>
        </w:rPr>
        <w:t xml:space="preserve">Article </w:t>
      </w:r>
      <w:proofErr w:type="gramStart"/>
      <w:r w:rsidRPr="00E420C6">
        <w:rPr>
          <w:rFonts w:ascii="Arial" w:hAnsi="Arial" w:cs="Arial"/>
          <w:i/>
          <w:sz w:val="22"/>
          <w:u w:val="single" w:color="000000"/>
        </w:rPr>
        <w:t>12 :</w:t>
      </w:r>
      <w:proofErr w:type="gram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Ordres</w:t>
      </w:r>
      <w:proofErr w:type="spellEnd"/>
      <w:r w:rsidRPr="00E420C6">
        <w:rPr>
          <w:rFonts w:ascii="Arial" w:hAnsi="Arial" w:cs="Arial"/>
          <w:i/>
          <w:sz w:val="22"/>
          <w:u w:val="single" w:color="000000"/>
        </w:rPr>
        <w:t xml:space="preserve"> de service</w:t>
      </w:r>
      <w:r w:rsidRPr="00E420C6">
        <w:rPr>
          <w:rFonts w:ascii="Arial" w:hAnsi="Arial" w:cs="Arial"/>
          <w:i/>
          <w:sz w:val="22"/>
        </w:rPr>
        <w:t xml:space="preserve"> </w:t>
      </w:r>
    </w:p>
    <w:p w14:paraId="7E1F5775" w14:textId="60CC6B04" w:rsidR="0013560D" w:rsidRPr="00E420C6" w:rsidRDefault="008356BE" w:rsidP="00B53A55">
      <w:pPr>
        <w:spacing w:after="0" w:line="240" w:lineRule="auto"/>
        <w:ind w:left="235" w:right="715"/>
        <w:jc w:val="left"/>
        <w:rPr>
          <w:rFonts w:ascii="Arial" w:hAnsi="Arial" w:cs="Arial"/>
          <w:sz w:val="22"/>
        </w:rPr>
      </w:pPr>
      <w:r w:rsidRPr="00E420C6">
        <w:rPr>
          <w:rFonts w:ascii="Arial" w:hAnsi="Arial" w:cs="Arial"/>
          <w:i/>
          <w:sz w:val="22"/>
          <w:u w:val="single" w:color="000000"/>
        </w:rPr>
        <w:t xml:space="preserve">Article </w:t>
      </w:r>
      <w:proofErr w:type="gramStart"/>
      <w:r w:rsidRPr="00E420C6">
        <w:rPr>
          <w:rFonts w:ascii="Arial" w:hAnsi="Arial" w:cs="Arial"/>
          <w:i/>
          <w:sz w:val="22"/>
          <w:u w:val="single" w:color="000000"/>
        </w:rPr>
        <w:t>13 :</w:t>
      </w:r>
      <w:proofErr w:type="gramEnd"/>
      <w:r w:rsidRPr="00E420C6">
        <w:rPr>
          <w:rFonts w:ascii="Arial" w:hAnsi="Arial" w:cs="Arial"/>
          <w:i/>
          <w:sz w:val="22"/>
          <w:u w:val="single" w:color="000000"/>
        </w:rPr>
        <w:t xml:space="preserve"> Personnel et Matériel du </w:t>
      </w:r>
      <w:proofErr w:type="spellStart"/>
      <w:r w:rsidRPr="00E420C6">
        <w:rPr>
          <w:rFonts w:ascii="Arial" w:hAnsi="Arial" w:cs="Arial"/>
          <w:i/>
          <w:sz w:val="22"/>
          <w:u w:val="single" w:color="000000"/>
        </w:rPr>
        <w:t>cocontractant</w:t>
      </w:r>
      <w:proofErr w:type="spellEnd"/>
      <w:r w:rsidRPr="00E420C6">
        <w:rPr>
          <w:rFonts w:ascii="Arial" w:hAnsi="Arial" w:cs="Arial"/>
          <w:i/>
          <w:sz w:val="22"/>
        </w:rPr>
        <w:t xml:space="preserve"> </w:t>
      </w:r>
    </w:p>
    <w:p w14:paraId="136B19C9" w14:textId="1D326FD1" w:rsidR="0013560D" w:rsidRPr="00E420C6" w:rsidRDefault="008356BE" w:rsidP="00B53A55">
      <w:pPr>
        <w:spacing w:after="0" w:line="240" w:lineRule="auto"/>
        <w:ind w:left="235" w:right="140"/>
        <w:jc w:val="left"/>
        <w:rPr>
          <w:rFonts w:ascii="Arial" w:hAnsi="Arial" w:cs="Arial"/>
          <w:sz w:val="22"/>
        </w:rPr>
      </w:pPr>
      <w:r w:rsidRPr="00E420C6">
        <w:rPr>
          <w:rFonts w:ascii="Arial" w:hAnsi="Arial" w:cs="Arial"/>
          <w:i/>
          <w:sz w:val="22"/>
          <w:u w:val="single" w:color="000000"/>
        </w:rPr>
        <w:t>Article 15-</w:t>
      </w:r>
      <w:r w:rsidRPr="00E420C6">
        <w:rPr>
          <w:rFonts w:ascii="Arial" w:hAnsi="Arial" w:cs="Arial"/>
          <w:sz w:val="22"/>
          <w:u w:val="single" w:color="000000"/>
        </w:rPr>
        <w:t xml:space="preserve"> </w:t>
      </w:r>
      <w:proofErr w:type="spellStart"/>
      <w:r w:rsidRPr="00E420C6">
        <w:rPr>
          <w:rFonts w:ascii="Arial" w:hAnsi="Arial" w:cs="Arial"/>
          <w:i/>
          <w:sz w:val="22"/>
          <w:u w:val="single" w:color="000000"/>
        </w:rPr>
        <w:t>Rôles</w:t>
      </w:r>
      <w:proofErr w:type="spellEnd"/>
      <w:r w:rsidRPr="00E420C6">
        <w:rPr>
          <w:rFonts w:ascii="Arial" w:hAnsi="Arial" w:cs="Arial"/>
          <w:i/>
          <w:sz w:val="22"/>
          <w:u w:val="single" w:color="000000"/>
        </w:rPr>
        <w:t xml:space="preserve"> et </w:t>
      </w:r>
      <w:proofErr w:type="spellStart"/>
      <w:r w:rsidRPr="00E420C6">
        <w:rPr>
          <w:rFonts w:ascii="Arial" w:hAnsi="Arial" w:cs="Arial"/>
          <w:i/>
          <w:sz w:val="22"/>
          <w:u w:val="single" w:color="000000"/>
        </w:rPr>
        <w:t>responsabilités</w:t>
      </w:r>
      <w:proofErr w:type="spellEnd"/>
      <w:r w:rsidRPr="00E420C6">
        <w:rPr>
          <w:rFonts w:ascii="Arial" w:hAnsi="Arial" w:cs="Arial"/>
          <w:i/>
          <w:sz w:val="22"/>
          <w:u w:val="single" w:color="000000"/>
        </w:rPr>
        <w:t xml:space="preserve"> du </w:t>
      </w:r>
      <w:proofErr w:type="spellStart"/>
      <w:r w:rsidRPr="00E420C6">
        <w:rPr>
          <w:rFonts w:ascii="Arial" w:hAnsi="Arial" w:cs="Arial"/>
          <w:i/>
          <w:sz w:val="22"/>
          <w:u w:val="single" w:color="000000"/>
        </w:rPr>
        <w:t>cocontractant</w:t>
      </w:r>
      <w:proofErr w:type="spellEnd"/>
      <w:r w:rsidRPr="00E420C6">
        <w:rPr>
          <w:rFonts w:ascii="Arial" w:hAnsi="Arial" w:cs="Arial"/>
          <w:i/>
          <w:sz w:val="22"/>
          <w:u w:val="single" w:color="000000"/>
        </w:rPr>
        <w:t xml:space="preserve"> de </w:t>
      </w:r>
      <w:proofErr w:type="spellStart"/>
      <w:r w:rsidRPr="00E420C6">
        <w:rPr>
          <w:rFonts w:ascii="Arial" w:hAnsi="Arial" w:cs="Arial"/>
          <w:i/>
          <w:sz w:val="22"/>
          <w:u w:val="single" w:color="000000"/>
        </w:rPr>
        <w:t>l’administration</w:t>
      </w:r>
      <w:proofErr w:type="spellEnd"/>
      <w:r w:rsidRPr="00E420C6">
        <w:rPr>
          <w:rFonts w:ascii="Arial" w:hAnsi="Arial" w:cs="Arial"/>
          <w:i/>
          <w:sz w:val="22"/>
          <w:u w:val="single" w:color="000000"/>
        </w:rPr>
        <w:t xml:space="preserve"> </w:t>
      </w:r>
    </w:p>
    <w:p w14:paraId="4B5D50B5" w14:textId="380D9235" w:rsidR="0013560D" w:rsidRPr="00E420C6" w:rsidRDefault="008356BE" w:rsidP="008A4F0E">
      <w:pPr>
        <w:spacing w:after="0" w:line="240" w:lineRule="auto"/>
        <w:ind w:left="235" w:right="0"/>
        <w:jc w:val="left"/>
        <w:rPr>
          <w:rFonts w:ascii="Arial" w:hAnsi="Arial" w:cs="Arial"/>
          <w:sz w:val="22"/>
        </w:rPr>
      </w:pPr>
      <w:r w:rsidRPr="00E420C6">
        <w:rPr>
          <w:rFonts w:ascii="Arial" w:hAnsi="Arial" w:cs="Arial"/>
          <w:i/>
          <w:sz w:val="22"/>
          <w:u w:val="single" w:color="000000"/>
        </w:rPr>
        <w:t xml:space="preserve">Article 16- Brevet </w:t>
      </w:r>
    </w:p>
    <w:p w14:paraId="55EE04A6" w14:textId="7BAED6AA" w:rsidR="0013560D" w:rsidRPr="00E420C6" w:rsidRDefault="008356BE" w:rsidP="00B53A55">
      <w:pPr>
        <w:spacing w:after="0" w:line="240" w:lineRule="auto"/>
        <w:ind w:left="235" w:right="0"/>
        <w:jc w:val="left"/>
        <w:rPr>
          <w:rFonts w:ascii="Arial" w:hAnsi="Arial" w:cs="Arial"/>
          <w:sz w:val="22"/>
        </w:rPr>
      </w:pPr>
      <w:r w:rsidRPr="00E420C6">
        <w:rPr>
          <w:rFonts w:ascii="Arial" w:hAnsi="Arial" w:cs="Arial"/>
          <w:i/>
          <w:sz w:val="22"/>
          <w:u w:val="single" w:color="000000"/>
        </w:rPr>
        <w:t xml:space="preserve">Article 18- Essai et services </w:t>
      </w:r>
      <w:proofErr w:type="spellStart"/>
      <w:r w:rsidRPr="00E420C6">
        <w:rPr>
          <w:rFonts w:ascii="Arial" w:hAnsi="Arial" w:cs="Arial"/>
          <w:i/>
          <w:sz w:val="22"/>
          <w:u w:val="single" w:color="000000"/>
        </w:rPr>
        <w:t>connexes</w:t>
      </w:r>
      <w:proofErr w:type="spellEnd"/>
      <w:r w:rsidRPr="00E420C6">
        <w:rPr>
          <w:rFonts w:ascii="Arial" w:hAnsi="Arial" w:cs="Arial"/>
          <w:i/>
          <w:sz w:val="22"/>
          <w:u w:val="single" w:color="000000"/>
        </w:rPr>
        <w:t xml:space="preserve"> </w:t>
      </w:r>
    </w:p>
    <w:p w14:paraId="4681AB61" w14:textId="77777777" w:rsidR="008A4F0E" w:rsidRDefault="008356BE" w:rsidP="00B53A55">
      <w:pPr>
        <w:spacing w:after="0" w:line="240" w:lineRule="auto"/>
        <w:ind w:left="235" w:right="0"/>
        <w:jc w:val="left"/>
        <w:rPr>
          <w:rFonts w:ascii="Arial" w:hAnsi="Arial" w:cs="Arial"/>
          <w:i/>
          <w:sz w:val="22"/>
          <w:u w:val="single" w:color="000000"/>
        </w:rPr>
      </w:pPr>
      <w:r w:rsidRPr="00E420C6">
        <w:rPr>
          <w:rFonts w:ascii="Arial" w:hAnsi="Arial" w:cs="Arial"/>
          <w:i/>
          <w:sz w:val="22"/>
          <w:u w:val="single" w:color="000000"/>
        </w:rPr>
        <w:t xml:space="preserve">Article 19- service après vente </w:t>
      </w:r>
    </w:p>
    <w:p w14:paraId="2735266E" w14:textId="2DDB05FE" w:rsidR="0013560D" w:rsidRPr="00E420C6" w:rsidRDefault="008356BE" w:rsidP="00B53A55">
      <w:pPr>
        <w:spacing w:after="0" w:line="240" w:lineRule="auto"/>
        <w:ind w:left="235" w:right="0"/>
        <w:jc w:val="left"/>
        <w:rPr>
          <w:rFonts w:ascii="Arial" w:hAnsi="Arial" w:cs="Arial"/>
          <w:sz w:val="22"/>
        </w:rPr>
      </w:pPr>
      <w:r w:rsidRPr="00E420C6">
        <w:rPr>
          <w:rFonts w:ascii="Arial" w:hAnsi="Arial" w:cs="Arial"/>
          <w:sz w:val="22"/>
        </w:rPr>
        <w:t xml:space="preserve"> </w:t>
      </w:r>
    </w:p>
    <w:p w14:paraId="3D10006F" w14:textId="381A8118" w:rsidR="0013560D" w:rsidRPr="00E420C6" w:rsidRDefault="008356BE" w:rsidP="008A4F0E">
      <w:pPr>
        <w:pStyle w:val="Titre5"/>
        <w:spacing w:after="0" w:line="240" w:lineRule="auto"/>
        <w:ind w:left="0" w:firstLine="0"/>
        <w:jc w:val="left"/>
        <w:rPr>
          <w:rFonts w:ascii="Arial" w:hAnsi="Arial" w:cs="Arial"/>
          <w:sz w:val="22"/>
        </w:rPr>
      </w:pPr>
      <w:proofErr w:type="spellStart"/>
      <w:r w:rsidRPr="00B53A55">
        <w:rPr>
          <w:rFonts w:ascii="Arial" w:hAnsi="Arial" w:cs="Arial"/>
          <w:bCs/>
          <w:szCs w:val="24"/>
          <w:u w:val="single" w:color="000000"/>
        </w:rPr>
        <w:t>Chapitre</w:t>
      </w:r>
      <w:proofErr w:type="spellEnd"/>
      <w:r w:rsidRPr="00B53A55">
        <w:rPr>
          <w:rFonts w:ascii="Arial" w:hAnsi="Arial" w:cs="Arial"/>
          <w:bCs/>
          <w:szCs w:val="24"/>
          <w:u w:val="single" w:color="000000"/>
        </w:rPr>
        <w:t xml:space="preserve"> </w:t>
      </w:r>
      <w:proofErr w:type="gramStart"/>
      <w:r w:rsidRPr="00B53A55">
        <w:rPr>
          <w:rFonts w:ascii="Arial" w:hAnsi="Arial" w:cs="Arial"/>
          <w:bCs/>
          <w:szCs w:val="24"/>
          <w:u w:val="single" w:color="000000"/>
        </w:rPr>
        <w:t>III :</w:t>
      </w:r>
      <w:proofErr w:type="gramEnd"/>
      <w:r w:rsidRPr="00B53A55">
        <w:rPr>
          <w:rFonts w:ascii="Arial" w:hAnsi="Arial" w:cs="Arial"/>
          <w:bCs/>
          <w:szCs w:val="24"/>
          <w:u w:val="single" w:color="000000"/>
        </w:rPr>
        <w:t xml:space="preserve"> Reception des </w:t>
      </w:r>
      <w:proofErr w:type="spellStart"/>
      <w:r w:rsidRPr="00B53A55">
        <w:rPr>
          <w:rFonts w:ascii="Arial" w:hAnsi="Arial" w:cs="Arial"/>
          <w:bCs/>
          <w:szCs w:val="24"/>
          <w:u w:val="single" w:color="000000"/>
        </w:rPr>
        <w:t>Prestations</w:t>
      </w:r>
      <w:proofErr w:type="spellEnd"/>
      <w:r w:rsidRPr="00E420C6">
        <w:rPr>
          <w:rFonts w:ascii="Arial" w:hAnsi="Arial" w:cs="Arial"/>
          <w:b w:val="0"/>
          <w:sz w:val="22"/>
          <w:u w:val="single" w:color="000000"/>
        </w:rPr>
        <w:t xml:space="preserve"> </w:t>
      </w:r>
    </w:p>
    <w:p w14:paraId="29ED7E30" w14:textId="6BD7406B" w:rsidR="0013560D" w:rsidRPr="00E420C6" w:rsidRDefault="008356BE" w:rsidP="00B53A55">
      <w:pPr>
        <w:spacing w:after="0" w:line="240" w:lineRule="auto"/>
        <w:ind w:left="235" w:right="715"/>
        <w:jc w:val="left"/>
        <w:rPr>
          <w:rFonts w:ascii="Arial" w:hAnsi="Arial" w:cs="Arial"/>
          <w:sz w:val="22"/>
        </w:rPr>
      </w:pPr>
      <w:r w:rsidRPr="00E420C6">
        <w:rPr>
          <w:rFonts w:ascii="Arial" w:hAnsi="Arial" w:cs="Arial"/>
          <w:i/>
          <w:sz w:val="22"/>
          <w:u w:val="single" w:color="000000"/>
        </w:rPr>
        <w:t xml:space="preserve">Article 20- Documents à </w:t>
      </w:r>
      <w:proofErr w:type="spellStart"/>
      <w:r w:rsidRPr="00E420C6">
        <w:rPr>
          <w:rFonts w:ascii="Arial" w:hAnsi="Arial" w:cs="Arial"/>
          <w:i/>
          <w:sz w:val="22"/>
          <w:u w:val="single" w:color="000000"/>
        </w:rPr>
        <w:t>fournir</w:t>
      </w:r>
      <w:proofErr w:type="spell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avant</w:t>
      </w:r>
      <w:proofErr w:type="spellEnd"/>
      <w:r w:rsidRPr="00E420C6">
        <w:rPr>
          <w:rFonts w:ascii="Arial" w:hAnsi="Arial" w:cs="Arial"/>
          <w:i/>
          <w:sz w:val="22"/>
          <w:u w:val="single" w:color="000000"/>
        </w:rPr>
        <w:t xml:space="preserve"> la reception technique</w:t>
      </w:r>
      <w:r w:rsidRPr="00E420C6">
        <w:rPr>
          <w:rFonts w:ascii="Arial" w:hAnsi="Arial" w:cs="Arial"/>
          <w:i/>
          <w:sz w:val="22"/>
        </w:rPr>
        <w:t xml:space="preserve"> </w:t>
      </w:r>
    </w:p>
    <w:p w14:paraId="170EC571" w14:textId="3BCF4CBF" w:rsidR="0013560D" w:rsidRPr="00E420C6" w:rsidRDefault="008356BE" w:rsidP="00B53A55">
      <w:pPr>
        <w:spacing w:after="0" w:line="240" w:lineRule="auto"/>
        <w:ind w:left="235" w:right="715"/>
        <w:jc w:val="left"/>
        <w:rPr>
          <w:rFonts w:ascii="Arial" w:hAnsi="Arial" w:cs="Arial"/>
          <w:sz w:val="22"/>
        </w:rPr>
      </w:pPr>
      <w:r w:rsidRPr="00E420C6">
        <w:rPr>
          <w:rFonts w:ascii="Arial" w:hAnsi="Arial" w:cs="Arial"/>
          <w:i/>
          <w:sz w:val="22"/>
          <w:u w:val="single" w:color="000000"/>
        </w:rPr>
        <w:t xml:space="preserve">Article 21 reception </w:t>
      </w:r>
      <w:proofErr w:type="spellStart"/>
      <w:proofErr w:type="gramStart"/>
      <w:r w:rsidRPr="00E420C6">
        <w:rPr>
          <w:rFonts w:ascii="Arial" w:hAnsi="Arial" w:cs="Arial"/>
          <w:i/>
          <w:sz w:val="22"/>
          <w:u w:val="single" w:color="000000"/>
        </w:rPr>
        <w:t>provisoire</w:t>
      </w:r>
      <w:proofErr w:type="spellEnd"/>
      <w:r w:rsidRPr="00E420C6">
        <w:rPr>
          <w:rFonts w:ascii="Arial" w:hAnsi="Arial" w:cs="Arial"/>
          <w:i/>
          <w:sz w:val="22"/>
          <w:u w:val="single" w:color="000000"/>
        </w:rPr>
        <w:t xml:space="preserve"> </w:t>
      </w:r>
      <w:r w:rsidRPr="00E420C6">
        <w:rPr>
          <w:rFonts w:ascii="Arial" w:hAnsi="Arial" w:cs="Arial"/>
          <w:i/>
          <w:sz w:val="22"/>
        </w:rPr>
        <w:t xml:space="preserve"> 119</w:t>
      </w:r>
      <w:proofErr w:type="gramEnd"/>
      <w:r w:rsidRPr="00E420C6">
        <w:rPr>
          <w:rFonts w:ascii="Arial" w:hAnsi="Arial" w:cs="Arial"/>
          <w:sz w:val="22"/>
        </w:rPr>
        <w:t xml:space="preserve"> </w:t>
      </w:r>
    </w:p>
    <w:p w14:paraId="2CB936E6" w14:textId="1AC0093D" w:rsidR="0013560D" w:rsidRPr="00E420C6" w:rsidRDefault="008356BE" w:rsidP="00B53A55">
      <w:pPr>
        <w:spacing w:after="0" w:line="240" w:lineRule="auto"/>
        <w:ind w:left="235" w:right="715"/>
        <w:jc w:val="left"/>
        <w:rPr>
          <w:rFonts w:ascii="Arial" w:hAnsi="Arial" w:cs="Arial"/>
          <w:sz w:val="22"/>
        </w:rPr>
      </w:pPr>
      <w:r w:rsidRPr="00E420C6">
        <w:rPr>
          <w:rFonts w:ascii="Arial" w:hAnsi="Arial" w:cs="Arial"/>
          <w:i/>
          <w:sz w:val="22"/>
          <w:u w:val="single" w:color="000000"/>
        </w:rPr>
        <w:t xml:space="preserve">Article 22- Documents à </w:t>
      </w:r>
      <w:proofErr w:type="spellStart"/>
      <w:r w:rsidRPr="00E420C6">
        <w:rPr>
          <w:rFonts w:ascii="Arial" w:hAnsi="Arial" w:cs="Arial"/>
          <w:i/>
          <w:sz w:val="22"/>
          <w:u w:val="single" w:color="000000"/>
        </w:rPr>
        <w:t>fournir</w:t>
      </w:r>
      <w:proofErr w:type="spellEnd"/>
      <w:r w:rsidRPr="00E420C6">
        <w:rPr>
          <w:rFonts w:ascii="Arial" w:hAnsi="Arial" w:cs="Arial"/>
          <w:i/>
          <w:sz w:val="22"/>
          <w:u w:val="single" w:color="000000"/>
        </w:rPr>
        <w:t xml:space="preserve"> après la </w:t>
      </w:r>
      <w:proofErr w:type="spellStart"/>
      <w:r w:rsidRPr="00E420C6">
        <w:rPr>
          <w:rFonts w:ascii="Arial" w:hAnsi="Arial" w:cs="Arial"/>
          <w:i/>
          <w:sz w:val="22"/>
          <w:u w:val="single" w:color="000000"/>
        </w:rPr>
        <w:t>recption</w:t>
      </w:r>
      <w:proofErr w:type="spell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provisoire</w:t>
      </w:r>
      <w:proofErr w:type="spellEnd"/>
      <w:r w:rsidRPr="00E420C6">
        <w:rPr>
          <w:rFonts w:ascii="Arial" w:hAnsi="Arial" w:cs="Arial"/>
          <w:i/>
          <w:sz w:val="22"/>
        </w:rPr>
        <w:t xml:space="preserve"> </w:t>
      </w:r>
    </w:p>
    <w:p w14:paraId="587BEDE5" w14:textId="542F386F" w:rsidR="0013560D" w:rsidRPr="00E420C6" w:rsidRDefault="008356BE" w:rsidP="00B53A55">
      <w:pPr>
        <w:spacing w:after="0" w:line="240" w:lineRule="auto"/>
        <w:ind w:left="235" w:right="715"/>
        <w:jc w:val="left"/>
        <w:rPr>
          <w:rFonts w:ascii="Arial" w:hAnsi="Arial" w:cs="Arial"/>
          <w:sz w:val="22"/>
        </w:rPr>
      </w:pPr>
      <w:r w:rsidRPr="00E420C6">
        <w:rPr>
          <w:rFonts w:ascii="Arial" w:hAnsi="Arial" w:cs="Arial"/>
          <w:i/>
          <w:sz w:val="22"/>
          <w:u w:val="single" w:color="000000"/>
        </w:rPr>
        <w:t xml:space="preserve">Article 23- </w:t>
      </w:r>
      <w:proofErr w:type="spellStart"/>
      <w:r w:rsidRPr="00E420C6">
        <w:rPr>
          <w:rFonts w:ascii="Arial" w:hAnsi="Arial" w:cs="Arial"/>
          <w:i/>
          <w:sz w:val="22"/>
          <w:u w:val="single" w:color="000000"/>
        </w:rPr>
        <w:t>garantie</w:t>
      </w:r>
      <w:proofErr w:type="spell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contractuelle</w:t>
      </w:r>
      <w:proofErr w:type="spellEnd"/>
      <w:r w:rsidRPr="00E420C6">
        <w:rPr>
          <w:rFonts w:ascii="Arial" w:hAnsi="Arial" w:cs="Arial"/>
          <w:i/>
          <w:sz w:val="22"/>
          <w:u w:val="single" w:color="000000"/>
        </w:rPr>
        <w:t xml:space="preserve"> </w:t>
      </w:r>
      <w:r w:rsidRPr="00E420C6">
        <w:rPr>
          <w:rFonts w:ascii="Arial" w:hAnsi="Arial" w:cs="Arial"/>
          <w:i/>
          <w:sz w:val="22"/>
        </w:rPr>
        <w:t xml:space="preserve"> </w:t>
      </w:r>
    </w:p>
    <w:p w14:paraId="256249F4" w14:textId="3294DAE8" w:rsidR="0013560D" w:rsidRPr="00E420C6" w:rsidRDefault="008356BE" w:rsidP="00B53A55">
      <w:pPr>
        <w:spacing w:after="0" w:line="240" w:lineRule="auto"/>
        <w:ind w:left="235" w:right="715"/>
        <w:jc w:val="left"/>
        <w:rPr>
          <w:rFonts w:ascii="Arial" w:hAnsi="Arial" w:cs="Arial"/>
          <w:sz w:val="22"/>
        </w:rPr>
      </w:pPr>
      <w:r w:rsidRPr="00E420C6">
        <w:rPr>
          <w:rFonts w:ascii="Arial" w:hAnsi="Arial" w:cs="Arial"/>
          <w:i/>
          <w:sz w:val="22"/>
          <w:u w:val="single" w:color="000000"/>
        </w:rPr>
        <w:t xml:space="preserve">Article 24- reception </w:t>
      </w:r>
      <w:proofErr w:type="spellStart"/>
      <w:r w:rsidRPr="00E420C6">
        <w:rPr>
          <w:rFonts w:ascii="Arial" w:hAnsi="Arial" w:cs="Arial"/>
          <w:i/>
          <w:sz w:val="22"/>
          <w:u w:val="single" w:color="000000"/>
        </w:rPr>
        <w:t>définitive</w:t>
      </w:r>
      <w:proofErr w:type="spellEnd"/>
      <w:r w:rsidRPr="00E420C6">
        <w:rPr>
          <w:rFonts w:ascii="Arial" w:hAnsi="Arial" w:cs="Arial"/>
          <w:i/>
          <w:sz w:val="22"/>
          <w:u w:val="single" w:color="000000"/>
        </w:rPr>
        <w:t xml:space="preserve"> </w:t>
      </w:r>
      <w:r w:rsidRPr="00E420C6">
        <w:rPr>
          <w:rFonts w:ascii="Arial" w:hAnsi="Arial" w:cs="Arial"/>
          <w:i/>
          <w:sz w:val="22"/>
        </w:rPr>
        <w:t xml:space="preserve"> </w:t>
      </w:r>
    </w:p>
    <w:p w14:paraId="184862AC" w14:textId="77777777" w:rsidR="008A4F0E" w:rsidRDefault="008A4F0E" w:rsidP="00B53A55">
      <w:pPr>
        <w:pStyle w:val="Titre6"/>
        <w:spacing w:line="240" w:lineRule="auto"/>
        <w:ind w:left="-5"/>
        <w:rPr>
          <w:rFonts w:ascii="Arial" w:hAnsi="Arial" w:cs="Arial"/>
          <w:b/>
          <w:sz w:val="22"/>
          <w:u w:val="single" w:color="000000"/>
        </w:rPr>
      </w:pPr>
    </w:p>
    <w:p w14:paraId="46BBCE5C" w14:textId="4F695E02" w:rsidR="0013560D" w:rsidRPr="00E420C6" w:rsidRDefault="008356BE" w:rsidP="00B53A55">
      <w:pPr>
        <w:pStyle w:val="Titre6"/>
        <w:spacing w:line="240" w:lineRule="auto"/>
        <w:ind w:left="-5"/>
        <w:rPr>
          <w:rFonts w:ascii="Arial" w:hAnsi="Arial" w:cs="Arial"/>
          <w:sz w:val="22"/>
        </w:rPr>
      </w:pPr>
      <w:r w:rsidRPr="00E420C6">
        <w:rPr>
          <w:rFonts w:ascii="Arial" w:hAnsi="Arial" w:cs="Arial"/>
          <w:b/>
          <w:sz w:val="22"/>
          <w:u w:val="single" w:color="000000"/>
        </w:rPr>
        <w:t xml:space="preserve">CHAPITRE </w:t>
      </w:r>
      <w:proofErr w:type="gramStart"/>
      <w:r w:rsidRPr="00E420C6">
        <w:rPr>
          <w:rFonts w:ascii="Arial" w:hAnsi="Arial" w:cs="Arial"/>
          <w:b/>
          <w:sz w:val="22"/>
          <w:u w:val="single" w:color="000000"/>
        </w:rPr>
        <w:t>IV :</w:t>
      </w:r>
      <w:proofErr w:type="gramEnd"/>
      <w:r w:rsidRPr="00E420C6">
        <w:rPr>
          <w:rFonts w:ascii="Arial" w:hAnsi="Arial" w:cs="Arial"/>
          <w:b/>
          <w:sz w:val="22"/>
          <w:u w:val="single" w:color="000000"/>
        </w:rPr>
        <w:t xml:space="preserve"> CLAUSES FINANCIERES</w:t>
      </w:r>
      <w:r w:rsidRPr="00E420C6">
        <w:rPr>
          <w:rFonts w:ascii="Arial" w:hAnsi="Arial" w:cs="Arial"/>
          <w:sz w:val="22"/>
        </w:rPr>
        <w:t xml:space="preserve"> </w:t>
      </w:r>
    </w:p>
    <w:p w14:paraId="2DE88C85" w14:textId="2BFE2233" w:rsidR="0013560D" w:rsidRPr="00E420C6" w:rsidRDefault="008356BE" w:rsidP="00B53A55">
      <w:pPr>
        <w:spacing w:after="0" w:line="240" w:lineRule="auto"/>
        <w:ind w:left="235" w:right="715"/>
        <w:jc w:val="left"/>
        <w:rPr>
          <w:rFonts w:ascii="Arial" w:hAnsi="Arial" w:cs="Arial"/>
          <w:sz w:val="22"/>
        </w:rPr>
      </w:pPr>
      <w:r w:rsidRPr="00E420C6">
        <w:rPr>
          <w:rFonts w:ascii="Arial" w:hAnsi="Arial" w:cs="Arial"/>
          <w:i/>
          <w:sz w:val="22"/>
          <w:u w:val="single" w:color="000000"/>
        </w:rPr>
        <w:t xml:space="preserve">Article </w:t>
      </w:r>
      <w:proofErr w:type="gramStart"/>
      <w:r w:rsidRPr="00E420C6">
        <w:rPr>
          <w:rFonts w:ascii="Arial" w:hAnsi="Arial" w:cs="Arial"/>
          <w:i/>
          <w:sz w:val="22"/>
          <w:u w:val="single" w:color="000000"/>
        </w:rPr>
        <w:t>25 :</w:t>
      </w:r>
      <w:proofErr w:type="gram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Montant</w:t>
      </w:r>
      <w:proofErr w:type="spellEnd"/>
      <w:r w:rsidRPr="00E420C6">
        <w:rPr>
          <w:rFonts w:ascii="Arial" w:hAnsi="Arial" w:cs="Arial"/>
          <w:i/>
          <w:sz w:val="22"/>
          <w:u w:val="single" w:color="000000"/>
        </w:rPr>
        <w:t xml:space="preserve"> du </w:t>
      </w:r>
      <w:proofErr w:type="spellStart"/>
      <w:r w:rsidRPr="00E420C6">
        <w:rPr>
          <w:rFonts w:ascii="Arial" w:hAnsi="Arial" w:cs="Arial"/>
          <w:i/>
          <w:sz w:val="22"/>
          <w:u w:val="single" w:color="000000"/>
        </w:rPr>
        <w:t>marché</w:t>
      </w:r>
      <w:proofErr w:type="spellEnd"/>
      <w:r w:rsidRPr="00E420C6">
        <w:rPr>
          <w:rFonts w:ascii="Arial" w:hAnsi="Arial" w:cs="Arial"/>
          <w:i/>
          <w:sz w:val="22"/>
        </w:rPr>
        <w:t xml:space="preserve"> </w:t>
      </w:r>
    </w:p>
    <w:p w14:paraId="4D638FC6" w14:textId="4F72BD77" w:rsidR="0013560D" w:rsidRPr="00E420C6" w:rsidRDefault="008356BE" w:rsidP="00B53A55">
      <w:pPr>
        <w:spacing w:after="0" w:line="240" w:lineRule="auto"/>
        <w:ind w:left="235" w:right="715"/>
        <w:jc w:val="left"/>
        <w:rPr>
          <w:rFonts w:ascii="Arial" w:hAnsi="Arial" w:cs="Arial"/>
          <w:sz w:val="22"/>
        </w:rPr>
      </w:pPr>
      <w:r w:rsidRPr="00E420C6">
        <w:rPr>
          <w:rFonts w:ascii="Arial" w:hAnsi="Arial" w:cs="Arial"/>
          <w:i/>
          <w:sz w:val="22"/>
          <w:u w:val="single" w:color="000000"/>
        </w:rPr>
        <w:t xml:space="preserve">Article </w:t>
      </w:r>
      <w:proofErr w:type="gramStart"/>
      <w:r w:rsidRPr="00E420C6">
        <w:rPr>
          <w:rFonts w:ascii="Arial" w:hAnsi="Arial" w:cs="Arial"/>
          <w:i/>
          <w:sz w:val="22"/>
          <w:u w:val="single" w:color="000000"/>
        </w:rPr>
        <w:t>26 :</w:t>
      </w:r>
      <w:proofErr w:type="gram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Garanties</w:t>
      </w:r>
      <w:proofErr w:type="spellEnd"/>
      <w:r w:rsidRPr="00E420C6">
        <w:rPr>
          <w:rFonts w:ascii="Arial" w:hAnsi="Arial" w:cs="Arial"/>
          <w:i/>
          <w:sz w:val="22"/>
          <w:u w:val="single" w:color="000000"/>
        </w:rPr>
        <w:t xml:space="preserve"> et cautions (CCAG article 32)</w:t>
      </w:r>
      <w:r w:rsidRPr="00E420C6">
        <w:rPr>
          <w:rFonts w:ascii="Arial" w:hAnsi="Arial" w:cs="Arial"/>
          <w:i/>
          <w:sz w:val="22"/>
        </w:rPr>
        <w:t xml:space="preserve"> </w:t>
      </w:r>
    </w:p>
    <w:p w14:paraId="7F8F8760" w14:textId="7FDB6E3F" w:rsidR="0013560D" w:rsidRPr="00E420C6" w:rsidRDefault="008356BE" w:rsidP="00B53A55">
      <w:pPr>
        <w:spacing w:after="0" w:line="240" w:lineRule="auto"/>
        <w:ind w:left="235" w:right="715"/>
        <w:jc w:val="left"/>
        <w:rPr>
          <w:rFonts w:ascii="Arial" w:hAnsi="Arial" w:cs="Arial"/>
          <w:sz w:val="22"/>
        </w:rPr>
      </w:pPr>
      <w:r w:rsidRPr="00E420C6">
        <w:rPr>
          <w:rFonts w:ascii="Arial" w:hAnsi="Arial" w:cs="Arial"/>
          <w:i/>
          <w:sz w:val="22"/>
          <w:u w:val="single" w:color="000000"/>
        </w:rPr>
        <w:t>Article 27</w:t>
      </w:r>
      <w:r w:rsidRPr="00E420C6">
        <w:rPr>
          <w:rFonts w:ascii="Arial" w:hAnsi="Arial" w:cs="Arial"/>
          <w:sz w:val="22"/>
        </w:rPr>
        <w:t xml:space="preserve"> </w:t>
      </w:r>
      <w:r w:rsidRPr="00E420C6">
        <w:rPr>
          <w:rFonts w:ascii="Arial" w:hAnsi="Arial" w:cs="Arial"/>
          <w:i/>
          <w:sz w:val="22"/>
          <w:u w:val="single" w:color="000000"/>
        </w:rPr>
        <w:t xml:space="preserve">Lieu et mode de </w:t>
      </w:r>
      <w:proofErr w:type="spellStart"/>
      <w:r w:rsidRPr="00E420C6">
        <w:rPr>
          <w:rFonts w:ascii="Arial" w:hAnsi="Arial" w:cs="Arial"/>
          <w:i/>
          <w:sz w:val="22"/>
          <w:u w:val="single" w:color="000000"/>
        </w:rPr>
        <w:t>paiement</w:t>
      </w:r>
      <w:proofErr w:type="spellEnd"/>
      <w:r w:rsidRPr="00E420C6">
        <w:rPr>
          <w:rFonts w:ascii="Arial" w:hAnsi="Arial" w:cs="Arial"/>
          <w:i/>
          <w:sz w:val="22"/>
        </w:rPr>
        <w:t xml:space="preserve"> </w:t>
      </w:r>
    </w:p>
    <w:p w14:paraId="40497605" w14:textId="202155EF" w:rsidR="0013560D" w:rsidRPr="00E420C6" w:rsidRDefault="008356BE" w:rsidP="00B53A55">
      <w:pPr>
        <w:spacing w:after="0" w:line="240" w:lineRule="auto"/>
        <w:ind w:left="235" w:right="715"/>
        <w:jc w:val="left"/>
        <w:rPr>
          <w:rFonts w:ascii="Arial" w:hAnsi="Arial" w:cs="Arial"/>
          <w:sz w:val="22"/>
        </w:rPr>
      </w:pPr>
      <w:r w:rsidRPr="00E420C6">
        <w:rPr>
          <w:rFonts w:ascii="Arial" w:hAnsi="Arial" w:cs="Arial"/>
          <w:i/>
          <w:sz w:val="22"/>
          <w:u w:val="single" w:color="000000"/>
        </w:rPr>
        <w:t>Article 28 Variation des prix</w:t>
      </w:r>
      <w:r w:rsidRPr="00E420C6">
        <w:rPr>
          <w:rFonts w:ascii="Arial" w:hAnsi="Arial" w:cs="Arial"/>
          <w:i/>
          <w:sz w:val="22"/>
        </w:rPr>
        <w:t xml:space="preserve"> 125</w:t>
      </w:r>
      <w:r w:rsidRPr="00E420C6">
        <w:rPr>
          <w:rFonts w:ascii="Arial" w:hAnsi="Arial" w:cs="Arial"/>
          <w:sz w:val="22"/>
        </w:rPr>
        <w:t xml:space="preserve"> </w:t>
      </w:r>
    </w:p>
    <w:p w14:paraId="5D41794D" w14:textId="39EA6CCB" w:rsidR="0013560D" w:rsidRPr="00E420C6" w:rsidRDefault="008356BE" w:rsidP="00B53A55">
      <w:pPr>
        <w:spacing w:after="0" w:line="240" w:lineRule="auto"/>
        <w:ind w:left="235" w:right="715"/>
        <w:jc w:val="left"/>
        <w:rPr>
          <w:rFonts w:ascii="Arial" w:hAnsi="Arial" w:cs="Arial"/>
          <w:sz w:val="22"/>
        </w:rPr>
      </w:pPr>
      <w:r w:rsidRPr="00E420C6">
        <w:rPr>
          <w:rFonts w:ascii="Arial" w:hAnsi="Arial" w:cs="Arial"/>
          <w:i/>
          <w:sz w:val="22"/>
          <w:u w:val="single" w:color="000000"/>
        </w:rPr>
        <w:t xml:space="preserve">Article 29 </w:t>
      </w:r>
      <w:proofErr w:type="spellStart"/>
      <w:r w:rsidRPr="00E420C6">
        <w:rPr>
          <w:rFonts w:ascii="Arial" w:hAnsi="Arial" w:cs="Arial"/>
          <w:i/>
          <w:sz w:val="22"/>
          <w:u w:val="single" w:color="000000"/>
        </w:rPr>
        <w:t>Formules</w:t>
      </w:r>
      <w:proofErr w:type="spellEnd"/>
      <w:r w:rsidRPr="00E420C6">
        <w:rPr>
          <w:rFonts w:ascii="Arial" w:hAnsi="Arial" w:cs="Arial"/>
          <w:i/>
          <w:sz w:val="22"/>
          <w:u w:val="single" w:color="000000"/>
        </w:rPr>
        <w:t xml:space="preserve"> de </w:t>
      </w:r>
      <w:proofErr w:type="spellStart"/>
      <w:r w:rsidRPr="00E420C6">
        <w:rPr>
          <w:rFonts w:ascii="Arial" w:hAnsi="Arial" w:cs="Arial"/>
          <w:i/>
          <w:sz w:val="22"/>
          <w:u w:val="single" w:color="000000"/>
        </w:rPr>
        <w:t>révision</w:t>
      </w:r>
      <w:proofErr w:type="spellEnd"/>
      <w:r w:rsidRPr="00E420C6">
        <w:rPr>
          <w:rFonts w:ascii="Arial" w:hAnsi="Arial" w:cs="Arial"/>
          <w:i/>
          <w:sz w:val="22"/>
          <w:u w:val="single" w:color="000000"/>
        </w:rPr>
        <w:t xml:space="preserve"> des prix</w:t>
      </w:r>
      <w:r w:rsidRPr="00E420C6">
        <w:rPr>
          <w:rFonts w:ascii="Arial" w:hAnsi="Arial" w:cs="Arial"/>
          <w:i/>
          <w:sz w:val="22"/>
        </w:rPr>
        <w:t xml:space="preserve"> </w:t>
      </w:r>
    </w:p>
    <w:p w14:paraId="049C4C67" w14:textId="7B2BB274" w:rsidR="008A4F0E" w:rsidRDefault="008356BE" w:rsidP="00B53A55">
      <w:pPr>
        <w:spacing w:after="0" w:line="240" w:lineRule="auto"/>
        <w:ind w:left="235" w:right="715"/>
        <w:jc w:val="left"/>
        <w:rPr>
          <w:rFonts w:ascii="Arial" w:hAnsi="Arial" w:cs="Arial"/>
          <w:sz w:val="22"/>
        </w:rPr>
      </w:pPr>
      <w:r w:rsidRPr="00E420C6">
        <w:rPr>
          <w:rFonts w:ascii="Arial" w:hAnsi="Arial" w:cs="Arial"/>
          <w:i/>
          <w:sz w:val="22"/>
          <w:u w:val="single" w:color="000000"/>
        </w:rPr>
        <w:t xml:space="preserve">Article 30 </w:t>
      </w:r>
      <w:proofErr w:type="spellStart"/>
      <w:r w:rsidRPr="00E420C6">
        <w:rPr>
          <w:rFonts w:ascii="Arial" w:hAnsi="Arial" w:cs="Arial"/>
          <w:i/>
          <w:sz w:val="22"/>
          <w:u w:val="single" w:color="000000"/>
        </w:rPr>
        <w:t>Formules</w:t>
      </w:r>
      <w:proofErr w:type="spell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d’actualisation</w:t>
      </w:r>
      <w:proofErr w:type="spellEnd"/>
      <w:r w:rsidRPr="00E420C6">
        <w:rPr>
          <w:rFonts w:ascii="Arial" w:hAnsi="Arial" w:cs="Arial"/>
          <w:i/>
          <w:sz w:val="22"/>
          <w:u w:val="single" w:color="000000"/>
        </w:rPr>
        <w:t xml:space="preserve"> des prix</w:t>
      </w:r>
      <w:r w:rsidRPr="00E420C6">
        <w:rPr>
          <w:rFonts w:ascii="Arial" w:hAnsi="Arial" w:cs="Arial"/>
          <w:i/>
          <w:sz w:val="22"/>
        </w:rPr>
        <w:t xml:space="preserve"> </w:t>
      </w:r>
    </w:p>
    <w:p w14:paraId="3A308D6D" w14:textId="77777777" w:rsidR="008A4F0E" w:rsidRDefault="008356BE" w:rsidP="00B53A55">
      <w:pPr>
        <w:spacing w:after="0" w:line="240" w:lineRule="auto"/>
        <w:ind w:left="235" w:right="715"/>
        <w:jc w:val="left"/>
        <w:rPr>
          <w:rFonts w:ascii="Arial" w:hAnsi="Arial" w:cs="Arial"/>
          <w:i/>
          <w:sz w:val="22"/>
        </w:rPr>
      </w:pPr>
      <w:r w:rsidRPr="00E420C6">
        <w:rPr>
          <w:rFonts w:ascii="Arial" w:hAnsi="Arial" w:cs="Arial"/>
          <w:i/>
          <w:sz w:val="22"/>
          <w:u w:val="single" w:color="000000"/>
        </w:rPr>
        <w:t xml:space="preserve">Article 31 </w:t>
      </w:r>
      <w:proofErr w:type="spellStart"/>
      <w:r w:rsidRPr="00E420C6">
        <w:rPr>
          <w:rFonts w:ascii="Arial" w:hAnsi="Arial" w:cs="Arial"/>
          <w:i/>
          <w:sz w:val="22"/>
          <w:u w:val="single" w:color="000000"/>
        </w:rPr>
        <w:t>Avances</w:t>
      </w:r>
      <w:proofErr w:type="spellEnd"/>
    </w:p>
    <w:p w14:paraId="53BEEEFC" w14:textId="77777777" w:rsidR="008A4F0E" w:rsidRDefault="008356BE" w:rsidP="00B53A55">
      <w:pPr>
        <w:spacing w:after="0" w:line="240" w:lineRule="auto"/>
        <w:ind w:left="235" w:right="715"/>
        <w:jc w:val="left"/>
        <w:rPr>
          <w:rFonts w:ascii="Arial" w:hAnsi="Arial" w:cs="Arial"/>
          <w:i/>
          <w:sz w:val="22"/>
        </w:rPr>
      </w:pPr>
      <w:r w:rsidRPr="00E420C6">
        <w:rPr>
          <w:rFonts w:ascii="Arial" w:hAnsi="Arial" w:cs="Arial"/>
          <w:i/>
          <w:sz w:val="22"/>
          <w:u w:val="single" w:color="000000"/>
        </w:rPr>
        <w:t xml:space="preserve">Article 32 </w:t>
      </w:r>
      <w:proofErr w:type="spellStart"/>
      <w:r w:rsidRPr="00E420C6">
        <w:rPr>
          <w:rFonts w:ascii="Arial" w:hAnsi="Arial" w:cs="Arial"/>
          <w:i/>
          <w:sz w:val="22"/>
          <w:u w:val="single" w:color="000000"/>
        </w:rPr>
        <w:t>Avances</w:t>
      </w:r>
      <w:proofErr w:type="spellEnd"/>
      <w:r w:rsidRPr="00E420C6">
        <w:rPr>
          <w:rFonts w:ascii="Arial" w:hAnsi="Arial" w:cs="Arial"/>
          <w:i/>
          <w:sz w:val="22"/>
          <w:u w:val="single" w:color="000000"/>
        </w:rPr>
        <w:t xml:space="preserve"> des </w:t>
      </w:r>
      <w:proofErr w:type="spellStart"/>
      <w:r w:rsidRPr="00E420C6">
        <w:rPr>
          <w:rFonts w:ascii="Arial" w:hAnsi="Arial" w:cs="Arial"/>
          <w:i/>
          <w:sz w:val="22"/>
          <w:u w:val="single" w:color="000000"/>
        </w:rPr>
        <w:t>prestations</w:t>
      </w:r>
      <w:proofErr w:type="spellEnd"/>
      <w:r w:rsidRPr="00E420C6">
        <w:rPr>
          <w:rFonts w:ascii="Arial" w:hAnsi="Arial" w:cs="Arial"/>
          <w:i/>
          <w:sz w:val="22"/>
        </w:rPr>
        <w:t xml:space="preserve"> </w:t>
      </w:r>
    </w:p>
    <w:p w14:paraId="17237663" w14:textId="77777777" w:rsidR="008A4F0E" w:rsidRDefault="008356BE" w:rsidP="00B53A55">
      <w:pPr>
        <w:spacing w:after="0" w:line="240" w:lineRule="auto"/>
        <w:ind w:left="235" w:right="715"/>
        <w:jc w:val="left"/>
        <w:rPr>
          <w:rFonts w:ascii="Arial" w:hAnsi="Arial" w:cs="Arial"/>
          <w:i/>
          <w:sz w:val="22"/>
        </w:rPr>
      </w:pPr>
      <w:r w:rsidRPr="00E420C6">
        <w:rPr>
          <w:rFonts w:ascii="Arial" w:hAnsi="Arial" w:cs="Arial"/>
          <w:i/>
          <w:sz w:val="22"/>
          <w:u w:val="single" w:color="000000"/>
        </w:rPr>
        <w:t xml:space="preserve">Article 33 </w:t>
      </w:r>
      <w:proofErr w:type="spellStart"/>
      <w:r w:rsidRPr="00E420C6">
        <w:rPr>
          <w:rFonts w:ascii="Arial" w:hAnsi="Arial" w:cs="Arial"/>
          <w:i/>
          <w:sz w:val="22"/>
          <w:u w:val="single" w:color="000000"/>
        </w:rPr>
        <w:t>Intérêts</w:t>
      </w:r>
      <w:proofErr w:type="spell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moratoires</w:t>
      </w:r>
      <w:proofErr w:type="spellEnd"/>
      <w:r w:rsidRPr="00E420C6">
        <w:rPr>
          <w:rFonts w:ascii="Arial" w:hAnsi="Arial" w:cs="Arial"/>
          <w:i/>
          <w:sz w:val="22"/>
        </w:rPr>
        <w:t xml:space="preserve"> </w:t>
      </w:r>
    </w:p>
    <w:p w14:paraId="33D776DC" w14:textId="46816B69" w:rsidR="0013560D" w:rsidRPr="00E420C6" w:rsidRDefault="008356BE" w:rsidP="00B53A55">
      <w:pPr>
        <w:spacing w:after="0" w:line="240" w:lineRule="auto"/>
        <w:ind w:left="235" w:right="715"/>
        <w:jc w:val="left"/>
        <w:rPr>
          <w:rFonts w:ascii="Arial" w:hAnsi="Arial" w:cs="Arial"/>
          <w:sz w:val="22"/>
        </w:rPr>
      </w:pPr>
      <w:r w:rsidRPr="00E420C6">
        <w:rPr>
          <w:rFonts w:ascii="Arial" w:hAnsi="Arial" w:cs="Arial"/>
          <w:i/>
          <w:sz w:val="22"/>
          <w:u w:val="single" w:color="000000"/>
        </w:rPr>
        <w:t xml:space="preserve">Article </w:t>
      </w:r>
      <w:proofErr w:type="gramStart"/>
      <w:r w:rsidRPr="00E420C6">
        <w:rPr>
          <w:rFonts w:ascii="Arial" w:hAnsi="Arial" w:cs="Arial"/>
          <w:i/>
          <w:sz w:val="22"/>
          <w:u w:val="single" w:color="000000"/>
        </w:rPr>
        <w:t xml:space="preserve">34  </w:t>
      </w:r>
      <w:proofErr w:type="spellStart"/>
      <w:r w:rsidRPr="00E420C6">
        <w:rPr>
          <w:rFonts w:ascii="Arial" w:hAnsi="Arial" w:cs="Arial"/>
          <w:i/>
          <w:sz w:val="22"/>
          <w:u w:val="single" w:color="000000"/>
        </w:rPr>
        <w:t>Pénalités</w:t>
      </w:r>
      <w:proofErr w:type="spellEnd"/>
      <w:proofErr w:type="gramEnd"/>
      <w:r w:rsidRPr="00E420C6">
        <w:rPr>
          <w:rFonts w:ascii="Arial" w:hAnsi="Arial" w:cs="Arial"/>
          <w:i/>
          <w:sz w:val="22"/>
        </w:rPr>
        <w:t xml:space="preserve"> </w:t>
      </w:r>
      <w:r w:rsidRPr="00E420C6">
        <w:rPr>
          <w:rFonts w:ascii="Arial" w:hAnsi="Arial" w:cs="Arial"/>
          <w:b/>
          <w:i/>
          <w:sz w:val="22"/>
        </w:rPr>
        <w:t xml:space="preserve">non </w:t>
      </w:r>
      <w:proofErr w:type="spellStart"/>
      <w:r w:rsidRPr="00E420C6">
        <w:rPr>
          <w:rFonts w:ascii="Arial" w:hAnsi="Arial" w:cs="Arial"/>
          <w:b/>
          <w:i/>
          <w:sz w:val="22"/>
        </w:rPr>
        <w:t>défini</w:t>
      </w:r>
      <w:proofErr w:type="spellEnd"/>
      <w:r w:rsidRPr="00E420C6">
        <w:rPr>
          <w:rFonts w:ascii="Arial" w:hAnsi="Arial" w:cs="Arial"/>
          <w:b/>
          <w:i/>
          <w:sz w:val="22"/>
        </w:rPr>
        <w:t>.</w:t>
      </w:r>
      <w:r w:rsidRPr="00E420C6">
        <w:rPr>
          <w:rFonts w:ascii="Arial" w:hAnsi="Arial" w:cs="Arial"/>
          <w:sz w:val="22"/>
        </w:rPr>
        <w:t xml:space="preserve"> </w:t>
      </w:r>
    </w:p>
    <w:p w14:paraId="6BF7A15F" w14:textId="6E0284DE" w:rsidR="0013560D" w:rsidRPr="00E420C6" w:rsidRDefault="008356BE" w:rsidP="00B53A55">
      <w:pPr>
        <w:spacing w:after="0" w:line="240" w:lineRule="auto"/>
        <w:ind w:left="235" w:right="140"/>
        <w:jc w:val="left"/>
        <w:rPr>
          <w:rFonts w:ascii="Arial" w:hAnsi="Arial" w:cs="Arial"/>
          <w:sz w:val="22"/>
        </w:rPr>
      </w:pPr>
      <w:r w:rsidRPr="00E420C6">
        <w:rPr>
          <w:rFonts w:ascii="Arial" w:hAnsi="Arial" w:cs="Arial"/>
          <w:i/>
          <w:sz w:val="22"/>
          <w:u w:val="single" w:color="000000"/>
        </w:rPr>
        <w:t xml:space="preserve">Article 35 </w:t>
      </w:r>
      <w:proofErr w:type="spellStart"/>
      <w:r w:rsidRPr="00E420C6">
        <w:rPr>
          <w:rFonts w:ascii="Arial" w:hAnsi="Arial" w:cs="Arial"/>
          <w:i/>
          <w:sz w:val="22"/>
          <w:u w:val="single" w:color="000000"/>
        </w:rPr>
        <w:t>Règlement</w:t>
      </w:r>
      <w:proofErr w:type="spell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en</w:t>
      </w:r>
      <w:proofErr w:type="spell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cas</w:t>
      </w:r>
      <w:proofErr w:type="spellEnd"/>
      <w:r w:rsidRPr="00E420C6">
        <w:rPr>
          <w:rFonts w:ascii="Arial" w:hAnsi="Arial" w:cs="Arial"/>
          <w:i/>
          <w:sz w:val="22"/>
          <w:u w:val="single" w:color="000000"/>
        </w:rPr>
        <w:t xml:space="preserve"> de </w:t>
      </w:r>
      <w:proofErr w:type="spellStart"/>
      <w:r w:rsidRPr="00E420C6">
        <w:rPr>
          <w:rFonts w:ascii="Arial" w:hAnsi="Arial" w:cs="Arial"/>
          <w:i/>
          <w:sz w:val="22"/>
          <w:u w:val="single" w:color="000000"/>
        </w:rPr>
        <w:t>groupement</w:t>
      </w:r>
      <w:proofErr w:type="spell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d’entreprises</w:t>
      </w:r>
      <w:proofErr w:type="spellEnd"/>
      <w:r w:rsidRPr="00E420C6">
        <w:rPr>
          <w:rFonts w:ascii="Arial" w:hAnsi="Arial" w:cs="Arial"/>
          <w:i/>
          <w:sz w:val="22"/>
          <w:u w:val="single" w:color="000000"/>
        </w:rPr>
        <w:t xml:space="preserve"> et de sous-</w:t>
      </w:r>
      <w:proofErr w:type="spellStart"/>
      <w:r w:rsidRPr="00E420C6">
        <w:rPr>
          <w:rFonts w:ascii="Arial" w:hAnsi="Arial" w:cs="Arial"/>
          <w:i/>
          <w:sz w:val="22"/>
          <w:u w:val="single" w:color="000000"/>
        </w:rPr>
        <w:t>traitance</w:t>
      </w:r>
      <w:proofErr w:type="spellEnd"/>
      <w:r w:rsidRPr="00E420C6">
        <w:rPr>
          <w:rFonts w:ascii="Arial" w:hAnsi="Arial" w:cs="Arial"/>
          <w:i/>
          <w:sz w:val="22"/>
        </w:rPr>
        <w:t xml:space="preserve"> </w:t>
      </w:r>
    </w:p>
    <w:p w14:paraId="15F6B658" w14:textId="71B01DCD" w:rsidR="0013560D" w:rsidRPr="00E420C6" w:rsidRDefault="008356BE" w:rsidP="00B53A55">
      <w:pPr>
        <w:spacing w:after="0" w:line="240" w:lineRule="auto"/>
        <w:ind w:left="235" w:right="715"/>
        <w:jc w:val="left"/>
        <w:rPr>
          <w:rFonts w:ascii="Arial" w:hAnsi="Arial" w:cs="Arial"/>
          <w:sz w:val="22"/>
        </w:rPr>
      </w:pPr>
      <w:r w:rsidRPr="00E420C6">
        <w:rPr>
          <w:rFonts w:ascii="Arial" w:hAnsi="Arial" w:cs="Arial"/>
          <w:i/>
          <w:sz w:val="22"/>
          <w:u w:val="single" w:color="000000"/>
        </w:rPr>
        <w:t xml:space="preserve">Article </w:t>
      </w:r>
      <w:proofErr w:type="gramStart"/>
      <w:r w:rsidRPr="00E420C6">
        <w:rPr>
          <w:rFonts w:ascii="Arial" w:hAnsi="Arial" w:cs="Arial"/>
          <w:i/>
          <w:sz w:val="22"/>
          <w:u w:val="single" w:color="000000"/>
        </w:rPr>
        <w:t xml:space="preserve">36  </w:t>
      </w:r>
      <w:proofErr w:type="spellStart"/>
      <w:r w:rsidRPr="00E420C6">
        <w:rPr>
          <w:rFonts w:ascii="Arial" w:hAnsi="Arial" w:cs="Arial"/>
          <w:i/>
          <w:sz w:val="22"/>
          <w:u w:val="single" w:color="000000"/>
        </w:rPr>
        <w:t>Régime</w:t>
      </w:r>
      <w:proofErr w:type="spellEnd"/>
      <w:proofErr w:type="gramEnd"/>
      <w:r w:rsidRPr="00E420C6">
        <w:rPr>
          <w:rFonts w:ascii="Arial" w:hAnsi="Arial" w:cs="Arial"/>
          <w:i/>
          <w:sz w:val="22"/>
          <w:u w:val="single" w:color="000000"/>
        </w:rPr>
        <w:t xml:space="preserve"> fiscal et douanier</w:t>
      </w:r>
      <w:r w:rsidRPr="00E420C6">
        <w:rPr>
          <w:rFonts w:ascii="Arial" w:hAnsi="Arial" w:cs="Arial"/>
          <w:i/>
          <w:sz w:val="22"/>
        </w:rPr>
        <w:t xml:space="preserve"> </w:t>
      </w:r>
    </w:p>
    <w:p w14:paraId="34BE191F" w14:textId="0C7423B5" w:rsidR="0013560D" w:rsidRPr="00E420C6" w:rsidRDefault="008356BE" w:rsidP="00B53A55">
      <w:pPr>
        <w:spacing w:after="0" w:line="240" w:lineRule="auto"/>
        <w:ind w:left="235" w:right="715"/>
        <w:jc w:val="left"/>
        <w:rPr>
          <w:rFonts w:ascii="Arial" w:hAnsi="Arial" w:cs="Arial"/>
          <w:sz w:val="22"/>
        </w:rPr>
      </w:pPr>
      <w:r w:rsidRPr="00E420C6">
        <w:rPr>
          <w:rFonts w:ascii="Arial" w:hAnsi="Arial" w:cs="Arial"/>
          <w:i/>
          <w:sz w:val="22"/>
          <w:u w:val="single" w:color="000000"/>
        </w:rPr>
        <w:t xml:space="preserve">Article 37 Timbres et </w:t>
      </w:r>
      <w:proofErr w:type="spellStart"/>
      <w:r w:rsidRPr="00E420C6">
        <w:rPr>
          <w:rFonts w:ascii="Arial" w:hAnsi="Arial" w:cs="Arial"/>
          <w:i/>
          <w:sz w:val="22"/>
          <w:u w:val="single" w:color="000000"/>
        </w:rPr>
        <w:t>enregistrement</w:t>
      </w:r>
      <w:proofErr w:type="spellEnd"/>
      <w:r w:rsidRPr="00E420C6">
        <w:rPr>
          <w:rFonts w:ascii="Arial" w:hAnsi="Arial" w:cs="Arial"/>
          <w:i/>
          <w:sz w:val="22"/>
          <w:u w:val="single" w:color="000000"/>
        </w:rPr>
        <w:t xml:space="preserve"> des </w:t>
      </w:r>
      <w:proofErr w:type="spellStart"/>
      <w:r w:rsidRPr="00E420C6">
        <w:rPr>
          <w:rFonts w:ascii="Arial" w:hAnsi="Arial" w:cs="Arial"/>
          <w:i/>
          <w:sz w:val="22"/>
          <w:u w:val="single" w:color="000000"/>
        </w:rPr>
        <w:t>marchés</w:t>
      </w:r>
      <w:proofErr w:type="spellEnd"/>
      <w:r w:rsidRPr="00E420C6">
        <w:rPr>
          <w:rFonts w:ascii="Arial" w:hAnsi="Arial" w:cs="Arial"/>
          <w:i/>
          <w:sz w:val="22"/>
        </w:rPr>
        <w:t xml:space="preserve"> </w:t>
      </w:r>
    </w:p>
    <w:p w14:paraId="04A94251" w14:textId="77777777" w:rsidR="008A4F0E" w:rsidRDefault="008A4F0E" w:rsidP="00B53A55">
      <w:pPr>
        <w:spacing w:after="0" w:line="240" w:lineRule="auto"/>
        <w:ind w:left="-5" w:right="0"/>
        <w:jc w:val="left"/>
        <w:rPr>
          <w:rFonts w:ascii="Arial" w:hAnsi="Arial" w:cs="Arial"/>
          <w:b/>
          <w:sz w:val="22"/>
          <w:u w:val="single" w:color="000000"/>
        </w:rPr>
      </w:pPr>
    </w:p>
    <w:p w14:paraId="7BD69B37" w14:textId="6C61C4C3" w:rsidR="0013560D" w:rsidRPr="00E420C6" w:rsidRDefault="008356BE" w:rsidP="00B53A55">
      <w:pPr>
        <w:spacing w:after="0" w:line="240" w:lineRule="auto"/>
        <w:ind w:left="-5" w:right="0"/>
        <w:jc w:val="left"/>
        <w:rPr>
          <w:rFonts w:ascii="Arial" w:hAnsi="Arial" w:cs="Arial"/>
          <w:sz w:val="22"/>
        </w:rPr>
      </w:pPr>
      <w:r w:rsidRPr="00E420C6">
        <w:rPr>
          <w:rFonts w:ascii="Arial" w:hAnsi="Arial" w:cs="Arial"/>
          <w:b/>
          <w:sz w:val="22"/>
          <w:u w:val="single" w:color="000000"/>
        </w:rPr>
        <w:t xml:space="preserve">CHAPITRE </w:t>
      </w:r>
      <w:proofErr w:type="gramStart"/>
      <w:r w:rsidRPr="00E420C6">
        <w:rPr>
          <w:rFonts w:ascii="Arial" w:hAnsi="Arial" w:cs="Arial"/>
          <w:b/>
          <w:sz w:val="22"/>
          <w:u w:val="single" w:color="000000"/>
        </w:rPr>
        <w:t>V :</w:t>
      </w:r>
      <w:proofErr w:type="gramEnd"/>
      <w:r w:rsidRPr="00E420C6">
        <w:rPr>
          <w:rFonts w:ascii="Arial" w:hAnsi="Arial" w:cs="Arial"/>
          <w:b/>
          <w:sz w:val="22"/>
          <w:u w:val="single" w:color="000000"/>
        </w:rPr>
        <w:t xml:space="preserve"> DISPOSITIONS DIVERSES</w:t>
      </w:r>
      <w:r w:rsidRPr="00E420C6">
        <w:rPr>
          <w:rFonts w:ascii="Arial" w:hAnsi="Arial" w:cs="Arial"/>
          <w:sz w:val="22"/>
        </w:rPr>
        <w:t xml:space="preserve"> ................................................................................... </w:t>
      </w:r>
    </w:p>
    <w:p w14:paraId="730D8ED4" w14:textId="7DC6548A" w:rsidR="0013560D" w:rsidRPr="00E420C6" w:rsidRDefault="008356BE" w:rsidP="00B53A55">
      <w:pPr>
        <w:spacing w:after="0" w:line="240" w:lineRule="auto"/>
        <w:ind w:left="235" w:right="715"/>
        <w:jc w:val="left"/>
        <w:rPr>
          <w:rFonts w:ascii="Arial" w:hAnsi="Arial" w:cs="Arial"/>
          <w:sz w:val="22"/>
        </w:rPr>
      </w:pPr>
      <w:r w:rsidRPr="00E420C6">
        <w:rPr>
          <w:rFonts w:ascii="Arial" w:hAnsi="Arial" w:cs="Arial"/>
          <w:i/>
          <w:sz w:val="22"/>
          <w:u w:val="single" w:color="000000"/>
        </w:rPr>
        <w:t xml:space="preserve">Article 38-Résiliation du </w:t>
      </w:r>
      <w:proofErr w:type="spellStart"/>
      <w:r w:rsidRPr="00E420C6">
        <w:rPr>
          <w:rFonts w:ascii="Arial" w:hAnsi="Arial" w:cs="Arial"/>
          <w:i/>
          <w:sz w:val="22"/>
          <w:u w:val="single" w:color="000000"/>
        </w:rPr>
        <w:t>marché</w:t>
      </w:r>
      <w:proofErr w:type="spellEnd"/>
      <w:r w:rsidRPr="00E420C6">
        <w:rPr>
          <w:rFonts w:ascii="Arial" w:hAnsi="Arial" w:cs="Arial"/>
          <w:i/>
          <w:sz w:val="22"/>
        </w:rPr>
        <w:t xml:space="preserve"> </w:t>
      </w:r>
    </w:p>
    <w:p w14:paraId="7DD76261" w14:textId="77777777" w:rsidR="008A4F0E" w:rsidRDefault="008356BE" w:rsidP="00B53A55">
      <w:pPr>
        <w:spacing w:after="0" w:line="240" w:lineRule="auto"/>
        <w:ind w:left="235" w:right="715"/>
        <w:jc w:val="left"/>
        <w:rPr>
          <w:rFonts w:ascii="Arial" w:hAnsi="Arial" w:cs="Arial"/>
          <w:i/>
          <w:sz w:val="22"/>
          <w:u w:val="single" w:color="000000"/>
        </w:rPr>
      </w:pPr>
      <w:r w:rsidRPr="00E420C6">
        <w:rPr>
          <w:rFonts w:ascii="Arial" w:hAnsi="Arial" w:cs="Arial"/>
          <w:i/>
          <w:sz w:val="22"/>
          <w:u w:val="single" w:color="000000"/>
        </w:rPr>
        <w:t>Article 39 Cas de force majeure</w:t>
      </w:r>
      <w:r w:rsidRPr="00E420C6">
        <w:rPr>
          <w:rFonts w:ascii="Arial" w:hAnsi="Arial" w:cs="Arial"/>
          <w:i/>
          <w:sz w:val="22"/>
        </w:rPr>
        <w:t xml:space="preserve"> </w:t>
      </w:r>
      <w:r w:rsidRPr="00E420C6">
        <w:rPr>
          <w:rFonts w:ascii="Arial" w:hAnsi="Arial" w:cs="Arial"/>
          <w:i/>
          <w:sz w:val="22"/>
          <w:u w:val="single" w:color="000000"/>
        </w:rPr>
        <w:t xml:space="preserve">Article </w:t>
      </w:r>
    </w:p>
    <w:p w14:paraId="148E78D4" w14:textId="77777777" w:rsidR="008A4F0E" w:rsidRDefault="008356BE" w:rsidP="00B53A55">
      <w:pPr>
        <w:spacing w:after="0" w:line="240" w:lineRule="auto"/>
        <w:ind w:left="235" w:right="715"/>
        <w:jc w:val="left"/>
        <w:rPr>
          <w:rFonts w:ascii="Arial" w:hAnsi="Arial" w:cs="Arial"/>
          <w:i/>
          <w:sz w:val="22"/>
        </w:rPr>
      </w:pPr>
      <w:r w:rsidRPr="00E420C6">
        <w:rPr>
          <w:rFonts w:ascii="Arial" w:hAnsi="Arial" w:cs="Arial"/>
          <w:i/>
          <w:sz w:val="22"/>
          <w:u w:val="single" w:color="000000"/>
        </w:rPr>
        <w:t xml:space="preserve">40- </w:t>
      </w:r>
      <w:proofErr w:type="spellStart"/>
      <w:r w:rsidRPr="00E420C6">
        <w:rPr>
          <w:rFonts w:ascii="Arial" w:hAnsi="Arial" w:cs="Arial"/>
          <w:i/>
          <w:sz w:val="22"/>
          <w:u w:val="single" w:color="000000"/>
        </w:rPr>
        <w:t>Différends</w:t>
      </w:r>
      <w:proofErr w:type="spellEnd"/>
      <w:r w:rsidRPr="00E420C6">
        <w:rPr>
          <w:rFonts w:ascii="Arial" w:hAnsi="Arial" w:cs="Arial"/>
          <w:i/>
          <w:sz w:val="22"/>
          <w:u w:val="single" w:color="000000"/>
        </w:rPr>
        <w:t xml:space="preserve"> et </w:t>
      </w:r>
      <w:proofErr w:type="spellStart"/>
      <w:r w:rsidRPr="00E420C6">
        <w:rPr>
          <w:rFonts w:ascii="Arial" w:hAnsi="Arial" w:cs="Arial"/>
          <w:i/>
          <w:sz w:val="22"/>
          <w:u w:val="single" w:color="000000"/>
        </w:rPr>
        <w:t>litiges</w:t>
      </w:r>
      <w:proofErr w:type="spellEnd"/>
      <w:r w:rsidRPr="00E420C6">
        <w:rPr>
          <w:rFonts w:ascii="Arial" w:hAnsi="Arial" w:cs="Arial"/>
          <w:i/>
          <w:sz w:val="22"/>
        </w:rPr>
        <w:t xml:space="preserve"> ................................................................................................... </w:t>
      </w:r>
      <w:r w:rsidRPr="00E420C6">
        <w:rPr>
          <w:rFonts w:ascii="Arial" w:hAnsi="Arial" w:cs="Arial"/>
          <w:i/>
          <w:sz w:val="22"/>
          <w:u w:val="single" w:color="000000"/>
        </w:rPr>
        <w:t xml:space="preserve">Article 41- Edition et diffusion du </w:t>
      </w:r>
      <w:proofErr w:type="spellStart"/>
      <w:r w:rsidRPr="00E420C6">
        <w:rPr>
          <w:rFonts w:ascii="Arial" w:hAnsi="Arial" w:cs="Arial"/>
          <w:i/>
          <w:sz w:val="22"/>
          <w:u w:val="single" w:color="000000"/>
        </w:rPr>
        <w:t>présent</w:t>
      </w:r>
      <w:proofErr w:type="spell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marché</w:t>
      </w:r>
      <w:proofErr w:type="spellEnd"/>
      <w:r w:rsidRPr="00E420C6">
        <w:rPr>
          <w:rFonts w:ascii="Arial" w:hAnsi="Arial" w:cs="Arial"/>
          <w:i/>
          <w:sz w:val="22"/>
        </w:rPr>
        <w:t xml:space="preserve"> </w:t>
      </w:r>
    </w:p>
    <w:p w14:paraId="6A2D52F9" w14:textId="38BE0CAC" w:rsidR="0013560D" w:rsidRPr="00E420C6" w:rsidRDefault="008356BE" w:rsidP="00B53A55">
      <w:pPr>
        <w:spacing w:after="0" w:line="240" w:lineRule="auto"/>
        <w:ind w:left="235" w:right="715"/>
        <w:jc w:val="left"/>
        <w:rPr>
          <w:rFonts w:ascii="Arial" w:hAnsi="Arial" w:cs="Arial"/>
          <w:sz w:val="22"/>
        </w:rPr>
      </w:pPr>
      <w:r w:rsidRPr="00E420C6">
        <w:rPr>
          <w:rFonts w:ascii="Arial" w:hAnsi="Arial" w:cs="Arial"/>
          <w:i/>
          <w:sz w:val="22"/>
          <w:u w:val="single" w:color="000000"/>
        </w:rPr>
        <w:t xml:space="preserve">Article 42- et </w:t>
      </w:r>
      <w:proofErr w:type="gramStart"/>
      <w:r w:rsidRPr="00E420C6">
        <w:rPr>
          <w:rFonts w:ascii="Arial" w:hAnsi="Arial" w:cs="Arial"/>
          <w:i/>
          <w:sz w:val="22"/>
          <w:u w:val="single" w:color="000000"/>
        </w:rPr>
        <w:t>dernier :</w:t>
      </w:r>
      <w:proofErr w:type="gram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Validité</w:t>
      </w:r>
      <w:proofErr w:type="spellEnd"/>
      <w:r w:rsidRPr="00E420C6">
        <w:rPr>
          <w:rFonts w:ascii="Arial" w:hAnsi="Arial" w:cs="Arial"/>
          <w:i/>
          <w:sz w:val="22"/>
          <w:u w:val="single" w:color="000000"/>
        </w:rPr>
        <w:t xml:space="preserve"> et entrée </w:t>
      </w:r>
      <w:proofErr w:type="spellStart"/>
      <w:r w:rsidRPr="00E420C6">
        <w:rPr>
          <w:rFonts w:ascii="Arial" w:hAnsi="Arial" w:cs="Arial"/>
          <w:i/>
          <w:sz w:val="22"/>
          <w:u w:val="single" w:color="000000"/>
        </w:rPr>
        <w:t>en</w:t>
      </w:r>
      <w:proofErr w:type="spellEnd"/>
      <w:r w:rsidRPr="00E420C6">
        <w:rPr>
          <w:rFonts w:ascii="Arial" w:hAnsi="Arial" w:cs="Arial"/>
          <w:i/>
          <w:sz w:val="22"/>
          <w:u w:val="single" w:color="000000"/>
        </w:rPr>
        <w:t xml:space="preserve"> </w:t>
      </w:r>
      <w:proofErr w:type="spellStart"/>
      <w:r w:rsidRPr="00E420C6">
        <w:rPr>
          <w:rFonts w:ascii="Arial" w:hAnsi="Arial" w:cs="Arial"/>
          <w:i/>
          <w:sz w:val="22"/>
          <w:u w:val="single" w:color="000000"/>
        </w:rPr>
        <w:t>vigueur</w:t>
      </w:r>
      <w:proofErr w:type="spellEnd"/>
      <w:r w:rsidRPr="00E420C6">
        <w:rPr>
          <w:rFonts w:ascii="Arial" w:hAnsi="Arial" w:cs="Arial"/>
          <w:i/>
          <w:sz w:val="22"/>
          <w:u w:val="single" w:color="000000"/>
        </w:rPr>
        <w:t xml:space="preserve"> du </w:t>
      </w:r>
      <w:proofErr w:type="spellStart"/>
      <w:r w:rsidRPr="00E420C6">
        <w:rPr>
          <w:rFonts w:ascii="Arial" w:hAnsi="Arial" w:cs="Arial"/>
          <w:i/>
          <w:sz w:val="22"/>
          <w:u w:val="single" w:color="000000"/>
        </w:rPr>
        <w:t>marché</w:t>
      </w:r>
      <w:proofErr w:type="spellEnd"/>
      <w:r w:rsidRPr="00E420C6">
        <w:rPr>
          <w:rFonts w:ascii="Arial" w:hAnsi="Arial" w:cs="Arial"/>
          <w:i/>
          <w:sz w:val="22"/>
        </w:rPr>
        <w:t xml:space="preserve"> </w:t>
      </w:r>
    </w:p>
    <w:p w14:paraId="67D51350" w14:textId="77777777" w:rsidR="0013560D" w:rsidRPr="00E420C6" w:rsidRDefault="008356BE" w:rsidP="00B53A55">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7452E3BD" w14:textId="77777777" w:rsidR="0013560D" w:rsidRPr="00E420C6" w:rsidRDefault="008356BE" w:rsidP="00B53A55">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2AF7B748" w14:textId="77777777" w:rsidR="0013560D" w:rsidRPr="00E420C6" w:rsidRDefault="008356BE" w:rsidP="00E420C6">
      <w:pPr>
        <w:spacing w:after="0" w:line="240" w:lineRule="auto"/>
        <w:ind w:left="338" w:right="0" w:firstLine="0"/>
        <w:jc w:val="left"/>
        <w:rPr>
          <w:rFonts w:ascii="Arial" w:hAnsi="Arial" w:cs="Arial"/>
          <w:sz w:val="22"/>
        </w:rPr>
      </w:pPr>
      <w:r w:rsidRPr="00E420C6">
        <w:rPr>
          <w:rFonts w:ascii="Arial" w:hAnsi="Arial" w:cs="Arial"/>
          <w:sz w:val="22"/>
        </w:rPr>
        <w:t xml:space="preserve"> </w:t>
      </w:r>
    </w:p>
    <w:p w14:paraId="7C3F151A" w14:textId="77777777" w:rsidR="0013560D" w:rsidRPr="00E420C6" w:rsidRDefault="0013560D" w:rsidP="00E420C6">
      <w:pPr>
        <w:spacing w:after="0" w:line="240" w:lineRule="auto"/>
        <w:rPr>
          <w:rFonts w:ascii="Arial" w:hAnsi="Arial" w:cs="Arial"/>
          <w:sz w:val="22"/>
        </w:rPr>
        <w:sectPr w:rsidR="0013560D" w:rsidRPr="00E420C6" w:rsidSect="000305BF">
          <w:footerReference w:type="even" r:id="rId30"/>
          <w:footerReference w:type="default" r:id="rId31"/>
          <w:footerReference w:type="first" r:id="rId32"/>
          <w:pgSz w:w="11899" w:h="16819"/>
          <w:pgMar w:top="1134" w:right="1134" w:bottom="1134" w:left="1134" w:header="720" w:footer="719" w:gutter="0"/>
          <w:cols w:space="720"/>
          <w:titlePg/>
        </w:sectPr>
      </w:pPr>
    </w:p>
    <w:p w14:paraId="1B197F62" w14:textId="77777777" w:rsidR="0013560D" w:rsidRPr="00E420C6" w:rsidRDefault="008356BE" w:rsidP="00E420C6">
      <w:pPr>
        <w:pStyle w:val="Titre3"/>
        <w:spacing w:after="0" w:line="240" w:lineRule="auto"/>
        <w:ind w:left="1121" w:right="4"/>
        <w:jc w:val="center"/>
        <w:rPr>
          <w:rFonts w:ascii="Arial" w:hAnsi="Arial" w:cs="Arial"/>
          <w:sz w:val="22"/>
        </w:rPr>
      </w:pPr>
      <w:r w:rsidRPr="00E420C6">
        <w:rPr>
          <w:rFonts w:ascii="Arial" w:hAnsi="Arial" w:cs="Arial"/>
          <w:sz w:val="22"/>
        </w:rPr>
        <w:lastRenderedPageBreak/>
        <w:t xml:space="preserve">GENERALITES </w:t>
      </w:r>
    </w:p>
    <w:p w14:paraId="3C388CAC" w14:textId="77777777" w:rsidR="0013560D" w:rsidRPr="00E420C6" w:rsidRDefault="008356BE" w:rsidP="00E420C6">
      <w:pPr>
        <w:pStyle w:val="Titre4"/>
        <w:spacing w:after="0" w:line="240" w:lineRule="auto"/>
        <w:ind w:left="573"/>
        <w:rPr>
          <w:rFonts w:ascii="Arial" w:hAnsi="Arial" w:cs="Arial"/>
          <w:sz w:val="22"/>
        </w:rPr>
      </w:pPr>
      <w:r w:rsidRPr="00E420C6">
        <w:rPr>
          <w:rFonts w:ascii="Arial" w:hAnsi="Arial" w:cs="Arial"/>
          <w:sz w:val="22"/>
        </w:rPr>
        <w:t xml:space="preserve">Article 1- </w:t>
      </w:r>
      <w:proofErr w:type="spellStart"/>
      <w:r w:rsidRPr="00E420C6">
        <w:rPr>
          <w:rFonts w:ascii="Arial" w:hAnsi="Arial" w:cs="Arial"/>
          <w:sz w:val="22"/>
        </w:rPr>
        <w:t>Objet</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
    <w:p w14:paraId="6079738E" w14:textId="4C4BDB62"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a pour </w:t>
      </w:r>
      <w:proofErr w:type="spellStart"/>
      <w:r w:rsidRPr="00E420C6">
        <w:rPr>
          <w:rFonts w:ascii="Arial" w:hAnsi="Arial" w:cs="Arial"/>
          <w:sz w:val="22"/>
        </w:rPr>
        <w:t>objet</w:t>
      </w:r>
      <w:proofErr w:type="spellEnd"/>
      <w:r w:rsidRPr="00E420C6">
        <w:rPr>
          <w:rFonts w:ascii="Arial" w:hAnsi="Arial" w:cs="Arial"/>
          <w:sz w:val="22"/>
        </w:rPr>
        <w:t xml:space="preserve"> </w:t>
      </w:r>
      <w:proofErr w:type="spellStart"/>
      <w:r w:rsidRPr="00E420C6">
        <w:rPr>
          <w:rFonts w:ascii="Arial" w:hAnsi="Arial" w:cs="Arial"/>
          <w:sz w:val="22"/>
        </w:rPr>
        <w:t>l’Achat</w:t>
      </w:r>
      <w:proofErr w:type="spellEnd"/>
      <w:r w:rsidRPr="00E420C6">
        <w:rPr>
          <w:rFonts w:ascii="Arial" w:hAnsi="Arial" w:cs="Arial"/>
          <w:sz w:val="22"/>
        </w:rPr>
        <w:t xml:space="preserve"> du matériel </w:t>
      </w:r>
      <w:proofErr w:type="spellStart"/>
      <w:r w:rsidRPr="00E420C6">
        <w:rPr>
          <w:rFonts w:ascii="Arial" w:hAnsi="Arial" w:cs="Arial"/>
          <w:sz w:val="22"/>
        </w:rPr>
        <w:t>d</w:t>
      </w:r>
      <w:r w:rsidR="008A4F0E">
        <w:rPr>
          <w:rFonts w:ascii="Arial" w:hAnsi="Arial" w:cs="Arial"/>
          <w:sz w:val="22"/>
        </w:rPr>
        <w:t>’hygiène</w:t>
      </w:r>
      <w:proofErr w:type="spellEnd"/>
      <w:r w:rsidR="008A4F0E">
        <w:rPr>
          <w:rFonts w:ascii="Arial" w:hAnsi="Arial" w:cs="Arial"/>
          <w:sz w:val="22"/>
        </w:rPr>
        <w:t xml:space="preserve"> à la commune de NIETE</w:t>
      </w:r>
      <w:r w:rsidRPr="00E420C6">
        <w:rPr>
          <w:rFonts w:ascii="Arial" w:hAnsi="Arial" w:cs="Arial"/>
          <w:sz w:val="22"/>
        </w:rPr>
        <w:t xml:space="preserve"> </w:t>
      </w:r>
      <w:proofErr w:type="spellStart"/>
      <w:r w:rsidRPr="00E420C6">
        <w:rPr>
          <w:rFonts w:ascii="Arial" w:hAnsi="Arial" w:cs="Arial"/>
          <w:sz w:val="22"/>
        </w:rPr>
        <w:t>suivant</w:t>
      </w:r>
      <w:proofErr w:type="spellEnd"/>
      <w:r w:rsidRPr="00E420C6">
        <w:rPr>
          <w:rFonts w:ascii="Arial" w:hAnsi="Arial" w:cs="Arial"/>
          <w:sz w:val="22"/>
        </w:rPr>
        <w:t xml:space="preserve"> les </w:t>
      </w:r>
      <w:proofErr w:type="spellStart"/>
      <w:r w:rsidRPr="00E420C6">
        <w:rPr>
          <w:rFonts w:ascii="Arial" w:hAnsi="Arial" w:cs="Arial"/>
          <w:sz w:val="22"/>
        </w:rPr>
        <w:t>caractéristiques</w:t>
      </w:r>
      <w:proofErr w:type="spellEnd"/>
      <w:r w:rsidRPr="00E420C6">
        <w:rPr>
          <w:rFonts w:ascii="Arial" w:hAnsi="Arial" w:cs="Arial"/>
          <w:sz w:val="22"/>
        </w:rPr>
        <w:t xml:space="preserve"> techniques </w:t>
      </w:r>
      <w:proofErr w:type="spellStart"/>
      <w:r w:rsidRPr="00E420C6">
        <w:rPr>
          <w:rFonts w:ascii="Arial" w:hAnsi="Arial" w:cs="Arial"/>
          <w:sz w:val="22"/>
        </w:rPr>
        <w:t>définies</w:t>
      </w:r>
      <w:proofErr w:type="spellEnd"/>
      <w:r w:rsidRPr="00E420C6">
        <w:rPr>
          <w:rFonts w:ascii="Arial" w:hAnsi="Arial" w:cs="Arial"/>
          <w:sz w:val="22"/>
        </w:rPr>
        <w:t xml:space="preserve"> dans le </w:t>
      </w:r>
      <w:proofErr w:type="spellStart"/>
      <w:r w:rsidRPr="00E420C6">
        <w:rPr>
          <w:rFonts w:ascii="Arial" w:hAnsi="Arial" w:cs="Arial"/>
          <w:sz w:val="22"/>
        </w:rPr>
        <w:t>Descriptif</w:t>
      </w:r>
      <w:proofErr w:type="spellEnd"/>
      <w:r w:rsidRPr="00E420C6">
        <w:rPr>
          <w:rFonts w:ascii="Arial" w:hAnsi="Arial" w:cs="Arial"/>
          <w:sz w:val="22"/>
        </w:rPr>
        <w:t xml:space="preserve"> des </w:t>
      </w:r>
      <w:proofErr w:type="spellStart"/>
      <w:r w:rsidRPr="00E420C6">
        <w:rPr>
          <w:rFonts w:ascii="Arial" w:hAnsi="Arial" w:cs="Arial"/>
          <w:sz w:val="22"/>
        </w:rPr>
        <w:t>Fournitures</w:t>
      </w:r>
      <w:proofErr w:type="spellEnd"/>
      <w:r w:rsidRPr="00E420C6">
        <w:rPr>
          <w:rFonts w:ascii="Arial" w:hAnsi="Arial" w:cs="Arial"/>
          <w:sz w:val="22"/>
        </w:rPr>
        <w:t xml:space="preserve"> et les </w:t>
      </w:r>
      <w:proofErr w:type="spellStart"/>
      <w:r w:rsidRPr="00E420C6">
        <w:rPr>
          <w:rFonts w:ascii="Arial" w:hAnsi="Arial" w:cs="Arial"/>
          <w:sz w:val="22"/>
        </w:rPr>
        <w:t>quantités</w:t>
      </w:r>
      <w:proofErr w:type="spellEnd"/>
      <w:r w:rsidRPr="00E420C6">
        <w:rPr>
          <w:rFonts w:ascii="Arial" w:hAnsi="Arial" w:cs="Arial"/>
          <w:sz w:val="22"/>
        </w:rPr>
        <w:t xml:space="preserve"> du Devis </w:t>
      </w:r>
      <w:proofErr w:type="spellStart"/>
      <w:r w:rsidRPr="00E420C6">
        <w:rPr>
          <w:rFonts w:ascii="Arial" w:hAnsi="Arial" w:cs="Arial"/>
          <w:sz w:val="22"/>
        </w:rPr>
        <w:t>Quantitatif</w:t>
      </w:r>
      <w:proofErr w:type="spellEnd"/>
      <w:r w:rsidRPr="00E420C6">
        <w:rPr>
          <w:rFonts w:ascii="Arial" w:hAnsi="Arial" w:cs="Arial"/>
          <w:sz w:val="22"/>
        </w:rPr>
        <w:t xml:space="preserve"> et </w:t>
      </w:r>
      <w:proofErr w:type="spellStart"/>
      <w:r w:rsidRPr="00E420C6">
        <w:rPr>
          <w:rFonts w:ascii="Arial" w:hAnsi="Arial" w:cs="Arial"/>
          <w:sz w:val="22"/>
        </w:rPr>
        <w:t>Estimatif</w:t>
      </w:r>
      <w:proofErr w:type="spellEnd"/>
      <w:r w:rsidRPr="00E420C6">
        <w:rPr>
          <w:rFonts w:ascii="Arial" w:hAnsi="Arial" w:cs="Arial"/>
          <w:i/>
          <w:color w:val="FF0000"/>
          <w:sz w:val="22"/>
        </w:rPr>
        <w:t>.</w:t>
      </w:r>
      <w:r w:rsidRPr="00E420C6">
        <w:rPr>
          <w:rFonts w:ascii="Arial" w:hAnsi="Arial" w:cs="Arial"/>
          <w:color w:val="FF0000"/>
          <w:sz w:val="22"/>
        </w:rPr>
        <w:t xml:space="preserve"> </w:t>
      </w:r>
    </w:p>
    <w:p w14:paraId="2E52FCF5"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0BF0BD6" w14:textId="77777777" w:rsidR="0013560D" w:rsidRPr="00E420C6" w:rsidRDefault="008356BE" w:rsidP="00E420C6">
      <w:pPr>
        <w:pStyle w:val="Titre4"/>
        <w:spacing w:after="0" w:line="240" w:lineRule="auto"/>
        <w:ind w:left="573"/>
        <w:rPr>
          <w:rFonts w:ascii="Arial" w:hAnsi="Arial" w:cs="Arial"/>
          <w:sz w:val="22"/>
        </w:rPr>
      </w:pPr>
      <w:r w:rsidRPr="00E420C6">
        <w:rPr>
          <w:rFonts w:ascii="Arial" w:hAnsi="Arial" w:cs="Arial"/>
          <w:sz w:val="22"/>
        </w:rPr>
        <w:t xml:space="preserve">Article 2- </w:t>
      </w:r>
      <w:proofErr w:type="spellStart"/>
      <w:r w:rsidRPr="00E420C6">
        <w:rPr>
          <w:rFonts w:ascii="Arial" w:hAnsi="Arial" w:cs="Arial"/>
          <w:sz w:val="22"/>
        </w:rPr>
        <w:t>Procédure</w:t>
      </w:r>
      <w:proofErr w:type="spellEnd"/>
      <w:r w:rsidRPr="00E420C6">
        <w:rPr>
          <w:rFonts w:ascii="Arial" w:hAnsi="Arial" w:cs="Arial"/>
          <w:sz w:val="22"/>
        </w:rPr>
        <w:t xml:space="preserve"> de </w:t>
      </w:r>
      <w:proofErr w:type="spellStart"/>
      <w:r w:rsidRPr="00E420C6">
        <w:rPr>
          <w:rFonts w:ascii="Arial" w:hAnsi="Arial" w:cs="Arial"/>
          <w:sz w:val="22"/>
        </w:rPr>
        <w:t>passation</w:t>
      </w:r>
      <w:proofErr w:type="spellEnd"/>
      <w:r w:rsidRPr="00E420C6">
        <w:rPr>
          <w:rFonts w:ascii="Arial" w:hAnsi="Arial" w:cs="Arial"/>
          <w:sz w:val="22"/>
        </w:rPr>
        <w:t xml:space="preserve"> de la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w:t>
      </w:r>
    </w:p>
    <w:p w14:paraId="7C35D97F" w14:textId="18926596" w:rsidR="0013560D" w:rsidRPr="00E420C6" w:rsidRDefault="008356BE" w:rsidP="00E420C6">
      <w:pPr>
        <w:spacing w:after="0" w:line="240" w:lineRule="auto"/>
        <w:ind w:left="573" w:right="65"/>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passée après </w:t>
      </w:r>
      <w:proofErr w:type="spellStart"/>
      <w:r w:rsidRPr="00E420C6">
        <w:rPr>
          <w:rFonts w:ascii="Arial" w:hAnsi="Arial" w:cs="Arial"/>
          <w:b/>
          <w:sz w:val="22"/>
        </w:rPr>
        <w:t>Demande</w:t>
      </w:r>
      <w:proofErr w:type="spellEnd"/>
      <w:r w:rsidRPr="00E420C6">
        <w:rPr>
          <w:rFonts w:ascii="Arial" w:hAnsi="Arial" w:cs="Arial"/>
          <w:b/>
          <w:sz w:val="22"/>
        </w:rPr>
        <w:t xml:space="preserve"> de </w:t>
      </w:r>
      <w:proofErr w:type="spellStart"/>
      <w:r w:rsidRPr="00E420C6">
        <w:rPr>
          <w:rFonts w:ascii="Arial" w:hAnsi="Arial" w:cs="Arial"/>
          <w:b/>
          <w:sz w:val="22"/>
        </w:rPr>
        <w:t>Cotation</w:t>
      </w:r>
      <w:proofErr w:type="spellEnd"/>
      <w:r w:rsidRPr="00E420C6">
        <w:rPr>
          <w:rFonts w:ascii="Arial" w:hAnsi="Arial" w:cs="Arial"/>
          <w:i/>
          <w:sz w:val="22"/>
        </w:rPr>
        <w:t xml:space="preserve"> </w:t>
      </w:r>
      <w:r w:rsidRPr="00E420C6">
        <w:rPr>
          <w:rFonts w:ascii="Arial" w:hAnsi="Arial" w:cs="Arial"/>
          <w:b/>
          <w:sz w:val="22"/>
        </w:rPr>
        <w:t>N°</w:t>
      </w:r>
      <w:r w:rsidR="008A4F0E">
        <w:rPr>
          <w:rFonts w:ascii="Arial" w:hAnsi="Arial" w:cs="Arial"/>
          <w:sz w:val="22"/>
        </w:rPr>
        <w:t>.</w:t>
      </w:r>
      <w:proofErr w:type="gramStart"/>
      <w:r w:rsidR="008A4F0E">
        <w:rPr>
          <w:rFonts w:ascii="Arial" w:hAnsi="Arial" w:cs="Arial"/>
          <w:sz w:val="22"/>
        </w:rPr>
        <w:t>....</w:t>
      </w:r>
      <w:r w:rsidRPr="00E420C6">
        <w:rPr>
          <w:rFonts w:ascii="Arial" w:hAnsi="Arial" w:cs="Arial"/>
          <w:b/>
          <w:sz w:val="22"/>
        </w:rPr>
        <w:t>/</w:t>
      </w:r>
      <w:proofErr w:type="gramEnd"/>
      <w:r w:rsidRPr="00E420C6">
        <w:rPr>
          <w:rFonts w:ascii="Arial" w:hAnsi="Arial" w:cs="Arial"/>
          <w:b/>
          <w:sz w:val="22"/>
        </w:rPr>
        <w:t>DC/C</w:t>
      </w:r>
      <w:r w:rsidR="008A4F0E">
        <w:rPr>
          <w:rFonts w:ascii="Arial" w:hAnsi="Arial" w:cs="Arial"/>
          <w:b/>
          <w:sz w:val="22"/>
        </w:rPr>
        <w:t>-NIETE</w:t>
      </w:r>
      <w:r w:rsidRPr="00E420C6">
        <w:rPr>
          <w:rFonts w:ascii="Arial" w:hAnsi="Arial" w:cs="Arial"/>
          <w:b/>
          <w:sz w:val="22"/>
        </w:rPr>
        <w:t xml:space="preserve">/CIPM/SIGAMP2025 du </w:t>
      </w:r>
      <w:r w:rsidR="008A4F0E">
        <w:rPr>
          <w:rFonts w:ascii="Arial" w:hAnsi="Arial" w:cs="Arial"/>
          <w:b/>
          <w:sz w:val="22"/>
        </w:rPr>
        <w:t>.....................</w:t>
      </w:r>
      <w:r w:rsidRPr="00E420C6">
        <w:rPr>
          <w:rFonts w:ascii="Arial" w:hAnsi="Arial" w:cs="Arial"/>
          <w:sz w:val="22"/>
        </w:rPr>
        <w:t xml:space="preserve"> </w:t>
      </w:r>
    </w:p>
    <w:p w14:paraId="38E5C54A"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1CE6DF0" w14:textId="77777777" w:rsidR="0013560D" w:rsidRPr="00E420C6" w:rsidRDefault="008356BE" w:rsidP="00E420C6">
      <w:pPr>
        <w:pStyle w:val="Titre4"/>
        <w:spacing w:after="0" w:line="240" w:lineRule="auto"/>
        <w:ind w:left="573"/>
        <w:rPr>
          <w:rFonts w:ascii="Arial" w:hAnsi="Arial" w:cs="Arial"/>
          <w:sz w:val="22"/>
        </w:rPr>
      </w:pPr>
      <w:r w:rsidRPr="00E420C6">
        <w:rPr>
          <w:rFonts w:ascii="Arial" w:hAnsi="Arial" w:cs="Arial"/>
          <w:sz w:val="22"/>
        </w:rPr>
        <w:t xml:space="preserve">Article 3- Attributions et </w:t>
      </w:r>
      <w:proofErr w:type="spellStart"/>
      <w:r w:rsidRPr="00E420C6">
        <w:rPr>
          <w:rFonts w:ascii="Arial" w:hAnsi="Arial" w:cs="Arial"/>
          <w:sz w:val="22"/>
        </w:rPr>
        <w:t>nantissement</w:t>
      </w:r>
      <w:proofErr w:type="spellEnd"/>
      <w:r w:rsidRPr="00E420C6">
        <w:rPr>
          <w:rFonts w:ascii="Arial" w:hAnsi="Arial" w:cs="Arial"/>
          <w:sz w:val="22"/>
        </w:rPr>
        <w:t xml:space="preserve"> </w:t>
      </w:r>
    </w:p>
    <w:p w14:paraId="475C8A05"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Pour </w:t>
      </w:r>
      <w:proofErr w:type="spellStart"/>
      <w:r w:rsidRPr="00E420C6">
        <w:rPr>
          <w:rFonts w:ascii="Arial" w:hAnsi="Arial" w:cs="Arial"/>
          <w:sz w:val="22"/>
        </w:rPr>
        <w:t>l’application</w:t>
      </w:r>
      <w:proofErr w:type="spellEnd"/>
      <w:r w:rsidRPr="00E420C6">
        <w:rPr>
          <w:rFonts w:ascii="Arial" w:hAnsi="Arial" w:cs="Arial"/>
          <w:sz w:val="22"/>
        </w:rPr>
        <w:t xml:space="preserve"> des dispositions de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il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précisé</w:t>
      </w:r>
      <w:proofErr w:type="spellEnd"/>
      <w:r w:rsidRPr="00E420C6">
        <w:rPr>
          <w:rFonts w:ascii="Arial" w:hAnsi="Arial" w:cs="Arial"/>
          <w:sz w:val="22"/>
        </w:rPr>
        <w:t xml:space="preserve"> </w:t>
      </w:r>
      <w:proofErr w:type="gramStart"/>
      <w:r w:rsidRPr="00E420C6">
        <w:rPr>
          <w:rFonts w:ascii="Arial" w:hAnsi="Arial" w:cs="Arial"/>
          <w:sz w:val="22"/>
        </w:rPr>
        <w:t>que :</w:t>
      </w:r>
      <w:proofErr w:type="gramEnd"/>
      <w:r w:rsidRPr="00E420C6">
        <w:rPr>
          <w:rFonts w:ascii="Arial" w:hAnsi="Arial" w:cs="Arial"/>
          <w:sz w:val="22"/>
        </w:rPr>
        <w:t xml:space="preserve">   </w:t>
      </w:r>
    </w:p>
    <w:p w14:paraId="4427C8FE"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55696AF" w14:textId="77777777" w:rsidR="0013560D" w:rsidRPr="00E420C6" w:rsidRDefault="008356BE" w:rsidP="00E420C6">
      <w:pPr>
        <w:spacing w:after="0" w:line="240" w:lineRule="auto"/>
        <w:ind w:left="573" w:right="0"/>
        <w:jc w:val="left"/>
        <w:rPr>
          <w:rFonts w:ascii="Arial" w:hAnsi="Arial" w:cs="Arial"/>
          <w:sz w:val="22"/>
        </w:rPr>
      </w:pPr>
      <w:r w:rsidRPr="00E420C6">
        <w:rPr>
          <w:rFonts w:ascii="Arial" w:hAnsi="Arial" w:cs="Arial"/>
          <w:b/>
          <w:i/>
          <w:sz w:val="22"/>
        </w:rPr>
        <w:t>3.1.</w:t>
      </w:r>
      <w:r w:rsidRPr="00E420C6">
        <w:rPr>
          <w:rFonts w:ascii="Arial" w:hAnsi="Arial" w:cs="Arial"/>
          <w:i/>
          <w:sz w:val="22"/>
        </w:rPr>
        <w:t xml:space="preserve">  </w:t>
      </w:r>
      <w:r w:rsidRPr="00E420C6">
        <w:rPr>
          <w:rFonts w:ascii="Arial" w:hAnsi="Arial" w:cs="Arial"/>
          <w:b/>
          <w:i/>
          <w:sz w:val="22"/>
        </w:rPr>
        <w:t xml:space="preserve">Attributions (Cf. code </w:t>
      </w:r>
      <w:r w:rsidRPr="00E420C6">
        <w:rPr>
          <w:rFonts w:ascii="Arial" w:hAnsi="Arial" w:cs="Arial"/>
          <w:b/>
          <w:sz w:val="22"/>
        </w:rPr>
        <w:t xml:space="preserve">des </w:t>
      </w:r>
      <w:proofErr w:type="spellStart"/>
      <w:r w:rsidRPr="00E420C6">
        <w:rPr>
          <w:rFonts w:ascii="Arial" w:hAnsi="Arial" w:cs="Arial"/>
          <w:b/>
          <w:sz w:val="22"/>
        </w:rPr>
        <w:t>marchés</w:t>
      </w:r>
      <w:proofErr w:type="spellEnd"/>
      <w:r w:rsidRPr="00E420C6">
        <w:rPr>
          <w:rFonts w:ascii="Arial" w:hAnsi="Arial" w:cs="Arial"/>
          <w:b/>
          <w:sz w:val="22"/>
        </w:rPr>
        <w:t xml:space="preserve"> publics</w:t>
      </w:r>
      <w:r w:rsidRPr="00E420C6">
        <w:rPr>
          <w:rFonts w:ascii="Arial" w:hAnsi="Arial" w:cs="Arial"/>
          <w:b/>
          <w:i/>
          <w:sz w:val="22"/>
        </w:rPr>
        <w:t>)</w:t>
      </w:r>
      <w:r w:rsidRPr="00E420C6">
        <w:rPr>
          <w:rFonts w:ascii="Arial" w:hAnsi="Arial" w:cs="Arial"/>
          <w:i/>
          <w:sz w:val="22"/>
        </w:rPr>
        <w:t xml:space="preserve"> </w:t>
      </w:r>
    </w:p>
    <w:p w14:paraId="25DF8C52"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Pour </w:t>
      </w:r>
      <w:proofErr w:type="spellStart"/>
      <w:r w:rsidRPr="00E420C6">
        <w:rPr>
          <w:rFonts w:ascii="Arial" w:hAnsi="Arial" w:cs="Arial"/>
          <w:sz w:val="22"/>
        </w:rPr>
        <w:t>l’application</w:t>
      </w:r>
      <w:proofErr w:type="spellEnd"/>
      <w:r w:rsidRPr="00E420C6">
        <w:rPr>
          <w:rFonts w:ascii="Arial" w:hAnsi="Arial" w:cs="Arial"/>
          <w:sz w:val="22"/>
        </w:rPr>
        <w:t xml:space="preserve"> des dispositions de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il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précisé</w:t>
      </w:r>
      <w:proofErr w:type="spellEnd"/>
      <w:r w:rsidRPr="00E420C6">
        <w:rPr>
          <w:rFonts w:ascii="Arial" w:hAnsi="Arial" w:cs="Arial"/>
          <w:sz w:val="22"/>
        </w:rPr>
        <w:t xml:space="preserve"> </w:t>
      </w:r>
      <w:proofErr w:type="gramStart"/>
      <w:r w:rsidRPr="00E420C6">
        <w:rPr>
          <w:rFonts w:ascii="Arial" w:hAnsi="Arial" w:cs="Arial"/>
          <w:sz w:val="22"/>
        </w:rPr>
        <w:t>que :</w:t>
      </w:r>
      <w:proofErr w:type="gramEnd"/>
      <w:r w:rsidRPr="00E420C6">
        <w:rPr>
          <w:rFonts w:ascii="Arial" w:hAnsi="Arial" w:cs="Arial"/>
          <w:sz w:val="22"/>
        </w:rPr>
        <w:t xml:space="preserve"> </w:t>
      </w:r>
    </w:p>
    <w:p w14:paraId="0C16E9FA" w14:textId="77777777" w:rsidR="0013560D" w:rsidRPr="00E420C6" w:rsidRDefault="008356BE" w:rsidP="00E420C6">
      <w:pPr>
        <w:numPr>
          <w:ilvl w:val="0"/>
          <w:numId w:val="26"/>
        </w:numPr>
        <w:spacing w:after="0" w:line="240" w:lineRule="auto"/>
        <w:ind w:right="148" w:hanging="360"/>
        <w:rPr>
          <w:rFonts w:ascii="Arial" w:hAnsi="Arial" w:cs="Arial"/>
          <w:sz w:val="22"/>
        </w:rPr>
      </w:pPr>
      <w:r w:rsidRPr="00E420C6">
        <w:rPr>
          <w:rFonts w:ascii="Arial" w:hAnsi="Arial" w:cs="Arial"/>
          <w:b/>
          <w:sz w:val="22"/>
        </w:rPr>
        <w:t xml:space="preserve">Le Maître </w:t>
      </w:r>
      <w:proofErr w:type="spellStart"/>
      <w:r w:rsidRPr="00E420C6">
        <w:rPr>
          <w:rFonts w:ascii="Arial" w:hAnsi="Arial" w:cs="Arial"/>
          <w:b/>
          <w:sz w:val="22"/>
        </w:rPr>
        <w:t>d’Ouvrage</w:t>
      </w:r>
      <w:proofErr w:type="spellEnd"/>
      <w:r w:rsidRPr="00E420C6">
        <w:rPr>
          <w:rFonts w:ascii="Arial" w:hAnsi="Arial" w:cs="Arial"/>
          <w:b/>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le Maire de la Commune </w:t>
      </w:r>
      <w:proofErr w:type="spellStart"/>
      <w:proofErr w:type="gramStart"/>
      <w:r w:rsidRPr="00E420C6">
        <w:rPr>
          <w:rFonts w:ascii="Arial" w:hAnsi="Arial" w:cs="Arial"/>
          <w:sz w:val="22"/>
        </w:rPr>
        <w:t>d’arrondissement</w:t>
      </w:r>
      <w:proofErr w:type="spellEnd"/>
      <w:r w:rsidRPr="00E420C6">
        <w:rPr>
          <w:rFonts w:ascii="Arial" w:hAnsi="Arial" w:cs="Arial"/>
          <w:sz w:val="22"/>
        </w:rPr>
        <w:t xml:space="preserve">  de</w:t>
      </w:r>
      <w:proofErr w:type="gramEnd"/>
      <w:r w:rsidRPr="00E420C6">
        <w:rPr>
          <w:rFonts w:ascii="Arial" w:hAnsi="Arial" w:cs="Arial"/>
          <w:sz w:val="22"/>
        </w:rPr>
        <w:t xml:space="preserve"> Kribi 2</w:t>
      </w:r>
      <w:r w:rsidRPr="00E420C6">
        <w:rPr>
          <w:rFonts w:ascii="Arial" w:hAnsi="Arial" w:cs="Arial"/>
          <w:i/>
          <w:sz w:val="22"/>
        </w:rPr>
        <w:t xml:space="preserve"> :</w:t>
      </w:r>
      <w:r w:rsidRPr="00E420C6">
        <w:rPr>
          <w:rFonts w:ascii="Arial" w:hAnsi="Arial" w:cs="Arial"/>
          <w:sz w:val="22"/>
        </w:rPr>
        <w:t xml:space="preserve"> il </w:t>
      </w:r>
      <w:proofErr w:type="spellStart"/>
      <w:r w:rsidRPr="00E420C6">
        <w:rPr>
          <w:rFonts w:ascii="Arial" w:hAnsi="Arial" w:cs="Arial"/>
          <w:sz w:val="22"/>
        </w:rPr>
        <w:t>signe</w:t>
      </w:r>
      <w:proofErr w:type="spellEnd"/>
      <w:r w:rsidRPr="00E420C6">
        <w:rPr>
          <w:rFonts w:ascii="Arial" w:hAnsi="Arial" w:cs="Arial"/>
          <w:sz w:val="22"/>
        </w:rPr>
        <w:t xml:space="preserv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ordonne</w:t>
      </w:r>
      <w:proofErr w:type="spellEnd"/>
      <w:r w:rsidRPr="00E420C6">
        <w:rPr>
          <w:rFonts w:ascii="Arial" w:hAnsi="Arial" w:cs="Arial"/>
          <w:sz w:val="22"/>
        </w:rPr>
        <w:t xml:space="preserve"> le </w:t>
      </w:r>
      <w:proofErr w:type="spellStart"/>
      <w:r w:rsidRPr="00E420C6">
        <w:rPr>
          <w:rFonts w:ascii="Arial" w:hAnsi="Arial" w:cs="Arial"/>
          <w:sz w:val="22"/>
        </w:rPr>
        <w:t>paiement</w:t>
      </w:r>
      <w:proofErr w:type="spellEnd"/>
      <w:r w:rsidRPr="00E420C6">
        <w:rPr>
          <w:rFonts w:ascii="Arial" w:hAnsi="Arial" w:cs="Arial"/>
          <w:sz w:val="22"/>
        </w:rPr>
        <w:t xml:space="preserve"> des </w:t>
      </w:r>
      <w:proofErr w:type="spellStart"/>
      <w:r w:rsidRPr="00E420C6">
        <w:rPr>
          <w:rFonts w:ascii="Arial" w:hAnsi="Arial" w:cs="Arial"/>
          <w:sz w:val="22"/>
        </w:rPr>
        <w:t>prestations</w:t>
      </w:r>
      <w:proofErr w:type="spellEnd"/>
      <w:r w:rsidRPr="00E420C6">
        <w:rPr>
          <w:rFonts w:ascii="Arial" w:hAnsi="Arial" w:cs="Arial"/>
          <w:sz w:val="22"/>
        </w:rPr>
        <w:t xml:space="preserve">, </w:t>
      </w:r>
      <w:proofErr w:type="spellStart"/>
      <w:r w:rsidRPr="00E420C6">
        <w:rPr>
          <w:rFonts w:ascii="Arial" w:hAnsi="Arial" w:cs="Arial"/>
          <w:sz w:val="22"/>
        </w:rPr>
        <w:t>veille</w:t>
      </w:r>
      <w:proofErr w:type="spellEnd"/>
      <w:r w:rsidRPr="00E420C6">
        <w:rPr>
          <w:rFonts w:ascii="Arial" w:hAnsi="Arial" w:cs="Arial"/>
          <w:sz w:val="22"/>
        </w:rPr>
        <w:t xml:space="preserve"> à la conservation des </w:t>
      </w:r>
      <w:proofErr w:type="spellStart"/>
      <w:r w:rsidRPr="00E420C6">
        <w:rPr>
          <w:rFonts w:ascii="Arial" w:hAnsi="Arial" w:cs="Arial"/>
          <w:sz w:val="22"/>
        </w:rPr>
        <w:t>originaux</w:t>
      </w:r>
      <w:proofErr w:type="spellEnd"/>
      <w:r w:rsidRPr="00E420C6">
        <w:rPr>
          <w:rFonts w:ascii="Arial" w:hAnsi="Arial" w:cs="Arial"/>
          <w:sz w:val="22"/>
        </w:rPr>
        <w:t xml:space="preserve"> des documents y </w:t>
      </w:r>
      <w:proofErr w:type="spellStart"/>
      <w:r w:rsidRPr="00E420C6">
        <w:rPr>
          <w:rFonts w:ascii="Arial" w:hAnsi="Arial" w:cs="Arial"/>
          <w:sz w:val="22"/>
        </w:rPr>
        <w:t>relatifs</w:t>
      </w:r>
      <w:proofErr w:type="spellEnd"/>
      <w:r w:rsidRPr="00E420C6">
        <w:rPr>
          <w:rFonts w:ascii="Arial" w:hAnsi="Arial" w:cs="Arial"/>
          <w:sz w:val="22"/>
        </w:rPr>
        <w:t xml:space="preserve"> et </w:t>
      </w:r>
      <w:proofErr w:type="spellStart"/>
      <w:r w:rsidRPr="00E420C6">
        <w:rPr>
          <w:rFonts w:ascii="Arial" w:hAnsi="Arial" w:cs="Arial"/>
          <w:sz w:val="22"/>
        </w:rPr>
        <w:t>procède</w:t>
      </w:r>
      <w:proofErr w:type="spellEnd"/>
      <w:r w:rsidRPr="00E420C6">
        <w:rPr>
          <w:rFonts w:ascii="Arial" w:hAnsi="Arial" w:cs="Arial"/>
          <w:sz w:val="22"/>
        </w:rPr>
        <w:t xml:space="preserve"> à la transmission des copies à </w:t>
      </w:r>
      <w:proofErr w:type="spellStart"/>
      <w:r w:rsidRPr="00E420C6">
        <w:rPr>
          <w:rFonts w:ascii="Arial" w:hAnsi="Arial" w:cs="Arial"/>
          <w:sz w:val="22"/>
        </w:rPr>
        <w:t>l’Autorité</w:t>
      </w:r>
      <w:proofErr w:type="spellEnd"/>
      <w:r w:rsidRPr="00E420C6">
        <w:rPr>
          <w:rFonts w:ascii="Arial" w:hAnsi="Arial" w:cs="Arial"/>
          <w:sz w:val="22"/>
        </w:rPr>
        <w:t xml:space="preserve"> </w:t>
      </w:r>
      <w:proofErr w:type="spellStart"/>
      <w:r w:rsidRPr="00E420C6">
        <w:rPr>
          <w:rFonts w:ascii="Arial" w:hAnsi="Arial" w:cs="Arial"/>
          <w:sz w:val="22"/>
        </w:rPr>
        <w:t>chargée</w:t>
      </w:r>
      <w:proofErr w:type="spellEnd"/>
      <w:r w:rsidRPr="00E420C6">
        <w:rPr>
          <w:rFonts w:ascii="Arial" w:hAnsi="Arial" w:cs="Arial"/>
          <w:sz w:val="22"/>
        </w:rPr>
        <w:t xml:space="preserve"> des </w:t>
      </w:r>
      <w:proofErr w:type="spellStart"/>
      <w:r w:rsidRPr="00E420C6">
        <w:rPr>
          <w:rFonts w:ascii="Arial" w:hAnsi="Arial" w:cs="Arial"/>
          <w:sz w:val="22"/>
        </w:rPr>
        <w:t>marchés</w:t>
      </w:r>
      <w:proofErr w:type="spellEnd"/>
      <w:r w:rsidRPr="00E420C6">
        <w:rPr>
          <w:rFonts w:ascii="Arial" w:hAnsi="Arial" w:cs="Arial"/>
          <w:sz w:val="22"/>
        </w:rPr>
        <w:t xml:space="preserve"> publics et à </w:t>
      </w:r>
      <w:proofErr w:type="spellStart"/>
      <w:r w:rsidRPr="00E420C6">
        <w:rPr>
          <w:rFonts w:ascii="Arial" w:hAnsi="Arial" w:cs="Arial"/>
          <w:sz w:val="22"/>
        </w:rPr>
        <w:t>l’organisme</w:t>
      </w:r>
      <w:proofErr w:type="spellEnd"/>
      <w:r w:rsidRPr="00E420C6">
        <w:rPr>
          <w:rFonts w:ascii="Arial" w:hAnsi="Arial" w:cs="Arial"/>
          <w:sz w:val="22"/>
        </w:rPr>
        <w:t xml:space="preserve"> chargé de la </w:t>
      </w:r>
      <w:proofErr w:type="spellStart"/>
      <w:r w:rsidRPr="00E420C6">
        <w:rPr>
          <w:rFonts w:ascii="Arial" w:hAnsi="Arial" w:cs="Arial"/>
          <w:sz w:val="22"/>
        </w:rPr>
        <w:t>régulation</w:t>
      </w:r>
      <w:proofErr w:type="spellEnd"/>
      <w:r w:rsidRPr="00E420C6">
        <w:rPr>
          <w:rFonts w:ascii="Arial" w:hAnsi="Arial" w:cs="Arial"/>
          <w:sz w:val="22"/>
        </w:rPr>
        <w:t xml:space="preserve"> ; </w:t>
      </w:r>
    </w:p>
    <w:p w14:paraId="661ADA89" w14:textId="77777777" w:rsidR="0013560D" w:rsidRPr="00E420C6" w:rsidRDefault="008356BE" w:rsidP="00E420C6">
      <w:pPr>
        <w:spacing w:after="0" w:line="240" w:lineRule="auto"/>
        <w:ind w:left="1582" w:right="0" w:firstLine="0"/>
        <w:jc w:val="left"/>
        <w:rPr>
          <w:rFonts w:ascii="Arial" w:hAnsi="Arial" w:cs="Arial"/>
          <w:sz w:val="22"/>
        </w:rPr>
      </w:pPr>
      <w:r w:rsidRPr="00E420C6">
        <w:rPr>
          <w:rFonts w:ascii="Arial" w:hAnsi="Arial" w:cs="Arial"/>
          <w:sz w:val="22"/>
        </w:rPr>
        <w:t xml:space="preserve"> </w:t>
      </w:r>
    </w:p>
    <w:p w14:paraId="2F3E94E2" w14:textId="7EDC5464" w:rsidR="0013560D" w:rsidRPr="00E420C6" w:rsidRDefault="008356BE" w:rsidP="00E420C6">
      <w:pPr>
        <w:numPr>
          <w:ilvl w:val="0"/>
          <w:numId w:val="26"/>
        </w:numPr>
        <w:spacing w:after="0" w:line="240" w:lineRule="auto"/>
        <w:ind w:right="148" w:hanging="360"/>
        <w:rPr>
          <w:rFonts w:ascii="Arial" w:hAnsi="Arial" w:cs="Arial"/>
          <w:sz w:val="22"/>
        </w:rPr>
      </w:pPr>
      <w:r w:rsidRPr="00E420C6">
        <w:rPr>
          <w:rFonts w:ascii="Arial" w:hAnsi="Arial" w:cs="Arial"/>
          <w:b/>
          <w:sz w:val="22"/>
        </w:rPr>
        <w:t xml:space="preserve">Le Chef de service du </w:t>
      </w:r>
      <w:proofErr w:type="spellStart"/>
      <w:r w:rsidRPr="00E420C6">
        <w:rPr>
          <w:rFonts w:ascii="Arial" w:hAnsi="Arial" w:cs="Arial"/>
          <w:b/>
          <w:sz w:val="22"/>
        </w:rPr>
        <w:t>marché</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le Chef du service technique de la Commune de </w:t>
      </w:r>
      <w:proofErr w:type="gramStart"/>
      <w:r w:rsidR="008A4F0E">
        <w:rPr>
          <w:rFonts w:ascii="Arial" w:hAnsi="Arial" w:cs="Arial"/>
          <w:sz w:val="22"/>
        </w:rPr>
        <w:t>NIETE</w:t>
      </w:r>
      <w:r w:rsidRPr="00E420C6">
        <w:rPr>
          <w:rFonts w:ascii="Arial" w:hAnsi="Arial" w:cs="Arial"/>
          <w:sz w:val="22"/>
        </w:rPr>
        <w:t xml:space="preserve"> :</w:t>
      </w:r>
      <w:proofErr w:type="gramEnd"/>
      <w:r w:rsidRPr="00E420C6">
        <w:rPr>
          <w:rFonts w:ascii="Arial" w:hAnsi="Arial" w:cs="Arial"/>
          <w:sz w:val="22"/>
        </w:rPr>
        <w:t xml:space="preserve"> Il </w:t>
      </w:r>
      <w:proofErr w:type="spellStart"/>
      <w:r w:rsidRPr="00E420C6">
        <w:rPr>
          <w:rFonts w:ascii="Arial" w:hAnsi="Arial" w:cs="Arial"/>
          <w:sz w:val="22"/>
        </w:rPr>
        <w:t>s'assure</w:t>
      </w:r>
      <w:proofErr w:type="spellEnd"/>
      <w:r w:rsidRPr="00E420C6">
        <w:rPr>
          <w:rFonts w:ascii="Arial" w:hAnsi="Arial" w:cs="Arial"/>
          <w:sz w:val="22"/>
        </w:rPr>
        <w:t xml:space="preserve"> de la bonne </w:t>
      </w:r>
      <w:proofErr w:type="spellStart"/>
      <w:r w:rsidRPr="00E420C6">
        <w:rPr>
          <w:rFonts w:ascii="Arial" w:hAnsi="Arial" w:cs="Arial"/>
          <w:sz w:val="22"/>
        </w:rPr>
        <w:t>exécution</w:t>
      </w:r>
      <w:proofErr w:type="spellEnd"/>
      <w:r w:rsidRPr="00E420C6">
        <w:rPr>
          <w:rFonts w:ascii="Arial" w:hAnsi="Arial" w:cs="Arial"/>
          <w:sz w:val="22"/>
        </w:rPr>
        <w:t xml:space="preserve"> des obligations </w:t>
      </w:r>
      <w:proofErr w:type="spellStart"/>
      <w:r w:rsidRPr="00E420C6">
        <w:rPr>
          <w:rFonts w:ascii="Arial" w:hAnsi="Arial" w:cs="Arial"/>
          <w:sz w:val="22"/>
        </w:rPr>
        <w:t>contractuelles</w:t>
      </w:r>
      <w:proofErr w:type="spellEnd"/>
      <w:r w:rsidRPr="00E420C6">
        <w:rPr>
          <w:rFonts w:ascii="Arial" w:hAnsi="Arial" w:cs="Arial"/>
          <w:sz w:val="22"/>
        </w:rPr>
        <w:t xml:space="preserve">. il </w:t>
      </w:r>
      <w:proofErr w:type="spellStart"/>
      <w:r w:rsidRPr="00E420C6">
        <w:rPr>
          <w:rFonts w:ascii="Arial" w:hAnsi="Arial" w:cs="Arial"/>
          <w:sz w:val="22"/>
        </w:rPr>
        <w:t>veille</w:t>
      </w:r>
      <w:proofErr w:type="spellEnd"/>
      <w:r w:rsidRPr="00E420C6">
        <w:rPr>
          <w:rFonts w:ascii="Arial" w:hAnsi="Arial" w:cs="Arial"/>
          <w:sz w:val="22"/>
        </w:rPr>
        <w:t xml:space="preserve"> au respect des clauses </w:t>
      </w:r>
      <w:proofErr w:type="spellStart"/>
      <w:r w:rsidRPr="00E420C6">
        <w:rPr>
          <w:rFonts w:ascii="Arial" w:hAnsi="Arial" w:cs="Arial"/>
          <w:sz w:val="22"/>
        </w:rPr>
        <w:t>administratives</w:t>
      </w:r>
      <w:proofErr w:type="spellEnd"/>
      <w:r w:rsidRPr="00E420C6">
        <w:rPr>
          <w:rFonts w:ascii="Arial" w:hAnsi="Arial" w:cs="Arial"/>
          <w:sz w:val="22"/>
        </w:rPr>
        <w:t xml:space="preserve">, techniques et </w:t>
      </w:r>
      <w:proofErr w:type="spellStart"/>
      <w:r w:rsidRPr="00E420C6">
        <w:rPr>
          <w:rFonts w:ascii="Arial" w:hAnsi="Arial" w:cs="Arial"/>
          <w:sz w:val="22"/>
        </w:rPr>
        <w:t>financières</w:t>
      </w:r>
      <w:proofErr w:type="spellEnd"/>
      <w:r w:rsidRPr="00E420C6">
        <w:rPr>
          <w:rFonts w:ascii="Arial" w:hAnsi="Arial" w:cs="Arial"/>
          <w:sz w:val="22"/>
        </w:rPr>
        <w:t xml:space="preserve"> et des </w:t>
      </w:r>
      <w:proofErr w:type="spellStart"/>
      <w:r w:rsidRPr="00E420C6">
        <w:rPr>
          <w:rFonts w:ascii="Arial" w:hAnsi="Arial" w:cs="Arial"/>
          <w:sz w:val="22"/>
        </w:rPr>
        <w:t>délais</w:t>
      </w:r>
      <w:proofErr w:type="spellEnd"/>
      <w:r w:rsidRPr="00E420C6">
        <w:rPr>
          <w:rFonts w:ascii="Arial" w:hAnsi="Arial" w:cs="Arial"/>
          <w:sz w:val="22"/>
        </w:rPr>
        <w:t xml:space="preserve"> </w:t>
      </w:r>
      <w:proofErr w:type="spellStart"/>
      <w:r w:rsidRPr="00E420C6">
        <w:rPr>
          <w:rFonts w:ascii="Arial" w:hAnsi="Arial" w:cs="Arial"/>
          <w:sz w:val="22"/>
        </w:rPr>
        <w:t>contractuels</w:t>
      </w:r>
      <w:proofErr w:type="spellEnd"/>
      <w:r w:rsidRPr="00E420C6">
        <w:rPr>
          <w:rFonts w:ascii="Arial" w:hAnsi="Arial" w:cs="Arial"/>
          <w:sz w:val="22"/>
        </w:rPr>
        <w:t xml:space="preserve">. Il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responsable</w:t>
      </w:r>
      <w:proofErr w:type="spellEnd"/>
      <w:r w:rsidRPr="00E420C6">
        <w:rPr>
          <w:rFonts w:ascii="Arial" w:hAnsi="Arial" w:cs="Arial"/>
          <w:sz w:val="22"/>
        </w:rPr>
        <w:t xml:space="preserve"> de la direction </w:t>
      </w:r>
      <w:proofErr w:type="spellStart"/>
      <w:r w:rsidRPr="00E420C6">
        <w:rPr>
          <w:rFonts w:ascii="Arial" w:hAnsi="Arial" w:cs="Arial"/>
          <w:sz w:val="22"/>
        </w:rPr>
        <w:t>générale</w:t>
      </w:r>
      <w:proofErr w:type="spellEnd"/>
      <w:r w:rsidRPr="00E420C6">
        <w:rPr>
          <w:rFonts w:ascii="Arial" w:hAnsi="Arial" w:cs="Arial"/>
          <w:sz w:val="22"/>
        </w:rPr>
        <w:t xml:space="preserve"> de </w:t>
      </w:r>
      <w:proofErr w:type="spellStart"/>
      <w:r w:rsidRPr="00E420C6">
        <w:rPr>
          <w:rFonts w:ascii="Arial" w:hAnsi="Arial" w:cs="Arial"/>
          <w:sz w:val="22"/>
        </w:rPr>
        <w:t>l’exécution</w:t>
      </w:r>
      <w:proofErr w:type="spellEnd"/>
      <w:r w:rsidRPr="00E420C6">
        <w:rPr>
          <w:rFonts w:ascii="Arial" w:hAnsi="Arial" w:cs="Arial"/>
          <w:sz w:val="22"/>
        </w:rPr>
        <w:t xml:space="preserve"> des </w:t>
      </w:r>
      <w:proofErr w:type="spellStart"/>
      <w:r w:rsidRPr="00E420C6">
        <w:rPr>
          <w:rFonts w:ascii="Arial" w:hAnsi="Arial" w:cs="Arial"/>
          <w:sz w:val="22"/>
        </w:rPr>
        <w:t>prestations</w:t>
      </w:r>
      <w:proofErr w:type="spellEnd"/>
      <w:r w:rsidRPr="00E420C6">
        <w:rPr>
          <w:rFonts w:ascii="Arial" w:hAnsi="Arial" w:cs="Arial"/>
          <w:sz w:val="22"/>
        </w:rPr>
        <w:t xml:space="preserve">, il </w:t>
      </w:r>
      <w:proofErr w:type="spellStart"/>
      <w:r w:rsidRPr="00E420C6">
        <w:rPr>
          <w:rFonts w:ascii="Arial" w:hAnsi="Arial" w:cs="Arial"/>
          <w:sz w:val="22"/>
        </w:rPr>
        <w:t>arrête</w:t>
      </w:r>
      <w:proofErr w:type="spellEnd"/>
      <w:r w:rsidRPr="00E420C6">
        <w:rPr>
          <w:rFonts w:ascii="Arial" w:hAnsi="Arial" w:cs="Arial"/>
          <w:sz w:val="22"/>
        </w:rPr>
        <w:t xml:space="preserve"> </w:t>
      </w:r>
      <w:proofErr w:type="spellStart"/>
      <w:r w:rsidRPr="00E420C6">
        <w:rPr>
          <w:rFonts w:ascii="Arial" w:hAnsi="Arial" w:cs="Arial"/>
          <w:sz w:val="22"/>
        </w:rPr>
        <w:t>toutes</w:t>
      </w:r>
      <w:proofErr w:type="spellEnd"/>
      <w:r w:rsidRPr="00E420C6">
        <w:rPr>
          <w:rFonts w:ascii="Arial" w:hAnsi="Arial" w:cs="Arial"/>
          <w:sz w:val="22"/>
        </w:rPr>
        <w:t xml:space="preserve"> les dispositions </w:t>
      </w:r>
      <w:proofErr w:type="spellStart"/>
      <w:r w:rsidRPr="00E420C6">
        <w:rPr>
          <w:rFonts w:ascii="Arial" w:hAnsi="Arial" w:cs="Arial"/>
          <w:sz w:val="22"/>
        </w:rPr>
        <w:t>technicofinancières</w:t>
      </w:r>
      <w:proofErr w:type="spellEnd"/>
      <w:r w:rsidRPr="00E420C6">
        <w:rPr>
          <w:rFonts w:ascii="Arial" w:hAnsi="Arial" w:cs="Arial"/>
          <w:sz w:val="22"/>
        </w:rPr>
        <w:t xml:space="preserve"> et </w:t>
      </w:r>
      <w:proofErr w:type="spellStart"/>
      <w:r w:rsidRPr="00E420C6">
        <w:rPr>
          <w:rFonts w:ascii="Arial" w:hAnsi="Arial" w:cs="Arial"/>
          <w:sz w:val="22"/>
        </w:rPr>
        <w:t>représente</w:t>
      </w:r>
      <w:proofErr w:type="spellEnd"/>
      <w:r w:rsidRPr="00E420C6">
        <w:rPr>
          <w:rFonts w:ascii="Arial" w:hAnsi="Arial" w:cs="Arial"/>
          <w:sz w:val="22"/>
        </w:rPr>
        <w:t xml:space="preserve"> le Maître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auprès</w:t>
      </w:r>
      <w:proofErr w:type="spellEnd"/>
      <w:r w:rsidRPr="00E420C6">
        <w:rPr>
          <w:rFonts w:ascii="Arial" w:hAnsi="Arial" w:cs="Arial"/>
          <w:sz w:val="22"/>
        </w:rPr>
        <w:t xml:space="preserve"> des instances </w:t>
      </w:r>
      <w:proofErr w:type="spellStart"/>
      <w:r w:rsidRPr="00E420C6">
        <w:rPr>
          <w:rFonts w:ascii="Arial" w:hAnsi="Arial" w:cs="Arial"/>
          <w:sz w:val="22"/>
        </w:rPr>
        <w:t>compétentes</w:t>
      </w:r>
      <w:proofErr w:type="spellEnd"/>
      <w:r w:rsidRPr="00E420C6">
        <w:rPr>
          <w:rFonts w:ascii="Arial" w:hAnsi="Arial" w:cs="Arial"/>
          <w:sz w:val="22"/>
        </w:rPr>
        <w:t xml:space="preserve"> </w:t>
      </w:r>
      <w:proofErr w:type="spellStart"/>
      <w:r w:rsidRPr="00E420C6">
        <w:rPr>
          <w:rFonts w:ascii="Arial" w:hAnsi="Arial" w:cs="Arial"/>
          <w:sz w:val="22"/>
        </w:rPr>
        <w:t>d’arbitrage</w:t>
      </w:r>
      <w:proofErr w:type="spellEnd"/>
      <w:r w:rsidRPr="00E420C6">
        <w:rPr>
          <w:rFonts w:ascii="Arial" w:hAnsi="Arial" w:cs="Arial"/>
          <w:sz w:val="22"/>
        </w:rPr>
        <w:t xml:space="preserve"> des </w:t>
      </w:r>
      <w:proofErr w:type="spellStart"/>
      <w:r w:rsidRPr="00E420C6">
        <w:rPr>
          <w:rFonts w:ascii="Arial" w:hAnsi="Arial" w:cs="Arial"/>
          <w:sz w:val="22"/>
        </w:rPr>
        <w:t>litiges</w:t>
      </w:r>
      <w:proofErr w:type="spellEnd"/>
      <w:r w:rsidRPr="00E420C6">
        <w:rPr>
          <w:rFonts w:ascii="Arial" w:hAnsi="Arial" w:cs="Arial"/>
          <w:sz w:val="22"/>
        </w:rPr>
        <w:t xml:space="preserve">. Il </w:t>
      </w:r>
      <w:proofErr w:type="spellStart"/>
      <w:r w:rsidRPr="00E420C6">
        <w:rPr>
          <w:rFonts w:ascii="Arial" w:hAnsi="Arial" w:cs="Arial"/>
          <w:sz w:val="22"/>
        </w:rPr>
        <w:t>apporte</w:t>
      </w:r>
      <w:proofErr w:type="spellEnd"/>
      <w:r w:rsidRPr="00E420C6">
        <w:rPr>
          <w:rFonts w:ascii="Arial" w:hAnsi="Arial" w:cs="Arial"/>
          <w:sz w:val="22"/>
        </w:rPr>
        <w:t xml:space="preserve"> au Maître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une</w:t>
      </w:r>
      <w:proofErr w:type="spellEnd"/>
      <w:r w:rsidRPr="00E420C6">
        <w:rPr>
          <w:rFonts w:ascii="Arial" w:hAnsi="Arial" w:cs="Arial"/>
          <w:sz w:val="22"/>
        </w:rPr>
        <w:t xml:space="preserve"> assistance </w:t>
      </w:r>
      <w:proofErr w:type="spellStart"/>
      <w:r w:rsidRPr="00E420C6">
        <w:rPr>
          <w:rFonts w:ascii="Arial" w:hAnsi="Arial" w:cs="Arial"/>
          <w:sz w:val="22"/>
        </w:rPr>
        <w:t>générale</w:t>
      </w:r>
      <w:proofErr w:type="spellEnd"/>
      <w:r w:rsidRPr="00E420C6">
        <w:rPr>
          <w:rFonts w:ascii="Arial" w:hAnsi="Arial" w:cs="Arial"/>
          <w:sz w:val="22"/>
        </w:rPr>
        <w:t xml:space="preserve"> à </w:t>
      </w:r>
      <w:proofErr w:type="spellStart"/>
      <w:r w:rsidRPr="00E420C6">
        <w:rPr>
          <w:rFonts w:ascii="Arial" w:hAnsi="Arial" w:cs="Arial"/>
          <w:sz w:val="22"/>
        </w:rPr>
        <w:t>caractère</w:t>
      </w:r>
      <w:proofErr w:type="spellEnd"/>
      <w:r w:rsidRPr="00E420C6">
        <w:rPr>
          <w:rFonts w:ascii="Arial" w:hAnsi="Arial" w:cs="Arial"/>
          <w:sz w:val="22"/>
        </w:rPr>
        <w:t xml:space="preserve"> </w:t>
      </w:r>
      <w:proofErr w:type="spellStart"/>
      <w:r w:rsidRPr="00E420C6">
        <w:rPr>
          <w:rFonts w:ascii="Arial" w:hAnsi="Arial" w:cs="Arial"/>
          <w:sz w:val="22"/>
        </w:rPr>
        <w:t>administratif</w:t>
      </w:r>
      <w:proofErr w:type="spellEnd"/>
      <w:r w:rsidRPr="00E420C6">
        <w:rPr>
          <w:rFonts w:ascii="Arial" w:hAnsi="Arial" w:cs="Arial"/>
          <w:sz w:val="22"/>
        </w:rPr>
        <w:t xml:space="preserve">, financier et technique aux </w:t>
      </w:r>
      <w:proofErr w:type="spellStart"/>
      <w:r w:rsidRPr="00E420C6">
        <w:rPr>
          <w:rFonts w:ascii="Arial" w:hAnsi="Arial" w:cs="Arial"/>
          <w:sz w:val="22"/>
        </w:rPr>
        <w:t>stades</w:t>
      </w:r>
      <w:proofErr w:type="spellEnd"/>
      <w:r w:rsidRPr="00E420C6">
        <w:rPr>
          <w:rFonts w:ascii="Arial" w:hAnsi="Arial" w:cs="Arial"/>
          <w:sz w:val="22"/>
        </w:rPr>
        <w:t xml:space="preserve"> de la </w:t>
      </w:r>
      <w:proofErr w:type="spellStart"/>
      <w:r w:rsidRPr="00E420C6">
        <w:rPr>
          <w:rFonts w:ascii="Arial" w:hAnsi="Arial" w:cs="Arial"/>
          <w:sz w:val="22"/>
        </w:rPr>
        <w:t>définition</w:t>
      </w:r>
      <w:proofErr w:type="spellEnd"/>
      <w:r w:rsidRPr="00E420C6">
        <w:rPr>
          <w:rFonts w:ascii="Arial" w:hAnsi="Arial" w:cs="Arial"/>
          <w:sz w:val="22"/>
        </w:rPr>
        <w:t xml:space="preserve">, de </w:t>
      </w:r>
      <w:proofErr w:type="spellStart"/>
      <w:r w:rsidRPr="00E420C6">
        <w:rPr>
          <w:rFonts w:ascii="Arial" w:hAnsi="Arial" w:cs="Arial"/>
          <w:sz w:val="22"/>
        </w:rPr>
        <w:t>l’élaboration</w:t>
      </w:r>
      <w:proofErr w:type="spellEnd"/>
      <w:r w:rsidRPr="00E420C6">
        <w:rPr>
          <w:rFonts w:ascii="Arial" w:hAnsi="Arial" w:cs="Arial"/>
          <w:sz w:val="22"/>
        </w:rPr>
        <w:t xml:space="preserve">, de </w:t>
      </w:r>
      <w:proofErr w:type="spellStart"/>
      <w:r w:rsidRPr="00E420C6">
        <w:rPr>
          <w:rFonts w:ascii="Arial" w:hAnsi="Arial" w:cs="Arial"/>
          <w:sz w:val="22"/>
        </w:rPr>
        <w:t>l’exécution</w:t>
      </w:r>
      <w:proofErr w:type="spellEnd"/>
      <w:r w:rsidRPr="00E420C6">
        <w:rPr>
          <w:rFonts w:ascii="Arial" w:hAnsi="Arial" w:cs="Arial"/>
          <w:sz w:val="22"/>
        </w:rPr>
        <w:t xml:space="preserve"> et de la </w:t>
      </w:r>
      <w:proofErr w:type="spellStart"/>
      <w:r w:rsidRPr="00E420C6">
        <w:rPr>
          <w:rFonts w:ascii="Arial" w:hAnsi="Arial" w:cs="Arial"/>
          <w:sz w:val="22"/>
        </w:rPr>
        <w:t>réception</w:t>
      </w:r>
      <w:proofErr w:type="spellEnd"/>
      <w:r w:rsidRPr="00E420C6">
        <w:rPr>
          <w:rFonts w:ascii="Arial" w:hAnsi="Arial" w:cs="Arial"/>
          <w:sz w:val="22"/>
        </w:rPr>
        <w:t xml:space="preserve"> des </w:t>
      </w:r>
      <w:proofErr w:type="spellStart"/>
      <w:r w:rsidRPr="00E420C6">
        <w:rPr>
          <w:rFonts w:ascii="Arial" w:hAnsi="Arial" w:cs="Arial"/>
          <w:sz w:val="22"/>
        </w:rPr>
        <w:t>prestations</w:t>
      </w:r>
      <w:proofErr w:type="spellEnd"/>
      <w:r w:rsidRPr="00E420C6">
        <w:rPr>
          <w:rFonts w:ascii="Arial" w:hAnsi="Arial" w:cs="Arial"/>
          <w:sz w:val="22"/>
        </w:rPr>
        <w:t xml:space="preserve"> </w:t>
      </w:r>
      <w:proofErr w:type="spellStart"/>
      <w:r w:rsidRPr="00E420C6">
        <w:rPr>
          <w:rFonts w:ascii="Arial" w:hAnsi="Arial" w:cs="Arial"/>
          <w:sz w:val="22"/>
        </w:rPr>
        <w:t>objet</w:t>
      </w:r>
      <w:proofErr w:type="spellEnd"/>
      <w:r w:rsidRPr="00E420C6">
        <w:rPr>
          <w:rFonts w:ascii="Arial" w:hAnsi="Arial" w:cs="Arial"/>
          <w:sz w:val="22"/>
        </w:rPr>
        <w:t xml:space="preserve"> de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proofErr w:type="gramStart"/>
      <w:r w:rsidRPr="00E420C6">
        <w:rPr>
          <w:rFonts w:ascii="Arial" w:hAnsi="Arial" w:cs="Arial"/>
          <w:sz w:val="22"/>
        </w:rPr>
        <w:t>commande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0EE27726"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101A680" w14:textId="77777777" w:rsidR="0013560D" w:rsidRPr="00E420C6" w:rsidRDefault="008356BE" w:rsidP="00E420C6">
      <w:pPr>
        <w:numPr>
          <w:ilvl w:val="0"/>
          <w:numId w:val="26"/>
        </w:numPr>
        <w:spacing w:after="0" w:line="240" w:lineRule="auto"/>
        <w:ind w:right="148" w:hanging="360"/>
        <w:rPr>
          <w:rFonts w:ascii="Arial" w:hAnsi="Arial" w:cs="Arial"/>
          <w:sz w:val="22"/>
        </w:rPr>
      </w:pPr>
      <w:proofErr w:type="spellStart"/>
      <w:r w:rsidRPr="00E420C6">
        <w:rPr>
          <w:rFonts w:ascii="Arial" w:hAnsi="Arial" w:cs="Arial"/>
          <w:b/>
          <w:sz w:val="22"/>
        </w:rPr>
        <w:t>L’Ingénieur</w:t>
      </w:r>
      <w:proofErr w:type="spellEnd"/>
      <w:r w:rsidRPr="00E420C6">
        <w:rPr>
          <w:rFonts w:ascii="Arial" w:hAnsi="Arial" w:cs="Arial"/>
          <w:b/>
          <w:sz w:val="22"/>
        </w:rPr>
        <w:t xml:space="preserve"> du </w:t>
      </w:r>
      <w:proofErr w:type="spellStart"/>
      <w:r w:rsidRPr="00E420C6">
        <w:rPr>
          <w:rFonts w:ascii="Arial" w:hAnsi="Arial" w:cs="Arial"/>
          <w:b/>
          <w:sz w:val="22"/>
        </w:rPr>
        <w:t>marché</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le Chef de Service </w:t>
      </w:r>
      <w:proofErr w:type="spellStart"/>
      <w:r w:rsidRPr="00E420C6">
        <w:rPr>
          <w:rFonts w:ascii="Arial" w:hAnsi="Arial" w:cs="Arial"/>
          <w:sz w:val="22"/>
        </w:rPr>
        <w:t>Départemental</w:t>
      </w:r>
      <w:proofErr w:type="spellEnd"/>
      <w:r w:rsidRPr="00E420C6">
        <w:rPr>
          <w:rFonts w:ascii="Arial" w:hAnsi="Arial" w:cs="Arial"/>
          <w:sz w:val="22"/>
        </w:rPr>
        <w:t xml:space="preserve"> du </w:t>
      </w:r>
      <w:proofErr w:type="spellStart"/>
      <w:r w:rsidRPr="00E420C6">
        <w:rPr>
          <w:rFonts w:ascii="Arial" w:hAnsi="Arial" w:cs="Arial"/>
          <w:sz w:val="22"/>
        </w:rPr>
        <w:t>Patrimoine</w:t>
      </w:r>
      <w:proofErr w:type="spellEnd"/>
      <w:r w:rsidRPr="00E420C6">
        <w:rPr>
          <w:rFonts w:ascii="Arial" w:hAnsi="Arial" w:cs="Arial"/>
          <w:sz w:val="22"/>
        </w:rPr>
        <w:t xml:space="preserve"> de </w:t>
      </w:r>
      <w:proofErr w:type="spellStart"/>
      <w:r w:rsidRPr="00E420C6">
        <w:rPr>
          <w:rFonts w:ascii="Arial" w:hAnsi="Arial" w:cs="Arial"/>
          <w:sz w:val="22"/>
        </w:rPr>
        <w:t>l’Etat</w:t>
      </w:r>
      <w:proofErr w:type="spellEnd"/>
      <w:r w:rsidRPr="00E420C6">
        <w:rPr>
          <w:rFonts w:ascii="Arial" w:hAnsi="Arial" w:cs="Arial"/>
          <w:sz w:val="22"/>
        </w:rPr>
        <w:t xml:space="preserve"> de </w:t>
      </w:r>
      <w:proofErr w:type="spellStart"/>
      <w:proofErr w:type="gramStart"/>
      <w:r w:rsidRPr="00E420C6">
        <w:rPr>
          <w:rFonts w:ascii="Arial" w:hAnsi="Arial" w:cs="Arial"/>
          <w:sz w:val="22"/>
        </w:rPr>
        <w:t>l’Océan</w:t>
      </w:r>
      <w:proofErr w:type="spellEnd"/>
      <w:r w:rsidRPr="00E420C6">
        <w:rPr>
          <w:rFonts w:ascii="Arial" w:hAnsi="Arial" w:cs="Arial"/>
          <w:sz w:val="22"/>
        </w:rPr>
        <w:t xml:space="preserve"> :</w:t>
      </w:r>
      <w:proofErr w:type="gramEnd"/>
      <w:r w:rsidRPr="00E420C6">
        <w:rPr>
          <w:rFonts w:ascii="Arial" w:hAnsi="Arial" w:cs="Arial"/>
          <w:sz w:val="22"/>
        </w:rPr>
        <w:t xml:space="preserve"> il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accrédité</w:t>
      </w:r>
      <w:proofErr w:type="spellEnd"/>
      <w:r w:rsidRPr="00E420C6">
        <w:rPr>
          <w:rFonts w:ascii="Arial" w:hAnsi="Arial" w:cs="Arial"/>
          <w:sz w:val="22"/>
        </w:rPr>
        <w:t xml:space="preserve"> par le Maître </w:t>
      </w:r>
      <w:proofErr w:type="spellStart"/>
      <w:r w:rsidRPr="00E420C6">
        <w:rPr>
          <w:rFonts w:ascii="Arial" w:hAnsi="Arial" w:cs="Arial"/>
          <w:sz w:val="22"/>
        </w:rPr>
        <w:t>d’Ouvrage</w:t>
      </w:r>
      <w:proofErr w:type="spellEnd"/>
      <w:r w:rsidRPr="00E420C6">
        <w:rPr>
          <w:rFonts w:ascii="Arial" w:hAnsi="Arial" w:cs="Arial"/>
          <w:sz w:val="22"/>
        </w:rPr>
        <w:t xml:space="preserve">, pour le </w:t>
      </w:r>
      <w:proofErr w:type="spellStart"/>
      <w:r w:rsidRPr="00E420C6">
        <w:rPr>
          <w:rFonts w:ascii="Arial" w:hAnsi="Arial" w:cs="Arial"/>
          <w:sz w:val="22"/>
        </w:rPr>
        <w:t>suivi</w:t>
      </w:r>
      <w:proofErr w:type="spellEnd"/>
      <w:r w:rsidRPr="00E420C6">
        <w:rPr>
          <w:rFonts w:ascii="Arial" w:hAnsi="Arial" w:cs="Arial"/>
          <w:sz w:val="22"/>
        </w:rPr>
        <w:t xml:space="preserve"> de </w:t>
      </w:r>
      <w:proofErr w:type="spellStart"/>
      <w:r w:rsidRPr="00E420C6">
        <w:rPr>
          <w:rFonts w:ascii="Arial" w:hAnsi="Arial" w:cs="Arial"/>
          <w:sz w:val="22"/>
        </w:rPr>
        <w:t>l’exécution</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sous la supervision du Chef de Service du </w:t>
      </w:r>
      <w:proofErr w:type="spellStart"/>
      <w:r w:rsidRPr="00E420C6">
        <w:rPr>
          <w:rFonts w:ascii="Arial" w:hAnsi="Arial" w:cs="Arial"/>
          <w:sz w:val="22"/>
        </w:rPr>
        <w:t>marché</w:t>
      </w:r>
      <w:proofErr w:type="spellEnd"/>
      <w:r w:rsidRPr="00E420C6">
        <w:rPr>
          <w:rFonts w:ascii="Arial" w:hAnsi="Arial" w:cs="Arial"/>
          <w:sz w:val="22"/>
        </w:rPr>
        <w:t xml:space="preserve"> à qui il rend </w:t>
      </w:r>
      <w:proofErr w:type="spellStart"/>
      <w:r w:rsidRPr="00E420C6">
        <w:rPr>
          <w:rFonts w:ascii="Arial" w:hAnsi="Arial" w:cs="Arial"/>
          <w:sz w:val="22"/>
        </w:rPr>
        <w:t>compte</w:t>
      </w:r>
      <w:proofErr w:type="spellEnd"/>
      <w:r w:rsidRPr="00E420C6">
        <w:rPr>
          <w:rFonts w:ascii="Arial" w:hAnsi="Arial" w:cs="Arial"/>
          <w:sz w:val="22"/>
        </w:rPr>
        <w:t xml:space="preserve"> ;  </w:t>
      </w:r>
    </w:p>
    <w:p w14:paraId="575D5118"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31FCE255"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D839DD6" w14:textId="77777777" w:rsidR="0013560D" w:rsidRPr="00E420C6" w:rsidRDefault="008356BE" w:rsidP="00E420C6">
      <w:pPr>
        <w:numPr>
          <w:ilvl w:val="0"/>
          <w:numId w:val="26"/>
        </w:numPr>
        <w:spacing w:after="0" w:line="240" w:lineRule="auto"/>
        <w:ind w:right="148" w:hanging="360"/>
        <w:rPr>
          <w:rFonts w:ascii="Arial" w:hAnsi="Arial" w:cs="Arial"/>
          <w:sz w:val="22"/>
        </w:rPr>
      </w:pPr>
      <w:proofErr w:type="spellStart"/>
      <w:r w:rsidRPr="00E420C6">
        <w:rPr>
          <w:rFonts w:ascii="Arial" w:hAnsi="Arial" w:cs="Arial"/>
          <w:b/>
          <w:sz w:val="22"/>
        </w:rPr>
        <w:t>L’organisme</w:t>
      </w:r>
      <w:proofErr w:type="spellEnd"/>
      <w:r w:rsidRPr="00E420C6">
        <w:rPr>
          <w:rFonts w:ascii="Arial" w:hAnsi="Arial" w:cs="Arial"/>
          <w:b/>
          <w:sz w:val="22"/>
        </w:rPr>
        <w:t xml:space="preserve"> chargé du </w:t>
      </w:r>
      <w:proofErr w:type="spellStart"/>
      <w:r w:rsidRPr="00E420C6">
        <w:rPr>
          <w:rFonts w:ascii="Arial" w:hAnsi="Arial" w:cs="Arial"/>
          <w:b/>
          <w:sz w:val="22"/>
        </w:rPr>
        <w:t>contrôle</w:t>
      </w:r>
      <w:proofErr w:type="spellEnd"/>
      <w:r w:rsidRPr="00E420C6">
        <w:rPr>
          <w:rFonts w:ascii="Arial" w:hAnsi="Arial" w:cs="Arial"/>
          <w:b/>
          <w:sz w:val="22"/>
        </w:rPr>
        <w:t xml:space="preserve"> externe des </w:t>
      </w:r>
      <w:proofErr w:type="spellStart"/>
      <w:r w:rsidRPr="00E420C6">
        <w:rPr>
          <w:rFonts w:ascii="Arial" w:hAnsi="Arial" w:cs="Arial"/>
          <w:b/>
          <w:sz w:val="22"/>
        </w:rPr>
        <w:t>marchés</w:t>
      </w:r>
      <w:proofErr w:type="spellEnd"/>
      <w:r w:rsidRPr="00E420C6">
        <w:rPr>
          <w:rFonts w:ascii="Arial" w:hAnsi="Arial" w:cs="Arial"/>
          <w:b/>
          <w:sz w:val="22"/>
        </w:rPr>
        <w:t xml:space="preserve"> publics</w:t>
      </w:r>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le Ministère </w:t>
      </w:r>
      <w:proofErr w:type="spellStart"/>
      <w:r w:rsidRPr="00E420C6">
        <w:rPr>
          <w:rFonts w:ascii="Arial" w:hAnsi="Arial" w:cs="Arial"/>
          <w:sz w:val="22"/>
        </w:rPr>
        <w:t>en</w:t>
      </w:r>
      <w:proofErr w:type="spellEnd"/>
      <w:r w:rsidRPr="00E420C6">
        <w:rPr>
          <w:rFonts w:ascii="Arial" w:hAnsi="Arial" w:cs="Arial"/>
          <w:sz w:val="22"/>
        </w:rPr>
        <w:t xml:space="preserve"> charge des </w:t>
      </w:r>
      <w:proofErr w:type="spellStart"/>
      <w:r w:rsidRPr="00E420C6">
        <w:rPr>
          <w:rFonts w:ascii="Arial" w:hAnsi="Arial" w:cs="Arial"/>
          <w:sz w:val="22"/>
        </w:rPr>
        <w:t>marchés</w:t>
      </w:r>
      <w:proofErr w:type="spellEnd"/>
      <w:r w:rsidRPr="00E420C6">
        <w:rPr>
          <w:rFonts w:ascii="Arial" w:hAnsi="Arial" w:cs="Arial"/>
          <w:sz w:val="22"/>
        </w:rPr>
        <w:t xml:space="preserve"> publics. La </w:t>
      </w:r>
      <w:proofErr w:type="spellStart"/>
      <w:r w:rsidRPr="00E420C6">
        <w:rPr>
          <w:rFonts w:ascii="Arial" w:hAnsi="Arial" w:cs="Arial"/>
          <w:sz w:val="22"/>
        </w:rPr>
        <w:t>Délégation</w:t>
      </w:r>
      <w:proofErr w:type="spellEnd"/>
      <w:r w:rsidRPr="00E420C6">
        <w:rPr>
          <w:rFonts w:ascii="Arial" w:hAnsi="Arial" w:cs="Arial"/>
          <w:sz w:val="22"/>
        </w:rPr>
        <w:t xml:space="preserve"> </w:t>
      </w:r>
      <w:proofErr w:type="spellStart"/>
      <w:r w:rsidRPr="00E420C6">
        <w:rPr>
          <w:rFonts w:ascii="Arial" w:hAnsi="Arial" w:cs="Arial"/>
          <w:sz w:val="22"/>
        </w:rPr>
        <w:t>Départementale</w:t>
      </w:r>
      <w:proofErr w:type="spellEnd"/>
      <w:r w:rsidRPr="00E420C6">
        <w:rPr>
          <w:rFonts w:ascii="Arial" w:hAnsi="Arial" w:cs="Arial"/>
          <w:sz w:val="22"/>
        </w:rPr>
        <w:t xml:space="preserve"> des </w:t>
      </w:r>
      <w:proofErr w:type="spellStart"/>
      <w:r w:rsidRPr="00E420C6">
        <w:rPr>
          <w:rFonts w:ascii="Arial" w:hAnsi="Arial" w:cs="Arial"/>
          <w:sz w:val="22"/>
        </w:rPr>
        <w:t>Marchés</w:t>
      </w:r>
      <w:proofErr w:type="spellEnd"/>
      <w:r w:rsidRPr="00E420C6">
        <w:rPr>
          <w:rFonts w:ascii="Arial" w:hAnsi="Arial" w:cs="Arial"/>
          <w:sz w:val="22"/>
        </w:rPr>
        <w:t xml:space="preserve"> Publics de </w:t>
      </w:r>
      <w:proofErr w:type="spellStart"/>
      <w:r w:rsidRPr="00E420C6">
        <w:rPr>
          <w:rFonts w:ascii="Arial" w:hAnsi="Arial" w:cs="Arial"/>
          <w:sz w:val="22"/>
        </w:rPr>
        <w:t>l’Océan</w:t>
      </w:r>
      <w:proofErr w:type="spellEnd"/>
      <w:r w:rsidRPr="00E420C6">
        <w:rPr>
          <w:rFonts w:ascii="Arial" w:hAnsi="Arial" w:cs="Arial"/>
          <w:sz w:val="22"/>
        </w:rPr>
        <w:t xml:space="preserve"> assure le </w:t>
      </w:r>
      <w:proofErr w:type="spellStart"/>
      <w:r w:rsidRPr="00E420C6">
        <w:rPr>
          <w:rFonts w:ascii="Arial" w:hAnsi="Arial" w:cs="Arial"/>
          <w:sz w:val="22"/>
        </w:rPr>
        <w:t>contrôle</w:t>
      </w:r>
      <w:proofErr w:type="spellEnd"/>
      <w:r w:rsidRPr="00E420C6">
        <w:rPr>
          <w:rFonts w:ascii="Arial" w:hAnsi="Arial" w:cs="Arial"/>
          <w:sz w:val="22"/>
        </w:rPr>
        <w:t xml:space="preserve"> de </w:t>
      </w:r>
      <w:proofErr w:type="spellStart"/>
      <w:r w:rsidRPr="00E420C6">
        <w:rPr>
          <w:rFonts w:ascii="Arial" w:hAnsi="Arial" w:cs="Arial"/>
          <w:sz w:val="22"/>
        </w:rPr>
        <w:t>conformité</w:t>
      </w:r>
      <w:proofErr w:type="spellEnd"/>
      <w:r w:rsidRPr="00E420C6">
        <w:rPr>
          <w:rFonts w:ascii="Arial" w:hAnsi="Arial" w:cs="Arial"/>
          <w:sz w:val="22"/>
        </w:rPr>
        <w:t xml:space="preserve"> de </w:t>
      </w:r>
      <w:proofErr w:type="spellStart"/>
      <w:r w:rsidRPr="00E420C6">
        <w:rPr>
          <w:rFonts w:ascii="Arial" w:hAnsi="Arial" w:cs="Arial"/>
          <w:sz w:val="22"/>
        </w:rPr>
        <w:t>l’exécution</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délivre</w:t>
      </w:r>
      <w:proofErr w:type="spellEnd"/>
      <w:r w:rsidRPr="00E420C6">
        <w:rPr>
          <w:rFonts w:ascii="Arial" w:hAnsi="Arial" w:cs="Arial"/>
          <w:sz w:val="22"/>
        </w:rPr>
        <w:t xml:space="preserve"> les visas </w:t>
      </w:r>
      <w:proofErr w:type="spellStart"/>
      <w:r w:rsidRPr="00E420C6">
        <w:rPr>
          <w:rFonts w:ascii="Arial" w:hAnsi="Arial" w:cs="Arial"/>
          <w:sz w:val="22"/>
        </w:rPr>
        <w:t>préalables</w:t>
      </w:r>
      <w:proofErr w:type="spellEnd"/>
      <w:r w:rsidRPr="00E420C6">
        <w:rPr>
          <w:rFonts w:ascii="Arial" w:hAnsi="Arial" w:cs="Arial"/>
          <w:sz w:val="22"/>
        </w:rPr>
        <w:t xml:space="preserve"> </w:t>
      </w:r>
      <w:proofErr w:type="spellStart"/>
      <w:r w:rsidRPr="00E420C6">
        <w:rPr>
          <w:rFonts w:ascii="Arial" w:hAnsi="Arial" w:cs="Arial"/>
          <w:sz w:val="22"/>
        </w:rPr>
        <w:t>requis</w:t>
      </w:r>
      <w:proofErr w:type="spellEnd"/>
      <w:r w:rsidRPr="00E420C6">
        <w:rPr>
          <w:rFonts w:ascii="Arial" w:hAnsi="Arial" w:cs="Arial"/>
          <w:sz w:val="22"/>
        </w:rPr>
        <w:t xml:space="preserve"> et </w:t>
      </w:r>
      <w:proofErr w:type="spellStart"/>
      <w:r w:rsidRPr="00E420C6">
        <w:rPr>
          <w:rFonts w:ascii="Arial" w:hAnsi="Arial" w:cs="Arial"/>
          <w:sz w:val="22"/>
        </w:rPr>
        <w:t>vise</w:t>
      </w:r>
      <w:proofErr w:type="spellEnd"/>
      <w:r w:rsidRPr="00E420C6">
        <w:rPr>
          <w:rFonts w:ascii="Arial" w:hAnsi="Arial" w:cs="Arial"/>
          <w:sz w:val="22"/>
        </w:rPr>
        <w:t xml:space="preserve"> le </w:t>
      </w:r>
      <w:proofErr w:type="spellStart"/>
      <w:r w:rsidRPr="00E420C6">
        <w:rPr>
          <w:rFonts w:ascii="Arial" w:hAnsi="Arial" w:cs="Arial"/>
          <w:sz w:val="22"/>
        </w:rPr>
        <w:t>décompte</w:t>
      </w:r>
      <w:proofErr w:type="spellEnd"/>
      <w:r w:rsidRPr="00E420C6">
        <w:rPr>
          <w:rFonts w:ascii="Arial" w:hAnsi="Arial" w:cs="Arial"/>
          <w:sz w:val="22"/>
        </w:rPr>
        <w:t xml:space="preserve"> </w:t>
      </w:r>
      <w:proofErr w:type="spellStart"/>
      <w:r w:rsidRPr="00E420C6">
        <w:rPr>
          <w:rFonts w:ascii="Arial" w:hAnsi="Arial" w:cs="Arial"/>
          <w:sz w:val="22"/>
        </w:rPr>
        <w:t>général</w:t>
      </w:r>
      <w:proofErr w:type="spellEnd"/>
      <w:r w:rsidRPr="00E420C6">
        <w:rPr>
          <w:rFonts w:ascii="Arial" w:hAnsi="Arial" w:cs="Arial"/>
          <w:sz w:val="22"/>
        </w:rPr>
        <w:t xml:space="preserve"> et </w:t>
      </w:r>
      <w:proofErr w:type="spellStart"/>
      <w:r w:rsidRPr="00E420C6">
        <w:rPr>
          <w:rFonts w:ascii="Arial" w:hAnsi="Arial" w:cs="Arial"/>
          <w:sz w:val="22"/>
        </w:rPr>
        <w:t>définitif</w:t>
      </w:r>
      <w:proofErr w:type="spellEnd"/>
      <w:r w:rsidRPr="00E420C6">
        <w:rPr>
          <w:rFonts w:ascii="Arial" w:hAnsi="Arial" w:cs="Arial"/>
          <w:sz w:val="22"/>
        </w:rPr>
        <w:t xml:space="preserve">. </w:t>
      </w:r>
    </w:p>
    <w:p w14:paraId="4D4AF51B" w14:textId="77777777" w:rsidR="0013560D" w:rsidRPr="00E420C6" w:rsidRDefault="008356BE" w:rsidP="00E420C6">
      <w:pPr>
        <w:numPr>
          <w:ilvl w:val="0"/>
          <w:numId w:val="26"/>
        </w:numPr>
        <w:spacing w:after="0" w:line="240" w:lineRule="auto"/>
        <w:ind w:right="148" w:hanging="360"/>
        <w:rPr>
          <w:rFonts w:ascii="Arial" w:hAnsi="Arial" w:cs="Arial"/>
          <w:sz w:val="22"/>
        </w:rPr>
      </w:pPr>
      <w:r w:rsidRPr="00E420C6">
        <w:rPr>
          <w:rFonts w:ascii="Arial" w:hAnsi="Arial" w:cs="Arial"/>
          <w:b/>
          <w:sz w:val="22"/>
        </w:rPr>
        <w:t xml:space="preserve">Le </w:t>
      </w:r>
      <w:proofErr w:type="spellStart"/>
      <w:r w:rsidRPr="00E420C6">
        <w:rPr>
          <w:rFonts w:ascii="Arial" w:hAnsi="Arial" w:cs="Arial"/>
          <w:b/>
          <w:sz w:val="22"/>
        </w:rPr>
        <w:t>cocontractant</w:t>
      </w:r>
      <w:proofErr w:type="spellEnd"/>
      <w:r w:rsidRPr="00E420C6">
        <w:rPr>
          <w:rFonts w:ascii="Arial" w:hAnsi="Arial" w:cs="Arial"/>
          <w:sz w:val="22"/>
        </w:rPr>
        <w:t xml:space="preserve"> </w:t>
      </w:r>
      <w:r w:rsidRPr="00E420C6">
        <w:rPr>
          <w:rFonts w:ascii="Arial" w:hAnsi="Arial" w:cs="Arial"/>
          <w:b/>
          <w:sz w:val="22"/>
        </w:rPr>
        <w:t xml:space="preserve">de </w:t>
      </w:r>
      <w:proofErr w:type="spellStart"/>
      <w:r w:rsidRPr="00E420C6">
        <w:rPr>
          <w:rFonts w:ascii="Arial" w:hAnsi="Arial" w:cs="Arial"/>
          <w:b/>
          <w:sz w:val="22"/>
        </w:rPr>
        <w:t>l'Administration</w:t>
      </w:r>
      <w:proofErr w:type="spellEnd"/>
      <w:r w:rsidRPr="00E420C6">
        <w:rPr>
          <w:rFonts w:ascii="Arial" w:hAnsi="Arial" w:cs="Arial"/>
          <w:b/>
          <w:sz w:val="22"/>
        </w:rPr>
        <w:t xml:space="preserve"> </w:t>
      </w:r>
      <w:proofErr w:type="spellStart"/>
      <w:r w:rsidRPr="00E420C6">
        <w:rPr>
          <w:rFonts w:ascii="Arial" w:hAnsi="Arial" w:cs="Arial"/>
          <w:b/>
          <w:sz w:val="22"/>
        </w:rPr>
        <w:t>ou</w:t>
      </w:r>
      <w:proofErr w:type="spellEnd"/>
      <w:r w:rsidRPr="00E420C6">
        <w:rPr>
          <w:rFonts w:ascii="Arial" w:hAnsi="Arial" w:cs="Arial"/>
          <w:b/>
          <w:sz w:val="22"/>
        </w:rPr>
        <w:t xml:space="preserve"> le </w:t>
      </w:r>
      <w:proofErr w:type="spellStart"/>
      <w:r w:rsidRPr="00E420C6">
        <w:rPr>
          <w:rFonts w:ascii="Arial" w:hAnsi="Arial" w:cs="Arial"/>
          <w:b/>
          <w:sz w:val="22"/>
        </w:rPr>
        <w:t>titulaire</w:t>
      </w:r>
      <w:proofErr w:type="spellEnd"/>
      <w:r w:rsidRPr="00E420C6">
        <w:rPr>
          <w:rFonts w:ascii="Arial" w:hAnsi="Arial" w:cs="Arial"/>
          <w:b/>
          <w:sz w:val="22"/>
        </w:rPr>
        <w:t xml:space="preserve"> de la </w:t>
      </w:r>
      <w:proofErr w:type="spellStart"/>
      <w:r w:rsidRPr="00E420C6">
        <w:rPr>
          <w:rFonts w:ascii="Arial" w:hAnsi="Arial" w:cs="Arial"/>
          <w:b/>
          <w:sz w:val="22"/>
        </w:rPr>
        <w:t>lettre</w:t>
      </w:r>
      <w:proofErr w:type="spellEnd"/>
      <w:r w:rsidRPr="00E420C6">
        <w:rPr>
          <w:rFonts w:ascii="Arial" w:hAnsi="Arial" w:cs="Arial"/>
          <w:b/>
          <w:sz w:val="22"/>
        </w:rPr>
        <w:t xml:space="preserve"> </w:t>
      </w:r>
      <w:proofErr w:type="spellStart"/>
      <w:r w:rsidRPr="00E420C6">
        <w:rPr>
          <w:rFonts w:ascii="Arial" w:hAnsi="Arial" w:cs="Arial"/>
          <w:b/>
          <w:sz w:val="22"/>
        </w:rPr>
        <w:t>commande</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l’adjudicataire</w:t>
      </w:r>
      <w:proofErr w:type="spellEnd"/>
      <w:r w:rsidRPr="00E420C6">
        <w:rPr>
          <w:rFonts w:ascii="Arial" w:hAnsi="Arial" w:cs="Arial"/>
          <w:sz w:val="22"/>
        </w:rPr>
        <w:t xml:space="preserve"> de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il </w:t>
      </w:r>
      <w:proofErr w:type="spellStart"/>
      <w:r w:rsidRPr="00E420C6">
        <w:rPr>
          <w:rFonts w:ascii="Arial" w:hAnsi="Arial" w:cs="Arial"/>
          <w:sz w:val="22"/>
        </w:rPr>
        <w:t>est</w:t>
      </w:r>
      <w:proofErr w:type="spellEnd"/>
      <w:r w:rsidRPr="00E420C6">
        <w:rPr>
          <w:rFonts w:ascii="Arial" w:hAnsi="Arial" w:cs="Arial"/>
          <w:sz w:val="22"/>
        </w:rPr>
        <w:t xml:space="preserve"> chargé de </w:t>
      </w:r>
      <w:proofErr w:type="spellStart"/>
      <w:r w:rsidRPr="00E420C6">
        <w:rPr>
          <w:rFonts w:ascii="Arial" w:hAnsi="Arial" w:cs="Arial"/>
          <w:sz w:val="22"/>
        </w:rPr>
        <w:t>l'exécution</w:t>
      </w:r>
      <w:proofErr w:type="spellEnd"/>
      <w:r w:rsidRPr="00E420C6">
        <w:rPr>
          <w:rFonts w:ascii="Arial" w:hAnsi="Arial" w:cs="Arial"/>
          <w:sz w:val="22"/>
        </w:rPr>
        <w:t xml:space="preserve"> des </w:t>
      </w:r>
      <w:proofErr w:type="spellStart"/>
      <w:r w:rsidRPr="00E420C6">
        <w:rPr>
          <w:rFonts w:ascii="Arial" w:hAnsi="Arial" w:cs="Arial"/>
          <w:sz w:val="22"/>
        </w:rPr>
        <w:t>prestations</w:t>
      </w:r>
      <w:proofErr w:type="spellEnd"/>
      <w:r w:rsidRPr="00E420C6">
        <w:rPr>
          <w:rFonts w:ascii="Arial" w:hAnsi="Arial" w:cs="Arial"/>
          <w:sz w:val="22"/>
        </w:rPr>
        <w:t xml:space="preserve"> </w:t>
      </w:r>
      <w:proofErr w:type="spellStart"/>
      <w:r w:rsidRPr="00E420C6">
        <w:rPr>
          <w:rFonts w:ascii="Arial" w:hAnsi="Arial" w:cs="Arial"/>
          <w:sz w:val="22"/>
        </w:rPr>
        <w:t>prévues</w:t>
      </w:r>
      <w:proofErr w:type="spellEnd"/>
      <w:r w:rsidRPr="00E420C6">
        <w:rPr>
          <w:rFonts w:ascii="Arial" w:hAnsi="Arial" w:cs="Arial"/>
          <w:sz w:val="22"/>
        </w:rPr>
        <w:t xml:space="preserve"> dans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proofErr w:type="gramStart"/>
      <w:r w:rsidRPr="00E420C6">
        <w:rPr>
          <w:rFonts w:ascii="Arial" w:hAnsi="Arial" w:cs="Arial"/>
          <w:sz w:val="22"/>
        </w:rPr>
        <w:t>commande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4FA9E8E5"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4587C19" w14:textId="77777777" w:rsidR="0013560D" w:rsidRPr="00E420C6" w:rsidRDefault="008356BE" w:rsidP="00E420C6">
      <w:pPr>
        <w:spacing w:after="0" w:line="240" w:lineRule="auto"/>
        <w:ind w:left="573" w:right="0"/>
        <w:jc w:val="left"/>
        <w:rPr>
          <w:rFonts w:ascii="Arial" w:hAnsi="Arial" w:cs="Arial"/>
          <w:sz w:val="22"/>
        </w:rPr>
      </w:pPr>
      <w:r w:rsidRPr="00E420C6">
        <w:rPr>
          <w:rFonts w:ascii="Arial" w:hAnsi="Arial" w:cs="Arial"/>
          <w:b/>
          <w:i/>
          <w:sz w:val="22"/>
        </w:rPr>
        <w:t xml:space="preserve">3.2. </w:t>
      </w:r>
      <w:proofErr w:type="spellStart"/>
      <w:r w:rsidRPr="00E420C6">
        <w:rPr>
          <w:rFonts w:ascii="Arial" w:hAnsi="Arial" w:cs="Arial"/>
          <w:b/>
          <w:i/>
          <w:sz w:val="22"/>
        </w:rPr>
        <w:t>Nantissement</w:t>
      </w:r>
      <w:proofErr w:type="spellEnd"/>
      <w:r w:rsidRPr="00E420C6">
        <w:rPr>
          <w:rFonts w:ascii="Arial" w:hAnsi="Arial" w:cs="Arial"/>
          <w:b/>
          <w:i/>
          <w:sz w:val="22"/>
        </w:rPr>
        <w:t xml:space="preserve"> </w:t>
      </w:r>
    </w:p>
    <w:p w14:paraId="119D9BEF"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Aux fins </w:t>
      </w:r>
      <w:proofErr w:type="spellStart"/>
      <w:r w:rsidRPr="00E420C6">
        <w:rPr>
          <w:rFonts w:ascii="Arial" w:hAnsi="Arial" w:cs="Arial"/>
          <w:sz w:val="22"/>
        </w:rPr>
        <w:t>d’application</w:t>
      </w:r>
      <w:proofErr w:type="spellEnd"/>
      <w:r w:rsidRPr="00E420C6">
        <w:rPr>
          <w:rFonts w:ascii="Arial" w:hAnsi="Arial" w:cs="Arial"/>
          <w:sz w:val="22"/>
        </w:rPr>
        <w:t xml:space="preserve"> du </w:t>
      </w:r>
      <w:proofErr w:type="spellStart"/>
      <w:r w:rsidRPr="00E420C6">
        <w:rPr>
          <w:rFonts w:ascii="Arial" w:hAnsi="Arial" w:cs="Arial"/>
          <w:sz w:val="22"/>
        </w:rPr>
        <w:t>régime</w:t>
      </w:r>
      <w:proofErr w:type="spellEnd"/>
      <w:r w:rsidRPr="00E420C6">
        <w:rPr>
          <w:rFonts w:ascii="Arial" w:hAnsi="Arial" w:cs="Arial"/>
          <w:sz w:val="22"/>
        </w:rPr>
        <w:t xml:space="preserve"> de </w:t>
      </w:r>
      <w:proofErr w:type="spellStart"/>
      <w:r w:rsidRPr="00E420C6">
        <w:rPr>
          <w:rFonts w:ascii="Arial" w:hAnsi="Arial" w:cs="Arial"/>
          <w:sz w:val="22"/>
        </w:rPr>
        <w:t>nantissement</w:t>
      </w:r>
      <w:proofErr w:type="spellEnd"/>
      <w:r w:rsidRPr="00E420C6">
        <w:rPr>
          <w:rFonts w:ascii="Arial" w:hAnsi="Arial" w:cs="Arial"/>
          <w:sz w:val="22"/>
        </w:rPr>
        <w:t xml:space="preserve"> </w:t>
      </w:r>
      <w:proofErr w:type="spellStart"/>
      <w:r w:rsidRPr="00E420C6">
        <w:rPr>
          <w:rFonts w:ascii="Arial" w:hAnsi="Arial" w:cs="Arial"/>
          <w:sz w:val="22"/>
        </w:rPr>
        <w:t>prévu</w:t>
      </w:r>
      <w:proofErr w:type="spellEnd"/>
      <w:r w:rsidRPr="00E420C6">
        <w:rPr>
          <w:rFonts w:ascii="Arial" w:hAnsi="Arial" w:cs="Arial"/>
          <w:sz w:val="22"/>
        </w:rPr>
        <w:t xml:space="preserve"> à </w:t>
      </w:r>
      <w:proofErr w:type="spellStart"/>
      <w:r w:rsidRPr="00E420C6">
        <w:rPr>
          <w:rFonts w:ascii="Arial" w:hAnsi="Arial" w:cs="Arial"/>
          <w:sz w:val="22"/>
        </w:rPr>
        <w:t>l’article</w:t>
      </w:r>
      <w:proofErr w:type="spellEnd"/>
      <w:r w:rsidRPr="00E420C6">
        <w:rPr>
          <w:rFonts w:ascii="Arial" w:hAnsi="Arial" w:cs="Arial"/>
          <w:sz w:val="22"/>
        </w:rPr>
        <w:t xml:space="preserve"> 150 du </w:t>
      </w:r>
      <w:proofErr w:type="spellStart"/>
      <w:r w:rsidRPr="00E420C6">
        <w:rPr>
          <w:rFonts w:ascii="Arial" w:hAnsi="Arial" w:cs="Arial"/>
          <w:sz w:val="22"/>
        </w:rPr>
        <w:t>décret</w:t>
      </w:r>
      <w:proofErr w:type="spellEnd"/>
      <w:r w:rsidRPr="00E420C6">
        <w:rPr>
          <w:rFonts w:ascii="Arial" w:hAnsi="Arial" w:cs="Arial"/>
          <w:sz w:val="22"/>
        </w:rPr>
        <w:t xml:space="preserve"> n°2018/366 du 20 </w:t>
      </w:r>
      <w:proofErr w:type="spellStart"/>
      <w:r w:rsidRPr="00E420C6">
        <w:rPr>
          <w:rFonts w:ascii="Arial" w:hAnsi="Arial" w:cs="Arial"/>
          <w:sz w:val="22"/>
        </w:rPr>
        <w:t>juin</w:t>
      </w:r>
      <w:proofErr w:type="spellEnd"/>
      <w:r w:rsidRPr="00E420C6">
        <w:rPr>
          <w:rFonts w:ascii="Arial" w:hAnsi="Arial" w:cs="Arial"/>
          <w:sz w:val="22"/>
        </w:rPr>
        <w:t xml:space="preserve"> 2018 </w:t>
      </w:r>
      <w:proofErr w:type="spellStart"/>
      <w:r w:rsidRPr="00E420C6">
        <w:rPr>
          <w:rFonts w:ascii="Arial" w:hAnsi="Arial" w:cs="Arial"/>
          <w:sz w:val="22"/>
        </w:rPr>
        <w:t>portant</w:t>
      </w:r>
      <w:proofErr w:type="spellEnd"/>
      <w:r w:rsidRPr="00E420C6">
        <w:rPr>
          <w:rFonts w:ascii="Arial" w:hAnsi="Arial" w:cs="Arial"/>
          <w:sz w:val="22"/>
        </w:rPr>
        <w:t xml:space="preserve"> Code des </w:t>
      </w:r>
      <w:proofErr w:type="spellStart"/>
      <w:r w:rsidRPr="00E420C6">
        <w:rPr>
          <w:rFonts w:ascii="Arial" w:hAnsi="Arial" w:cs="Arial"/>
          <w:sz w:val="22"/>
        </w:rPr>
        <w:t>Marchés</w:t>
      </w:r>
      <w:proofErr w:type="spellEnd"/>
      <w:r w:rsidRPr="00E420C6">
        <w:rPr>
          <w:rFonts w:ascii="Arial" w:hAnsi="Arial" w:cs="Arial"/>
          <w:sz w:val="22"/>
        </w:rPr>
        <w:t xml:space="preserve"> Publics, les attributions </w:t>
      </w:r>
      <w:proofErr w:type="spellStart"/>
      <w:r w:rsidRPr="00E420C6">
        <w:rPr>
          <w:rFonts w:ascii="Arial" w:hAnsi="Arial" w:cs="Arial"/>
          <w:sz w:val="22"/>
        </w:rPr>
        <w:t>sont</w:t>
      </w:r>
      <w:proofErr w:type="spellEnd"/>
      <w:r w:rsidRPr="00E420C6">
        <w:rPr>
          <w:rFonts w:ascii="Arial" w:hAnsi="Arial" w:cs="Arial"/>
          <w:sz w:val="22"/>
        </w:rPr>
        <w:t xml:space="preserve"> </w:t>
      </w:r>
      <w:proofErr w:type="spellStart"/>
      <w:r w:rsidRPr="00E420C6">
        <w:rPr>
          <w:rFonts w:ascii="Arial" w:hAnsi="Arial" w:cs="Arial"/>
          <w:sz w:val="22"/>
        </w:rPr>
        <w:t>définies</w:t>
      </w:r>
      <w:proofErr w:type="spellEnd"/>
      <w:r w:rsidRPr="00E420C6">
        <w:rPr>
          <w:rFonts w:ascii="Arial" w:hAnsi="Arial" w:cs="Arial"/>
          <w:sz w:val="22"/>
        </w:rPr>
        <w:t xml:space="preserve"> </w:t>
      </w:r>
      <w:proofErr w:type="spellStart"/>
      <w:r w:rsidRPr="00E420C6">
        <w:rPr>
          <w:rFonts w:ascii="Arial" w:hAnsi="Arial" w:cs="Arial"/>
          <w:sz w:val="22"/>
        </w:rPr>
        <w:t>comme</w:t>
      </w:r>
      <w:proofErr w:type="spellEnd"/>
      <w:r w:rsidRPr="00E420C6">
        <w:rPr>
          <w:rFonts w:ascii="Arial" w:hAnsi="Arial" w:cs="Arial"/>
          <w:sz w:val="22"/>
        </w:rPr>
        <w:t xml:space="preserve"> </w:t>
      </w:r>
      <w:proofErr w:type="gramStart"/>
      <w:r w:rsidRPr="00E420C6">
        <w:rPr>
          <w:rFonts w:ascii="Arial" w:hAnsi="Arial" w:cs="Arial"/>
          <w:sz w:val="22"/>
        </w:rPr>
        <w:t>suit :</w:t>
      </w:r>
      <w:proofErr w:type="gramEnd"/>
      <w:r w:rsidRPr="00E420C6">
        <w:rPr>
          <w:rFonts w:ascii="Arial" w:hAnsi="Arial" w:cs="Arial"/>
          <w:sz w:val="22"/>
        </w:rPr>
        <w:t xml:space="preserve"> </w:t>
      </w:r>
    </w:p>
    <w:p w14:paraId="046FA34C" w14:textId="0E384A4D" w:rsidR="0013560D" w:rsidRPr="008A4F0E" w:rsidRDefault="008356BE" w:rsidP="00E420C6">
      <w:pPr>
        <w:numPr>
          <w:ilvl w:val="0"/>
          <w:numId w:val="26"/>
        </w:numPr>
        <w:spacing w:after="0" w:line="240" w:lineRule="auto"/>
        <w:ind w:left="1441" w:right="0" w:hanging="360"/>
        <w:rPr>
          <w:rFonts w:ascii="Arial" w:hAnsi="Arial" w:cs="Arial"/>
          <w:sz w:val="22"/>
        </w:rPr>
      </w:pPr>
      <w:proofErr w:type="spellStart"/>
      <w:r w:rsidRPr="008A4F0E">
        <w:rPr>
          <w:rFonts w:ascii="Arial" w:hAnsi="Arial" w:cs="Arial"/>
          <w:sz w:val="22"/>
        </w:rPr>
        <w:t>L’autorité</w:t>
      </w:r>
      <w:proofErr w:type="spellEnd"/>
      <w:r w:rsidRPr="008A4F0E">
        <w:rPr>
          <w:rFonts w:ascii="Arial" w:hAnsi="Arial" w:cs="Arial"/>
          <w:sz w:val="22"/>
        </w:rPr>
        <w:t xml:space="preserve"> </w:t>
      </w:r>
      <w:proofErr w:type="spellStart"/>
      <w:r w:rsidRPr="008A4F0E">
        <w:rPr>
          <w:rFonts w:ascii="Arial" w:hAnsi="Arial" w:cs="Arial"/>
          <w:sz w:val="22"/>
        </w:rPr>
        <w:t>chargée</w:t>
      </w:r>
      <w:proofErr w:type="spellEnd"/>
      <w:r w:rsidRPr="008A4F0E">
        <w:rPr>
          <w:rFonts w:ascii="Arial" w:hAnsi="Arial" w:cs="Arial"/>
          <w:sz w:val="22"/>
        </w:rPr>
        <w:t xml:space="preserve"> de </w:t>
      </w:r>
      <w:proofErr w:type="spellStart"/>
      <w:r w:rsidRPr="008A4F0E">
        <w:rPr>
          <w:rFonts w:ascii="Arial" w:hAnsi="Arial" w:cs="Arial"/>
          <w:sz w:val="22"/>
        </w:rPr>
        <w:t>l’ordonnancement</w:t>
      </w:r>
      <w:proofErr w:type="spellEnd"/>
      <w:r w:rsidRPr="008A4F0E">
        <w:rPr>
          <w:rFonts w:ascii="Arial" w:hAnsi="Arial" w:cs="Arial"/>
          <w:sz w:val="22"/>
        </w:rPr>
        <w:t xml:space="preserve"> des </w:t>
      </w:r>
      <w:proofErr w:type="spellStart"/>
      <w:r w:rsidRPr="008A4F0E">
        <w:rPr>
          <w:rFonts w:ascii="Arial" w:hAnsi="Arial" w:cs="Arial"/>
          <w:sz w:val="22"/>
        </w:rPr>
        <w:t>paiements</w:t>
      </w:r>
      <w:proofErr w:type="spellEnd"/>
      <w:r w:rsidRPr="008A4F0E">
        <w:rPr>
          <w:rFonts w:ascii="Arial" w:hAnsi="Arial" w:cs="Arial"/>
          <w:sz w:val="22"/>
        </w:rPr>
        <w:t xml:space="preserve"> </w:t>
      </w:r>
      <w:proofErr w:type="spellStart"/>
      <w:proofErr w:type="gramStart"/>
      <w:r w:rsidRPr="008A4F0E">
        <w:rPr>
          <w:rFonts w:ascii="Arial" w:hAnsi="Arial" w:cs="Arial"/>
          <w:sz w:val="22"/>
        </w:rPr>
        <w:t>est</w:t>
      </w:r>
      <w:proofErr w:type="spellEnd"/>
      <w:r w:rsidRPr="008A4F0E">
        <w:rPr>
          <w:rFonts w:ascii="Arial" w:hAnsi="Arial" w:cs="Arial"/>
          <w:sz w:val="22"/>
        </w:rPr>
        <w:t xml:space="preserve"> :</w:t>
      </w:r>
      <w:proofErr w:type="gramEnd"/>
      <w:r w:rsidRPr="008A4F0E">
        <w:rPr>
          <w:rFonts w:ascii="Arial" w:hAnsi="Arial" w:cs="Arial"/>
          <w:sz w:val="22"/>
        </w:rPr>
        <w:t xml:space="preserve"> le Maire de la Commune de </w:t>
      </w:r>
      <w:r w:rsidR="008A4F0E" w:rsidRPr="008A4F0E">
        <w:rPr>
          <w:rFonts w:ascii="Arial" w:hAnsi="Arial" w:cs="Arial"/>
          <w:sz w:val="22"/>
        </w:rPr>
        <w:t>NIETE</w:t>
      </w:r>
      <w:r w:rsidRPr="008A4F0E">
        <w:rPr>
          <w:rFonts w:ascii="Arial" w:hAnsi="Arial" w:cs="Arial"/>
          <w:i/>
          <w:sz w:val="22"/>
        </w:rPr>
        <w:t xml:space="preserve"> </w:t>
      </w:r>
      <w:r w:rsidRPr="008A4F0E">
        <w:rPr>
          <w:rFonts w:ascii="Arial" w:hAnsi="Arial" w:cs="Arial"/>
          <w:sz w:val="22"/>
        </w:rPr>
        <w:t xml:space="preserve">; </w:t>
      </w:r>
    </w:p>
    <w:p w14:paraId="44E54634" w14:textId="77777777" w:rsidR="008A4F0E" w:rsidRDefault="008356BE" w:rsidP="00E420C6">
      <w:pPr>
        <w:numPr>
          <w:ilvl w:val="0"/>
          <w:numId w:val="26"/>
        </w:numPr>
        <w:spacing w:after="0" w:line="240" w:lineRule="auto"/>
        <w:ind w:right="148" w:hanging="360"/>
        <w:rPr>
          <w:rFonts w:ascii="Arial" w:hAnsi="Arial" w:cs="Arial"/>
          <w:sz w:val="22"/>
        </w:rPr>
      </w:pPr>
      <w:proofErr w:type="spellStart"/>
      <w:r w:rsidRPr="00E420C6">
        <w:rPr>
          <w:rFonts w:ascii="Arial" w:hAnsi="Arial" w:cs="Arial"/>
          <w:sz w:val="22"/>
        </w:rPr>
        <w:t>L’autorité</w:t>
      </w:r>
      <w:proofErr w:type="spellEnd"/>
      <w:r w:rsidRPr="00E420C6">
        <w:rPr>
          <w:rFonts w:ascii="Arial" w:hAnsi="Arial" w:cs="Arial"/>
          <w:sz w:val="22"/>
        </w:rPr>
        <w:t xml:space="preserve"> </w:t>
      </w:r>
      <w:proofErr w:type="spellStart"/>
      <w:r w:rsidRPr="00E420C6">
        <w:rPr>
          <w:rFonts w:ascii="Arial" w:hAnsi="Arial" w:cs="Arial"/>
          <w:sz w:val="22"/>
        </w:rPr>
        <w:t>chargée</w:t>
      </w:r>
      <w:proofErr w:type="spellEnd"/>
      <w:r w:rsidRPr="00E420C6">
        <w:rPr>
          <w:rFonts w:ascii="Arial" w:hAnsi="Arial" w:cs="Arial"/>
          <w:sz w:val="22"/>
        </w:rPr>
        <w:t xml:space="preserve"> de la liquidation des </w:t>
      </w:r>
      <w:proofErr w:type="spellStart"/>
      <w:r w:rsidRPr="00E420C6">
        <w:rPr>
          <w:rFonts w:ascii="Arial" w:hAnsi="Arial" w:cs="Arial"/>
          <w:sz w:val="22"/>
        </w:rPr>
        <w:t>dépenses</w:t>
      </w:r>
      <w:proofErr w:type="spellEnd"/>
      <w:r w:rsidRPr="00E420C6">
        <w:rPr>
          <w:rFonts w:ascii="Arial" w:hAnsi="Arial" w:cs="Arial"/>
          <w:sz w:val="22"/>
        </w:rPr>
        <w:t xml:space="preserve"> </w:t>
      </w:r>
      <w:proofErr w:type="spellStart"/>
      <w:proofErr w:type="gramStart"/>
      <w:r w:rsidRPr="00E420C6">
        <w:rPr>
          <w:rFonts w:ascii="Arial" w:hAnsi="Arial" w:cs="Arial"/>
          <w:sz w:val="22"/>
        </w:rPr>
        <w:t>est</w:t>
      </w:r>
      <w:proofErr w:type="spellEnd"/>
      <w:r w:rsidRPr="00E420C6">
        <w:rPr>
          <w:rFonts w:ascii="Arial" w:hAnsi="Arial" w:cs="Arial"/>
          <w:sz w:val="22"/>
        </w:rPr>
        <w:t xml:space="preserve"> :</w:t>
      </w:r>
      <w:proofErr w:type="gramEnd"/>
      <w:r w:rsidRPr="00E420C6">
        <w:rPr>
          <w:rFonts w:ascii="Arial" w:hAnsi="Arial" w:cs="Arial"/>
          <w:sz w:val="22"/>
        </w:rPr>
        <w:t xml:space="preserve"> le Maire de la Commune de </w:t>
      </w:r>
      <w:r w:rsidR="008A4F0E">
        <w:rPr>
          <w:rFonts w:ascii="Arial" w:hAnsi="Arial" w:cs="Arial"/>
          <w:sz w:val="22"/>
        </w:rPr>
        <w:t>NIETE</w:t>
      </w:r>
      <w:r w:rsidRPr="00E420C6">
        <w:rPr>
          <w:rFonts w:ascii="Arial" w:hAnsi="Arial" w:cs="Arial"/>
          <w:i/>
          <w:sz w:val="22"/>
        </w:rPr>
        <w:t xml:space="preserve"> </w:t>
      </w:r>
      <w:r w:rsidRPr="00E420C6">
        <w:rPr>
          <w:rFonts w:ascii="Arial" w:hAnsi="Arial" w:cs="Arial"/>
          <w:sz w:val="22"/>
        </w:rPr>
        <w:t xml:space="preserve">; </w:t>
      </w:r>
    </w:p>
    <w:p w14:paraId="49D83BE1" w14:textId="32B874FA" w:rsidR="0013560D" w:rsidRPr="00E420C6" w:rsidRDefault="008356BE" w:rsidP="00E420C6">
      <w:pPr>
        <w:numPr>
          <w:ilvl w:val="0"/>
          <w:numId w:val="26"/>
        </w:numPr>
        <w:spacing w:after="0" w:line="240" w:lineRule="auto"/>
        <w:ind w:right="148" w:hanging="360"/>
        <w:rPr>
          <w:rFonts w:ascii="Arial" w:hAnsi="Arial" w:cs="Arial"/>
          <w:sz w:val="22"/>
        </w:rPr>
      </w:pPr>
      <w:proofErr w:type="spellStart"/>
      <w:r w:rsidRPr="00E420C6">
        <w:rPr>
          <w:rFonts w:ascii="Arial" w:hAnsi="Arial" w:cs="Arial"/>
          <w:sz w:val="22"/>
        </w:rPr>
        <w:lastRenderedPageBreak/>
        <w:t>L’organisme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le </w:t>
      </w:r>
      <w:proofErr w:type="spellStart"/>
      <w:r w:rsidRPr="00E420C6">
        <w:rPr>
          <w:rFonts w:ascii="Arial" w:hAnsi="Arial" w:cs="Arial"/>
          <w:sz w:val="22"/>
        </w:rPr>
        <w:t>responsable</w:t>
      </w:r>
      <w:proofErr w:type="spellEnd"/>
      <w:r w:rsidRPr="00E420C6">
        <w:rPr>
          <w:rFonts w:ascii="Arial" w:hAnsi="Arial" w:cs="Arial"/>
          <w:sz w:val="22"/>
        </w:rPr>
        <w:t xml:space="preserve"> chargé du </w:t>
      </w:r>
      <w:proofErr w:type="spellStart"/>
      <w:r w:rsidRPr="00E420C6">
        <w:rPr>
          <w:rFonts w:ascii="Arial" w:hAnsi="Arial" w:cs="Arial"/>
          <w:sz w:val="22"/>
        </w:rPr>
        <w:t>paiement</w:t>
      </w:r>
      <w:proofErr w:type="spellEnd"/>
      <w:r w:rsidRPr="00E420C6">
        <w:rPr>
          <w:rFonts w:ascii="Arial" w:hAnsi="Arial" w:cs="Arial"/>
          <w:sz w:val="22"/>
        </w:rPr>
        <w:t xml:space="preserve"> </w:t>
      </w:r>
      <w:proofErr w:type="spellStart"/>
      <w:proofErr w:type="gramStart"/>
      <w:r w:rsidRPr="00E420C6">
        <w:rPr>
          <w:rFonts w:ascii="Arial" w:hAnsi="Arial" w:cs="Arial"/>
          <w:sz w:val="22"/>
        </w:rPr>
        <w:t>est</w:t>
      </w:r>
      <w:proofErr w:type="spellEnd"/>
      <w:r w:rsidRPr="00E420C6">
        <w:rPr>
          <w:rFonts w:ascii="Arial" w:hAnsi="Arial" w:cs="Arial"/>
          <w:sz w:val="22"/>
        </w:rPr>
        <w:t xml:space="preserve"> :</w:t>
      </w:r>
      <w:proofErr w:type="gramEnd"/>
      <w:r w:rsidRPr="00E420C6">
        <w:rPr>
          <w:rFonts w:ascii="Arial" w:hAnsi="Arial" w:cs="Arial"/>
          <w:i/>
          <w:sz w:val="22"/>
        </w:rPr>
        <w:t xml:space="preserve"> </w:t>
      </w:r>
      <w:r w:rsidRPr="00E420C6">
        <w:rPr>
          <w:rFonts w:ascii="Arial" w:hAnsi="Arial" w:cs="Arial"/>
          <w:sz w:val="22"/>
        </w:rPr>
        <w:t xml:space="preserve">le Receveur Municipal de la Commune de </w:t>
      </w:r>
      <w:r w:rsidR="008A4F0E">
        <w:rPr>
          <w:rFonts w:ascii="Arial" w:hAnsi="Arial" w:cs="Arial"/>
          <w:sz w:val="22"/>
        </w:rPr>
        <w:t>NIETE</w:t>
      </w:r>
      <w:r w:rsidRPr="00E420C6">
        <w:rPr>
          <w:rFonts w:ascii="Arial" w:hAnsi="Arial" w:cs="Arial"/>
          <w:sz w:val="22"/>
        </w:rPr>
        <w:t xml:space="preserve"> ; </w:t>
      </w:r>
    </w:p>
    <w:p w14:paraId="077DF318" w14:textId="2331C4B8" w:rsidR="0013560D" w:rsidRPr="00E420C6" w:rsidRDefault="008356BE" w:rsidP="00E420C6">
      <w:pPr>
        <w:numPr>
          <w:ilvl w:val="0"/>
          <w:numId w:val="26"/>
        </w:numPr>
        <w:spacing w:after="0" w:line="240" w:lineRule="auto"/>
        <w:ind w:right="148" w:hanging="360"/>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responsable</w:t>
      </w:r>
      <w:proofErr w:type="spellEnd"/>
      <w:r w:rsidRPr="00E420C6">
        <w:rPr>
          <w:rFonts w:ascii="Arial" w:hAnsi="Arial" w:cs="Arial"/>
          <w:sz w:val="22"/>
        </w:rPr>
        <w:t xml:space="preserve"> </w:t>
      </w:r>
      <w:proofErr w:type="spellStart"/>
      <w:r w:rsidRPr="00E420C6">
        <w:rPr>
          <w:rFonts w:ascii="Arial" w:hAnsi="Arial" w:cs="Arial"/>
          <w:sz w:val="22"/>
        </w:rPr>
        <w:t>compétent</w:t>
      </w:r>
      <w:proofErr w:type="spellEnd"/>
      <w:r w:rsidRPr="00E420C6">
        <w:rPr>
          <w:rFonts w:ascii="Arial" w:hAnsi="Arial" w:cs="Arial"/>
          <w:sz w:val="22"/>
        </w:rPr>
        <w:t xml:space="preserve"> pour </w:t>
      </w:r>
      <w:proofErr w:type="spellStart"/>
      <w:r w:rsidRPr="00E420C6">
        <w:rPr>
          <w:rFonts w:ascii="Arial" w:hAnsi="Arial" w:cs="Arial"/>
          <w:sz w:val="22"/>
        </w:rPr>
        <w:t>fournir</w:t>
      </w:r>
      <w:proofErr w:type="spellEnd"/>
      <w:r w:rsidRPr="00E420C6">
        <w:rPr>
          <w:rFonts w:ascii="Arial" w:hAnsi="Arial" w:cs="Arial"/>
          <w:sz w:val="22"/>
        </w:rPr>
        <w:t xml:space="preserve"> les </w:t>
      </w:r>
      <w:proofErr w:type="spellStart"/>
      <w:r w:rsidRPr="00E420C6">
        <w:rPr>
          <w:rFonts w:ascii="Arial" w:hAnsi="Arial" w:cs="Arial"/>
          <w:sz w:val="22"/>
        </w:rPr>
        <w:t>renseignements</w:t>
      </w:r>
      <w:proofErr w:type="spellEnd"/>
      <w:r w:rsidRPr="00E420C6">
        <w:rPr>
          <w:rFonts w:ascii="Arial" w:hAnsi="Arial" w:cs="Arial"/>
          <w:sz w:val="22"/>
        </w:rPr>
        <w:t xml:space="preserve"> au titre de </w:t>
      </w:r>
      <w:proofErr w:type="spellStart"/>
      <w:r w:rsidRPr="00E420C6">
        <w:rPr>
          <w:rFonts w:ascii="Arial" w:hAnsi="Arial" w:cs="Arial"/>
          <w:sz w:val="22"/>
        </w:rPr>
        <w:t>l’exécution</w:t>
      </w:r>
      <w:proofErr w:type="spellEnd"/>
      <w:r w:rsidRPr="00E420C6">
        <w:rPr>
          <w:rFonts w:ascii="Arial" w:hAnsi="Arial" w:cs="Arial"/>
          <w:sz w:val="22"/>
        </w:rPr>
        <w:t xml:space="preserve"> du </w:t>
      </w:r>
      <w:proofErr w:type="spellStart"/>
      <w:r w:rsidRPr="00E420C6">
        <w:rPr>
          <w:rFonts w:ascii="Arial" w:hAnsi="Arial" w:cs="Arial"/>
          <w:sz w:val="22"/>
        </w:rPr>
        <w:t>présent</w:t>
      </w:r>
      <w:proofErr w:type="spellEnd"/>
      <w:r w:rsidRPr="00E420C6">
        <w:rPr>
          <w:rFonts w:ascii="Arial" w:hAnsi="Arial" w:cs="Arial"/>
          <w:sz w:val="22"/>
        </w:rPr>
        <w:t xml:space="preserve"> </w:t>
      </w:r>
      <w:proofErr w:type="spellStart"/>
      <w:r w:rsidRPr="00E420C6">
        <w:rPr>
          <w:rFonts w:ascii="Arial" w:hAnsi="Arial" w:cs="Arial"/>
          <w:sz w:val="22"/>
        </w:rPr>
        <w:t>marché</w:t>
      </w:r>
      <w:proofErr w:type="spellEnd"/>
      <w:r w:rsidRPr="00E420C6">
        <w:rPr>
          <w:rFonts w:ascii="Arial" w:hAnsi="Arial" w:cs="Arial"/>
          <w:sz w:val="22"/>
        </w:rPr>
        <w:t xml:space="preserve"> </w:t>
      </w:r>
      <w:proofErr w:type="spellStart"/>
      <w:proofErr w:type="gramStart"/>
      <w:r w:rsidRPr="00E420C6">
        <w:rPr>
          <w:rFonts w:ascii="Arial" w:hAnsi="Arial" w:cs="Arial"/>
          <w:sz w:val="22"/>
        </w:rPr>
        <w:t>est</w:t>
      </w:r>
      <w:proofErr w:type="spellEnd"/>
      <w:r w:rsidRPr="00E420C6">
        <w:rPr>
          <w:rFonts w:ascii="Arial" w:hAnsi="Arial" w:cs="Arial"/>
          <w:sz w:val="22"/>
        </w:rPr>
        <w:t xml:space="preserve"> :</w:t>
      </w:r>
      <w:proofErr w:type="gramEnd"/>
      <w:r w:rsidRPr="00E420C6">
        <w:rPr>
          <w:rFonts w:ascii="Arial" w:hAnsi="Arial" w:cs="Arial"/>
          <w:i/>
          <w:sz w:val="22"/>
        </w:rPr>
        <w:t xml:space="preserve"> </w:t>
      </w:r>
      <w:r w:rsidRPr="00E420C6">
        <w:rPr>
          <w:rFonts w:ascii="Arial" w:hAnsi="Arial" w:cs="Arial"/>
          <w:sz w:val="22"/>
        </w:rPr>
        <w:t xml:space="preserve">le Maire de la Commune de </w:t>
      </w:r>
      <w:r w:rsidR="008A4F0E">
        <w:rPr>
          <w:rFonts w:ascii="Arial" w:hAnsi="Arial" w:cs="Arial"/>
          <w:sz w:val="22"/>
        </w:rPr>
        <w:t>NIETE</w:t>
      </w:r>
      <w:r w:rsidRPr="00E420C6">
        <w:rPr>
          <w:rFonts w:ascii="Arial" w:hAnsi="Arial" w:cs="Arial"/>
          <w:sz w:val="22"/>
        </w:rPr>
        <w:t xml:space="preserve"> </w:t>
      </w:r>
    </w:p>
    <w:p w14:paraId="05E396B8"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sz w:val="22"/>
        </w:rPr>
        <w:t xml:space="preserve"> </w:t>
      </w:r>
    </w:p>
    <w:p w14:paraId="0719D0C3" w14:textId="77777777" w:rsidR="0013560D" w:rsidRPr="00E420C6" w:rsidRDefault="008356BE" w:rsidP="00E420C6">
      <w:pPr>
        <w:pStyle w:val="Titre4"/>
        <w:spacing w:after="0" w:line="240" w:lineRule="auto"/>
        <w:ind w:left="573"/>
        <w:rPr>
          <w:rFonts w:ascii="Arial" w:hAnsi="Arial" w:cs="Arial"/>
          <w:sz w:val="22"/>
        </w:rPr>
      </w:pPr>
      <w:r w:rsidRPr="00E420C6">
        <w:rPr>
          <w:rFonts w:ascii="Arial" w:hAnsi="Arial" w:cs="Arial"/>
          <w:sz w:val="22"/>
        </w:rPr>
        <w:t xml:space="preserve">Article 4- Langue, </w:t>
      </w:r>
      <w:proofErr w:type="spellStart"/>
      <w:r w:rsidRPr="00E420C6">
        <w:rPr>
          <w:rFonts w:ascii="Arial" w:hAnsi="Arial" w:cs="Arial"/>
          <w:sz w:val="22"/>
        </w:rPr>
        <w:t>lois</w:t>
      </w:r>
      <w:proofErr w:type="spellEnd"/>
      <w:r w:rsidRPr="00E420C6">
        <w:rPr>
          <w:rFonts w:ascii="Arial" w:hAnsi="Arial" w:cs="Arial"/>
          <w:sz w:val="22"/>
        </w:rPr>
        <w:t xml:space="preserve"> et </w:t>
      </w:r>
      <w:proofErr w:type="spellStart"/>
      <w:r w:rsidRPr="00E420C6">
        <w:rPr>
          <w:rFonts w:ascii="Arial" w:hAnsi="Arial" w:cs="Arial"/>
          <w:sz w:val="22"/>
        </w:rPr>
        <w:t>règlements</w:t>
      </w:r>
      <w:proofErr w:type="spellEnd"/>
      <w:r w:rsidRPr="00E420C6">
        <w:rPr>
          <w:rFonts w:ascii="Arial" w:hAnsi="Arial" w:cs="Arial"/>
          <w:sz w:val="22"/>
        </w:rPr>
        <w:t xml:space="preserve"> </w:t>
      </w:r>
      <w:proofErr w:type="spellStart"/>
      <w:r w:rsidRPr="00E420C6">
        <w:rPr>
          <w:rFonts w:ascii="Arial" w:hAnsi="Arial" w:cs="Arial"/>
          <w:sz w:val="22"/>
        </w:rPr>
        <w:t>applicables</w:t>
      </w:r>
      <w:proofErr w:type="spellEnd"/>
      <w:r w:rsidRPr="00E420C6">
        <w:rPr>
          <w:rFonts w:ascii="Arial" w:hAnsi="Arial" w:cs="Arial"/>
          <w:sz w:val="22"/>
        </w:rPr>
        <w:t xml:space="preserve"> </w:t>
      </w:r>
    </w:p>
    <w:p w14:paraId="046A79FF"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4.1. La langue </w:t>
      </w:r>
      <w:proofErr w:type="spellStart"/>
      <w:r w:rsidRPr="00E420C6">
        <w:rPr>
          <w:rFonts w:ascii="Arial" w:hAnsi="Arial" w:cs="Arial"/>
          <w:sz w:val="22"/>
        </w:rPr>
        <w:t>utilisée</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le Français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l’Anglais</w:t>
      </w:r>
      <w:proofErr w:type="spellEnd"/>
      <w:r w:rsidRPr="00E420C6">
        <w:rPr>
          <w:rFonts w:ascii="Arial" w:hAnsi="Arial" w:cs="Arial"/>
          <w:sz w:val="22"/>
        </w:rPr>
        <w:t xml:space="preserve">. </w:t>
      </w:r>
    </w:p>
    <w:p w14:paraId="03D6E51C"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62022DC" w14:textId="77777777" w:rsidR="0013560D" w:rsidRPr="00E420C6" w:rsidRDefault="008356BE" w:rsidP="008A4F0E">
      <w:pPr>
        <w:spacing w:after="0" w:line="240" w:lineRule="auto"/>
        <w:ind w:left="578" w:right="123" w:firstLine="0"/>
        <w:rPr>
          <w:rFonts w:ascii="Arial" w:hAnsi="Arial" w:cs="Arial"/>
          <w:sz w:val="22"/>
        </w:rPr>
      </w:pPr>
      <w:r w:rsidRPr="00E420C6">
        <w:rPr>
          <w:rFonts w:ascii="Arial" w:hAnsi="Arial" w:cs="Arial"/>
          <w:sz w:val="22"/>
        </w:rPr>
        <w:t xml:space="preserve">4.2. Le </w:t>
      </w:r>
      <w:proofErr w:type="spellStart"/>
      <w:r w:rsidRPr="00E420C6">
        <w:rPr>
          <w:rFonts w:ascii="Arial" w:hAnsi="Arial" w:cs="Arial"/>
          <w:sz w:val="22"/>
        </w:rPr>
        <w:t>cocontractant</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titulaire</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s’engage</w:t>
      </w:r>
      <w:proofErr w:type="spellEnd"/>
      <w:r w:rsidRPr="00E420C6">
        <w:rPr>
          <w:rFonts w:ascii="Arial" w:hAnsi="Arial" w:cs="Arial"/>
          <w:sz w:val="22"/>
        </w:rPr>
        <w:t xml:space="preserve"> à observer les </w:t>
      </w:r>
      <w:proofErr w:type="spellStart"/>
      <w:r w:rsidRPr="00E420C6">
        <w:rPr>
          <w:rFonts w:ascii="Arial" w:hAnsi="Arial" w:cs="Arial"/>
          <w:sz w:val="22"/>
        </w:rPr>
        <w:t>lois</w:t>
      </w:r>
      <w:proofErr w:type="spellEnd"/>
      <w:r w:rsidRPr="00E420C6">
        <w:rPr>
          <w:rFonts w:ascii="Arial" w:hAnsi="Arial" w:cs="Arial"/>
          <w:sz w:val="22"/>
        </w:rPr>
        <w:t xml:space="preserve">, et </w:t>
      </w:r>
      <w:proofErr w:type="spellStart"/>
      <w:r w:rsidRPr="00E420C6">
        <w:rPr>
          <w:rFonts w:ascii="Arial" w:hAnsi="Arial" w:cs="Arial"/>
          <w:sz w:val="22"/>
        </w:rPr>
        <w:t>règlements</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vigueur</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République du Cameroun et </w:t>
      </w:r>
      <w:proofErr w:type="spellStart"/>
      <w:r w:rsidRPr="00E420C6">
        <w:rPr>
          <w:rFonts w:ascii="Arial" w:hAnsi="Arial" w:cs="Arial"/>
          <w:sz w:val="22"/>
        </w:rPr>
        <w:t>ce</w:t>
      </w:r>
      <w:proofErr w:type="spellEnd"/>
      <w:r w:rsidRPr="00E420C6">
        <w:rPr>
          <w:rFonts w:ascii="Arial" w:hAnsi="Arial" w:cs="Arial"/>
          <w:sz w:val="22"/>
        </w:rPr>
        <w:t xml:space="preserve">, </w:t>
      </w:r>
      <w:proofErr w:type="spellStart"/>
      <w:r w:rsidRPr="00E420C6">
        <w:rPr>
          <w:rFonts w:ascii="Arial" w:hAnsi="Arial" w:cs="Arial"/>
          <w:sz w:val="22"/>
        </w:rPr>
        <w:t>aussi</w:t>
      </w:r>
      <w:proofErr w:type="spellEnd"/>
      <w:r w:rsidRPr="00E420C6">
        <w:rPr>
          <w:rFonts w:ascii="Arial" w:hAnsi="Arial" w:cs="Arial"/>
          <w:sz w:val="22"/>
        </w:rPr>
        <w:t xml:space="preserve"> bien dans </w:t>
      </w:r>
      <w:proofErr w:type="spellStart"/>
      <w:r w:rsidRPr="00E420C6">
        <w:rPr>
          <w:rFonts w:ascii="Arial" w:hAnsi="Arial" w:cs="Arial"/>
          <w:sz w:val="22"/>
        </w:rPr>
        <w:t>sa</w:t>
      </w:r>
      <w:proofErr w:type="spellEnd"/>
      <w:r w:rsidRPr="00E420C6">
        <w:rPr>
          <w:rFonts w:ascii="Arial" w:hAnsi="Arial" w:cs="Arial"/>
          <w:sz w:val="22"/>
        </w:rPr>
        <w:t xml:space="preserve"> propre organisation que dans la </w:t>
      </w:r>
      <w:proofErr w:type="spellStart"/>
      <w:r w:rsidRPr="00E420C6">
        <w:rPr>
          <w:rFonts w:ascii="Arial" w:hAnsi="Arial" w:cs="Arial"/>
          <w:sz w:val="22"/>
        </w:rPr>
        <w:t>réalisation</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
    <w:p w14:paraId="79E63AE5" w14:textId="77777777" w:rsidR="0013560D" w:rsidRPr="00E420C6" w:rsidRDefault="008356BE" w:rsidP="008A4F0E">
      <w:pPr>
        <w:spacing w:after="0" w:line="240" w:lineRule="auto"/>
        <w:ind w:left="578" w:right="0" w:firstLine="0"/>
        <w:rPr>
          <w:rFonts w:ascii="Arial" w:hAnsi="Arial" w:cs="Arial"/>
          <w:sz w:val="22"/>
        </w:rPr>
      </w:pPr>
      <w:r w:rsidRPr="00E420C6">
        <w:rPr>
          <w:rFonts w:ascii="Arial" w:hAnsi="Arial" w:cs="Arial"/>
          <w:sz w:val="22"/>
        </w:rPr>
        <w:t xml:space="preserve"> </w:t>
      </w:r>
    </w:p>
    <w:p w14:paraId="106E4F64" w14:textId="77777777" w:rsidR="0013560D" w:rsidRPr="00E420C6" w:rsidRDefault="008356BE" w:rsidP="008A4F0E">
      <w:pPr>
        <w:spacing w:after="0" w:line="240" w:lineRule="auto"/>
        <w:ind w:left="578" w:right="123" w:firstLine="0"/>
        <w:rPr>
          <w:rFonts w:ascii="Arial" w:hAnsi="Arial" w:cs="Arial"/>
          <w:sz w:val="22"/>
        </w:rPr>
      </w:pPr>
      <w:r w:rsidRPr="00E420C6">
        <w:rPr>
          <w:rFonts w:ascii="Arial" w:hAnsi="Arial" w:cs="Arial"/>
          <w:sz w:val="22"/>
        </w:rPr>
        <w:t xml:space="preserve">Si les </w:t>
      </w:r>
      <w:proofErr w:type="spellStart"/>
      <w:r w:rsidRPr="00E420C6">
        <w:rPr>
          <w:rFonts w:ascii="Arial" w:hAnsi="Arial" w:cs="Arial"/>
          <w:sz w:val="22"/>
        </w:rPr>
        <w:t>lois</w:t>
      </w:r>
      <w:proofErr w:type="spellEnd"/>
      <w:r w:rsidRPr="00E420C6">
        <w:rPr>
          <w:rFonts w:ascii="Arial" w:hAnsi="Arial" w:cs="Arial"/>
          <w:sz w:val="22"/>
        </w:rPr>
        <w:t xml:space="preserve"> et </w:t>
      </w:r>
      <w:proofErr w:type="spellStart"/>
      <w:r w:rsidRPr="00E420C6">
        <w:rPr>
          <w:rFonts w:ascii="Arial" w:hAnsi="Arial" w:cs="Arial"/>
          <w:sz w:val="22"/>
        </w:rPr>
        <w:t>règlements</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vigueur</w:t>
      </w:r>
      <w:proofErr w:type="spellEnd"/>
      <w:r w:rsidRPr="00E420C6">
        <w:rPr>
          <w:rFonts w:ascii="Arial" w:hAnsi="Arial" w:cs="Arial"/>
          <w:sz w:val="22"/>
        </w:rPr>
        <w:t xml:space="preserve"> à la date de signature de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venaient</w:t>
      </w:r>
      <w:proofErr w:type="spellEnd"/>
      <w:r w:rsidRPr="00E420C6">
        <w:rPr>
          <w:rFonts w:ascii="Arial" w:hAnsi="Arial" w:cs="Arial"/>
          <w:sz w:val="22"/>
        </w:rPr>
        <w:t xml:space="preserve"> à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modifiés</w:t>
      </w:r>
      <w:proofErr w:type="spellEnd"/>
      <w:r w:rsidRPr="00E420C6">
        <w:rPr>
          <w:rFonts w:ascii="Arial" w:hAnsi="Arial" w:cs="Arial"/>
          <w:sz w:val="22"/>
        </w:rPr>
        <w:t xml:space="preserve"> après la signature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les </w:t>
      </w:r>
      <w:proofErr w:type="spellStart"/>
      <w:r w:rsidRPr="00E420C6">
        <w:rPr>
          <w:rFonts w:ascii="Arial" w:hAnsi="Arial" w:cs="Arial"/>
          <w:sz w:val="22"/>
        </w:rPr>
        <w:t>coûts</w:t>
      </w:r>
      <w:proofErr w:type="spellEnd"/>
      <w:r w:rsidRPr="00E420C6">
        <w:rPr>
          <w:rFonts w:ascii="Arial" w:hAnsi="Arial" w:cs="Arial"/>
          <w:sz w:val="22"/>
        </w:rPr>
        <w:t xml:space="preserve"> </w:t>
      </w:r>
      <w:proofErr w:type="spellStart"/>
      <w:r w:rsidRPr="00E420C6">
        <w:rPr>
          <w:rFonts w:ascii="Arial" w:hAnsi="Arial" w:cs="Arial"/>
          <w:sz w:val="22"/>
        </w:rPr>
        <w:t>éventuels</w:t>
      </w:r>
      <w:proofErr w:type="spellEnd"/>
      <w:r w:rsidRPr="00E420C6">
        <w:rPr>
          <w:rFonts w:ascii="Arial" w:hAnsi="Arial" w:cs="Arial"/>
          <w:sz w:val="22"/>
        </w:rPr>
        <w:t xml:space="preserve"> qui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découleraient</w:t>
      </w:r>
      <w:proofErr w:type="spellEnd"/>
      <w:r w:rsidRPr="00E420C6">
        <w:rPr>
          <w:rFonts w:ascii="Arial" w:hAnsi="Arial" w:cs="Arial"/>
          <w:sz w:val="22"/>
        </w:rPr>
        <w:t xml:space="preserve"> </w:t>
      </w:r>
      <w:proofErr w:type="spellStart"/>
      <w:r w:rsidRPr="00E420C6">
        <w:rPr>
          <w:rFonts w:ascii="Arial" w:hAnsi="Arial" w:cs="Arial"/>
          <w:sz w:val="22"/>
        </w:rPr>
        <w:t>directement</w:t>
      </w:r>
      <w:proofErr w:type="spellEnd"/>
      <w:r w:rsidRPr="00E420C6">
        <w:rPr>
          <w:rFonts w:ascii="Arial" w:hAnsi="Arial" w:cs="Arial"/>
          <w:sz w:val="22"/>
        </w:rPr>
        <w:t xml:space="preserve"> </w:t>
      </w:r>
      <w:proofErr w:type="spellStart"/>
      <w:r w:rsidRPr="00E420C6">
        <w:rPr>
          <w:rFonts w:ascii="Arial" w:hAnsi="Arial" w:cs="Arial"/>
          <w:sz w:val="22"/>
        </w:rPr>
        <w:t>seraient</w:t>
      </w:r>
      <w:proofErr w:type="spellEnd"/>
      <w:r w:rsidRPr="00E420C6">
        <w:rPr>
          <w:rFonts w:ascii="Arial" w:hAnsi="Arial" w:cs="Arial"/>
          <w:sz w:val="22"/>
        </w:rPr>
        <w:t xml:space="preserve"> pris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compte</w:t>
      </w:r>
      <w:proofErr w:type="spellEnd"/>
      <w:r w:rsidRPr="00E420C6">
        <w:rPr>
          <w:rFonts w:ascii="Arial" w:hAnsi="Arial" w:cs="Arial"/>
          <w:sz w:val="22"/>
        </w:rPr>
        <w:t xml:space="preserve"> sans gain </w:t>
      </w:r>
      <w:proofErr w:type="spellStart"/>
      <w:r w:rsidRPr="00E420C6">
        <w:rPr>
          <w:rFonts w:ascii="Arial" w:hAnsi="Arial" w:cs="Arial"/>
          <w:sz w:val="22"/>
        </w:rPr>
        <w:t>ni</w:t>
      </w:r>
      <w:proofErr w:type="spellEnd"/>
      <w:r w:rsidRPr="00E420C6">
        <w:rPr>
          <w:rFonts w:ascii="Arial" w:hAnsi="Arial" w:cs="Arial"/>
          <w:sz w:val="22"/>
        </w:rPr>
        <w:t xml:space="preserve"> </w:t>
      </w:r>
      <w:proofErr w:type="spellStart"/>
      <w:r w:rsidRPr="00E420C6">
        <w:rPr>
          <w:rFonts w:ascii="Arial" w:hAnsi="Arial" w:cs="Arial"/>
          <w:sz w:val="22"/>
        </w:rPr>
        <w:t>perte</w:t>
      </w:r>
      <w:proofErr w:type="spellEnd"/>
      <w:r w:rsidRPr="00E420C6">
        <w:rPr>
          <w:rFonts w:ascii="Arial" w:hAnsi="Arial" w:cs="Arial"/>
          <w:sz w:val="22"/>
        </w:rPr>
        <w:t xml:space="preserve"> pour </w:t>
      </w:r>
      <w:proofErr w:type="spellStart"/>
      <w:r w:rsidRPr="00E420C6">
        <w:rPr>
          <w:rFonts w:ascii="Arial" w:hAnsi="Arial" w:cs="Arial"/>
          <w:sz w:val="22"/>
        </w:rPr>
        <w:t>chaque</w:t>
      </w:r>
      <w:proofErr w:type="spellEnd"/>
      <w:r w:rsidRPr="00E420C6">
        <w:rPr>
          <w:rFonts w:ascii="Arial" w:hAnsi="Arial" w:cs="Arial"/>
          <w:sz w:val="22"/>
        </w:rPr>
        <w:t xml:space="preserve"> </w:t>
      </w:r>
      <w:proofErr w:type="spellStart"/>
      <w:r w:rsidRPr="00E420C6">
        <w:rPr>
          <w:rFonts w:ascii="Arial" w:hAnsi="Arial" w:cs="Arial"/>
          <w:sz w:val="22"/>
        </w:rPr>
        <w:t>partie</w:t>
      </w:r>
      <w:proofErr w:type="spellEnd"/>
      <w:r w:rsidRPr="00E420C6">
        <w:rPr>
          <w:rFonts w:ascii="Arial" w:hAnsi="Arial" w:cs="Arial"/>
          <w:sz w:val="22"/>
        </w:rPr>
        <w:t xml:space="preserve">. </w:t>
      </w:r>
    </w:p>
    <w:p w14:paraId="72E86DE4" w14:textId="77777777" w:rsidR="0013560D" w:rsidRPr="00E420C6" w:rsidRDefault="008356BE" w:rsidP="008A4F0E">
      <w:pPr>
        <w:spacing w:after="0" w:line="240" w:lineRule="auto"/>
        <w:ind w:left="578" w:right="0" w:firstLine="0"/>
        <w:rPr>
          <w:rFonts w:ascii="Arial" w:hAnsi="Arial" w:cs="Arial"/>
          <w:sz w:val="22"/>
        </w:rPr>
      </w:pPr>
      <w:r w:rsidRPr="00E420C6">
        <w:rPr>
          <w:rFonts w:ascii="Arial" w:hAnsi="Arial" w:cs="Arial"/>
          <w:sz w:val="22"/>
        </w:rPr>
        <w:t xml:space="preserve"> </w:t>
      </w:r>
    </w:p>
    <w:p w14:paraId="59CCB75E" w14:textId="77777777" w:rsidR="0013560D" w:rsidRPr="00E420C6" w:rsidRDefault="008356BE" w:rsidP="008A4F0E">
      <w:pPr>
        <w:pStyle w:val="Titre4"/>
        <w:spacing w:after="0" w:line="240" w:lineRule="auto"/>
        <w:ind w:left="573"/>
        <w:jc w:val="both"/>
        <w:rPr>
          <w:rFonts w:ascii="Arial" w:hAnsi="Arial" w:cs="Arial"/>
          <w:sz w:val="22"/>
        </w:rPr>
      </w:pPr>
      <w:r w:rsidRPr="00E420C6">
        <w:rPr>
          <w:rFonts w:ascii="Arial" w:hAnsi="Arial" w:cs="Arial"/>
          <w:sz w:val="22"/>
        </w:rPr>
        <w:t xml:space="preserve">Article 5- </w:t>
      </w:r>
      <w:proofErr w:type="spellStart"/>
      <w:r w:rsidRPr="00E420C6">
        <w:rPr>
          <w:rFonts w:ascii="Arial" w:hAnsi="Arial" w:cs="Arial"/>
          <w:sz w:val="22"/>
        </w:rPr>
        <w:t>Normes</w:t>
      </w:r>
      <w:proofErr w:type="spellEnd"/>
      <w:r w:rsidRPr="00E420C6">
        <w:rPr>
          <w:rFonts w:ascii="Arial" w:hAnsi="Arial" w:cs="Arial"/>
          <w:sz w:val="22"/>
        </w:rPr>
        <w:t xml:space="preserve">  </w:t>
      </w:r>
    </w:p>
    <w:p w14:paraId="1DA36E96" w14:textId="77777777" w:rsidR="0013560D" w:rsidRPr="00E420C6" w:rsidRDefault="008356BE" w:rsidP="008A4F0E">
      <w:pPr>
        <w:spacing w:after="0" w:line="240" w:lineRule="auto"/>
        <w:ind w:left="706" w:right="246" w:hanging="142"/>
        <w:rPr>
          <w:rFonts w:ascii="Arial" w:hAnsi="Arial" w:cs="Arial"/>
          <w:sz w:val="22"/>
        </w:rPr>
      </w:pPr>
      <w:r w:rsidRPr="00E420C6">
        <w:rPr>
          <w:rFonts w:ascii="Arial" w:hAnsi="Arial" w:cs="Arial"/>
          <w:sz w:val="22"/>
        </w:rPr>
        <w:t>1.1</w:t>
      </w:r>
      <w:r w:rsidRPr="00E420C6">
        <w:rPr>
          <w:rFonts w:ascii="Arial" w:eastAsia="Arial" w:hAnsi="Arial" w:cs="Arial"/>
          <w:sz w:val="22"/>
        </w:rPr>
        <w:t xml:space="preserve"> </w:t>
      </w:r>
      <w:r w:rsidRPr="00E420C6">
        <w:rPr>
          <w:rFonts w:ascii="Arial" w:hAnsi="Arial" w:cs="Arial"/>
          <w:sz w:val="22"/>
        </w:rPr>
        <w:t xml:space="preserve">Les </w:t>
      </w:r>
      <w:proofErr w:type="spellStart"/>
      <w:r w:rsidRPr="00E420C6">
        <w:rPr>
          <w:rFonts w:ascii="Arial" w:hAnsi="Arial" w:cs="Arial"/>
          <w:sz w:val="22"/>
        </w:rPr>
        <w:t>fournitures</w:t>
      </w:r>
      <w:proofErr w:type="spellEnd"/>
      <w:r w:rsidRPr="00E420C6">
        <w:rPr>
          <w:rFonts w:ascii="Arial" w:hAnsi="Arial" w:cs="Arial"/>
          <w:sz w:val="22"/>
        </w:rPr>
        <w:t xml:space="preserve"> </w:t>
      </w:r>
      <w:proofErr w:type="spellStart"/>
      <w:r w:rsidRPr="00E420C6">
        <w:rPr>
          <w:rFonts w:ascii="Arial" w:hAnsi="Arial" w:cs="Arial"/>
          <w:sz w:val="22"/>
        </w:rPr>
        <w:t>livrées</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exécution</w:t>
      </w:r>
      <w:proofErr w:type="spellEnd"/>
      <w:r w:rsidRPr="00E420C6">
        <w:rPr>
          <w:rFonts w:ascii="Arial" w:hAnsi="Arial" w:cs="Arial"/>
          <w:sz w:val="22"/>
        </w:rPr>
        <w:t xml:space="preserve"> de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seront</w:t>
      </w:r>
      <w:proofErr w:type="spellEnd"/>
      <w:r w:rsidRPr="00E420C6">
        <w:rPr>
          <w:rFonts w:ascii="Arial" w:hAnsi="Arial" w:cs="Arial"/>
          <w:sz w:val="22"/>
        </w:rPr>
        <w:t xml:space="preserve"> </w:t>
      </w:r>
      <w:proofErr w:type="spellStart"/>
      <w:r w:rsidRPr="00E420C6">
        <w:rPr>
          <w:rFonts w:ascii="Arial" w:hAnsi="Arial" w:cs="Arial"/>
          <w:sz w:val="22"/>
        </w:rPr>
        <w:t>conformes</w:t>
      </w:r>
      <w:proofErr w:type="spellEnd"/>
      <w:r w:rsidRPr="00E420C6">
        <w:rPr>
          <w:rFonts w:ascii="Arial" w:hAnsi="Arial" w:cs="Arial"/>
          <w:sz w:val="22"/>
        </w:rPr>
        <w:t xml:space="preserve"> aux </w:t>
      </w:r>
      <w:proofErr w:type="spellStart"/>
      <w:r w:rsidRPr="00E420C6">
        <w:rPr>
          <w:rFonts w:ascii="Arial" w:hAnsi="Arial" w:cs="Arial"/>
          <w:sz w:val="22"/>
        </w:rPr>
        <w:t>normes</w:t>
      </w:r>
      <w:proofErr w:type="spellEnd"/>
      <w:r w:rsidRPr="00E420C6">
        <w:rPr>
          <w:rFonts w:ascii="Arial" w:hAnsi="Arial" w:cs="Arial"/>
          <w:sz w:val="22"/>
        </w:rPr>
        <w:t xml:space="preserve"> </w:t>
      </w:r>
      <w:proofErr w:type="spellStart"/>
      <w:r w:rsidRPr="00E420C6">
        <w:rPr>
          <w:rFonts w:ascii="Arial" w:hAnsi="Arial" w:cs="Arial"/>
          <w:sz w:val="22"/>
        </w:rPr>
        <w:t>fixées</w:t>
      </w:r>
      <w:proofErr w:type="spellEnd"/>
      <w:r w:rsidRPr="00E420C6">
        <w:rPr>
          <w:rFonts w:ascii="Arial" w:hAnsi="Arial" w:cs="Arial"/>
          <w:sz w:val="22"/>
        </w:rPr>
        <w:t xml:space="preserve"> dans les </w:t>
      </w:r>
      <w:proofErr w:type="spellStart"/>
      <w:r w:rsidRPr="00E420C6">
        <w:rPr>
          <w:rFonts w:ascii="Arial" w:hAnsi="Arial" w:cs="Arial"/>
          <w:sz w:val="22"/>
        </w:rPr>
        <w:t>Spécifications</w:t>
      </w:r>
      <w:proofErr w:type="spellEnd"/>
      <w:r w:rsidRPr="00E420C6">
        <w:rPr>
          <w:rFonts w:ascii="Arial" w:hAnsi="Arial" w:cs="Arial"/>
          <w:sz w:val="22"/>
        </w:rPr>
        <w:t xml:space="preserve"> Techniques, </w:t>
      </w:r>
      <w:proofErr w:type="spellStart"/>
      <w:r w:rsidRPr="00E420C6">
        <w:rPr>
          <w:rFonts w:ascii="Arial" w:hAnsi="Arial" w:cs="Arial"/>
          <w:sz w:val="22"/>
        </w:rPr>
        <w:t>ou</w:t>
      </w:r>
      <w:proofErr w:type="spellEnd"/>
      <w:r w:rsidRPr="00E420C6">
        <w:rPr>
          <w:rFonts w:ascii="Arial" w:hAnsi="Arial" w:cs="Arial"/>
          <w:sz w:val="22"/>
        </w:rPr>
        <w:t xml:space="preserve"> dans le </w:t>
      </w:r>
      <w:proofErr w:type="spellStart"/>
      <w:r w:rsidRPr="00E420C6">
        <w:rPr>
          <w:rFonts w:ascii="Arial" w:hAnsi="Arial" w:cs="Arial"/>
          <w:sz w:val="22"/>
        </w:rPr>
        <w:t>Descriptif</w:t>
      </w:r>
      <w:proofErr w:type="spellEnd"/>
      <w:r w:rsidRPr="00E420C6">
        <w:rPr>
          <w:rFonts w:ascii="Arial" w:hAnsi="Arial" w:cs="Arial"/>
          <w:sz w:val="22"/>
        </w:rPr>
        <w:t xml:space="preserve"> des </w:t>
      </w:r>
      <w:proofErr w:type="spellStart"/>
      <w:r w:rsidRPr="00E420C6">
        <w:rPr>
          <w:rFonts w:ascii="Arial" w:hAnsi="Arial" w:cs="Arial"/>
          <w:sz w:val="22"/>
        </w:rPr>
        <w:t>fournitures</w:t>
      </w:r>
      <w:proofErr w:type="spellEnd"/>
      <w:r w:rsidRPr="00E420C6">
        <w:rPr>
          <w:rFonts w:ascii="Arial" w:hAnsi="Arial" w:cs="Arial"/>
          <w:sz w:val="22"/>
        </w:rPr>
        <w:t xml:space="preserve">, et </w:t>
      </w:r>
      <w:proofErr w:type="spellStart"/>
      <w:r w:rsidRPr="00E420C6">
        <w:rPr>
          <w:rFonts w:ascii="Arial" w:hAnsi="Arial" w:cs="Arial"/>
          <w:sz w:val="22"/>
        </w:rPr>
        <w:t>quand</w:t>
      </w:r>
      <w:proofErr w:type="spellEnd"/>
      <w:r w:rsidRPr="00E420C6">
        <w:rPr>
          <w:rFonts w:ascii="Arial" w:hAnsi="Arial" w:cs="Arial"/>
          <w:sz w:val="22"/>
        </w:rPr>
        <w:t xml:space="preserve"> </w:t>
      </w:r>
      <w:proofErr w:type="spellStart"/>
      <w:r w:rsidRPr="00E420C6">
        <w:rPr>
          <w:rFonts w:ascii="Arial" w:hAnsi="Arial" w:cs="Arial"/>
          <w:sz w:val="22"/>
        </w:rPr>
        <w:t>aucune</w:t>
      </w:r>
      <w:proofErr w:type="spellEnd"/>
      <w:r w:rsidRPr="00E420C6">
        <w:rPr>
          <w:rFonts w:ascii="Arial" w:hAnsi="Arial" w:cs="Arial"/>
          <w:sz w:val="22"/>
        </w:rPr>
        <w:t xml:space="preserve"> </w:t>
      </w:r>
      <w:proofErr w:type="spellStart"/>
      <w:r w:rsidRPr="00E420C6">
        <w:rPr>
          <w:rFonts w:ascii="Arial" w:hAnsi="Arial" w:cs="Arial"/>
          <w:sz w:val="22"/>
        </w:rPr>
        <w:t>norme</w:t>
      </w:r>
      <w:proofErr w:type="spellEnd"/>
      <w:r w:rsidRPr="00E420C6">
        <w:rPr>
          <w:rFonts w:ascii="Arial" w:hAnsi="Arial" w:cs="Arial"/>
          <w:sz w:val="22"/>
        </w:rPr>
        <w:t xml:space="preserve"> applicable </w:t>
      </w:r>
      <w:proofErr w:type="spellStart"/>
      <w:r w:rsidRPr="00E420C6">
        <w:rPr>
          <w:rFonts w:ascii="Arial" w:hAnsi="Arial" w:cs="Arial"/>
          <w:sz w:val="22"/>
        </w:rPr>
        <w:t>n’est</w:t>
      </w:r>
      <w:proofErr w:type="spellEnd"/>
      <w:r w:rsidRPr="00E420C6">
        <w:rPr>
          <w:rFonts w:ascii="Arial" w:hAnsi="Arial" w:cs="Arial"/>
          <w:sz w:val="22"/>
        </w:rPr>
        <w:t xml:space="preserve"> </w:t>
      </w:r>
      <w:proofErr w:type="spellStart"/>
      <w:r w:rsidRPr="00E420C6">
        <w:rPr>
          <w:rFonts w:ascii="Arial" w:hAnsi="Arial" w:cs="Arial"/>
          <w:sz w:val="22"/>
        </w:rPr>
        <w:t>mentionnée</w:t>
      </w:r>
      <w:proofErr w:type="spellEnd"/>
      <w:r w:rsidRPr="00E420C6">
        <w:rPr>
          <w:rFonts w:ascii="Arial" w:hAnsi="Arial" w:cs="Arial"/>
          <w:sz w:val="22"/>
        </w:rPr>
        <w:t xml:space="preserve">, à la </w:t>
      </w:r>
      <w:proofErr w:type="spellStart"/>
      <w:r w:rsidRPr="00E420C6">
        <w:rPr>
          <w:rFonts w:ascii="Arial" w:hAnsi="Arial" w:cs="Arial"/>
          <w:sz w:val="22"/>
        </w:rPr>
        <w:t>norme</w:t>
      </w:r>
      <w:proofErr w:type="spellEnd"/>
      <w:r w:rsidRPr="00E420C6">
        <w:rPr>
          <w:rFonts w:ascii="Arial" w:hAnsi="Arial" w:cs="Arial"/>
          <w:sz w:val="22"/>
        </w:rPr>
        <w:t xml:space="preserve"> </w:t>
      </w:r>
      <w:proofErr w:type="spellStart"/>
      <w:r w:rsidRPr="00E420C6">
        <w:rPr>
          <w:rFonts w:ascii="Arial" w:hAnsi="Arial" w:cs="Arial"/>
          <w:sz w:val="22"/>
        </w:rPr>
        <w:t>faisant</w:t>
      </w:r>
      <w:proofErr w:type="spellEnd"/>
      <w:r w:rsidRPr="00E420C6">
        <w:rPr>
          <w:rFonts w:ascii="Arial" w:hAnsi="Arial" w:cs="Arial"/>
          <w:sz w:val="22"/>
        </w:rPr>
        <w:t xml:space="preserve"> </w:t>
      </w:r>
      <w:proofErr w:type="spellStart"/>
      <w:r w:rsidRPr="00E420C6">
        <w:rPr>
          <w:rFonts w:ascii="Arial" w:hAnsi="Arial" w:cs="Arial"/>
          <w:sz w:val="22"/>
        </w:rPr>
        <w:t>autorité</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la matière et applicable au Cameroun, </w:t>
      </w:r>
      <w:proofErr w:type="spellStart"/>
      <w:r w:rsidRPr="00E420C6">
        <w:rPr>
          <w:rFonts w:ascii="Arial" w:hAnsi="Arial" w:cs="Arial"/>
          <w:sz w:val="22"/>
        </w:rPr>
        <w:t>cette</w:t>
      </w:r>
      <w:proofErr w:type="spellEnd"/>
      <w:r w:rsidRPr="00E420C6">
        <w:rPr>
          <w:rFonts w:ascii="Arial" w:hAnsi="Arial" w:cs="Arial"/>
          <w:sz w:val="22"/>
        </w:rPr>
        <w:t xml:space="preserve"> </w:t>
      </w:r>
      <w:proofErr w:type="spellStart"/>
      <w:r w:rsidRPr="00E420C6">
        <w:rPr>
          <w:rFonts w:ascii="Arial" w:hAnsi="Arial" w:cs="Arial"/>
          <w:sz w:val="22"/>
        </w:rPr>
        <w:t>norme</w:t>
      </w:r>
      <w:proofErr w:type="spellEnd"/>
      <w:r w:rsidRPr="00E420C6">
        <w:rPr>
          <w:rFonts w:ascii="Arial" w:hAnsi="Arial" w:cs="Arial"/>
          <w:sz w:val="22"/>
        </w:rPr>
        <w:t xml:space="preserve"> sera la </w:t>
      </w:r>
      <w:proofErr w:type="spellStart"/>
      <w:r w:rsidRPr="00E420C6">
        <w:rPr>
          <w:rFonts w:ascii="Arial" w:hAnsi="Arial" w:cs="Arial"/>
          <w:sz w:val="22"/>
        </w:rPr>
        <w:t>norme</w:t>
      </w:r>
      <w:proofErr w:type="spellEnd"/>
      <w:r w:rsidRPr="00E420C6">
        <w:rPr>
          <w:rFonts w:ascii="Arial" w:hAnsi="Arial" w:cs="Arial"/>
          <w:sz w:val="22"/>
        </w:rPr>
        <w:t xml:space="preserve"> la plus </w:t>
      </w:r>
      <w:proofErr w:type="spellStart"/>
      <w:r w:rsidRPr="00E420C6">
        <w:rPr>
          <w:rFonts w:ascii="Arial" w:hAnsi="Arial" w:cs="Arial"/>
          <w:sz w:val="22"/>
        </w:rPr>
        <w:t>récemment</w:t>
      </w:r>
      <w:proofErr w:type="spellEnd"/>
      <w:r w:rsidRPr="00E420C6">
        <w:rPr>
          <w:rFonts w:ascii="Arial" w:hAnsi="Arial" w:cs="Arial"/>
          <w:sz w:val="22"/>
        </w:rPr>
        <w:t xml:space="preserve"> </w:t>
      </w:r>
      <w:proofErr w:type="spellStart"/>
      <w:r w:rsidRPr="00E420C6">
        <w:rPr>
          <w:rFonts w:ascii="Arial" w:hAnsi="Arial" w:cs="Arial"/>
          <w:sz w:val="22"/>
        </w:rPr>
        <w:t>approuvée</w:t>
      </w:r>
      <w:proofErr w:type="spellEnd"/>
      <w:r w:rsidRPr="00E420C6">
        <w:rPr>
          <w:rFonts w:ascii="Arial" w:hAnsi="Arial" w:cs="Arial"/>
          <w:sz w:val="22"/>
        </w:rPr>
        <w:t xml:space="preserve"> par </w:t>
      </w:r>
      <w:proofErr w:type="spellStart"/>
      <w:r w:rsidRPr="00E420C6">
        <w:rPr>
          <w:rFonts w:ascii="Arial" w:hAnsi="Arial" w:cs="Arial"/>
          <w:sz w:val="22"/>
        </w:rPr>
        <w:t>l’autorité</w:t>
      </w:r>
      <w:proofErr w:type="spellEnd"/>
      <w:r w:rsidRPr="00E420C6">
        <w:rPr>
          <w:rFonts w:ascii="Arial" w:hAnsi="Arial" w:cs="Arial"/>
          <w:sz w:val="22"/>
        </w:rPr>
        <w:t xml:space="preserve"> </w:t>
      </w:r>
      <w:proofErr w:type="spellStart"/>
      <w:r w:rsidRPr="00E420C6">
        <w:rPr>
          <w:rFonts w:ascii="Arial" w:hAnsi="Arial" w:cs="Arial"/>
          <w:sz w:val="22"/>
        </w:rPr>
        <w:t>compétente</w:t>
      </w:r>
      <w:proofErr w:type="spellEnd"/>
      <w:r w:rsidRPr="00E420C6">
        <w:rPr>
          <w:rFonts w:ascii="Arial" w:hAnsi="Arial" w:cs="Arial"/>
          <w:sz w:val="22"/>
        </w:rPr>
        <w:t xml:space="preserve">. </w:t>
      </w:r>
    </w:p>
    <w:p w14:paraId="21D63760"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32173145" w14:textId="77777777" w:rsidR="0013560D" w:rsidRPr="00E420C6" w:rsidRDefault="008356BE" w:rsidP="00E420C6">
      <w:pPr>
        <w:spacing w:after="0" w:line="240" w:lineRule="auto"/>
        <w:ind w:left="574" w:right="243"/>
        <w:rPr>
          <w:rFonts w:ascii="Arial" w:hAnsi="Arial" w:cs="Arial"/>
          <w:sz w:val="22"/>
        </w:rPr>
      </w:pPr>
      <w:r w:rsidRPr="00E420C6">
        <w:rPr>
          <w:rFonts w:ascii="Arial" w:hAnsi="Arial" w:cs="Arial"/>
          <w:sz w:val="22"/>
        </w:rPr>
        <w:t xml:space="preserve">5.2. Le </w:t>
      </w:r>
      <w:proofErr w:type="spellStart"/>
      <w:r w:rsidRPr="00E420C6">
        <w:rPr>
          <w:rFonts w:ascii="Arial" w:hAnsi="Arial" w:cs="Arial"/>
          <w:sz w:val="22"/>
        </w:rPr>
        <w:t>cocontractant</w:t>
      </w:r>
      <w:proofErr w:type="spellEnd"/>
      <w:r w:rsidRPr="00E420C6">
        <w:rPr>
          <w:rFonts w:ascii="Arial" w:hAnsi="Arial" w:cs="Arial"/>
          <w:sz w:val="22"/>
        </w:rPr>
        <w:t xml:space="preserve"> </w:t>
      </w:r>
      <w:proofErr w:type="spellStart"/>
      <w:r w:rsidRPr="00E420C6">
        <w:rPr>
          <w:rFonts w:ascii="Arial" w:hAnsi="Arial" w:cs="Arial"/>
          <w:sz w:val="22"/>
        </w:rPr>
        <w:t>étudiera</w:t>
      </w:r>
      <w:proofErr w:type="spellEnd"/>
      <w:r w:rsidRPr="00E420C6">
        <w:rPr>
          <w:rFonts w:ascii="Arial" w:hAnsi="Arial" w:cs="Arial"/>
          <w:sz w:val="22"/>
        </w:rPr>
        <w:t xml:space="preserve">, </w:t>
      </w:r>
      <w:proofErr w:type="spellStart"/>
      <w:r w:rsidRPr="00E420C6">
        <w:rPr>
          <w:rFonts w:ascii="Arial" w:hAnsi="Arial" w:cs="Arial"/>
          <w:sz w:val="22"/>
        </w:rPr>
        <w:t>exécutera</w:t>
      </w:r>
      <w:proofErr w:type="spellEnd"/>
      <w:r w:rsidRPr="00E420C6">
        <w:rPr>
          <w:rFonts w:ascii="Arial" w:hAnsi="Arial" w:cs="Arial"/>
          <w:sz w:val="22"/>
        </w:rPr>
        <w:t xml:space="preserve"> et </w:t>
      </w:r>
      <w:proofErr w:type="spellStart"/>
      <w:r w:rsidRPr="00E420C6">
        <w:rPr>
          <w:rFonts w:ascii="Arial" w:hAnsi="Arial" w:cs="Arial"/>
          <w:sz w:val="22"/>
        </w:rPr>
        <w:t>garantira</w:t>
      </w:r>
      <w:proofErr w:type="spellEnd"/>
      <w:r w:rsidRPr="00E420C6">
        <w:rPr>
          <w:rFonts w:ascii="Arial" w:hAnsi="Arial" w:cs="Arial"/>
          <w:sz w:val="22"/>
        </w:rPr>
        <w:t xml:space="preserve"> les </w:t>
      </w:r>
      <w:proofErr w:type="spellStart"/>
      <w:r w:rsidRPr="00E420C6">
        <w:rPr>
          <w:rFonts w:ascii="Arial" w:hAnsi="Arial" w:cs="Arial"/>
          <w:sz w:val="22"/>
        </w:rPr>
        <w:t>fournitures</w:t>
      </w:r>
      <w:proofErr w:type="spellEnd"/>
      <w:r w:rsidRPr="00E420C6">
        <w:rPr>
          <w:rFonts w:ascii="Arial" w:hAnsi="Arial" w:cs="Arial"/>
          <w:sz w:val="22"/>
        </w:rPr>
        <w:t xml:space="preserve"> de la </w:t>
      </w:r>
      <w:proofErr w:type="spellStart"/>
      <w:r w:rsidRPr="00E420C6">
        <w:rPr>
          <w:rFonts w:ascii="Arial" w:hAnsi="Arial" w:cs="Arial"/>
          <w:sz w:val="22"/>
        </w:rPr>
        <w:t>présente</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prenant</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considération</w:t>
      </w:r>
      <w:proofErr w:type="spellEnd"/>
      <w:r w:rsidRPr="00E420C6">
        <w:rPr>
          <w:rFonts w:ascii="Arial" w:hAnsi="Arial" w:cs="Arial"/>
          <w:sz w:val="22"/>
        </w:rPr>
        <w:t xml:space="preserve"> la </w:t>
      </w:r>
      <w:proofErr w:type="spellStart"/>
      <w:r w:rsidRPr="00E420C6">
        <w:rPr>
          <w:rFonts w:ascii="Arial" w:hAnsi="Arial" w:cs="Arial"/>
          <w:sz w:val="22"/>
        </w:rPr>
        <w:t>meilleure</w:t>
      </w:r>
      <w:proofErr w:type="spellEnd"/>
      <w:r w:rsidRPr="00E420C6">
        <w:rPr>
          <w:rFonts w:ascii="Arial" w:hAnsi="Arial" w:cs="Arial"/>
          <w:sz w:val="22"/>
        </w:rPr>
        <w:t xml:space="preserve"> pratique de </w:t>
      </w:r>
      <w:proofErr w:type="spellStart"/>
      <w:r w:rsidRPr="00E420C6">
        <w:rPr>
          <w:rFonts w:ascii="Arial" w:hAnsi="Arial" w:cs="Arial"/>
          <w:sz w:val="22"/>
        </w:rPr>
        <w:t>réalisation</w:t>
      </w:r>
      <w:proofErr w:type="spellEnd"/>
      <w:r w:rsidRPr="00E420C6">
        <w:rPr>
          <w:rFonts w:ascii="Arial" w:hAnsi="Arial" w:cs="Arial"/>
          <w:sz w:val="22"/>
        </w:rPr>
        <w:t xml:space="preserve"> au Cameroun pour des </w:t>
      </w:r>
      <w:proofErr w:type="spellStart"/>
      <w:r w:rsidRPr="00E420C6">
        <w:rPr>
          <w:rFonts w:ascii="Arial" w:hAnsi="Arial" w:cs="Arial"/>
          <w:sz w:val="22"/>
        </w:rPr>
        <w:t>opérations</w:t>
      </w:r>
      <w:proofErr w:type="spellEnd"/>
      <w:r w:rsidRPr="00E420C6">
        <w:rPr>
          <w:rFonts w:ascii="Arial" w:hAnsi="Arial" w:cs="Arial"/>
          <w:sz w:val="22"/>
        </w:rPr>
        <w:t xml:space="preserve"> de </w:t>
      </w:r>
      <w:proofErr w:type="spellStart"/>
      <w:r w:rsidRPr="00E420C6">
        <w:rPr>
          <w:rFonts w:ascii="Arial" w:hAnsi="Arial" w:cs="Arial"/>
          <w:sz w:val="22"/>
        </w:rPr>
        <w:t>technologie</w:t>
      </w:r>
      <w:proofErr w:type="spellEnd"/>
      <w:r w:rsidRPr="00E420C6">
        <w:rPr>
          <w:rFonts w:ascii="Arial" w:hAnsi="Arial" w:cs="Arial"/>
          <w:sz w:val="22"/>
        </w:rPr>
        <w:t xml:space="preserve"> </w:t>
      </w:r>
      <w:proofErr w:type="spellStart"/>
      <w:r w:rsidRPr="00E420C6">
        <w:rPr>
          <w:rFonts w:ascii="Arial" w:hAnsi="Arial" w:cs="Arial"/>
          <w:sz w:val="22"/>
        </w:rPr>
        <w:t>similaire</w:t>
      </w:r>
      <w:proofErr w:type="spellEnd"/>
      <w:r w:rsidRPr="00E420C6">
        <w:rPr>
          <w:rFonts w:ascii="Arial" w:hAnsi="Arial" w:cs="Arial"/>
          <w:sz w:val="22"/>
        </w:rPr>
        <w:t xml:space="preserve">. </w:t>
      </w:r>
    </w:p>
    <w:p w14:paraId="3ECA0446"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712D3F5" w14:textId="77777777" w:rsidR="0013560D" w:rsidRPr="00E420C6" w:rsidRDefault="008356BE" w:rsidP="00E420C6">
      <w:pPr>
        <w:pStyle w:val="Titre4"/>
        <w:spacing w:after="0" w:line="240" w:lineRule="auto"/>
        <w:ind w:left="573"/>
        <w:rPr>
          <w:rFonts w:ascii="Arial" w:hAnsi="Arial" w:cs="Arial"/>
          <w:sz w:val="22"/>
        </w:rPr>
      </w:pPr>
      <w:r w:rsidRPr="00E420C6">
        <w:rPr>
          <w:rFonts w:ascii="Arial" w:hAnsi="Arial" w:cs="Arial"/>
          <w:sz w:val="22"/>
        </w:rPr>
        <w:t xml:space="preserve">Article 6- </w:t>
      </w:r>
      <w:proofErr w:type="spellStart"/>
      <w:r w:rsidRPr="00E420C6">
        <w:rPr>
          <w:rFonts w:ascii="Arial" w:hAnsi="Arial" w:cs="Arial"/>
          <w:sz w:val="22"/>
        </w:rPr>
        <w:t>Pièces</w:t>
      </w:r>
      <w:proofErr w:type="spellEnd"/>
      <w:r w:rsidRPr="00E420C6">
        <w:rPr>
          <w:rFonts w:ascii="Arial" w:hAnsi="Arial" w:cs="Arial"/>
          <w:sz w:val="22"/>
        </w:rPr>
        <w:t xml:space="preserve"> </w:t>
      </w:r>
      <w:proofErr w:type="spellStart"/>
      <w:r w:rsidRPr="00E420C6">
        <w:rPr>
          <w:rFonts w:ascii="Arial" w:hAnsi="Arial" w:cs="Arial"/>
          <w:sz w:val="22"/>
        </w:rPr>
        <w:t>constitutives</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
    <w:p w14:paraId="585A58BC"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pièces</w:t>
      </w:r>
      <w:proofErr w:type="spellEnd"/>
      <w:r w:rsidRPr="00E420C6">
        <w:rPr>
          <w:rFonts w:ascii="Arial" w:hAnsi="Arial" w:cs="Arial"/>
          <w:sz w:val="22"/>
        </w:rPr>
        <w:t xml:space="preserve"> </w:t>
      </w:r>
      <w:proofErr w:type="spellStart"/>
      <w:r w:rsidRPr="00E420C6">
        <w:rPr>
          <w:rFonts w:ascii="Arial" w:hAnsi="Arial" w:cs="Arial"/>
          <w:sz w:val="22"/>
        </w:rPr>
        <w:t>contractuelles</w:t>
      </w:r>
      <w:proofErr w:type="spellEnd"/>
      <w:r w:rsidRPr="00E420C6">
        <w:rPr>
          <w:rFonts w:ascii="Arial" w:hAnsi="Arial" w:cs="Arial"/>
          <w:sz w:val="22"/>
        </w:rPr>
        <w:t xml:space="preserve"> </w:t>
      </w:r>
      <w:proofErr w:type="spellStart"/>
      <w:r w:rsidRPr="00E420C6">
        <w:rPr>
          <w:rFonts w:ascii="Arial" w:hAnsi="Arial" w:cs="Arial"/>
          <w:sz w:val="22"/>
        </w:rPr>
        <w:t>constitutives</w:t>
      </w:r>
      <w:proofErr w:type="spellEnd"/>
      <w:r w:rsidRPr="00E420C6">
        <w:rPr>
          <w:rFonts w:ascii="Arial" w:hAnsi="Arial" w:cs="Arial"/>
          <w:sz w:val="22"/>
        </w:rPr>
        <w:t xml:space="preserve"> de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sont</w:t>
      </w:r>
      <w:proofErr w:type="spellEnd"/>
      <w:r w:rsidRPr="00E420C6">
        <w:rPr>
          <w:rFonts w:ascii="Arial" w:hAnsi="Arial" w:cs="Arial"/>
          <w:sz w:val="22"/>
        </w:rPr>
        <w:t xml:space="preserve"> </w:t>
      </w:r>
      <w:proofErr w:type="spellStart"/>
      <w:r w:rsidRPr="00E420C6">
        <w:rPr>
          <w:rFonts w:ascii="Arial" w:hAnsi="Arial" w:cs="Arial"/>
          <w:sz w:val="22"/>
        </w:rPr>
        <w:t>complémentaires</w:t>
      </w:r>
      <w:proofErr w:type="spellEnd"/>
      <w:r w:rsidRPr="00E420C6">
        <w:rPr>
          <w:rFonts w:ascii="Arial" w:hAnsi="Arial" w:cs="Arial"/>
          <w:sz w:val="22"/>
        </w:rPr>
        <w:t xml:space="preserve">. Elles </w:t>
      </w:r>
      <w:proofErr w:type="spellStart"/>
      <w:r w:rsidRPr="00E420C6">
        <w:rPr>
          <w:rFonts w:ascii="Arial" w:hAnsi="Arial" w:cs="Arial"/>
          <w:sz w:val="22"/>
        </w:rPr>
        <w:t>sont</w:t>
      </w:r>
      <w:proofErr w:type="spellEnd"/>
      <w:r w:rsidRPr="00E420C6">
        <w:rPr>
          <w:rFonts w:ascii="Arial" w:hAnsi="Arial" w:cs="Arial"/>
          <w:sz w:val="22"/>
        </w:rPr>
        <w:t xml:space="preserve"> </w:t>
      </w:r>
      <w:proofErr w:type="spellStart"/>
      <w:r w:rsidRPr="00E420C6">
        <w:rPr>
          <w:rFonts w:ascii="Arial" w:hAnsi="Arial" w:cs="Arial"/>
          <w:sz w:val="22"/>
        </w:rPr>
        <w:t>classées</w:t>
      </w:r>
      <w:proofErr w:type="spellEnd"/>
      <w:r w:rsidRPr="00E420C6">
        <w:rPr>
          <w:rFonts w:ascii="Arial" w:hAnsi="Arial" w:cs="Arial"/>
          <w:sz w:val="22"/>
        </w:rPr>
        <w:t xml:space="preserve"> par </w:t>
      </w:r>
      <w:proofErr w:type="spellStart"/>
      <w:r w:rsidRPr="00E420C6">
        <w:rPr>
          <w:rFonts w:ascii="Arial" w:hAnsi="Arial" w:cs="Arial"/>
          <w:sz w:val="22"/>
        </w:rPr>
        <w:t>ordre</w:t>
      </w:r>
      <w:proofErr w:type="spellEnd"/>
      <w:r w:rsidRPr="00E420C6">
        <w:rPr>
          <w:rFonts w:ascii="Arial" w:hAnsi="Arial" w:cs="Arial"/>
          <w:sz w:val="22"/>
        </w:rPr>
        <w:t xml:space="preserve"> de </w:t>
      </w:r>
      <w:proofErr w:type="spellStart"/>
      <w:proofErr w:type="gramStart"/>
      <w:r w:rsidRPr="00E420C6">
        <w:rPr>
          <w:rFonts w:ascii="Arial" w:hAnsi="Arial" w:cs="Arial"/>
          <w:sz w:val="22"/>
        </w:rPr>
        <w:t>priorité</w:t>
      </w:r>
      <w:proofErr w:type="spellEnd"/>
      <w:r w:rsidRPr="00E420C6">
        <w:rPr>
          <w:rFonts w:ascii="Arial" w:hAnsi="Arial" w:cs="Arial"/>
          <w:sz w:val="22"/>
        </w:rPr>
        <w:t xml:space="preserve"> </w:t>
      </w:r>
      <w:r w:rsidRPr="00E420C6">
        <w:rPr>
          <w:rFonts w:ascii="Arial" w:hAnsi="Arial" w:cs="Arial"/>
          <w:i/>
          <w:sz w:val="22"/>
        </w:rPr>
        <w:t>:</w:t>
      </w:r>
      <w:proofErr w:type="gramEnd"/>
      <w:r w:rsidRPr="00E420C6">
        <w:rPr>
          <w:rFonts w:ascii="Arial" w:hAnsi="Arial" w:cs="Arial"/>
          <w:i/>
          <w:sz w:val="22"/>
        </w:rPr>
        <w:t xml:space="preserve">  </w:t>
      </w:r>
    </w:p>
    <w:p w14:paraId="1D0B125E" w14:textId="77777777" w:rsidR="0013560D" w:rsidRPr="00E420C6" w:rsidRDefault="008356BE" w:rsidP="00E420C6">
      <w:pPr>
        <w:numPr>
          <w:ilvl w:val="0"/>
          <w:numId w:val="27"/>
        </w:numPr>
        <w:spacing w:after="0" w:line="240" w:lineRule="auto"/>
        <w:ind w:right="0" w:hanging="360"/>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soumission</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l'acte</w:t>
      </w:r>
      <w:proofErr w:type="spellEnd"/>
      <w:r w:rsidRPr="00E420C6">
        <w:rPr>
          <w:rFonts w:ascii="Arial" w:hAnsi="Arial" w:cs="Arial"/>
          <w:sz w:val="22"/>
        </w:rPr>
        <w:t xml:space="preserve"> </w:t>
      </w:r>
      <w:proofErr w:type="spellStart"/>
      <w:proofErr w:type="gramStart"/>
      <w:r w:rsidRPr="00E420C6">
        <w:rPr>
          <w:rFonts w:ascii="Arial" w:hAnsi="Arial" w:cs="Arial"/>
          <w:sz w:val="22"/>
        </w:rPr>
        <w:t>d'engagement</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4CCC7378" w14:textId="77777777" w:rsidR="0013560D" w:rsidRPr="00E420C6" w:rsidRDefault="008356BE" w:rsidP="00E420C6">
      <w:pPr>
        <w:numPr>
          <w:ilvl w:val="0"/>
          <w:numId w:val="27"/>
        </w:numPr>
        <w:spacing w:after="0" w:line="240" w:lineRule="auto"/>
        <w:ind w:right="0" w:hanging="360"/>
        <w:rPr>
          <w:rFonts w:ascii="Arial" w:hAnsi="Arial" w:cs="Arial"/>
          <w:sz w:val="22"/>
        </w:rPr>
      </w:pPr>
      <w:proofErr w:type="spellStart"/>
      <w:r w:rsidRPr="00E420C6">
        <w:rPr>
          <w:rFonts w:ascii="Arial" w:hAnsi="Arial" w:cs="Arial"/>
          <w:sz w:val="22"/>
        </w:rPr>
        <w:t>L’offre</w:t>
      </w:r>
      <w:proofErr w:type="spellEnd"/>
      <w:r w:rsidRPr="00E420C6">
        <w:rPr>
          <w:rFonts w:ascii="Arial" w:hAnsi="Arial" w:cs="Arial"/>
          <w:sz w:val="22"/>
        </w:rPr>
        <w:t xml:space="preserve"> du </w:t>
      </w:r>
      <w:proofErr w:type="spellStart"/>
      <w:r w:rsidRPr="00E420C6">
        <w:rPr>
          <w:rFonts w:ascii="Arial" w:hAnsi="Arial" w:cs="Arial"/>
          <w:sz w:val="22"/>
        </w:rPr>
        <w:t>cocontractant</w:t>
      </w:r>
      <w:proofErr w:type="spellEnd"/>
      <w:r w:rsidRPr="00E420C6">
        <w:rPr>
          <w:rFonts w:ascii="Arial" w:hAnsi="Arial" w:cs="Arial"/>
          <w:sz w:val="22"/>
        </w:rPr>
        <w:t xml:space="preserve"> et </w:t>
      </w:r>
      <w:proofErr w:type="spellStart"/>
      <w:r w:rsidRPr="00E420C6">
        <w:rPr>
          <w:rFonts w:ascii="Arial" w:hAnsi="Arial" w:cs="Arial"/>
          <w:sz w:val="22"/>
        </w:rPr>
        <w:t>ses</w:t>
      </w:r>
      <w:proofErr w:type="spellEnd"/>
      <w:r w:rsidRPr="00E420C6">
        <w:rPr>
          <w:rFonts w:ascii="Arial" w:hAnsi="Arial" w:cs="Arial"/>
          <w:sz w:val="22"/>
        </w:rPr>
        <w:t xml:space="preserve"> annexes dans </w:t>
      </w:r>
      <w:proofErr w:type="spellStart"/>
      <w:r w:rsidRPr="00E420C6">
        <w:rPr>
          <w:rFonts w:ascii="Arial" w:hAnsi="Arial" w:cs="Arial"/>
          <w:sz w:val="22"/>
        </w:rPr>
        <w:t>toutes</w:t>
      </w:r>
      <w:proofErr w:type="spellEnd"/>
      <w:r w:rsidRPr="00E420C6">
        <w:rPr>
          <w:rFonts w:ascii="Arial" w:hAnsi="Arial" w:cs="Arial"/>
          <w:sz w:val="22"/>
        </w:rPr>
        <w:t xml:space="preserve"> les dispositions non </w:t>
      </w:r>
      <w:proofErr w:type="spellStart"/>
      <w:r w:rsidRPr="00E420C6">
        <w:rPr>
          <w:rFonts w:ascii="Arial" w:hAnsi="Arial" w:cs="Arial"/>
          <w:sz w:val="22"/>
        </w:rPr>
        <w:t>contraires</w:t>
      </w:r>
      <w:proofErr w:type="spellEnd"/>
      <w:r w:rsidRPr="00E420C6">
        <w:rPr>
          <w:rFonts w:ascii="Arial" w:hAnsi="Arial" w:cs="Arial"/>
          <w:sz w:val="22"/>
        </w:rPr>
        <w:t xml:space="preserve"> au Cahier des Clauses </w:t>
      </w:r>
      <w:proofErr w:type="spellStart"/>
      <w:r w:rsidRPr="00E420C6">
        <w:rPr>
          <w:rFonts w:ascii="Arial" w:hAnsi="Arial" w:cs="Arial"/>
          <w:sz w:val="22"/>
        </w:rPr>
        <w:t>Administratives</w:t>
      </w:r>
      <w:proofErr w:type="spellEnd"/>
      <w:r w:rsidRPr="00E420C6">
        <w:rPr>
          <w:rFonts w:ascii="Arial" w:hAnsi="Arial" w:cs="Arial"/>
          <w:sz w:val="22"/>
        </w:rPr>
        <w:t xml:space="preserve"> </w:t>
      </w:r>
      <w:proofErr w:type="spellStart"/>
      <w:r w:rsidRPr="00E420C6">
        <w:rPr>
          <w:rFonts w:ascii="Arial" w:hAnsi="Arial" w:cs="Arial"/>
          <w:sz w:val="22"/>
        </w:rPr>
        <w:t>particulières</w:t>
      </w:r>
      <w:proofErr w:type="spellEnd"/>
      <w:r w:rsidRPr="00E420C6">
        <w:rPr>
          <w:rFonts w:ascii="Arial" w:hAnsi="Arial" w:cs="Arial"/>
          <w:sz w:val="22"/>
        </w:rPr>
        <w:t xml:space="preserve"> (CCAP), aux </w:t>
      </w:r>
      <w:proofErr w:type="spellStart"/>
      <w:r w:rsidRPr="00E420C6">
        <w:rPr>
          <w:rFonts w:ascii="Arial" w:hAnsi="Arial" w:cs="Arial"/>
          <w:sz w:val="22"/>
        </w:rPr>
        <w:t>termes</w:t>
      </w:r>
      <w:proofErr w:type="spellEnd"/>
      <w:r w:rsidRPr="00E420C6">
        <w:rPr>
          <w:rFonts w:ascii="Arial" w:hAnsi="Arial" w:cs="Arial"/>
          <w:sz w:val="22"/>
        </w:rPr>
        <w:t xml:space="preserve"> de </w:t>
      </w:r>
      <w:proofErr w:type="spellStart"/>
      <w:r w:rsidRPr="00E420C6">
        <w:rPr>
          <w:rFonts w:ascii="Arial" w:hAnsi="Arial" w:cs="Arial"/>
          <w:sz w:val="22"/>
        </w:rPr>
        <w:t>référence</w:t>
      </w:r>
      <w:proofErr w:type="spellEnd"/>
      <w:r w:rsidRPr="00E420C6">
        <w:rPr>
          <w:rFonts w:ascii="Arial" w:hAnsi="Arial" w:cs="Arial"/>
          <w:sz w:val="22"/>
        </w:rPr>
        <w:t xml:space="preserve"> (TDRS) le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r w:rsidRPr="00E420C6">
        <w:rPr>
          <w:rFonts w:ascii="Arial" w:hAnsi="Arial" w:cs="Arial"/>
          <w:sz w:val="22"/>
        </w:rPr>
        <w:t>échéant</w:t>
      </w:r>
      <w:proofErr w:type="spellEnd"/>
      <w:r w:rsidRPr="00E420C6">
        <w:rPr>
          <w:rFonts w:ascii="Arial" w:hAnsi="Arial" w:cs="Arial"/>
          <w:sz w:val="22"/>
        </w:rPr>
        <w:t xml:space="preserve">, aux </w:t>
      </w:r>
      <w:proofErr w:type="spellStart"/>
      <w:r w:rsidRPr="00E420C6">
        <w:rPr>
          <w:rFonts w:ascii="Arial" w:hAnsi="Arial" w:cs="Arial"/>
          <w:sz w:val="22"/>
        </w:rPr>
        <w:t>spécifications</w:t>
      </w:r>
      <w:proofErr w:type="spellEnd"/>
      <w:r w:rsidRPr="00E420C6">
        <w:rPr>
          <w:rFonts w:ascii="Arial" w:hAnsi="Arial" w:cs="Arial"/>
          <w:sz w:val="22"/>
        </w:rPr>
        <w:t xml:space="preserve"> techniques de la </w:t>
      </w:r>
      <w:proofErr w:type="spellStart"/>
      <w:r w:rsidRPr="00E420C6">
        <w:rPr>
          <w:rFonts w:ascii="Arial" w:hAnsi="Arial" w:cs="Arial"/>
          <w:sz w:val="22"/>
        </w:rPr>
        <w:t>fourniture</w:t>
      </w:r>
      <w:proofErr w:type="spellEnd"/>
      <w:r w:rsidRPr="00E420C6">
        <w:rPr>
          <w:rFonts w:ascii="Arial" w:hAnsi="Arial" w:cs="Arial"/>
          <w:sz w:val="22"/>
        </w:rPr>
        <w:t xml:space="preserve"> (DF) </w:t>
      </w:r>
      <w:proofErr w:type="spellStart"/>
      <w:r w:rsidRPr="00E420C6">
        <w:rPr>
          <w:rFonts w:ascii="Arial" w:hAnsi="Arial" w:cs="Arial"/>
          <w:sz w:val="22"/>
        </w:rPr>
        <w:t>ou</w:t>
      </w:r>
      <w:proofErr w:type="spellEnd"/>
      <w:r w:rsidRPr="00E420C6">
        <w:rPr>
          <w:rFonts w:ascii="Arial" w:hAnsi="Arial" w:cs="Arial"/>
          <w:sz w:val="22"/>
        </w:rPr>
        <w:t xml:space="preserve"> aux clauses techniques des </w:t>
      </w:r>
      <w:proofErr w:type="spellStart"/>
      <w:r w:rsidRPr="00E420C6">
        <w:rPr>
          <w:rFonts w:ascii="Arial" w:hAnsi="Arial" w:cs="Arial"/>
          <w:sz w:val="22"/>
        </w:rPr>
        <w:t>prestations</w:t>
      </w:r>
      <w:proofErr w:type="spellEnd"/>
      <w:r w:rsidRPr="00E420C6">
        <w:rPr>
          <w:rFonts w:ascii="Arial" w:hAnsi="Arial" w:cs="Arial"/>
          <w:sz w:val="22"/>
        </w:rPr>
        <w:t xml:space="preserve">, le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r w:rsidRPr="00E420C6">
        <w:rPr>
          <w:rFonts w:ascii="Arial" w:hAnsi="Arial" w:cs="Arial"/>
          <w:sz w:val="22"/>
        </w:rPr>
        <w:t>échéant</w:t>
      </w:r>
      <w:proofErr w:type="spellEnd"/>
      <w:r w:rsidRPr="00E420C6">
        <w:rPr>
          <w:rFonts w:ascii="Arial" w:hAnsi="Arial" w:cs="Arial"/>
          <w:sz w:val="22"/>
        </w:rPr>
        <w:t xml:space="preserve"> </w:t>
      </w:r>
    </w:p>
    <w:p w14:paraId="5A769BD5" w14:textId="77777777" w:rsidR="0013560D" w:rsidRPr="00E420C6" w:rsidRDefault="008356BE" w:rsidP="00E420C6">
      <w:pPr>
        <w:numPr>
          <w:ilvl w:val="0"/>
          <w:numId w:val="27"/>
        </w:numPr>
        <w:spacing w:after="0" w:line="240" w:lineRule="auto"/>
        <w:ind w:right="0" w:hanging="360"/>
        <w:rPr>
          <w:rFonts w:ascii="Arial" w:hAnsi="Arial" w:cs="Arial"/>
          <w:sz w:val="22"/>
        </w:rPr>
      </w:pPr>
      <w:r w:rsidRPr="00E420C6">
        <w:rPr>
          <w:rFonts w:ascii="Arial" w:hAnsi="Arial" w:cs="Arial"/>
          <w:sz w:val="22"/>
        </w:rPr>
        <w:t xml:space="preserve">le cahier des clauses </w:t>
      </w:r>
      <w:proofErr w:type="spellStart"/>
      <w:r w:rsidRPr="00E420C6">
        <w:rPr>
          <w:rFonts w:ascii="Arial" w:hAnsi="Arial" w:cs="Arial"/>
          <w:sz w:val="22"/>
        </w:rPr>
        <w:t>administratives</w:t>
      </w:r>
      <w:proofErr w:type="spellEnd"/>
      <w:r w:rsidRPr="00E420C6">
        <w:rPr>
          <w:rFonts w:ascii="Arial" w:hAnsi="Arial" w:cs="Arial"/>
          <w:sz w:val="22"/>
        </w:rPr>
        <w:t xml:space="preserve"> </w:t>
      </w:r>
      <w:proofErr w:type="spellStart"/>
      <w:r w:rsidRPr="00E420C6">
        <w:rPr>
          <w:rFonts w:ascii="Arial" w:hAnsi="Arial" w:cs="Arial"/>
          <w:sz w:val="22"/>
        </w:rPr>
        <w:t>particulières</w:t>
      </w:r>
      <w:proofErr w:type="spellEnd"/>
      <w:r w:rsidRPr="00E420C6">
        <w:rPr>
          <w:rFonts w:ascii="Arial" w:hAnsi="Arial" w:cs="Arial"/>
          <w:sz w:val="22"/>
        </w:rPr>
        <w:t xml:space="preserve"> (CCAP</w:t>
      </w:r>
      <w:proofErr w:type="gramStart"/>
      <w:r w:rsidRPr="00E420C6">
        <w:rPr>
          <w:rFonts w:ascii="Arial" w:hAnsi="Arial" w:cs="Arial"/>
          <w:sz w:val="22"/>
        </w:rPr>
        <w:t>) ;</w:t>
      </w:r>
      <w:proofErr w:type="gramEnd"/>
      <w:r w:rsidRPr="00E420C6">
        <w:rPr>
          <w:rFonts w:ascii="Arial" w:hAnsi="Arial" w:cs="Arial"/>
          <w:sz w:val="22"/>
        </w:rPr>
        <w:t xml:space="preserve"> </w:t>
      </w:r>
    </w:p>
    <w:p w14:paraId="13452109" w14:textId="77777777" w:rsidR="0013560D" w:rsidRPr="00E420C6" w:rsidRDefault="008356BE" w:rsidP="00E420C6">
      <w:pPr>
        <w:numPr>
          <w:ilvl w:val="0"/>
          <w:numId w:val="27"/>
        </w:numPr>
        <w:spacing w:after="0" w:line="240" w:lineRule="auto"/>
        <w:ind w:right="0" w:hanging="360"/>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Spécifications</w:t>
      </w:r>
      <w:proofErr w:type="spellEnd"/>
      <w:r w:rsidRPr="00E420C6">
        <w:rPr>
          <w:rFonts w:ascii="Arial" w:hAnsi="Arial" w:cs="Arial"/>
          <w:sz w:val="22"/>
        </w:rPr>
        <w:t xml:space="preserve"> Techniques des </w:t>
      </w:r>
      <w:proofErr w:type="spellStart"/>
      <w:r w:rsidRPr="00E420C6">
        <w:rPr>
          <w:rFonts w:ascii="Arial" w:hAnsi="Arial" w:cs="Arial"/>
          <w:sz w:val="22"/>
        </w:rPr>
        <w:t>fournitures</w:t>
      </w:r>
      <w:proofErr w:type="spellEnd"/>
      <w:r w:rsidRPr="00E420C6">
        <w:rPr>
          <w:rFonts w:ascii="Arial" w:hAnsi="Arial" w:cs="Arial"/>
          <w:sz w:val="22"/>
        </w:rPr>
        <w:t xml:space="preserve"> (ST</w:t>
      </w:r>
      <w:proofErr w:type="gramStart"/>
      <w:r w:rsidRPr="00E420C6">
        <w:rPr>
          <w:rFonts w:ascii="Arial" w:hAnsi="Arial" w:cs="Arial"/>
          <w:sz w:val="22"/>
        </w:rPr>
        <w:t>) ;</w:t>
      </w:r>
      <w:proofErr w:type="gramEnd"/>
      <w:r w:rsidRPr="00E420C6">
        <w:rPr>
          <w:rFonts w:ascii="Arial" w:hAnsi="Arial" w:cs="Arial"/>
          <w:sz w:val="22"/>
        </w:rPr>
        <w:t xml:space="preserve"> </w:t>
      </w:r>
    </w:p>
    <w:p w14:paraId="5E1103E6" w14:textId="77777777" w:rsidR="0013560D" w:rsidRPr="00E420C6" w:rsidRDefault="008356BE" w:rsidP="00E420C6">
      <w:pPr>
        <w:numPr>
          <w:ilvl w:val="0"/>
          <w:numId w:val="27"/>
        </w:numPr>
        <w:spacing w:after="0" w:line="240" w:lineRule="auto"/>
        <w:ind w:right="0" w:hanging="360"/>
        <w:rPr>
          <w:rFonts w:ascii="Arial" w:hAnsi="Arial" w:cs="Arial"/>
          <w:sz w:val="22"/>
        </w:rPr>
      </w:pPr>
      <w:r w:rsidRPr="00E420C6">
        <w:rPr>
          <w:rFonts w:ascii="Arial" w:hAnsi="Arial" w:cs="Arial"/>
          <w:sz w:val="22"/>
        </w:rPr>
        <w:t xml:space="preserve">le devis </w:t>
      </w:r>
      <w:proofErr w:type="spellStart"/>
      <w:r w:rsidRPr="00E420C6">
        <w:rPr>
          <w:rFonts w:ascii="Arial" w:hAnsi="Arial" w:cs="Arial"/>
          <w:sz w:val="22"/>
        </w:rPr>
        <w:t>ou</w:t>
      </w:r>
      <w:proofErr w:type="spellEnd"/>
      <w:r w:rsidRPr="00E420C6">
        <w:rPr>
          <w:rFonts w:ascii="Arial" w:hAnsi="Arial" w:cs="Arial"/>
          <w:sz w:val="22"/>
        </w:rPr>
        <w:t xml:space="preserve"> le </w:t>
      </w:r>
      <w:proofErr w:type="spellStart"/>
      <w:r w:rsidRPr="00E420C6">
        <w:rPr>
          <w:rFonts w:ascii="Arial" w:hAnsi="Arial" w:cs="Arial"/>
          <w:sz w:val="22"/>
        </w:rPr>
        <w:t>détail</w:t>
      </w:r>
      <w:proofErr w:type="spellEnd"/>
      <w:r w:rsidRPr="00E420C6">
        <w:rPr>
          <w:rFonts w:ascii="Arial" w:hAnsi="Arial" w:cs="Arial"/>
          <w:sz w:val="22"/>
        </w:rPr>
        <w:t xml:space="preserve"> </w:t>
      </w:r>
      <w:proofErr w:type="spellStart"/>
      <w:r w:rsidRPr="00E420C6">
        <w:rPr>
          <w:rFonts w:ascii="Arial" w:hAnsi="Arial" w:cs="Arial"/>
          <w:sz w:val="22"/>
        </w:rPr>
        <w:t>estimatif</w:t>
      </w:r>
      <w:proofErr w:type="spellEnd"/>
      <w:r w:rsidRPr="00E420C6">
        <w:rPr>
          <w:rFonts w:ascii="Arial" w:hAnsi="Arial" w:cs="Arial"/>
          <w:sz w:val="22"/>
        </w:rPr>
        <w:t xml:space="preserve"> (DQE</w:t>
      </w:r>
      <w:proofErr w:type="gramStart"/>
      <w:r w:rsidRPr="00E420C6">
        <w:rPr>
          <w:rFonts w:ascii="Arial" w:hAnsi="Arial" w:cs="Arial"/>
          <w:sz w:val="22"/>
        </w:rPr>
        <w:t>) ;</w:t>
      </w:r>
      <w:proofErr w:type="gramEnd"/>
      <w:r w:rsidRPr="00E420C6">
        <w:rPr>
          <w:rFonts w:ascii="Arial" w:hAnsi="Arial" w:cs="Arial"/>
          <w:sz w:val="22"/>
        </w:rPr>
        <w:t xml:space="preserve"> </w:t>
      </w:r>
    </w:p>
    <w:p w14:paraId="4DCF8025" w14:textId="77777777" w:rsidR="0013560D" w:rsidRPr="00E420C6" w:rsidRDefault="008356BE" w:rsidP="00E420C6">
      <w:pPr>
        <w:numPr>
          <w:ilvl w:val="0"/>
          <w:numId w:val="27"/>
        </w:numPr>
        <w:spacing w:after="0" w:line="240" w:lineRule="auto"/>
        <w:ind w:right="0" w:hanging="360"/>
        <w:rPr>
          <w:rFonts w:ascii="Arial" w:hAnsi="Arial" w:cs="Arial"/>
          <w:sz w:val="22"/>
        </w:rPr>
      </w:pPr>
      <w:r w:rsidRPr="00E420C6">
        <w:rPr>
          <w:rFonts w:ascii="Arial" w:hAnsi="Arial" w:cs="Arial"/>
          <w:sz w:val="22"/>
        </w:rPr>
        <w:t xml:space="preserve">le bordereau des prix </w:t>
      </w:r>
      <w:proofErr w:type="spellStart"/>
      <w:r w:rsidRPr="00E420C6">
        <w:rPr>
          <w:rFonts w:ascii="Arial" w:hAnsi="Arial" w:cs="Arial"/>
          <w:sz w:val="22"/>
        </w:rPr>
        <w:t>unitaires</w:t>
      </w:r>
      <w:proofErr w:type="spellEnd"/>
      <w:r w:rsidRPr="00E420C6">
        <w:rPr>
          <w:rFonts w:ascii="Arial" w:hAnsi="Arial" w:cs="Arial"/>
          <w:sz w:val="22"/>
        </w:rPr>
        <w:t xml:space="preserve"> (BPU</w:t>
      </w:r>
      <w:proofErr w:type="gramStart"/>
      <w:r w:rsidRPr="00E420C6">
        <w:rPr>
          <w:rFonts w:ascii="Arial" w:hAnsi="Arial" w:cs="Arial"/>
          <w:sz w:val="22"/>
        </w:rPr>
        <w:t>) ;</w:t>
      </w:r>
      <w:proofErr w:type="gramEnd"/>
      <w:r w:rsidRPr="00E420C6">
        <w:rPr>
          <w:rFonts w:ascii="Arial" w:hAnsi="Arial" w:cs="Arial"/>
          <w:sz w:val="22"/>
        </w:rPr>
        <w:t xml:space="preserve"> </w:t>
      </w:r>
    </w:p>
    <w:p w14:paraId="2C73F35E" w14:textId="77777777" w:rsidR="0013560D" w:rsidRPr="00E420C6" w:rsidRDefault="008356BE" w:rsidP="00E420C6">
      <w:pPr>
        <w:numPr>
          <w:ilvl w:val="0"/>
          <w:numId w:val="27"/>
        </w:numPr>
        <w:spacing w:after="0" w:line="240" w:lineRule="auto"/>
        <w:ind w:right="0" w:hanging="360"/>
        <w:rPr>
          <w:rFonts w:ascii="Arial" w:hAnsi="Arial" w:cs="Arial"/>
          <w:sz w:val="22"/>
        </w:rPr>
      </w:pPr>
      <w:r w:rsidRPr="00E420C6">
        <w:rPr>
          <w:rFonts w:ascii="Arial" w:hAnsi="Arial" w:cs="Arial"/>
          <w:sz w:val="22"/>
        </w:rPr>
        <w:t>le sous-</w:t>
      </w:r>
      <w:proofErr w:type="spellStart"/>
      <w:r w:rsidRPr="00E420C6">
        <w:rPr>
          <w:rFonts w:ascii="Arial" w:hAnsi="Arial" w:cs="Arial"/>
          <w:sz w:val="22"/>
        </w:rPr>
        <w:t>détail</w:t>
      </w:r>
      <w:proofErr w:type="spellEnd"/>
      <w:r w:rsidRPr="00E420C6">
        <w:rPr>
          <w:rFonts w:ascii="Arial" w:hAnsi="Arial" w:cs="Arial"/>
          <w:sz w:val="22"/>
        </w:rPr>
        <w:t xml:space="preserve"> des prix </w:t>
      </w:r>
      <w:proofErr w:type="spellStart"/>
      <w:r w:rsidRPr="00E420C6">
        <w:rPr>
          <w:rFonts w:ascii="Arial" w:hAnsi="Arial" w:cs="Arial"/>
          <w:sz w:val="22"/>
        </w:rPr>
        <w:t>Unitaires</w:t>
      </w:r>
      <w:proofErr w:type="spellEnd"/>
      <w:r w:rsidRPr="00E420C6">
        <w:rPr>
          <w:rFonts w:ascii="Arial" w:hAnsi="Arial" w:cs="Arial"/>
          <w:sz w:val="22"/>
        </w:rPr>
        <w:t xml:space="preserve"> (SDPU) et le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r w:rsidRPr="00E420C6">
        <w:rPr>
          <w:rFonts w:ascii="Arial" w:hAnsi="Arial" w:cs="Arial"/>
          <w:sz w:val="22"/>
        </w:rPr>
        <w:t>échéant</w:t>
      </w:r>
      <w:proofErr w:type="spellEnd"/>
      <w:r w:rsidRPr="00E420C6">
        <w:rPr>
          <w:rFonts w:ascii="Arial" w:hAnsi="Arial" w:cs="Arial"/>
          <w:sz w:val="22"/>
        </w:rPr>
        <w:t xml:space="preserve"> la </w:t>
      </w:r>
      <w:proofErr w:type="spellStart"/>
      <w:r w:rsidRPr="00E420C6">
        <w:rPr>
          <w:rFonts w:ascii="Arial" w:hAnsi="Arial" w:cs="Arial"/>
          <w:sz w:val="22"/>
        </w:rPr>
        <w:t>décomposition</w:t>
      </w:r>
      <w:proofErr w:type="spellEnd"/>
      <w:r w:rsidRPr="00E420C6">
        <w:rPr>
          <w:rFonts w:ascii="Arial" w:hAnsi="Arial" w:cs="Arial"/>
          <w:sz w:val="22"/>
        </w:rPr>
        <w:t xml:space="preserve"> des prix </w:t>
      </w:r>
      <w:proofErr w:type="spellStart"/>
      <w:proofErr w:type="gramStart"/>
      <w:r w:rsidRPr="00E420C6">
        <w:rPr>
          <w:rFonts w:ascii="Arial" w:hAnsi="Arial" w:cs="Arial"/>
          <w:sz w:val="22"/>
        </w:rPr>
        <w:t>forfaitaires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774C3483" w14:textId="77777777" w:rsidR="0013560D" w:rsidRPr="00E420C6" w:rsidRDefault="008356BE" w:rsidP="00E420C6">
      <w:pPr>
        <w:numPr>
          <w:ilvl w:val="0"/>
          <w:numId w:val="27"/>
        </w:numPr>
        <w:spacing w:after="0" w:line="240" w:lineRule="auto"/>
        <w:ind w:right="0" w:hanging="360"/>
        <w:rPr>
          <w:rFonts w:ascii="Arial" w:hAnsi="Arial" w:cs="Arial"/>
          <w:sz w:val="22"/>
        </w:rPr>
      </w:pPr>
      <w:r w:rsidRPr="00E420C6">
        <w:rPr>
          <w:rFonts w:ascii="Arial" w:hAnsi="Arial" w:cs="Arial"/>
          <w:sz w:val="22"/>
        </w:rPr>
        <w:t xml:space="preserve">le Cahier des Clauses </w:t>
      </w:r>
      <w:proofErr w:type="spellStart"/>
      <w:r w:rsidRPr="00E420C6">
        <w:rPr>
          <w:rFonts w:ascii="Arial" w:hAnsi="Arial" w:cs="Arial"/>
          <w:sz w:val="22"/>
        </w:rPr>
        <w:t>Administratives</w:t>
      </w:r>
      <w:proofErr w:type="spellEnd"/>
      <w:r w:rsidRPr="00E420C6">
        <w:rPr>
          <w:rFonts w:ascii="Arial" w:hAnsi="Arial" w:cs="Arial"/>
          <w:sz w:val="22"/>
        </w:rPr>
        <w:t xml:space="preserve"> </w:t>
      </w:r>
      <w:proofErr w:type="spellStart"/>
      <w:r w:rsidRPr="00E420C6">
        <w:rPr>
          <w:rFonts w:ascii="Arial" w:hAnsi="Arial" w:cs="Arial"/>
          <w:sz w:val="22"/>
        </w:rPr>
        <w:t>Générales</w:t>
      </w:r>
      <w:proofErr w:type="spellEnd"/>
      <w:r w:rsidRPr="00E420C6">
        <w:rPr>
          <w:rFonts w:ascii="Arial" w:hAnsi="Arial" w:cs="Arial"/>
          <w:sz w:val="22"/>
        </w:rPr>
        <w:t xml:space="preserve"> (CCAG) applicable aux </w:t>
      </w:r>
      <w:proofErr w:type="spellStart"/>
      <w:r w:rsidRPr="00E420C6">
        <w:rPr>
          <w:rFonts w:ascii="Arial" w:hAnsi="Arial" w:cs="Arial"/>
          <w:sz w:val="22"/>
        </w:rPr>
        <w:t>marchés</w:t>
      </w:r>
      <w:proofErr w:type="spellEnd"/>
      <w:r w:rsidRPr="00E420C6">
        <w:rPr>
          <w:rFonts w:ascii="Arial" w:hAnsi="Arial" w:cs="Arial"/>
          <w:sz w:val="22"/>
        </w:rPr>
        <w:t xml:space="preserve"> publics de </w:t>
      </w:r>
      <w:proofErr w:type="spellStart"/>
      <w:r w:rsidRPr="00E420C6">
        <w:rPr>
          <w:rFonts w:ascii="Arial" w:hAnsi="Arial" w:cs="Arial"/>
          <w:sz w:val="22"/>
        </w:rPr>
        <w:t>fourniture</w:t>
      </w:r>
      <w:proofErr w:type="spellEnd"/>
      <w:r w:rsidRPr="00E420C6">
        <w:rPr>
          <w:rFonts w:ascii="Arial" w:hAnsi="Arial" w:cs="Arial"/>
          <w:sz w:val="22"/>
        </w:rPr>
        <w:t xml:space="preserve"> et de services </w:t>
      </w:r>
      <w:proofErr w:type="spellStart"/>
      <w:proofErr w:type="gramStart"/>
      <w:r w:rsidRPr="00E420C6">
        <w:rPr>
          <w:rFonts w:ascii="Arial" w:hAnsi="Arial" w:cs="Arial"/>
          <w:sz w:val="22"/>
        </w:rPr>
        <w:t>quantifiables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41877DDA" w14:textId="77777777" w:rsidR="0013560D" w:rsidRPr="00E420C6" w:rsidRDefault="008356BE" w:rsidP="00E420C6">
      <w:pPr>
        <w:numPr>
          <w:ilvl w:val="0"/>
          <w:numId w:val="27"/>
        </w:numPr>
        <w:spacing w:after="0" w:line="240" w:lineRule="auto"/>
        <w:ind w:right="0" w:hanging="360"/>
        <w:rPr>
          <w:rFonts w:ascii="Arial" w:hAnsi="Arial" w:cs="Arial"/>
          <w:sz w:val="22"/>
        </w:rPr>
      </w:pPr>
      <w:r w:rsidRPr="00E420C6">
        <w:rPr>
          <w:rFonts w:ascii="Arial" w:hAnsi="Arial" w:cs="Arial"/>
          <w:sz w:val="22"/>
        </w:rPr>
        <w:t xml:space="preserve">le cahier des clauses </w:t>
      </w:r>
      <w:proofErr w:type="spellStart"/>
      <w:r w:rsidRPr="00E420C6">
        <w:rPr>
          <w:rFonts w:ascii="Arial" w:hAnsi="Arial" w:cs="Arial"/>
          <w:sz w:val="22"/>
        </w:rPr>
        <w:t>administratives</w:t>
      </w:r>
      <w:proofErr w:type="spellEnd"/>
      <w:r w:rsidRPr="00E420C6">
        <w:rPr>
          <w:rFonts w:ascii="Arial" w:hAnsi="Arial" w:cs="Arial"/>
          <w:sz w:val="22"/>
        </w:rPr>
        <w:t xml:space="preserve"> </w:t>
      </w:r>
      <w:proofErr w:type="spellStart"/>
      <w:r w:rsidRPr="00E420C6">
        <w:rPr>
          <w:rFonts w:ascii="Arial" w:hAnsi="Arial" w:cs="Arial"/>
          <w:sz w:val="22"/>
        </w:rPr>
        <w:t>générales</w:t>
      </w:r>
      <w:proofErr w:type="spellEnd"/>
      <w:r w:rsidRPr="00E420C6">
        <w:rPr>
          <w:rFonts w:ascii="Arial" w:hAnsi="Arial" w:cs="Arial"/>
          <w:sz w:val="22"/>
        </w:rPr>
        <w:t xml:space="preserve"> (CCAG) </w:t>
      </w:r>
      <w:proofErr w:type="spellStart"/>
      <w:r w:rsidRPr="00E420C6">
        <w:rPr>
          <w:rFonts w:ascii="Arial" w:hAnsi="Arial" w:cs="Arial"/>
          <w:sz w:val="22"/>
        </w:rPr>
        <w:t>auquel</w:t>
      </w:r>
      <w:proofErr w:type="spellEnd"/>
      <w:r w:rsidRPr="00E420C6">
        <w:rPr>
          <w:rFonts w:ascii="Arial" w:hAnsi="Arial" w:cs="Arial"/>
          <w:sz w:val="22"/>
        </w:rPr>
        <w:t xml:space="preserve"> il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spécifiquement</w:t>
      </w:r>
      <w:proofErr w:type="spellEnd"/>
      <w:r w:rsidRPr="00E420C6">
        <w:rPr>
          <w:rFonts w:ascii="Arial" w:hAnsi="Arial" w:cs="Arial"/>
          <w:sz w:val="22"/>
        </w:rPr>
        <w:t xml:space="preserve"> </w:t>
      </w:r>
      <w:proofErr w:type="spellStart"/>
      <w:r w:rsidRPr="00E420C6">
        <w:rPr>
          <w:rFonts w:ascii="Arial" w:hAnsi="Arial" w:cs="Arial"/>
          <w:sz w:val="22"/>
        </w:rPr>
        <w:t>assujetti</w:t>
      </w:r>
      <w:proofErr w:type="spellEnd"/>
      <w:r w:rsidRPr="00E420C6">
        <w:rPr>
          <w:rFonts w:ascii="Arial" w:hAnsi="Arial" w:cs="Arial"/>
          <w:sz w:val="22"/>
        </w:rPr>
        <w:t xml:space="preserve">.  </w:t>
      </w:r>
    </w:p>
    <w:p w14:paraId="05F3DC35" w14:textId="77777777" w:rsidR="0013560D" w:rsidRPr="00E420C6" w:rsidRDefault="008356BE" w:rsidP="00E420C6">
      <w:pPr>
        <w:numPr>
          <w:ilvl w:val="0"/>
          <w:numId w:val="27"/>
        </w:numPr>
        <w:spacing w:after="0" w:line="240" w:lineRule="auto"/>
        <w:ind w:right="0" w:hanging="360"/>
        <w:rPr>
          <w:rFonts w:ascii="Arial" w:hAnsi="Arial" w:cs="Arial"/>
          <w:sz w:val="22"/>
        </w:rPr>
      </w:pPr>
      <w:r w:rsidRPr="00E420C6">
        <w:rPr>
          <w:rFonts w:ascii="Arial" w:hAnsi="Arial" w:cs="Arial"/>
          <w:sz w:val="22"/>
        </w:rPr>
        <w:t xml:space="preserve">Tous </w:t>
      </w:r>
      <w:proofErr w:type="spellStart"/>
      <w:r w:rsidRPr="00E420C6">
        <w:rPr>
          <w:rFonts w:ascii="Arial" w:hAnsi="Arial" w:cs="Arial"/>
          <w:sz w:val="22"/>
        </w:rPr>
        <w:t>autres</w:t>
      </w:r>
      <w:proofErr w:type="spellEnd"/>
      <w:r w:rsidRPr="00E420C6">
        <w:rPr>
          <w:rFonts w:ascii="Arial" w:hAnsi="Arial" w:cs="Arial"/>
          <w:sz w:val="22"/>
        </w:rPr>
        <w:t xml:space="preserve"> documents </w:t>
      </w:r>
      <w:proofErr w:type="spellStart"/>
      <w:r w:rsidRPr="00E420C6">
        <w:rPr>
          <w:rFonts w:ascii="Arial" w:hAnsi="Arial" w:cs="Arial"/>
          <w:sz w:val="22"/>
        </w:rPr>
        <w:t>utiles</w:t>
      </w:r>
      <w:proofErr w:type="spellEnd"/>
      <w:r w:rsidRPr="00E420C6">
        <w:rPr>
          <w:rFonts w:ascii="Arial" w:hAnsi="Arial" w:cs="Arial"/>
          <w:sz w:val="22"/>
        </w:rPr>
        <w:t xml:space="preserve"> (les Procès-Verbaux (PV) de </w:t>
      </w:r>
      <w:proofErr w:type="spellStart"/>
      <w:r w:rsidRPr="00E420C6">
        <w:rPr>
          <w:rFonts w:ascii="Arial" w:hAnsi="Arial" w:cs="Arial"/>
          <w:sz w:val="22"/>
        </w:rPr>
        <w:t>négociation</w:t>
      </w:r>
      <w:proofErr w:type="spellEnd"/>
      <w:r w:rsidRPr="00E420C6">
        <w:rPr>
          <w:rFonts w:ascii="Arial" w:hAnsi="Arial" w:cs="Arial"/>
          <w:sz w:val="22"/>
        </w:rPr>
        <w:t xml:space="preserve">, les CST, les </w:t>
      </w:r>
      <w:proofErr w:type="spellStart"/>
      <w:r w:rsidRPr="00E420C6">
        <w:rPr>
          <w:rFonts w:ascii="Arial" w:hAnsi="Arial" w:cs="Arial"/>
          <w:sz w:val="22"/>
        </w:rPr>
        <w:t>Stratégies</w:t>
      </w:r>
      <w:proofErr w:type="spellEnd"/>
      <w:r w:rsidRPr="00E420C6">
        <w:rPr>
          <w:rFonts w:ascii="Arial" w:hAnsi="Arial" w:cs="Arial"/>
          <w:sz w:val="22"/>
        </w:rPr>
        <w:t xml:space="preserve"> de gestion et Plans de mise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œuvre</w:t>
      </w:r>
      <w:proofErr w:type="spellEnd"/>
      <w:r w:rsidRPr="00E420C6">
        <w:rPr>
          <w:rFonts w:ascii="Arial" w:hAnsi="Arial" w:cs="Arial"/>
          <w:sz w:val="22"/>
        </w:rPr>
        <w:t xml:space="preserve"> </w:t>
      </w:r>
      <w:proofErr w:type="spellStart"/>
      <w:r w:rsidRPr="00E420C6">
        <w:rPr>
          <w:rFonts w:ascii="Arial" w:hAnsi="Arial" w:cs="Arial"/>
          <w:sz w:val="22"/>
        </w:rPr>
        <w:t>Environnemental</w:t>
      </w:r>
      <w:proofErr w:type="spellEnd"/>
      <w:r w:rsidRPr="00E420C6">
        <w:rPr>
          <w:rFonts w:ascii="Arial" w:hAnsi="Arial" w:cs="Arial"/>
          <w:sz w:val="22"/>
        </w:rPr>
        <w:t xml:space="preserve"> Social, </w:t>
      </w:r>
      <w:proofErr w:type="spellStart"/>
      <w:r w:rsidRPr="00E420C6">
        <w:rPr>
          <w:rFonts w:ascii="Arial" w:hAnsi="Arial" w:cs="Arial"/>
          <w:sz w:val="22"/>
        </w:rPr>
        <w:t>Hygiène</w:t>
      </w:r>
      <w:proofErr w:type="spellEnd"/>
      <w:r w:rsidRPr="00E420C6">
        <w:rPr>
          <w:rFonts w:ascii="Arial" w:hAnsi="Arial" w:cs="Arial"/>
          <w:sz w:val="22"/>
        </w:rPr>
        <w:t xml:space="preserve"> et </w:t>
      </w:r>
      <w:proofErr w:type="spellStart"/>
      <w:r w:rsidRPr="00E420C6">
        <w:rPr>
          <w:rFonts w:ascii="Arial" w:hAnsi="Arial" w:cs="Arial"/>
          <w:sz w:val="22"/>
        </w:rPr>
        <w:t>Sécurité</w:t>
      </w:r>
      <w:proofErr w:type="spellEnd"/>
      <w:r w:rsidRPr="00E420C6">
        <w:rPr>
          <w:rFonts w:ascii="Arial" w:hAnsi="Arial" w:cs="Arial"/>
          <w:sz w:val="22"/>
        </w:rPr>
        <w:t xml:space="preserve"> (ESHS), le Code de </w:t>
      </w:r>
      <w:proofErr w:type="spellStart"/>
      <w:r w:rsidRPr="00E420C6">
        <w:rPr>
          <w:rFonts w:ascii="Arial" w:hAnsi="Arial" w:cs="Arial"/>
          <w:sz w:val="22"/>
        </w:rPr>
        <w:t>Conduite</w:t>
      </w:r>
      <w:proofErr w:type="spellEnd"/>
      <w:r w:rsidRPr="00E420C6">
        <w:rPr>
          <w:rFonts w:ascii="Arial" w:hAnsi="Arial" w:cs="Arial"/>
          <w:sz w:val="22"/>
        </w:rPr>
        <w:t xml:space="preserve"> ESHS, </w:t>
      </w:r>
      <w:proofErr w:type="spellStart"/>
      <w:r w:rsidRPr="00E420C6">
        <w:rPr>
          <w:rFonts w:ascii="Arial" w:hAnsi="Arial" w:cs="Arial"/>
          <w:sz w:val="22"/>
        </w:rPr>
        <w:t>l’analyse</w:t>
      </w:r>
      <w:proofErr w:type="spellEnd"/>
      <w:r w:rsidRPr="00E420C6">
        <w:rPr>
          <w:rFonts w:ascii="Arial" w:hAnsi="Arial" w:cs="Arial"/>
          <w:sz w:val="22"/>
        </w:rPr>
        <w:t xml:space="preserve"> de la </w:t>
      </w:r>
      <w:proofErr w:type="spellStart"/>
      <w:r w:rsidRPr="00E420C6">
        <w:rPr>
          <w:rFonts w:ascii="Arial" w:hAnsi="Arial" w:cs="Arial"/>
          <w:sz w:val="22"/>
        </w:rPr>
        <w:t>valeur</w:t>
      </w:r>
      <w:proofErr w:type="spellEnd"/>
      <w:r w:rsidRPr="00E420C6">
        <w:rPr>
          <w:rFonts w:ascii="Arial" w:hAnsi="Arial" w:cs="Arial"/>
          <w:sz w:val="22"/>
        </w:rPr>
        <w:t xml:space="preserve"> du </w:t>
      </w:r>
      <w:proofErr w:type="spellStart"/>
      <w:r w:rsidRPr="00E420C6">
        <w:rPr>
          <w:rFonts w:ascii="Arial" w:hAnsi="Arial" w:cs="Arial"/>
          <w:sz w:val="22"/>
        </w:rPr>
        <w:t>projet</w:t>
      </w:r>
      <w:proofErr w:type="spellEnd"/>
      <w:r w:rsidRPr="00E420C6">
        <w:rPr>
          <w:rFonts w:ascii="Arial" w:hAnsi="Arial" w:cs="Arial"/>
          <w:sz w:val="22"/>
        </w:rPr>
        <w:t xml:space="preserve"> le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r w:rsidRPr="00E420C6">
        <w:rPr>
          <w:rFonts w:ascii="Arial" w:hAnsi="Arial" w:cs="Arial"/>
          <w:sz w:val="22"/>
        </w:rPr>
        <w:t>échéant</w:t>
      </w:r>
      <w:proofErr w:type="spellEnd"/>
      <w:r w:rsidRPr="00E420C6">
        <w:rPr>
          <w:rFonts w:ascii="Arial" w:hAnsi="Arial" w:cs="Arial"/>
          <w:sz w:val="22"/>
        </w:rPr>
        <w:t xml:space="preserve">, etc.). </w:t>
      </w:r>
    </w:p>
    <w:p w14:paraId="77537FB8" w14:textId="77777777" w:rsidR="0013560D" w:rsidRPr="00E420C6" w:rsidRDefault="008356BE" w:rsidP="00E420C6">
      <w:pPr>
        <w:numPr>
          <w:ilvl w:val="0"/>
          <w:numId w:val="27"/>
        </w:numPr>
        <w:spacing w:after="0" w:line="240" w:lineRule="auto"/>
        <w:ind w:right="0" w:hanging="360"/>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charte</w:t>
      </w:r>
      <w:proofErr w:type="spellEnd"/>
      <w:r w:rsidRPr="00E420C6">
        <w:rPr>
          <w:rFonts w:ascii="Arial" w:hAnsi="Arial" w:cs="Arial"/>
          <w:sz w:val="22"/>
        </w:rPr>
        <w:t xml:space="preserve"> </w:t>
      </w:r>
      <w:proofErr w:type="spellStart"/>
      <w:proofErr w:type="gramStart"/>
      <w:r w:rsidRPr="00E420C6">
        <w:rPr>
          <w:rFonts w:ascii="Arial" w:hAnsi="Arial" w:cs="Arial"/>
          <w:sz w:val="22"/>
        </w:rPr>
        <w:t>d’intégrité</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5957A4F6" w14:textId="77777777" w:rsidR="0013560D" w:rsidRPr="00E420C6" w:rsidRDefault="008356BE" w:rsidP="00E420C6">
      <w:pPr>
        <w:numPr>
          <w:ilvl w:val="0"/>
          <w:numId w:val="27"/>
        </w:numPr>
        <w:spacing w:after="0" w:line="240" w:lineRule="auto"/>
        <w:ind w:right="0" w:hanging="360"/>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déclaration</w:t>
      </w:r>
      <w:proofErr w:type="spellEnd"/>
      <w:r w:rsidRPr="00E420C6">
        <w:rPr>
          <w:rFonts w:ascii="Arial" w:hAnsi="Arial" w:cs="Arial"/>
          <w:sz w:val="22"/>
        </w:rPr>
        <w:t xml:space="preserve"> </w:t>
      </w:r>
      <w:proofErr w:type="spellStart"/>
      <w:r w:rsidRPr="00E420C6">
        <w:rPr>
          <w:rFonts w:ascii="Arial" w:hAnsi="Arial" w:cs="Arial"/>
          <w:sz w:val="22"/>
        </w:rPr>
        <w:t>d’engagement</w:t>
      </w:r>
      <w:proofErr w:type="spellEnd"/>
      <w:r w:rsidRPr="00E420C6">
        <w:rPr>
          <w:rFonts w:ascii="Arial" w:hAnsi="Arial" w:cs="Arial"/>
          <w:sz w:val="22"/>
        </w:rPr>
        <w:t xml:space="preserve"> social et </w:t>
      </w:r>
      <w:proofErr w:type="spellStart"/>
      <w:r w:rsidRPr="00E420C6">
        <w:rPr>
          <w:rFonts w:ascii="Arial" w:hAnsi="Arial" w:cs="Arial"/>
          <w:sz w:val="22"/>
        </w:rPr>
        <w:t>environnemental</w:t>
      </w:r>
      <w:proofErr w:type="spellEnd"/>
      <w:r w:rsidRPr="00E420C6">
        <w:rPr>
          <w:rFonts w:ascii="Arial" w:hAnsi="Arial" w:cs="Arial"/>
          <w:sz w:val="22"/>
        </w:rPr>
        <w:t xml:space="preserve">. </w:t>
      </w:r>
    </w:p>
    <w:p w14:paraId="12605998"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1559E919" w14:textId="77777777" w:rsidR="0013560D" w:rsidRPr="00E420C6" w:rsidRDefault="008356BE" w:rsidP="00E420C6">
      <w:pPr>
        <w:pStyle w:val="Titre4"/>
        <w:spacing w:after="0" w:line="240" w:lineRule="auto"/>
        <w:ind w:left="573"/>
        <w:rPr>
          <w:rFonts w:ascii="Arial" w:hAnsi="Arial" w:cs="Arial"/>
          <w:sz w:val="22"/>
        </w:rPr>
      </w:pPr>
      <w:r w:rsidRPr="00E420C6">
        <w:rPr>
          <w:rFonts w:ascii="Arial" w:hAnsi="Arial" w:cs="Arial"/>
          <w:sz w:val="22"/>
        </w:rPr>
        <w:lastRenderedPageBreak/>
        <w:t xml:space="preserve">Article 7- </w:t>
      </w:r>
      <w:proofErr w:type="spellStart"/>
      <w:r w:rsidRPr="00E420C6">
        <w:rPr>
          <w:rFonts w:ascii="Arial" w:hAnsi="Arial" w:cs="Arial"/>
          <w:sz w:val="22"/>
        </w:rPr>
        <w:t>Textes</w:t>
      </w:r>
      <w:proofErr w:type="spellEnd"/>
      <w:r w:rsidRPr="00E420C6">
        <w:rPr>
          <w:rFonts w:ascii="Arial" w:hAnsi="Arial" w:cs="Arial"/>
          <w:sz w:val="22"/>
        </w:rPr>
        <w:t xml:space="preserve"> </w:t>
      </w:r>
      <w:proofErr w:type="spellStart"/>
      <w:r w:rsidRPr="00E420C6">
        <w:rPr>
          <w:rFonts w:ascii="Arial" w:hAnsi="Arial" w:cs="Arial"/>
          <w:sz w:val="22"/>
        </w:rPr>
        <w:t>généraux</w:t>
      </w:r>
      <w:proofErr w:type="spellEnd"/>
      <w:r w:rsidRPr="00E420C6">
        <w:rPr>
          <w:rFonts w:ascii="Arial" w:hAnsi="Arial" w:cs="Arial"/>
          <w:sz w:val="22"/>
        </w:rPr>
        <w:t xml:space="preserve"> </w:t>
      </w:r>
      <w:proofErr w:type="spellStart"/>
      <w:r w:rsidRPr="00E420C6">
        <w:rPr>
          <w:rFonts w:ascii="Arial" w:hAnsi="Arial" w:cs="Arial"/>
          <w:sz w:val="22"/>
        </w:rPr>
        <w:t>applicables</w:t>
      </w:r>
      <w:proofErr w:type="spellEnd"/>
      <w:r w:rsidRPr="00E420C6">
        <w:rPr>
          <w:rFonts w:ascii="Arial" w:hAnsi="Arial" w:cs="Arial"/>
          <w:sz w:val="22"/>
        </w:rPr>
        <w:t xml:space="preserve"> </w:t>
      </w:r>
    </w:p>
    <w:p w14:paraId="3550257F"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soumise</w:t>
      </w:r>
      <w:proofErr w:type="spellEnd"/>
      <w:r w:rsidRPr="00E420C6">
        <w:rPr>
          <w:rFonts w:ascii="Arial" w:hAnsi="Arial" w:cs="Arial"/>
          <w:sz w:val="22"/>
        </w:rPr>
        <w:t xml:space="preserve"> aux </w:t>
      </w:r>
      <w:proofErr w:type="spellStart"/>
      <w:r w:rsidRPr="00E420C6">
        <w:rPr>
          <w:rFonts w:ascii="Arial" w:hAnsi="Arial" w:cs="Arial"/>
          <w:sz w:val="22"/>
        </w:rPr>
        <w:t>textes</w:t>
      </w:r>
      <w:proofErr w:type="spellEnd"/>
      <w:r w:rsidRPr="00E420C6">
        <w:rPr>
          <w:rFonts w:ascii="Arial" w:hAnsi="Arial" w:cs="Arial"/>
          <w:sz w:val="22"/>
        </w:rPr>
        <w:t xml:space="preserve"> </w:t>
      </w:r>
      <w:proofErr w:type="spellStart"/>
      <w:r w:rsidRPr="00E420C6">
        <w:rPr>
          <w:rFonts w:ascii="Arial" w:hAnsi="Arial" w:cs="Arial"/>
          <w:sz w:val="22"/>
        </w:rPr>
        <w:t>généraux</w:t>
      </w:r>
      <w:proofErr w:type="spellEnd"/>
      <w:r w:rsidRPr="00E420C6">
        <w:rPr>
          <w:rFonts w:ascii="Arial" w:hAnsi="Arial" w:cs="Arial"/>
          <w:sz w:val="22"/>
        </w:rPr>
        <w:t xml:space="preserve"> ci-</w:t>
      </w:r>
      <w:proofErr w:type="gramStart"/>
      <w:r w:rsidRPr="00E420C6">
        <w:rPr>
          <w:rFonts w:ascii="Arial" w:hAnsi="Arial" w:cs="Arial"/>
          <w:sz w:val="22"/>
        </w:rPr>
        <w:t>après :</w:t>
      </w:r>
      <w:proofErr w:type="gramEnd"/>
      <w:r w:rsidRPr="00E420C6">
        <w:rPr>
          <w:rFonts w:ascii="Arial" w:hAnsi="Arial" w:cs="Arial"/>
          <w:sz w:val="22"/>
        </w:rPr>
        <w:t xml:space="preserve"> </w:t>
      </w:r>
      <w:proofErr w:type="spellStart"/>
      <w:r w:rsidRPr="00E420C6">
        <w:rPr>
          <w:rFonts w:ascii="Arial" w:hAnsi="Arial" w:cs="Arial"/>
          <w:i/>
          <w:sz w:val="22"/>
        </w:rPr>
        <w:t>textes</w:t>
      </w:r>
      <w:proofErr w:type="spellEnd"/>
      <w:r w:rsidRPr="00E420C6">
        <w:rPr>
          <w:rFonts w:ascii="Arial" w:hAnsi="Arial" w:cs="Arial"/>
          <w:i/>
          <w:sz w:val="22"/>
        </w:rPr>
        <w:t xml:space="preserve"> à </w:t>
      </w:r>
      <w:proofErr w:type="spellStart"/>
      <w:r w:rsidRPr="00E420C6">
        <w:rPr>
          <w:rFonts w:ascii="Arial" w:hAnsi="Arial" w:cs="Arial"/>
          <w:i/>
          <w:sz w:val="22"/>
        </w:rPr>
        <w:t>hiérarchiser</w:t>
      </w:r>
      <w:proofErr w:type="spellEnd"/>
      <w:r w:rsidRPr="00E420C6">
        <w:rPr>
          <w:rFonts w:ascii="Arial" w:hAnsi="Arial" w:cs="Arial"/>
          <w:i/>
          <w:sz w:val="22"/>
        </w:rPr>
        <w:t>.</w:t>
      </w:r>
      <w:r w:rsidRPr="00E420C6">
        <w:rPr>
          <w:rFonts w:ascii="Arial" w:hAnsi="Arial" w:cs="Arial"/>
          <w:sz w:val="22"/>
        </w:rPr>
        <w:t xml:space="preserve"> </w:t>
      </w:r>
    </w:p>
    <w:p w14:paraId="5EBB4291" w14:textId="77777777" w:rsidR="0013560D" w:rsidRPr="00E420C6" w:rsidRDefault="008356BE" w:rsidP="00E420C6">
      <w:pPr>
        <w:numPr>
          <w:ilvl w:val="0"/>
          <w:numId w:val="28"/>
        </w:numPr>
        <w:spacing w:after="0" w:line="240" w:lineRule="auto"/>
        <w:ind w:right="0" w:hanging="569"/>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loi</w:t>
      </w:r>
      <w:proofErr w:type="spellEnd"/>
      <w:r w:rsidRPr="00E420C6">
        <w:rPr>
          <w:rFonts w:ascii="Arial" w:hAnsi="Arial" w:cs="Arial"/>
          <w:sz w:val="22"/>
        </w:rPr>
        <w:t xml:space="preserve"> n°92/007 du 14 </w:t>
      </w:r>
      <w:proofErr w:type="spellStart"/>
      <w:r w:rsidRPr="00E420C6">
        <w:rPr>
          <w:rFonts w:ascii="Arial" w:hAnsi="Arial" w:cs="Arial"/>
          <w:sz w:val="22"/>
        </w:rPr>
        <w:t>août</w:t>
      </w:r>
      <w:proofErr w:type="spellEnd"/>
      <w:r w:rsidRPr="00E420C6">
        <w:rPr>
          <w:rFonts w:ascii="Arial" w:hAnsi="Arial" w:cs="Arial"/>
          <w:sz w:val="22"/>
        </w:rPr>
        <w:t xml:space="preserve"> 1992 </w:t>
      </w:r>
      <w:proofErr w:type="spellStart"/>
      <w:r w:rsidRPr="00E420C6">
        <w:rPr>
          <w:rFonts w:ascii="Arial" w:hAnsi="Arial" w:cs="Arial"/>
          <w:sz w:val="22"/>
        </w:rPr>
        <w:t>portant</w:t>
      </w:r>
      <w:proofErr w:type="spellEnd"/>
      <w:r w:rsidRPr="00E420C6">
        <w:rPr>
          <w:rFonts w:ascii="Arial" w:hAnsi="Arial" w:cs="Arial"/>
          <w:sz w:val="22"/>
        </w:rPr>
        <w:t xml:space="preserve"> Code de </w:t>
      </w:r>
      <w:proofErr w:type="gramStart"/>
      <w:r w:rsidRPr="00E420C6">
        <w:rPr>
          <w:rFonts w:ascii="Arial" w:hAnsi="Arial" w:cs="Arial"/>
          <w:sz w:val="22"/>
        </w:rPr>
        <w:t>travail ;</w:t>
      </w:r>
      <w:proofErr w:type="gramEnd"/>
      <w:r w:rsidRPr="00E420C6">
        <w:rPr>
          <w:rFonts w:ascii="Arial" w:hAnsi="Arial" w:cs="Arial"/>
          <w:sz w:val="22"/>
        </w:rPr>
        <w:t xml:space="preserve"> </w:t>
      </w:r>
    </w:p>
    <w:p w14:paraId="50F58ED0" w14:textId="77777777" w:rsidR="0013560D" w:rsidRPr="00E420C6" w:rsidRDefault="008356BE" w:rsidP="00E420C6">
      <w:pPr>
        <w:numPr>
          <w:ilvl w:val="0"/>
          <w:numId w:val="28"/>
        </w:numPr>
        <w:spacing w:after="0" w:line="240" w:lineRule="auto"/>
        <w:ind w:right="0" w:hanging="569"/>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loi</w:t>
      </w:r>
      <w:proofErr w:type="spellEnd"/>
      <w:r w:rsidRPr="00E420C6">
        <w:rPr>
          <w:rFonts w:ascii="Arial" w:hAnsi="Arial" w:cs="Arial"/>
          <w:sz w:val="22"/>
        </w:rPr>
        <w:t xml:space="preserve"> n° 2015/018 du 21 </w:t>
      </w:r>
      <w:proofErr w:type="spellStart"/>
      <w:r w:rsidRPr="00E420C6">
        <w:rPr>
          <w:rFonts w:ascii="Arial" w:hAnsi="Arial" w:cs="Arial"/>
          <w:sz w:val="22"/>
        </w:rPr>
        <w:t>décembre</w:t>
      </w:r>
      <w:proofErr w:type="spellEnd"/>
      <w:r w:rsidRPr="00E420C6">
        <w:rPr>
          <w:rFonts w:ascii="Arial" w:hAnsi="Arial" w:cs="Arial"/>
          <w:sz w:val="22"/>
        </w:rPr>
        <w:t xml:space="preserve"> 2015 </w:t>
      </w:r>
      <w:proofErr w:type="spellStart"/>
      <w:r w:rsidRPr="00E420C6">
        <w:rPr>
          <w:rFonts w:ascii="Arial" w:hAnsi="Arial" w:cs="Arial"/>
          <w:sz w:val="22"/>
        </w:rPr>
        <w:t>régissant</w:t>
      </w:r>
      <w:proofErr w:type="spellEnd"/>
      <w:r w:rsidRPr="00E420C6">
        <w:rPr>
          <w:rFonts w:ascii="Arial" w:hAnsi="Arial" w:cs="Arial"/>
          <w:sz w:val="22"/>
        </w:rPr>
        <w:t xml:space="preserve"> </w:t>
      </w:r>
      <w:proofErr w:type="spellStart"/>
      <w:r w:rsidRPr="00E420C6">
        <w:rPr>
          <w:rFonts w:ascii="Arial" w:hAnsi="Arial" w:cs="Arial"/>
          <w:sz w:val="22"/>
        </w:rPr>
        <w:t>l'activité</w:t>
      </w:r>
      <w:proofErr w:type="spellEnd"/>
      <w:r w:rsidRPr="00E420C6">
        <w:rPr>
          <w:rFonts w:ascii="Arial" w:hAnsi="Arial" w:cs="Arial"/>
          <w:sz w:val="22"/>
        </w:rPr>
        <w:t xml:space="preserve"> </w:t>
      </w:r>
      <w:proofErr w:type="spellStart"/>
      <w:r w:rsidRPr="00E420C6">
        <w:rPr>
          <w:rFonts w:ascii="Arial" w:hAnsi="Arial" w:cs="Arial"/>
          <w:sz w:val="22"/>
        </w:rPr>
        <w:t>commerciale</w:t>
      </w:r>
      <w:proofErr w:type="spellEnd"/>
      <w:r w:rsidRPr="00E420C6">
        <w:rPr>
          <w:rFonts w:ascii="Arial" w:hAnsi="Arial" w:cs="Arial"/>
          <w:sz w:val="22"/>
        </w:rPr>
        <w:t xml:space="preserve"> au </w:t>
      </w:r>
      <w:proofErr w:type="gramStart"/>
      <w:r w:rsidRPr="00E420C6">
        <w:rPr>
          <w:rFonts w:ascii="Arial" w:hAnsi="Arial" w:cs="Arial"/>
          <w:sz w:val="22"/>
        </w:rPr>
        <w:t>Cameroun ;</w:t>
      </w:r>
      <w:proofErr w:type="gramEnd"/>
      <w:r w:rsidRPr="00E420C6">
        <w:rPr>
          <w:rFonts w:ascii="Arial" w:hAnsi="Arial" w:cs="Arial"/>
          <w:sz w:val="22"/>
        </w:rPr>
        <w:t xml:space="preserve"> </w:t>
      </w:r>
    </w:p>
    <w:p w14:paraId="7774AF1B" w14:textId="77777777" w:rsidR="0013560D" w:rsidRPr="00E420C6" w:rsidRDefault="008356BE" w:rsidP="00E420C6">
      <w:pPr>
        <w:numPr>
          <w:ilvl w:val="0"/>
          <w:numId w:val="28"/>
        </w:numPr>
        <w:spacing w:after="0" w:line="240" w:lineRule="auto"/>
        <w:ind w:right="0" w:hanging="569"/>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loi</w:t>
      </w:r>
      <w:proofErr w:type="spellEnd"/>
      <w:r w:rsidRPr="00E420C6">
        <w:rPr>
          <w:rFonts w:ascii="Arial" w:hAnsi="Arial" w:cs="Arial"/>
          <w:sz w:val="22"/>
        </w:rPr>
        <w:t xml:space="preserve"> n° 2018/012 du 11 </w:t>
      </w:r>
      <w:proofErr w:type="spellStart"/>
      <w:r w:rsidRPr="00E420C6">
        <w:rPr>
          <w:rFonts w:ascii="Arial" w:hAnsi="Arial" w:cs="Arial"/>
          <w:sz w:val="22"/>
        </w:rPr>
        <w:t>juillet</w:t>
      </w:r>
      <w:proofErr w:type="spellEnd"/>
      <w:r w:rsidRPr="00E420C6">
        <w:rPr>
          <w:rFonts w:ascii="Arial" w:hAnsi="Arial" w:cs="Arial"/>
          <w:sz w:val="22"/>
        </w:rPr>
        <w:t xml:space="preserve"> 2018 </w:t>
      </w:r>
      <w:proofErr w:type="spellStart"/>
      <w:r w:rsidRPr="00E420C6">
        <w:rPr>
          <w:rFonts w:ascii="Arial" w:hAnsi="Arial" w:cs="Arial"/>
          <w:sz w:val="22"/>
        </w:rPr>
        <w:t>portant</w:t>
      </w:r>
      <w:proofErr w:type="spellEnd"/>
      <w:r w:rsidRPr="00E420C6">
        <w:rPr>
          <w:rFonts w:ascii="Arial" w:hAnsi="Arial" w:cs="Arial"/>
          <w:sz w:val="22"/>
        </w:rPr>
        <w:t xml:space="preserve"> </w:t>
      </w:r>
      <w:proofErr w:type="spellStart"/>
      <w:r w:rsidRPr="00E420C6">
        <w:rPr>
          <w:rFonts w:ascii="Arial" w:hAnsi="Arial" w:cs="Arial"/>
          <w:sz w:val="22"/>
        </w:rPr>
        <w:t>régime</w:t>
      </w:r>
      <w:proofErr w:type="spellEnd"/>
      <w:r w:rsidRPr="00E420C6">
        <w:rPr>
          <w:rFonts w:ascii="Arial" w:hAnsi="Arial" w:cs="Arial"/>
          <w:sz w:val="22"/>
        </w:rPr>
        <w:t xml:space="preserve"> financier de </w:t>
      </w:r>
      <w:proofErr w:type="spellStart"/>
      <w:proofErr w:type="gramStart"/>
      <w:r w:rsidRPr="00E420C6">
        <w:rPr>
          <w:rFonts w:ascii="Arial" w:hAnsi="Arial" w:cs="Arial"/>
          <w:sz w:val="22"/>
        </w:rPr>
        <w:t>l’Etat</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526E8E14" w14:textId="77777777" w:rsidR="0013560D" w:rsidRPr="00E420C6" w:rsidRDefault="008356BE" w:rsidP="00E420C6">
      <w:pPr>
        <w:numPr>
          <w:ilvl w:val="0"/>
          <w:numId w:val="28"/>
        </w:numPr>
        <w:spacing w:after="0" w:line="240" w:lineRule="auto"/>
        <w:ind w:right="0" w:hanging="569"/>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loi</w:t>
      </w:r>
      <w:proofErr w:type="spellEnd"/>
      <w:r w:rsidRPr="00E420C6">
        <w:rPr>
          <w:rFonts w:ascii="Arial" w:hAnsi="Arial" w:cs="Arial"/>
          <w:sz w:val="22"/>
        </w:rPr>
        <w:t xml:space="preserve"> n° 2024/013 du 23 </w:t>
      </w:r>
      <w:proofErr w:type="spellStart"/>
      <w:r w:rsidRPr="00E420C6">
        <w:rPr>
          <w:rFonts w:ascii="Arial" w:hAnsi="Arial" w:cs="Arial"/>
          <w:sz w:val="22"/>
        </w:rPr>
        <w:t>décembre</w:t>
      </w:r>
      <w:proofErr w:type="spellEnd"/>
      <w:r w:rsidRPr="00E420C6">
        <w:rPr>
          <w:rFonts w:ascii="Arial" w:hAnsi="Arial" w:cs="Arial"/>
          <w:sz w:val="22"/>
        </w:rPr>
        <w:t xml:space="preserve"> 2024 </w:t>
      </w:r>
      <w:proofErr w:type="spellStart"/>
      <w:r w:rsidRPr="00E420C6">
        <w:rPr>
          <w:rFonts w:ascii="Arial" w:hAnsi="Arial" w:cs="Arial"/>
          <w:sz w:val="22"/>
        </w:rPr>
        <w:t>portant</w:t>
      </w:r>
      <w:proofErr w:type="spellEnd"/>
      <w:r w:rsidRPr="00E420C6">
        <w:rPr>
          <w:rFonts w:ascii="Arial" w:hAnsi="Arial" w:cs="Arial"/>
          <w:sz w:val="22"/>
        </w:rPr>
        <w:t xml:space="preserve"> </w:t>
      </w:r>
      <w:proofErr w:type="spellStart"/>
      <w:r w:rsidRPr="00E420C6">
        <w:rPr>
          <w:rFonts w:ascii="Arial" w:hAnsi="Arial" w:cs="Arial"/>
          <w:sz w:val="22"/>
        </w:rPr>
        <w:t>loi</w:t>
      </w:r>
      <w:proofErr w:type="spellEnd"/>
      <w:r w:rsidRPr="00E420C6">
        <w:rPr>
          <w:rFonts w:ascii="Arial" w:hAnsi="Arial" w:cs="Arial"/>
          <w:sz w:val="22"/>
        </w:rPr>
        <w:t xml:space="preserve"> des finances de la République du Cameroun pour le </w:t>
      </w:r>
      <w:proofErr w:type="spellStart"/>
      <w:r w:rsidRPr="00E420C6">
        <w:rPr>
          <w:rFonts w:ascii="Arial" w:hAnsi="Arial" w:cs="Arial"/>
          <w:sz w:val="22"/>
        </w:rPr>
        <w:t>compte</w:t>
      </w:r>
      <w:proofErr w:type="spellEnd"/>
      <w:r w:rsidRPr="00E420C6">
        <w:rPr>
          <w:rFonts w:ascii="Arial" w:hAnsi="Arial" w:cs="Arial"/>
          <w:sz w:val="22"/>
        </w:rPr>
        <w:t xml:space="preserve"> de </w:t>
      </w:r>
      <w:proofErr w:type="spellStart"/>
      <w:r w:rsidRPr="00E420C6">
        <w:rPr>
          <w:rFonts w:ascii="Arial" w:hAnsi="Arial" w:cs="Arial"/>
          <w:sz w:val="22"/>
        </w:rPr>
        <w:t>l’exercice</w:t>
      </w:r>
      <w:proofErr w:type="spellEnd"/>
      <w:r w:rsidRPr="00E420C6">
        <w:rPr>
          <w:rFonts w:ascii="Arial" w:hAnsi="Arial" w:cs="Arial"/>
          <w:sz w:val="22"/>
        </w:rPr>
        <w:t xml:space="preserve"> </w:t>
      </w:r>
      <w:proofErr w:type="gramStart"/>
      <w:r w:rsidRPr="00E420C6">
        <w:rPr>
          <w:rFonts w:ascii="Arial" w:hAnsi="Arial" w:cs="Arial"/>
          <w:sz w:val="22"/>
        </w:rPr>
        <w:t>2025 ;</w:t>
      </w:r>
      <w:proofErr w:type="gramEnd"/>
      <w:r w:rsidRPr="00E420C6">
        <w:rPr>
          <w:rFonts w:ascii="Arial" w:hAnsi="Arial" w:cs="Arial"/>
          <w:sz w:val="22"/>
        </w:rPr>
        <w:t xml:space="preserve"> </w:t>
      </w:r>
    </w:p>
    <w:p w14:paraId="764D6510" w14:textId="77777777" w:rsidR="0013560D" w:rsidRPr="00E420C6" w:rsidRDefault="008356BE" w:rsidP="00E420C6">
      <w:pPr>
        <w:numPr>
          <w:ilvl w:val="0"/>
          <w:numId w:val="28"/>
        </w:numPr>
        <w:spacing w:after="0" w:line="240" w:lineRule="auto"/>
        <w:ind w:right="0" w:hanging="569"/>
        <w:rPr>
          <w:rFonts w:ascii="Arial" w:hAnsi="Arial" w:cs="Arial"/>
          <w:sz w:val="22"/>
        </w:rPr>
      </w:pPr>
      <w:r w:rsidRPr="00E420C6">
        <w:rPr>
          <w:rFonts w:ascii="Arial" w:hAnsi="Arial" w:cs="Arial"/>
          <w:sz w:val="22"/>
        </w:rPr>
        <w:t xml:space="preserve">la </w:t>
      </w:r>
      <w:proofErr w:type="spellStart"/>
      <w:proofErr w:type="gramStart"/>
      <w:r w:rsidRPr="00E420C6">
        <w:rPr>
          <w:rFonts w:ascii="Arial" w:hAnsi="Arial" w:cs="Arial"/>
          <w:sz w:val="22"/>
        </w:rPr>
        <w:t>loi</w:t>
      </w:r>
      <w:proofErr w:type="spellEnd"/>
      <w:r w:rsidRPr="00E420C6">
        <w:rPr>
          <w:rFonts w:ascii="Arial" w:hAnsi="Arial" w:cs="Arial"/>
          <w:sz w:val="22"/>
        </w:rPr>
        <w:t xml:space="preserve">  n</w:t>
      </w:r>
      <w:proofErr w:type="gramEnd"/>
      <w:r w:rsidRPr="00E420C6">
        <w:rPr>
          <w:rFonts w:ascii="Arial" w:hAnsi="Arial" w:cs="Arial"/>
          <w:sz w:val="22"/>
        </w:rPr>
        <w:t xml:space="preserve">° 096/12 du 05 </w:t>
      </w:r>
      <w:proofErr w:type="spellStart"/>
      <w:r w:rsidRPr="00E420C6">
        <w:rPr>
          <w:rFonts w:ascii="Arial" w:hAnsi="Arial" w:cs="Arial"/>
          <w:sz w:val="22"/>
        </w:rPr>
        <w:t>août</w:t>
      </w:r>
      <w:proofErr w:type="spellEnd"/>
      <w:r w:rsidRPr="00E420C6">
        <w:rPr>
          <w:rFonts w:ascii="Arial" w:hAnsi="Arial" w:cs="Arial"/>
          <w:sz w:val="22"/>
        </w:rPr>
        <w:t xml:space="preserve"> 1996 </w:t>
      </w:r>
      <w:proofErr w:type="spellStart"/>
      <w:r w:rsidRPr="00E420C6">
        <w:rPr>
          <w:rFonts w:ascii="Arial" w:hAnsi="Arial" w:cs="Arial"/>
          <w:sz w:val="22"/>
        </w:rPr>
        <w:t>portant</w:t>
      </w:r>
      <w:proofErr w:type="spellEnd"/>
      <w:r w:rsidRPr="00E420C6">
        <w:rPr>
          <w:rFonts w:ascii="Arial" w:hAnsi="Arial" w:cs="Arial"/>
          <w:sz w:val="22"/>
        </w:rPr>
        <w:t xml:space="preserve"> </w:t>
      </w:r>
      <w:proofErr w:type="spellStart"/>
      <w:r w:rsidRPr="00E420C6">
        <w:rPr>
          <w:rFonts w:ascii="Arial" w:hAnsi="Arial" w:cs="Arial"/>
          <w:sz w:val="22"/>
        </w:rPr>
        <w:t>loi</w:t>
      </w:r>
      <w:proofErr w:type="spellEnd"/>
      <w:r w:rsidRPr="00E420C6">
        <w:rPr>
          <w:rFonts w:ascii="Arial" w:hAnsi="Arial" w:cs="Arial"/>
          <w:sz w:val="22"/>
        </w:rPr>
        <w:t xml:space="preserve">-cadre relative à la gestion de </w:t>
      </w:r>
      <w:proofErr w:type="spellStart"/>
      <w:r w:rsidRPr="00E420C6">
        <w:rPr>
          <w:rFonts w:ascii="Arial" w:hAnsi="Arial" w:cs="Arial"/>
          <w:sz w:val="22"/>
        </w:rPr>
        <w:t>l’environnement</w:t>
      </w:r>
      <w:proofErr w:type="spellEnd"/>
      <w:r w:rsidRPr="00E420C6">
        <w:rPr>
          <w:rFonts w:ascii="Arial" w:hAnsi="Arial" w:cs="Arial"/>
          <w:sz w:val="22"/>
        </w:rPr>
        <w:t xml:space="preserve"> ; </w:t>
      </w:r>
    </w:p>
    <w:p w14:paraId="122B01D0" w14:textId="77777777" w:rsidR="0013560D" w:rsidRPr="00E420C6" w:rsidRDefault="008356BE" w:rsidP="00E420C6">
      <w:pPr>
        <w:tabs>
          <w:tab w:val="center" w:pos="952"/>
          <w:tab w:val="center" w:pos="1431"/>
        </w:tabs>
        <w:spacing w:after="0" w:line="240" w:lineRule="auto"/>
        <w:ind w:left="0" w:right="0" w:firstLine="0"/>
        <w:jc w:val="left"/>
        <w:rPr>
          <w:rFonts w:ascii="Arial" w:hAnsi="Arial" w:cs="Arial"/>
          <w:sz w:val="22"/>
        </w:rPr>
      </w:pPr>
      <w:r w:rsidRPr="00E420C6">
        <w:rPr>
          <w:rFonts w:ascii="Arial" w:eastAsia="Calibri" w:hAnsi="Arial" w:cs="Arial"/>
          <w:sz w:val="22"/>
        </w:rPr>
        <w:tab/>
      </w:r>
      <w:r w:rsidRPr="00E420C6">
        <w:rPr>
          <w:rFonts w:ascii="Arial" w:hAnsi="Arial" w:cs="Arial"/>
          <w:sz w:val="22"/>
        </w:rPr>
        <w:t>6.</w:t>
      </w:r>
      <w:r w:rsidRPr="00E420C6">
        <w:rPr>
          <w:rFonts w:ascii="Arial" w:eastAsia="Arial" w:hAnsi="Arial" w:cs="Arial"/>
          <w:sz w:val="22"/>
        </w:rPr>
        <w:t xml:space="preserve"> </w:t>
      </w:r>
      <w:r w:rsidRPr="00E420C6">
        <w:rPr>
          <w:rFonts w:ascii="Arial" w:eastAsia="Arial" w:hAnsi="Arial" w:cs="Arial"/>
          <w:sz w:val="22"/>
        </w:rPr>
        <w:tab/>
      </w:r>
      <w:r w:rsidRPr="00E420C6">
        <w:rPr>
          <w:rFonts w:ascii="Arial" w:hAnsi="Arial" w:cs="Arial"/>
          <w:sz w:val="22"/>
        </w:rPr>
        <w:t xml:space="preserve"> </w:t>
      </w:r>
    </w:p>
    <w:p w14:paraId="16F14ABA" w14:textId="77777777" w:rsidR="0013560D" w:rsidRPr="00E420C6" w:rsidRDefault="008356BE" w:rsidP="00E420C6">
      <w:pPr>
        <w:numPr>
          <w:ilvl w:val="0"/>
          <w:numId w:val="29"/>
        </w:numPr>
        <w:spacing w:after="0" w:line="240" w:lineRule="auto"/>
        <w:ind w:right="0" w:hanging="569"/>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loi</w:t>
      </w:r>
      <w:proofErr w:type="spellEnd"/>
      <w:r w:rsidRPr="00E420C6">
        <w:rPr>
          <w:rFonts w:ascii="Arial" w:hAnsi="Arial" w:cs="Arial"/>
          <w:sz w:val="22"/>
        </w:rPr>
        <w:t xml:space="preserve"> N° 98/013 du 14 </w:t>
      </w:r>
      <w:proofErr w:type="spellStart"/>
      <w:r w:rsidRPr="00E420C6">
        <w:rPr>
          <w:rFonts w:ascii="Arial" w:hAnsi="Arial" w:cs="Arial"/>
          <w:sz w:val="22"/>
        </w:rPr>
        <w:t>juil</w:t>
      </w:r>
      <w:proofErr w:type="spellEnd"/>
      <w:r w:rsidRPr="00E420C6">
        <w:rPr>
          <w:rFonts w:ascii="Arial" w:hAnsi="Arial" w:cs="Arial"/>
          <w:sz w:val="22"/>
        </w:rPr>
        <w:t xml:space="preserve">. 1998 relative à la concurrence </w:t>
      </w:r>
    </w:p>
    <w:p w14:paraId="41CC83F5" w14:textId="77777777" w:rsidR="0013560D" w:rsidRPr="00E420C6" w:rsidRDefault="008356BE" w:rsidP="00E420C6">
      <w:pPr>
        <w:numPr>
          <w:ilvl w:val="0"/>
          <w:numId w:val="29"/>
        </w:numPr>
        <w:spacing w:after="0" w:line="240" w:lineRule="auto"/>
        <w:ind w:right="0" w:hanging="569"/>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loi</w:t>
      </w:r>
      <w:proofErr w:type="spellEnd"/>
      <w:r w:rsidRPr="00E420C6">
        <w:rPr>
          <w:rFonts w:ascii="Arial" w:hAnsi="Arial" w:cs="Arial"/>
          <w:sz w:val="22"/>
        </w:rPr>
        <w:t xml:space="preserve">-cadre N° 2011/012 du 6 </w:t>
      </w:r>
      <w:proofErr w:type="spellStart"/>
      <w:r w:rsidRPr="00E420C6">
        <w:rPr>
          <w:rFonts w:ascii="Arial" w:hAnsi="Arial" w:cs="Arial"/>
          <w:sz w:val="22"/>
        </w:rPr>
        <w:t>mai</w:t>
      </w:r>
      <w:proofErr w:type="spellEnd"/>
      <w:r w:rsidRPr="00E420C6">
        <w:rPr>
          <w:rFonts w:ascii="Arial" w:hAnsi="Arial" w:cs="Arial"/>
          <w:sz w:val="22"/>
        </w:rPr>
        <w:t xml:space="preserve"> 2011 </w:t>
      </w:r>
      <w:proofErr w:type="spellStart"/>
      <w:r w:rsidRPr="00E420C6">
        <w:rPr>
          <w:rFonts w:ascii="Arial" w:hAnsi="Arial" w:cs="Arial"/>
          <w:sz w:val="22"/>
        </w:rPr>
        <w:t>portant</w:t>
      </w:r>
      <w:proofErr w:type="spellEnd"/>
      <w:r w:rsidRPr="00E420C6">
        <w:rPr>
          <w:rFonts w:ascii="Arial" w:hAnsi="Arial" w:cs="Arial"/>
          <w:sz w:val="22"/>
        </w:rPr>
        <w:t xml:space="preserve"> protection du </w:t>
      </w:r>
      <w:proofErr w:type="spellStart"/>
      <w:r w:rsidRPr="00E420C6">
        <w:rPr>
          <w:rFonts w:ascii="Arial" w:hAnsi="Arial" w:cs="Arial"/>
          <w:sz w:val="22"/>
        </w:rPr>
        <w:t>consommateur</w:t>
      </w:r>
      <w:proofErr w:type="spellEnd"/>
      <w:r w:rsidRPr="00E420C6">
        <w:rPr>
          <w:rFonts w:ascii="Arial" w:hAnsi="Arial" w:cs="Arial"/>
          <w:sz w:val="22"/>
        </w:rPr>
        <w:t xml:space="preserve"> au Cameroun </w:t>
      </w:r>
    </w:p>
    <w:p w14:paraId="5DEF254B" w14:textId="77777777" w:rsidR="0013560D" w:rsidRPr="00E420C6" w:rsidRDefault="008356BE" w:rsidP="00E420C6">
      <w:pPr>
        <w:numPr>
          <w:ilvl w:val="0"/>
          <w:numId w:val="29"/>
        </w:numPr>
        <w:spacing w:after="0" w:line="240" w:lineRule="auto"/>
        <w:ind w:right="0" w:hanging="569"/>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loi</w:t>
      </w:r>
      <w:proofErr w:type="spellEnd"/>
      <w:r w:rsidRPr="00E420C6">
        <w:rPr>
          <w:rFonts w:ascii="Arial" w:hAnsi="Arial" w:cs="Arial"/>
          <w:sz w:val="22"/>
        </w:rPr>
        <w:t xml:space="preserve"> n°2018/011 du 11 </w:t>
      </w:r>
      <w:proofErr w:type="spellStart"/>
      <w:r w:rsidRPr="00E420C6">
        <w:rPr>
          <w:rFonts w:ascii="Arial" w:hAnsi="Arial" w:cs="Arial"/>
          <w:sz w:val="22"/>
        </w:rPr>
        <w:t>juillet</w:t>
      </w:r>
      <w:proofErr w:type="spellEnd"/>
      <w:r w:rsidRPr="00E420C6">
        <w:rPr>
          <w:rFonts w:ascii="Arial" w:hAnsi="Arial" w:cs="Arial"/>
          <w:sz w:val="22"/>
        </w:rPr>
        <w:t xml:space="preserve"> 2018 </w:t>
      </w:r>
      <w:proofErr w:type="spellStart"/>
      <w:r w:rsidRPr="00E420C6">
        <w:rPr>
          <w:rFonts w:ascii="Arial" w:hAnsi="Arial" w:cs="Arial"/>
          <w:sz w:val="22"/>
        </w:rPr>
        <w:t>portant</w:t>
      </w:r>
      <w:proofErr w:type="spellEnd"/>
      <w:r w:rsidRPr="00E420C6">
        <w:rPr>
          <w:rFonts w:ascii="Arial" w:hAnsi="Arial" w:cs="Arial"/>
          <w:sz w:val="22"/>
        </w:rPr>
        <w:t xml:space="preserve"> code de </w:t>
      </w:r>
      <w:proofErr w:type="spellStart"/>
      <w:r w:rsidRPr="00E420C6">
        <w:rPr>
          <w:rFonts w:ascii="Arial" w:hAnsi="Arial" w:cs="Arial"/>
          <w:sz w:val="22"/>
        </w:rPr>
        <w:t>transparence</w:t>
      </w:r>
      <w:proofErr w:type="spellEnd"/>
      <w:r w:rsidRPr="00E420C6">
        <w:rPr>
          <w:rFonts w:ascii="Arial" w:hAnsi="Arial" w:cs="Arial"/>
          <w:sz w:val="22"/>
        </w:rPr>
        <w:t xml:space="preserve"> des </w:t>
      </w:r>
      <w:proofErr w:type="spellStart"/>
      <w:r w:rsidRPr="00E420C6">
        <w:rPr>
          <w:rFonts w:ascii="Arial" w:hAnsi="Arial" w:cs="Arial"/>
          <w:sz w:val="22"/>
        </w:rPr>
        <w:t>bonnes</w:t>
      </w:r>
      <w:proofErr w:type="spellEnd"/>
      <w:r w:rsidRPr="00E420C6">
        <w:rPr>
          <w:rFonts w:ascii="Arial" w:hAnsi="Arial" w:cs="Arial"/>
          <w:sz w:val="22"/>
        </w:rPr>
        <w:t xml:space="preserve"> </w:t>
      </w:r>
      <w:proofErr w:type="spellStart"/>
      <w:r w:rsidRPr="00E420C6">
        <w:rPr>
          <w:rFonts w:ascii="Arial" w:hAnsi="Arial" w:cs="Arial"/>
          <w:sz w:val="22"/>
        </w:rPr>
        <w:t>gouvernances</w:t>
      </w:r>
      <w:proofErr w:type="spellEnd"/>
      <w:r w:rsidRPr="00E420C6">
        <w:rPr>
          <w:rFonts w:ascii="Arial" w:hAnsi="Arial" w:cs="Arial"/>
          <w:sz w:val="22"/>
        </w:rPr>
        <w:t xml:space="preserve"> dans la gestion des finances </w:t>
      </w:r>
      <w:proofErr w:type="spellStart"/>
      <w:r w:rsidRPr="00E420C6">
        <w:rPr>
          <w:rFonts w:ascii="Arial" w:hAnsi="Arial" w:cs="Arial"/>
          <w:sz w:val="22"/>
        </w:rPr>
        <w:t>publiques</w:t>
      </w:r>
      <w:proofErr w:type="spellEnd"/>
      <w:r w:rsidRPr="00E420C6">
        <w:rPr>
          <w:rFonts w:ascii="Arial" w:hAnsi="Arial" w:cs="Arial"/>
          <w:sz w:val="22"/>
        </w:rPr>
        <w:t xml:space="preserve"> au Cameroun </w:t>
      </w:r>
    </w:p>
    <w:p w14:paraId="3A769F8A" w14:textId="77777777" w:rsidR="0013560D" w:rsidRPr="00E420C6" w:rsidRDefault="008356BE" w:rsidP="00E420C6">
      <w:pPr>
        <w:numPr>
          <w:ilvl w:val="0"/>
          <w:numId w:val="29"/>
        </w:numPr>
        <w:spacing w:after="0" w:line="240" w:lineRule="auto"/>
        <w:ind w:right="0" w:hanging="569"/>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décret</w:t>
      </w:r>
      <w:proofErr w:type="spellEnd"/>
      <w:r w:rsidRPr="00E420C6">
        <w:rPr>
          <w:rFonts w:ascii="Arial" w:hAnsi="Arial" w:cs="Arial"/>
          <w:sz w:val="22"/>
        </w:rPr>
        <w:t xml:space="preserve"> n°2001/048 du 23 </w:t>
      </w:r>
      <w:proofErr w:type="spellStart"/>
      <w:r w:rsidRPr="00E420C6">
        <w:rPr>
          <w:rFonts w:ascii="Arial" w:hAnsi="Arial" w:cs="Arial"/>
          <w:sz w:val="22"/>
        </w:rPr>
        <w:t>février</w:t>
      </w:r>
      <w:proofErr w:type="spellEnd"/>
      <w:r w:rsidRPr="00E420C6">
        <w:rPr>
          <w:rFonts w:ascii="Arial" w:hAnsi="Arial" w:cs="Arial"/>
          <w:sz w:val="22"/>
        </w:rPr>
        <w:t xml:space="preserve"> 2001 </w:t>
      </w:r>
      <w:proofErr w:type="spellStart"/>
      <w:r w:rsidRPr="00E420C6">
        <w:rPr>
          <w:rFonts w:ascii="Arial" w:hAnsi="Arial" w:cs="Arial"/>
          <w:sz w:val="22"/>
        </w:rPr>
        <w:t>portant</w:t>
      </w:r>
      <w:proofErr w:type="spellEnd"/>
      <w:r w:rsidRPr="00E420C6">
        <w:rPr>
          <w:rFonts w:ascii="Arial" w:hAnsi="Arial" w:cs="Arial"/>
          <w:sz w:val="22"/>
        </w:rPr>
        <w:t xml:space="preserve"> organisation et </w:t>
      </w:r>
      <w:proofErr w:type="spellStart"/>
      <w:r w:rsidRPr="00E420C6">
        <w:rPr>
          <w:rFonts w:ascii="Arial" w:hAnsi="Arial" w:cs="Arial"/>
          <w:sz w:val="22"/>
        </w:rPr>
        <w:t>fonctionnement</w:t>
      </w:r>
      <w:proofErr w:type="spellEnd"/>
      <w:r w:rsidRPr="00E420C6">
        <w:rPr>
          <w:rFonts w:ascii="Arial" w:hAnsi="Arial" w:cs="Arial"/>
          <w:sz w:val="22"/>
        </w:rPr>
        <w:t xml:space="preserve"> de </w:t>
      </w:r>
      <w:proofErr w:type="spellStart"/>
      <w:r w:rsidRPr="00E420C6">
        <w:rPr>
          <w:rFonts w:ascii="Arial" w:hAnsi="Arial" w:cs="Arial"/>
          <w:sz w:val="22"/>
        </w:rPr>
        <w:t>l’Agence</w:t>
      </w:r>
      <w:proofErr w:type="spellEnd"/>
      <w:r w:rsidRPr="00E420C6">
        <w:rPr>
          <w:rFonts w:ascii="Arial" w:hAnsi="Arial" w:cs="Arial"/>
          <w:sz w:val="22"/>
        </w:rPr>
        <w:t xml:space="preserve"> de </w:t>
      </w:r>
      <w:proofErr w:type="spellStart"/>
      <w:r w:rsidRPr="00E420C6">
        <w:rPr>
          <w:rFonts w:ascii="Arial" w:hAnsi="Arial" w:cs="Arial"/>
          <w:sz w:val="22"/>
        </w:rPr>
        <w:t>Régulation</w:t>
      </w:r>
      <w:proofErr w:type="spellEnd"/>
      <w:r w:rsidRPr="00E420C6">
        <w:rPr>
          <w:rFonts w:ascii="Arial" w:hAnsi="Arial" w:cs="Arial"/>
          <w:sz w:val="22"/>
        </w:rPr>
        <w:t xml:space="preserve"> des </w:t>
      </w:r>
      <w:proofErr w:type="spellStart"/>
      <w:r w:rsidRPr="00E420C6">
        <w:rPr>
          <w:rFonts w:ascii="Arial" w:hAnsi="Arial" w:cs="Arial"/>
          <w:sz w:val="22"/>
        </w:rPr>
        <w:t>Marchés</w:t>
      </w:r>
      <w:proofErr w:type="spellEnd"/>
      <w:r w:rsidRPr="00E420C6">
        <w:rPr>
          <w:rFonts w:ascii="Arial" w:hAnsi="Arial" w:cs="Arial"/>
          <w:sz w:val="22"/>
        </w:rPr>
        <w:t xml:space="preserve"> Publics et </w:t>
      </w:r>
      <w:proofErr w:type="spellStart"/>
      <w:r w:rsidRPr="00E420C6">
        <w:rPr>
          <w:rFonts w:ascii="Arial" w:hAnsi="Arial" w:cs="Arial"/>
          <w:sz w:val="22"/>
        </w:rPr>
        <w:t>ses</w:t>
      </w:r>
      <w:proofErr w:type="spellEnd"/>
      <w:r w:rsidRPr="00E420C6">
        <w:rPr>
          <w:rFonts w:ascii="Arial" w:hAnsi="Arial" w:cs="Arial"/>
          <w:sz w:val="22"/>
        </w:rPr>
        <w:t xml:space="preserve"> </w:t>
      </w:r>
      <w:proofErr w:type="spellStart"/>
      <w:r w:rsidRPr="00E420C6">
        <w:rPr>
          <w:rFonts w:ascii="Arial" w:hAnsi="Arial" w:cs="Arial"/>
          <w:sz w:val="22"/>
        </w:rPr>
        <w:t>textes</w:t>
      </w:r>
      <w:proofErr w:type="spellEnd"/>
      <w:r w:rsidRPr="00E420C6">
        <w:rPr>
          <w:rFonts w:ascii="Arial" w:hAnsi="Arial" w:cs="Arial"/>
          <w:sz w:val="22"/>
        </w:rPr>
        <w:t xml:space="preserve"> </w:t>
      </w:r>
      <w:proofErr w:type="spellStart"/>
      <w:r w:rsidRPr="00E420C6">
        <w:rPr>
          <w:rFonts w:ascii="Arial" w:hAnsi="Arial" w:cs="Arial"/>
          <w:sz w:val="22"/>
        </w:rPr>
        <w:t>modificatifs</w:t>
      </w:r>
      <w:proofErr w:type="spellEnd"/>
      <w:r w:rsidRPr="00E420C6">
        <w:rPr>
          <w:rFonts w:ascii="Arial" w:hAnsi="Arial" w:cs="Arial"/>
          <w:sz w:val="22"/>
        </w:rPr>
        <w:t xml:space="preserve"> </w:t>
      </w:r>
      <w:proofErr w:type="spellStart"/>
      <w:proofErr w:type="gramStart"/>
      <w:r w:rsidRPr="00E420C6">
        <w:rPr>
          <w:rFonts w:ascii="Arial" w:hAnsi="Arial" w:cs="Arial"/>
          <w:sz w:val="22"/>
        </w:rPr>
        <w:t>subséquents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73D33D2F" w14:textId="77777777" w:rsidR="0013560D" w:rsidRPr="00E420C6" w:rsidRDefault="008356BE" w:rsidP="00E420C6">
      <w:pPr>
        <w:numPr>
          <w:ilvl w:val="0"/>
          <w:numId w:val="29"/>
        </w:numPr>
        <w:spacing w:after="0" w:line="240" w:lineRule="auto"/>
        <w:ind w:right="0" w:hanging="569"/>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décret</w:t>
      </w:r>
      <w:proofErr w:type="spellEnd"/>
      <w:r w:rsidRPr="00E420C6">
        <w:rPr>
          <w:rFonts w:ascii="Arial" w:hAnsi="Arial" w:cs="Arial"/>
          <w:sz w:val="22"/>
        </w:rPr>
        <w:t xml:space="preserve"> n°2011/408 du 9 </w:t>
      </w:r>
      <w:proofErr w:type="spellStart"/>
      <w:r w:rsidRPr="00E420C6">
        <w:rPr>
          <w:rFonts w:ascii="Arial" w:hAnsi="Arial" w:cs="Arial"/>
          <w:sz w:val="22"/>
        </w:rPr>
        <w:t>décembre</w:t>
      </w:r>
      <w:proofErr w:type="spellEnd"/>
      <w:r w:rsidRPr="00E420C6">
        <w:rPr>
          <w:rFonts w:ascii="Arial" w:hAnsi="Arial" w:cs="Arial"/>
          <w:sz w:val="22"/>
        </w:rPr>
        <w:t xml:space="preserve"> 2011 </w:t>
      </w:r>
      <w:proofErr w:type="spellStart"/>
      <w:r w:rsidRPr="00E420C6">
        <w:rPr>
          <w:rFonts w:ascii="Arial" w:hAnsi="Arial" w:cs="Arial"/>
          <w:sz w:val="22"/>
        </w:rPr>
        <w:t>portant</w:t>
      </w:r>
      <w:proofErr w:type="spellEnd"/>
      <w:r w:rsidRPr="00E420C6">
        <w:rPr>
          <w:rFonts w:ascii="Arial" w:hAnsi="Arial" w:cs="Arial"/>
          <w:sz w:val="22"/>
        </w:rPr>
        <w:t xml:space="preserve"> organisation du </w:t>
      </w:r>
      <w:proofErr w:type="spellStart"/>
      <w:r w:rsidRPr="00E420C6">
        <w:rPr>
          <w:rFonts w:ascii="Arial" w:hAnsi="Arial" w:cs="Arial"/>
          <w:sz w:val="22"/>
        </w:rPr>
        <w:t>Gouvernement</w:t>
      </w:r>
      <w:proofErr w:type="spellEnd"/>
      <w:r w:rsidRPr="00E420C6">
        <w:rPr>
          <w:rFonts w:ascii="Arial" w:hAnsi="Arial" w:cs="Arial"/>
          <w:sz w:val="22"/>
        </w:rPr>
        <w:t xml:space="preserve"> </w:t>
      </w:r>
      <w:proofErr w:type="spellStart"/>
      <w:r w:rsidRPr="00E420C6">
        <w:rPr>
          <w:rFonts w:ascii="Arial" w:hAnsi="Arial" w:cs="Arial"/>
          <w:sz w:val="22"/>
        </w:rPr>
        <w:t>modifié</w:t>
      </w:r>
      <w:proofErr w:type="spellEnd"/>
      <w:r w:rsidRPr="00E420C6">
        <w:rPr>
          <w:rFonts w:ascii="Arial" w:hAnsi="Arial" w:cs="Arial"/>
          <w:sz w:val="22"/>
        </w:rPr>
        <w:t xml:space="preserve"> et </w:t>
      </w:r>
      <w:proofErr w:type="spellStart"/>
      <w:r w:rsidRPr="00E420C6">
        <w:rPr>
          <w:rFonts w:ascii="Arial" w:hAnsi="Arial" w:cs="Arial"/>
          <w:sz w:val="22"/>
        </w:rPr>
        <w:t>complété</w:t>
      </w:r>
      <w:proofErr w:type="spellEnd"/>
      <w:r w:rsidRPr="00E420C6">
        <w:rPr>
          <w:rFonts w:ascii="Arial" w:hAnsi="Arial" w:cs="Arial"/>
          <w:sz w:val="22"/>
        </w:rPr>
        <w:t xml:space="preserve"> par le </w:t>
      </w:r>
      <w:proofErr w:type="spellStart"/>
      <w:r w:rsidRPr="00E420C6">
        <w:rPr>
          <w:rFonts w:ascii="Arial" w:hAnsi="Arial" w:cs="Arial"/>
          <w:sz w:val="22"/>
        </w:rPr>
        <w:t>décret</w:t>
      </w:r>
      <w:proofErr w:type="spellEnd"/>
      <w:r w:rsidRPr="00E420C6">
        <w:rPr>
          <w:rFonts w:ascii="Arial" w:hAnsi="Arial" w:cs="Arial"/>
          <w:sz w:val="22"/>
        </w:rPr>
        <w:t xml:space="preserve"> n° 2018/190 du 02 mars </w:t>
      </w:r>
      <w:proofErr w:type="gramStart"/>
      <w:r w:rsidRPr="00E420C6">
        <w:rPr>
          <w:rFonts w:ascii="Arial" w:hAnsi="Arial" w:cs="Arial"/>
          <w:sz w:val="22"/>
        </w:rPr>
        <w:t>2018 ;</w:t>
      </w:r>
      <w:proofErr w:type="gramEnd"/>
      <w:r w:rsidRPr="00E420C6">
        <w:rPr>
          <w:rFonts w:ascii="Arial" w:hAnsi="Arial" w:cs="Arial"/>
          <w:sz w:val="22"/>
        </w:rPr>
        <w:t xml:space="preserve"> </w:t>
      </w:r>
    </w:p>
    <w:p w14:paraId="09DF1BEE" w14:textId="77777777" w:rsidR="0013560D" w:rsidRPr="00E420C6" w:rsidRDefault="008356BE" w:rsidP="00E420C6">
      <w:pPr>
        <w:numPr>
          <w:ilvl w:val="0"/>
          <w:numId w:val="29"/>
        </w:numPr>
        <w:spacing w:after="0" w:line="240" w:lineRule="auto"/>
        <w:ind w:right="0" w:hanging="569"/>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décret</w:t>
      </w:r>
      <w:proofErr w:type="spellEnd"/>
      <w:r w:rsidRPr="00E420C6">
        <w:rPr>
          <w:rFonts w:ascii="Arial" w:hAnsi="Arial" w:cs="Arial"/>
          <w:sz w:val="22"/>
        </w:rPr>
        <w:t xml:space="preserve"> n° 2012/075 du 08 mars 2012 </w:t>
      </w:r>
      <w:proofErr w:type="spellStart"/>
      <w:r w:rsidRPr="00E420C6">
        <w:rPr>
          <w:rFonts w:ascii="Arial" w:hAnsi="Arial" w:cs="Arial"/>
          <w:sz w:val="22"/>
        </w:rPr>
        <w:t>portant</w:t>
      </w:r>
      <w:proofErr w:type="spellEnd"/>
      <w:r w:rsidRPr="00E420C6">
        <w:rPr>
          <w:rFonts w:ascii="Arial" w:hAnsi="Arial" w:cs="Arial"/>
          <w:sz w:val="22"/>
        </w:rPr>
        <w:t xml:space="preserve"> organisation du Ministère des </w:t>
      </w:r>
      <w:proofErr w:type="spellStart"/>
      <w:r w:rsidRPr="00E420C6">
        <w:rPr>
          <w:rFonts w:ascii="Arial" w:hAnsi="Arial" w:cs="Arial"/>
          <w:sz w:val="22"/>
        </w:rPr>
        <w:t>Marchés</w:t>
      </w:r>
      <w:proofErr w:type="spellEnd"/>
      <w:r w:rsidRPr="00E420C6">
        <w:rPr>
          <w:rFonts w:ascii="Arial" w:hAnsi="Arial" w:cs="Arial"/>
          <w:sz w:val="22"/>
        </w:rPr>
        <w:t xml:space="preserve"> Publics dans </w:t>
      </w:r>
      <w:proofErr w:type="spellStart"/>
      <w:r w:rsidRPr="00E420C6">
        <w:rPr>
          <w:rFonts w:ascii="Arial" w:hAnsi="Arial" w:cs="Arial"/>
          <w:sz w:val="22"/>
        </w:rPr>
        <w:t>ses</w:t>
      </w:r>
      <w:proofErr w:type="spellEnd"/>
      <w:r w:rsidRPr="00E420C6">
        <w:rPr>
          <w:rFonts w:ascii="Arial" w:hAnsi="Arial" w:cs="Arial"/>
          <w:sz w:val="22"/>
        </w:rPr>
        <w:t xml:space="preserve"> dispositions non </w:t>
      </w:r>
      <w:proofErr w:type="spellStart"/>
      <w:r w:rsidRPr="00E420C6">
        <w:rPr>
          <w:rFonts w:ascii="Arial" w:hAnsi="Arial" w:cs="Arial"/>
          <w:sz w:val="22"/>
        </w:rPr>
        <w:t>contraires</w:t>
      </w:r>
      <w:proofErr w:type="spellEnd"/>
      <w:r w:rsidRPr="00E420C6">
        <w:rPr>
          <w:rFonts w:ascii="Arial" w:hAnsi="Arial" w:cs="Arial"/>
          <w:sz w:val="22"/>
        </w:rPr>
        <w:t xml:space="preserve"> au code des </w:t>
      </w:r>
      <w:proofErr w:type="spellStart"/>
      <w:r w:rsidRPr="00E420C6">
        <w:rPr>
          <w:rFonts w:ascii="Arial" w:hAnsi="Arial" w:cs="Arial"/>
          <w:sz w:val="22"/>
        </w:rPr>
        <w:t>marchés</w:t>
      </w:r>
      <w:proofErr w:type="spellEnd"/>
      <w:r w:rsidRPr="00E420C6">
        <w:rPr>
          <w:rFonts w:ascii="Arial" w:hAnsi="Arial" w:cs="Arial"/>
          <w:sz w:val="22"/>
        </w:rPr>
        <w:t xml:space="preserve"> </w:t>
      </w:r>
      <w:proofErr w:type="gramStart"/>
      <w:r w:rsidRPr="00E420C6">
        <w:rPr>
          <w:rFonts w:ascii="Arial" w:hAnsi="Arial" w:cs="Arial"/>
          <w:sz w:val="22"/>
        </w:rPr>
        <w:t>publics ;</w:t>
      </w:r>
      <w:proofErr w:type="gramEnd"/>
      <w:r w:rsidRPr="00E420C6">
        <w:rPr>
          <w:rFonts w:ascii="Arial" w:hAnsi="Arial" w:cs="Arial"/>
          <w:sz w:val="22"/>
        </w:rPr>
        <w:t xml:space="preserve"> </w:t>
      </w:r>
    </w:p>
    <w:p w14:paraId="4F3F23A5" w14:textId="77777777" w:rsidR="0013560D" w:rsidRPr="00E420C6" w:rsidRDefault="008356BE" w:rsidP="00E420C6">
      <w:pPr>
        <w:numPr>
          <w:ilvl w:val="0"/>
          <w:numId w:val="29"/>
        </w:numPr>
        <w:spacing w:after="0" w:line="240" w:lineRule="auto"/>
        <w:ind w:right="0" w:hanging="569"/>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Décret</w:t>
      </w:r>
      <w:proofErr w:type="spellEnd"/>
      <w:r w:rsidRPr="00E420C6">
        <w:rPr>
          <w:rFonts w:ascii="Arial" w:hAnsi="Arial" w:cs="Arial"/>
          <w:sz w:val="22"/>
        </w:rPr>
        <w:t xml:space="preserve"> n°2018/366 du 20 </w:t>
      </w:r>
      <w:proofErr w:type="spellStart"/>
      <w:r w:rsidRPr="00E420C6">
        <w:rPr>
          <w:rFonts w:ascii="Arial" w:hAnsi="Arial" w:cs="Arial"/>
          <w:sz w:val="22"/>
        </w:rPr>
        <w:t>juin</w:t>
      </w:r>
      <w:proofErr w:type="spellEnd"/>
      <w:r w:rsidRPr="00E420C6">
        <w:rPr>
          <w:rFonts w:ascii="Arial" w:hAnsi="Arial" w:cs="Arial"/>
          <w:sz w:val="22"/>
        </w:rPr>
        <w:t xml:space="preserve"> 2018 </w:t>
      </w:r>
      <w:proofErr w:type="spellStart"/>
      <w:r w:rsidRPr="00E420C6">
        <w:rPr>
          <w:rFonts w:ascii="Arial" w:hAnsi="Arial" w:cs="Arial"/>
          <w:sz w:val="22"/>
        </w:rPr>
        <w:t>portant</w:t>
      </w:r>
      <w:proofErr w:type="spellEnd"/>
      <w:r w:rsidRPr="00E420C6">
        <w:rPr>
          <w:rFonts w:ascii="Arial" w:hAnsi="Arial" w:cs="Arial"/>
          <w:sz w:val="22"/>
        </w:rPr>
        <w:t xml:space="preserve"> Code des </w:t>
      </w:r>
      <w:proofErr w:type="spellStart"/>
      <w:r w:rsidRPr="00E420C6">
        <w:rPr>
          <w:rFonts w:ascii="Arial" w:hAnsi="Arial" w:cs="Arial"/>
          <w:sz w:val="22"/>
        </w:rPr>
        <w:t>Marchés</w:t>
      </w:r>
      <w:proofErr w:type="spellEnd"/>
      <w:r w:rsidRPr="00E420C6">
        <w:rPr>
          <w:rFonts w:ascii="Arial" w:hAnsi="Arial" w:cs="Arial"/>
          <w:sz w:val="22"/>
        </w:rPr>
        <w:t xml:space="preserve"> Publics et </w:t>
      </w:r>
      <w:proofErr w:type="spellStart"/>
      <w:r w:rsidRPr="00E420C6">
        <w:rPr>
          <w:rFonts w:ascii="Arial" w:hAnsi="Arial" w:cs="Arial"/>
          <w:sz w:val="22"/>
        </w:rPr>
        <w:t>ses</w:t>
      </w:r>
      <w:proofErr w:type="spellEnd"/>
      <w:r w:rsidRPr="00E420C6">
        <w:rPr>
          <w:rFonts w:ascii="Arial" w:hAnsi="Arial" w:cs="Arial"/>
          <w:sz w:val="22"/>
        </w:rPr>
        <w:t xml:space="preserve"> </w:t>
      </w:r>
      <w:proofErr w:type="spellStart"/>
      <w:r w:rsidRPr="00E420C6">
        <w:rPr>
          <w:rFonts w:ascii="Arial" w:hAnsi="Arial" w:cs="Arial"/>
          <w:sz w:val="22"/>
        </w:rPr>
        <w:t>textes</w:t>
      </w:r>
      <w:proofErr w:type="spellEnd"/>
      <w:r w:rsidRPr="00E420C6">
        <w:rPr>
          <w:rFonts w:ascii="Arial" w:hAnsi="Arial" w:cs="Arial"/>
          <w:sz w:val="22"/>
        </w:rPr>
        <w:t xml:space="preserve"> </w:t>
      </w:r>
      <w:proofErr w:type="spellStart"/>
      <w:proofErr w:type="gramStart"/>
      <w:r w:rsidRPr="00E420C6">
        <w:rPr>
          <w:rFonts w:ascii="Arial" w:hAnsi="Arial" w:cs="Arial"/>
          <w:sz w:val="22"/>
        </w:rPr>
        <w:t>d’application</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444754E5" w14:textId="77777777" w:rsidR="0013560D" w:rsidRPr="00E420C6" w:rsidRDefault="008356BE" w:rsidP="00E420C6">
      <w:pPr>
        <w:numPr>
          <w:ilvl w:val="0"/>
          <w:numId w:val="29"/>
        </w:numPr>
        <w:spacing w:after="0" w:line="240" w:lineRule="auto"/>
        <w:ind w:right="0" w:hanging="569"/>
        <w:rPr>
          <w:rFonts w:ascii="Arial" w:hAnsi="Arial" w:cs="Arial"/>
          <w:sz w:val="22"/>
        </w:rPr>
      </w:pPr>
      <w:proofErr w:type="spellStart"/>
      <w:r w:rsidRPr="00E420C6">
        <w:rPr>
          <w:rFonts w:ascii="Arial" w:hAnsi="Arial" w:cs="Arial"/>
          <w:sz w:val="22"/>
        </w:rPr>
        <w:t>L’arrêté</w:t>
      </w:r>
      <w:proofErr w:type="spellEnd"/>
      <w:r w:rsidRPr="00E420C6">
        <w:rPr>
          <w:rFonts w:ascii="Arial" w:hAnsi="Arial" w:cs="Arial"/>
          <w:sz w:val="22"/>
        </w:rPr>
        <w:t xml:space="preserve"> </w:t>
      </w:r>
      <w:proofErr w:type="spellStart"/>
      <w:r w:rsidRPr="00E420C6">
        <w:rPr>
          <w:rFonts w:ascii="Arial" w:hAnsi="Arial" w:cs="Arial"/>
          <w:sz w:val="22"/>
        </w:rPr>
        <w:t>mettant</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vigueur</w:t>
      </w:r>
      <w:proofErr w:type="spellEnd"/>
      <w:r w:rsidRPr="00E420C6">
        <w:rPr>
          <w:rFonts w:ascii="Arial" w:hAnsi="Arial" w:cs="Arial"/>
          <w:sz w:val="22"/>
        </w:rPr>
        <w:t xml:space="preserve"> les Cahiers des Clauses </w:t>
      </w:r>
      <w:proofErr w:type="spellStart"/>
      <w:r w:rsidRPr="00E420C6">
        <w:rPr>
          <w:rFonts w:ascii="Arial" w:hAnsi="Arial" w:cs="Arial"/>
          <w:sz w:val="22"/>
        </w:rPr>
        <w:t>Administratives</w:t>
      </w:r>
      <w:proofErr w:type="spellEnd"/>
      <w:r w:rsidRPr="00E420C6">
        <w:rPr>
          <w:rFonts w:ascii="Arial" w:hAnsi="Arial" w:cs="Arial"/>
          <w:sz w:val="22"/>
        </w:rPr>
        <w:t xml:space="preserve"> </w:t>
      </w:r>
      <w:proofErr w:type="spellStart"/>
      <w:r w:rsidRPr="00E420C6">
        <w:rPr>
          <w:rFonts w:ascii="Arial" w:hAnsi="Arial" w:cs="Arial"/>
          <w:sz w:val="22"/>
        </w:rPr>
        <w:t>Générales</w:t>
      </w:r>
      <w:proofErr w:type="spellEnd"/>
      <w:r w:rsidRPr="00E420C6">
        <w:rPr>
          <w:rFonts w:ascii="Arial" w:hAnsi="Arial" w:cs="Arial"/>
          <w:sz w:val="22"/>
        </w:rPr>
        <w:t xml:space="preserve"> (CCAG) </w:t>
      </w:r>
      <w:proofErr w:type="spellStart"/>
      <w:r w:rsidRPr="00E420C6">
        <w:rPr>
          <w:rFonts w:ascii="Arial" w:hAnsi="Arial" w:cs="Arial"/>
          <w:sz w:val="22"/>
        </w:rPr>
        <w:t>applicables</w:t>
      </w:r>
      <w:proofErr w:type="spellEnd"/>
      <w:r w:rsidRPr="00E420C6">
        <w:rPr>
          <w:rFonts w:ascii="Arial" w:hAnsi="Arial" w:cs="Arial"/>
          <w:sz w:val="22"/>
        </w:rPr>
        <w:t xml:space="preserve"> aux </w:t>
      </w:r>
      <w:proofErr w:type="spellStart"/>
      <w:r w:rsidRPr="00E420C6">
        <w:rPr>
          <w:rFonts w:ascii="Arial" w:hAnsi="Arial" w:cs="Arial"/>
          <w:sz w:val="22"/>
        </w:rPr>
        <w:t>Marchés</w:t>
      </w:r>
      <w:proofErr w:type="spellEnd"/>
      <w:r w:rsidRPr="00E420C6">
        <w:rPr>
          <w:rFonts w:ascii="Arial" w:hAnsi="Arial" w:cs="Arial"/>
          <w:sz w:val="22"/>
        </w:rPr>
        <w:t xml:space="preserve"> Publics de </w:t>
      </w:r>
      <w:proofErr w:type="spellStart"/>
      <w:r w:rsidRPr="00E420C6">
        <w:rPr>
          <w:rFonts w:ascii="Arial" w:hAnsi="Arial" w:cs="Arial"/>
          <w:sz w:val="22"/>
        </w:rPr>
        <w:t>fournitures</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proofErr w:type="gramStart"/>
      <w:r w:rsidRPr="00E420C6">
        <w:rPr>
          <w:rFonts w:ascii="Arial" w:hAnsi="Arial" w:cs="Arial"/>
          <w:sz w:val="22"/>
        </w:rPr>
        <w:t>vigueur</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7F90BADE" w14:textId="77777777" w:rsidR="0013560D" w:rsidRPr="00E420C6" w:rsidRDefault="008356BE" w:rsidP="00E420C6">
      <w:pPr>
        <w:numPr>
          <w:ilvl w:val="0"/>
          <w:numId w:val="29"/>
        </w:numPr>
        <w:spacing w:after="0" w:line="240" w:lineRule="auto"/>
        <w:ind w:right="0" w:hanging="569"/>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circulaire</w:t>
      </w:r>
      <w:proofErr w:type="spellEnd"/>
      <w:r w:rsidRPr="00E420C6">
        <w:rPr>
          <w:rFonts w:ascii="Arial" w:hAnsi="Arial" w:cs="Arial"/>
          <w:sz w:val="22"/>
        </w:rPr>
        <w:t xml:space="preserve"> N° 00013995/C/MINFI du 31 </w:t>
      </w:r>
      <w:proofErr w:type="spellStart"/>
      <w:r w:rsidRPr="00E420C6">
        <w:rPr>
          <w:rFonts w:ascii="Arial" w:hAnsi="Arial" w:cs="Arial"/>
          <w:sz w:val="22"/>
        </w:rPr>
        <w:t>Décembre</w:t>
      </w:r>
      <w:proofErr w:type="spellEnd"/>
      <w:r w:rsidRPr="00E420C6">
        <w:rPr>
          <w:rFonts w:ascii="Arial" w:hAnsi="Arial" w:cs="Arial"/>
          <w:sz w:val="22"/>
        </w:rPr>
        <w:t xml:space="preserve"> 2024 </w:t>
      </w:r>
      <w:proofErr w:type="spellStart"/>
      <w:r w:rsidRPr="00E420C6">
        <w:rPr>
          <w:rFonts w:ascii="Arial" w:hAnsi="Arial" w:cs="Arial"/>
          <w:sz w:val="22"/>
        </w:rPr>
        <w:t>Portant</w:t>
      </w:r>
      <w:proofErr w:type="spellEnd"/>
      <w:r w:rsidRPr="00E420C6">
        <w:rPr>
          <w:rFonts w:ascii="Arial" w:hAnsi="Arial" w:cs="Arial"/>
          <w:sz w:val="22"/>
        </w:rPr>
        <w:t xml:space="preserve"> Instructions relatives à </w:t>
      </w:r>
      <w:proofErr w:type="spellStart"/>
      <w:r w:rsidRPr="00E420C6">
        <w:rPr>
          <w:rFonts w:ascii="Arial" w:hAnsi="Arial" w:cs="Arial"/>
          <w:sz w:val="22"/>
        </w:rPr>
        <w:t>l’Exécution</w:t>
      </w:r>
      <w:proofErr w:type="spellEnd"/>
      <w:r w:rsidRPr="00E420C6">
        <w:rPr>
          <w:rFonts w:ascii="Arial" w:hAnsi="Arial" w:cs="Arial"/>
          <w:sz w:val="22"/>
        </w:rPr>
        <w:t xml:space="preserve"> des Lois de Finances, au </w:t>
      </w:r>
      <w:proofErr w:type="spellStart"/>
      <w:r w:rsidRPr="00E420C6">
        <w:rPr>
          <w:rFonts w:ascii="Arial" w:hAnsi="Arial" w:cs="Arial"/>
          <w:sz w:val="22"/>
        </w:rPr>
        <w:t>Suivi</w:t>
      </w:r>
      <w:proofErr w:type="spellEnd"/>
      <w:r w:rsidRPr="00E420C6">
        <w:rPr>
          <w:rFonts w:ascii="Arial" w:hAnsi="Arial" w:cs="Arial"/>
          <w:sz w:val="22"/>
        </w:rPr>
        <w:t xml:space="preserve"> et au </w:t>
      </w:r>
      <w:proofErr w:type="spellStart"/>
      <w:r w:rsidRPr="00E420C6">
        <w:rPr>
          <w:rFonts w:ascii="Arial" w:hAnsi="Arial" w:cs="Arial"/>
          <w:sz w:val="22"/>
        </w:rPr>
        <w:t>Contrôle</w:t>
      </w:r>
      <w:proofErr w:type="spellEnd"/>
      <w:r w:rsidRPr="00E420C6">
        <w:rPr>
          <w:rFonts w:ascii="Arial" w:hAnsi="Arial" w:cs="Arial"/>
          <w:sz w:val="22"/>
        </w:rPr>
        <w:t xml:space="preserve"> de </w:t>
      </w:r>
      <w:proofErr w:type="spellStart"/>
      <w:r w:rsidRPr="00E420C6">
        <w:rPr>
          <w:rFonts w:ascii="Arial" w:hAnsi="Arial" w:cs="Arial"/>
          <w:sz w:val="22"/>
        </w:rPr>
        <w:t>l’Exécution</w:t>
      </w:r>
      <w:proofErr w:type="spellEnd"/>
      <w:r w:rsidRPr="00E420C6">
        <w:rPr>
          <w:rFonts w:ascii="Arial" w:hAnsi="Arial" w:cs="Arial"/>
          <w:sz w:val="22"/>
        </w:rPr>
        <w:t xml:space="preserve"> du Budget de </w:t>
      </w:r>
      <w:proofErr w:type="spellStart"/>
      <w:r w:rsidRPr="00E420C6">
        <w:rPr>
          <w:rFonts w:ascii="Arial" w:hAnsi="Arial" w:cs="Arial"/>
          <w:sz w:val="22"/>
        </w:rPr>
        <w:t>l’Etat</w:t>
      </w:r>
      <w:proofErr w:type="spellEnd"/>
      <w:r w:rsidRPr="00E420C6">
        <w:rPr>
          <w:rFonts w:ascii="Arial" w:hAnsi="Arial" w:cs="Arial"/>
          <w:sz w:val="22"/>
        </w:rPr>
        <w:t xml:space="preserve"> et des </w:t>
      </w:r>
      <w:proofErr w:type="spellStart"/>
      <w:r w:rsidRPr="00E420C6">
        <w:rPr>
          <w:rFonts w:ascii="Arial" w:hAnsi="Arial" w:cs="Arial"/>
          <w:sz w:val="22"/>
        </w:rPr>
        <w:t>Autres</w:t>
      </w:r>
      <w:proofErr w:type="spellEnd"/>
      <w:r w:rsidRPr="00E420C6">
        <w:rPr>
          <w:rFonts w:ascii="Arial" w:hAnsi="Arial" w:cs="Arial"/>
          <w:sz w:val="22"/>
        </w:rPr>
        <w:t xml:space="preserve"> </w:t>
      </w:r>
      <w:proofErr w:type="spellStart"/>
      <w:r w:rsidRPr="00E420C6">
        <w:rPr>
          <w:rFonts w:ascii="Arial" w:hAnsi="Arial" w:cs="Arial"/>
          <w:sz w:val="22"/>
        </w:rPr>
        <w:t>Entités</w:t>
      </w:r>
      <w:proofErr w:type="spellEnd"/>
      <w:r w:rsidRPr="00E420C6">
        <w:rPr>
          <w:rFonts w:ascii="Arial" w:hAnsi="Arial" w:cs="Arial"/>
          <w:sz w:val="22"/>
        </w:rPr>
        <w:t xml:space="preserve"> </w:t>
      </w:r>
      <w:proofErr w:type="spellStart"/>
      <w:r w:rsidRPr="00E420C6">
        <w:rPr>
          <w:rFonts w:ascii="Arial" w:hAnsi="Arial" w:cs="Arial"/>
          <w:sz w:val="22"/>
        </w:rPr>
        <w:t>Publiques</w:t>
      </w:r>
      <w:proofErr w:type="spellEnd"/>
      <w:r w:rsidRPr="00E420C6">
        <w:rPr>
          <w:rFonts w:ascii="Arial" w:hAnsi="Arial" w:cs="Arial"/>
          <w:sz w:val="22"/>
        </w:rPr>
        <w:t xml:space="preserve"> pour </w:t>
      </w:r>
      <w:proofErr w:type="spellStart"/>
      <w:r w:rsidRPr="00E420C6">
        <w:rPr>
          <w:rFonts w:ascii="Arial" w:hAnsi="Arial" w:cs="Arial"/>
          <w:sz w:val="22"/>
        </w:rPr>
        <w:t>l’Exercice</w:t>
      </w:r>
      <w:proofErr w:type="spellEnd"/>
      <w:r w:rsidRPr="00E420C6">
        <w:rPr>
          <w:rFonts w:ascii="Arial" w:hAnsi="Arial" w:cs="Arial"/>
          <w:sz w:val="22"/>
        </w:rPr>
        <w:t xml:space="preserve"> </w:t>
      </w:r>
      <w:proofErr w:type="gramStart"/>
      <w:r w:rsidRPr="00E420C6">
        <w:rPr>
          <w:rFonts w:ascii="Arial" w:hAnsi="Arial" w:cs="Arial"/>
          <w:sz w:val="22"/>
        </w:rPr>
        <w:t>2025 ;</w:t>
      </w:r>
      <w:proofErr w:type="gramEnd"/>
      <w:r w:rsidRPr="00E420C6">
        <w:rPr>
          <w:rFonts w:ascii="Arial" w:hAnsi="Arial" w:cs="Arial"/>
          <w:sz w:val="22"/>
        </w:rPr>
        <w:t xml:space="preserve"> </w:t>
      </w:r>
    </w:p>
    <w:p w14:paraId="6E5DC324" w14:textId="77777777" w:rsidR="0013560D" w:rsidRPr="00E420C6" w:rsidRDefault="008356BE" w:rsidP="00E420C6">
      <w:pPr>
        <w:numPr>
          <w:ilvl w:val="0"/>
          <w:numId w:val="29"/>
        </w:numPr>
        <w:spacing w:after="0" w:line="240" w:lineRule="auto"/>
        <w:ind w:right="0" w:hanging="569"/>
        <w:rPr>
          <w:rFonts w:ascii="Arial" w:hAnsi="Arial" w:cs="Arial"/>
          <w:sz w:val="22"/>
        </w:rPr>
      </w:pPr>
      <w:proofErr w:type="spellStart"/>
      <w:r w:rsidRPr="00E420C6">
        <w:rPr>
          <w:rFonts w:ascii="Arial" w:hAnsi="Arial" w:cs="Arial"/>
          <w:sz w:val="22"/>
        </w:rPr>
        <w:t>D’autres</w:t>
      </w:r>
      <w:proofErr w:type="spellEnd"/>
      <w:r w:rsidRPr="00E420C6">
        <w:rPr>
          <w:rFonts w:ascii="Arial" w:hAnsi="Arial" w:cs="Arial"/>
          <w:sz w:val="22"/>
        </w:rPr>
        <w:t xml:space="preserve"> </w:t>
      </w:r>
      <w:proofErr w:type="spellStart"/>
      <w:r w:rsidRPr="00E420C6">
        <w:rPr>
          <w:rFonts w:ascii="Arial" w:hAnsi="Arial" w:cs="Arial"/>
          <w:sz w:val="22"/>
        </w:rPr>
        <w:t>textes</w:t>
      </w:r>
      <w:proofErr w:type="spellEnd"/>
      <w:r w:rsidRPr="00E420C6">
        <w:rPr>
          <w:rFonts w:ascii="Arial" w:hAnsi="Arial" w:cs="Arial"/>
          <w:sz w:val="22"/>
        </w:rPr>
        <w:t xml:space="preserve"> </w:t>
      </w:r>
      <w:proofErr w:type="spellStart"/>
      <w:r w:rsidRPr="00E420C6">
        <w:rPr>
          <w:rFonts w:ascii="Arial" w:hAnsi="Arial" w:cs="Arial"/>
          <w:sz w:val="22"/>
        </w:rPr>
        <w:t>spécifiques</w:t>
      </w:r>
      <w:proofErr w:type="spellEnd"/>
      <w:r w:rsidRPr="00E420C6">
        <w:rPr>
          <w:rFonts w:ascii="Arial" w:hAnsi="Arial" w:cs="Arial"/>
          <w:sz w:val="22"/>
        </w:rPr>
        <w:t xml:space="preserve"> au </w:t>
      </w:r>
      <w:proofErr w:type="spellStart"/>
      <w:r w:rsidRPr="00E420C6">
        <w:rPr>
          <w:rFonts w:ascii="Arial" w:hAnsi="Arial" w:cs="Arial"/>
          <w:sz w:val="22"/>
        </w:rPr>
        <w:t>domaine</w:t>
      </w:r>
      <w:proofErr w:type="spellEnd"/>
      <w:r w:rsidRPr="00E420C6">
        <w:rPr>
          <w:rFonts w:ascii="Arial" w:hAnsi="Arial" w:cs="Arial"/>
          <w:sz w:val="22"/>
        </w:rPr>
        <w:t xml:space="preserve"> </w:t>
      </w:r>
      <w:proofErr w:type="spellStart"/>
      <w:r w:rsidRPr="00E420C6">
        <w:rPr>
          <w:rFonts w:ascii="Arial" w:hAnsi="Arial" w:cs="Arial"/>
          <w:sz w:val="22"/>
        </w:rPr>
        <w:t>concerné</w:t>
      </w:r>
      <w:proofErr w:type="spellEnd"/>
      <w:r w:rsidRPr="00E420C6">
        <w:rPr>
          <w:rFonts w:ascii="Arial" w:hAnsi="Arial" w:cs="Arial"/>
          <w:sz w:val="22"/>
        </w:rPr>
        <w:t xml:space="preserve"> par le </w:t>
      </w:r>
      <w:proofErr w:type="spellStart"/>
      <w:r w:rsidRPr="00E420C6">
        <w:rPr>
          <w:rFonts w:ascii="Arial" w:hAnsi="Arial" w:cs="Arial"/>
          <w:sz w:val="22"/>
        </w:rPr>
        <w:t>marché</w:t>
      </w:r>
      <w:proofErr w:type="spellEnd"/>
      <w:r w:rsidRPr="00E420C6">
        <w:rPr>
          <w:rFonts w:ascii="Arial" w:hAnsi="Arial" w:cs="Arial"/>
          <w:sz w:val="22"/>
        </w:rPr>
        <w:t xml:space="preserve">. </w:t>
      </w:r>
    </w:p>
    <w:p w14:paraId="1E143CE2" w14:textId="77777777" w:rsidR="0013560D" w:rsidRPr="00E420C6" w:rsidRDefault="008356BE" w:rsidP="00E420C6">
      <w:pPr>
        <w:numPr>
          <w:ilvl w:val="0"/>
          <w:numId w:val="29"/>
        </w:numPr>
        <w:spacing w:after="0" w:line="240" w:lineRule="auto"/>
        <w:ind w:right="0" w:hanging="569"/>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normes</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vigueur</w:t>
      </w:r>
      <w:proofErr w:type="spellEnd"/>
      <w:r w:rsidRPr="00E420C6">
        <w:rPr>
          <w:rFonts w:ascii="Arial" w:hAnsi="Arial" w:cs="Arial"/>
          <w:sz w:val="22"/>
        </w:rPr>
        <w:t xml:space="preserve">. </w:t>
      </w:r>
    </w:p>
    <w:p w14:paraId="097066DF" w14:textId="77777777" w:rsidR="0013560D" w:rsidRPr="00E420C6" w:rsidRDefault="008356BE" w:rsidP="00E420C6">
      <w:pPr>
        <w:spacing w:after="0" w:line="240" w:lineRule="auto"/>
        <w:ind w:left="1431" w:right="0" w:firstLine="0"/>
        <w:jc w:val="left"/>
        <w:rPr>
          <w:rFonts w:ascii="Arial" w:hAnsi="Arial" w:cs="Arial"/>
          <w:sz w:val="22"/>
        </w:rPr>
      </w:pPr>
      <w:r w:rsidRPr="00E420C6">
        <w:rPr>
          <w:rFonts w:ascii="Arial" w:hAnsi="Arial" w:cs="Arial"/>
          <w:sz w:val="22"/>
        </w:rPr>
        <w:t xml:space="preserve"> </w:t>
      </w:r>
    </w:p>
    <w:p w14:paraId="38273867" w14:textId="77777777" w:rsidR="0013560D" w:rsidRPr="00E420C6" w:rsidRDefault="008356BE" w:rsidP="00E420C6">
      <w:pPr>
        <w:pStyle w:val="Titre4"/>
        <w:spacing w:after="0" w:line="240" w:lineRule="auto"/>
        <w:ind w:left="573"/>
        <w:rPr>
          <w:rFonts w:ascii="Arial" w:hAnsi="Arial" w:cs="Arial"/>
          <w:sz w:val="22"/>
        </w:rPr>
      </w:pPr>
      <w:r w:rsidRPr="00E420C6">
        <w:rPr>
          <w:rFonts w:ascii="Arial" w:hAnsi="Arial" w:cs="Arial"/>
          <w:sz w:val="22"/>
        </w:rPr>
        <w:t xml:space="preserve">Article 8- Communication </w:t>
      </w:r>
    </w:p>
    <w:p w14:paraId="53AB9485" w14:textId="3A6EBCC2" w:rsidR="0013560D" w:rsidRPr="00E420C6" w:rsidRDefault="008356BE" w:rsidP="00E420C6">
      <w:pPr>
        <w:spacing w:after="0" w:line="240" w:lineRule="auto"/>
        <w:ind w:left="574" w:right="0"/>
        <w:rPr>
          <w:rFonts w:ascii="Arial" w:hAnsi="Arial" w:cs="Arial"/>
          <w:sz w:val="22"/>
        </w:rPr>
      </w:pPr>
      <w:proofErr w:type="spellStart"/>
      <w:r w:rsidRPr="00E420C6">
        <w:rPr>
          <w:rFonts w:ascii="Arial" w:hAnsi="Arial" w:cs="Arial"/>
          <w:sz w:val="22"/>
        </w:rPr>
        <w:t>Toutes</w:t>
      </w:r>
      <w:proofErr w:type="spellEnd"/>
      <w:r w:rsidRPr="00E420C6">
        <w:rPr>
          <w:rFonts w:ascii="Arial" w:hAnsi="Arial" w:cs="Arial"/>
          <w:sz w:val="22"/>
        </w:rPr>
        <w:t xml:space="preserve"> les communications au titre de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sont</w:t>
      </w:r>
      <w:proofErr w:type="spellEnd"/>
      <w:r w:rsidRPr="00E420C6">
        <w:rPr>
          <w:rFonts w:ascii="Arial" w:hAnsi="Arial" w:cs="Arial"/>
          <w:sz w:val="22"/>
        </w:rPr>
        <w:t xml:space="preserve"> </w:t>
      </w:r>
      <w:proofErr w:type="spellStart"/>
      <w:r w:rsidRPr="00E420C6">
        <w:rPr>
          <w:rFonts w:ascii="Arial" w:hAnsi="Arial" w:cs="Arial"/>
          <w:sz w:val="22"/>
        </w:rPr>
        <w:t>écrites</w:t>
      </w:r>
      <w:proofErr w:type="spellEnd"/>
      <w:r w:rsidRPr="00E420C6">
        <w:rPr>
          <w:rFonts w:ascii="Arial" w:hAnsi="Arial" w:cs="Arial"/>
          <w:sz w:val="22"/>
        </w:rPr>
        <w:t xml:space="preserve"> et les notifications </w:t>
      </w:r>
      <w:proofErr w:type="spellStart"/>
      <w:r w:rsidRPr="00E420C6">
        <w:rPr>
          <w:rFonts w:ascii="Arial" w:hAnsi="Arial" w:cs="Arial"/>
          <w:sz w:val="22"/>
        </w:rPr>
        <w:t>faites</w:t>
      </w:r>
      <w:proofErr w:type="spellEnd"/>
      <w:r w:rsidRPr="00E420C6">
        <w:rPr>
          <w:rFonts w:ascii="Arial" w:hAnsi="Arial" w:cs="Arial"/>
          <w:sz w:val="22"/>
        </w:rPr>
        <w:t xml:space="preserve"> aux </w:t>
      </w:r>
      <w:proofErr w:type="spellStart"/>
      <w:r w:rsidRPr="00E420C6">
        <w:rPr>
          <w:rFonts w:ascii="Arial" w:hAnsi="Arial" w:cs="Arial"/>
          <w:sz w:val="22"/>
        </w:rPr>
        <w:t>adresses</w:t>
      </w:r>
      <w:proofErr w:type="spellEnd"/>
      <w:r w:rsidRPr="00E420C6">
        <w:rPr>
          <w:rFonts w:ascii="Arial" w:hAnsi="Arial" w:cs="Arial"/>
          <w:sz w:val="22"/>
        </w:rPr>
        <w:t xml:space="preserve"> ci-après  </w:t>
      </w:r>
    </w:p>
    <w:p w14:paraId="786D88A1"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Dans le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r w:rsidRPr="00E420C6">
        <w:rPr>
          <w:rFonts w:ascii="Arial" w:hAnsi="Arial" w:cs="Arial"/>
          <w:sz w:val="22"/>
        </w:rPr>
        <w:t>où</w:t>
      </w:r>
      <w:proofErr w:type="spellEnd"/>
      <w:r w:rsidRPr="00E420C6">
        <w:rPr>
          <w:rFonts w:ascii="Arial" w:hAnsi="Arial" w:cs="Arial"/>
          <w:sz w:val="22"/>
        </w:rPr>
        <w:t xml:space="preserve"> le </w:t>
      </w:r>
      <w:proofErr w:type="spellStart"/>
      <w:r w:rsidRPr="00E420C6">
        <w:rPr>
          <w:rFonts w:ascii="Arial" w:hAnsi="Arial" w:cs="Arial"/>
          <w:sz w:val="22"/>
        </w:rPr>
        <w:t>cocontractant</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le </w:t>
      </w:r>
      <w:proofErr w:type="spellStart"/>
      <w:proofErr w:type="gramStart"/>
      <w:r w:rsidRPr="00E420C6">
        <w:rPr>
          <w:rFonts w:ascii="Arial" w:hAnsi="Arial" w:cs="Arial"/>
          <w:sz w:val="22"/>
        </w:rPr>
        <w:t>destinataire</w:t>
      </w:r>
      <w:proofErr w:type="spellEnd"/>
      <w:r w:rsidRPr="00E420C6">
        <w:rPr>
          <w:rFonts w:ascii="Arial" w:hAnsi="Arial" w:cs="Arial"/>
          <w:sz w:val="22"/>
        </w:rPr>
        <w:t xml:space="preserve"> :</w:t>
      </w:r>
      <w:proofErr w:type="gramEnd"/>
      <w:r w:rsidRPr="00E420C6">
        <w:rPr>
          <w:rFonts w:ascii="Arial" w:hAnsi="Arial" w:cs="Arial"/>
          <w:sz w:val="22"/>
        </w:rPr>
        <w:t xml:space="preserve"> Madame/Monsieur : ……………  … </w:t>
      </w:r>
    </w:p>
    <w:p w14:paraId="1D1F9249" w14:textId="77777777" w:rsidR="0013560D" w:rsidRPr="00E420C6" w:rsidRDefault="008356BE" w:rsidP="00E420C6">
      <w:pPr>
        <w:tabs>
          <w:tab w:val="center" w:pos="1491"/>
          <w:tab w:val="center" w:pos="3362"/>
          <w:tab w:val="center" w:pos="4353"/>
          <w:tab w:val="center" w:pos="5710"/>
          <w:tab w:val="center" w:pos="7069"/>
          <w:tab w:val="center" w:pos="8453"/>
          <w:tab w:val="right" w:pos="10701"/>
        </w:tabs>
        <w:spacing w:after="0" w:line="240" w:lineRule="auto"/>
        <w:ind w:left="0" w:right="0" w:firstLine="0"/>
        <w:jc w:val="left"/>
        <w:rPr>
          <w:rFonts w:ascii="Arial" w:hAnsi="Arial" w:cs="Arial"/>
          <w:sz w:val="22"/>
        </w:rPr>
      </w:pPr>
      <w:r w:rsidRPr="00E420C6">
        <w:rPr>
          <w:rFonts w:ascii="Arial" w:eastAsia="Calibri" w:hAnsi="Arial" w:cs="Arial"/>
          <w:sz w:val="22"/>
        </w:rPr>
        <w:tab/>
      </w:r>
      <w:r w:rsidRPr="00E420C6">
        <w:rPr>
          <w:rFonts w:ascii="Arial" w:hAnsi="Arial" w:cs="Arial"/>
          <w:sz w:val="22"/>
        </w:rPr>
        <w:t xml:space="preserve">Madame/Monsieur </w:t>
      </w:r>
      <w:r w:rsidRPr="00E420C6">
        <w:rPr>
          <w:rFonts w:ascii="Arial" w:hAnsi="Arial" w:cs="Arial"/>
          <w:sz w:val="22"/>
        </w:rPr>
        <w:tab/>
        <w:t xml:space="preserve">le </w:t>
      </w:r>
      <w:r w:rsidRPr="00E420C6">
        <w:rPr>
          <w:rFonts w:ascii="Arial" w:hAnsi="Arial" w:cs="Arial"/>
          <w:sz w:val="22"/>
        </w:rPr>
        <w:tab/>
        <w:t xml:space="preserve">: </w:t>
      </w:r>
      <w:r w:rsidRPr="00E420C6">
        <w:rPr>
          <w:rFonts w:ascii="Arial" w:hAnsi="Arial" w:cs="Arial"/>
          <w:sz w:val="22"/>
        </w:rPr>
        <w:tab/>
        <w:t xml:space="preserve">Directeur </w:t>
      </w:r>
      <w:r w:rsidRPr="00E420C6">
        <w:rPr>
          <w:rFonts w:ascii="Arial" w:hAnsi="Arial" w:cs="Arial"/>
          <w:sz w:val="22"/>
        </w:rPr>
        <w:tab/>
        <w:t xml:space="preserve">/ </w:t>
      </w:r>
      <w:r w:rsidRPr="00E420C6">
        <w:rPr>
          <w:rFonts w:ascii="Arial" w:hAnsi="Arial" w:cs="Arial"/>
          <w:sz w:val="22"/>
        </w:rPr>
        <w:tab/>
      </w:r>
      <w:proofErr w:type="spellStart"/>
      <w:r w:rsidRPr="00E420C6">
        <w:rPr>
          <w:rFonts w:ascii="Arial" w:hAnsi="Arial" w:cs="Arial"/>
          <w:sz w:val="22"/>
        </w:rPr>
        <w:t>Directrice</w:t>
      </w:r>
      <w:proofErr w:type="spellEnd"/>
      <w:r w:rsidRPr="00E420C6">
        <w:rPr>
          <w:rFonts w:ascii="Arial" w:hAnsi="Arial" w:cs="Arial"/>
          <w:sz w:val="22"/>
        </w:rPr>
        <w:t xml:space="preserve"> </w:t>
      </w:r>
      <w:r w:rsidRPr="00E420C6">
        <w:rPr>
          <w:rFonts w:ascii="Arial" w:hAnsi="Arial" w:cs="Arial"/>
          <w:sz w:val="22"/>
        </w:rPr>
        <w:tab/>
      </w:r>
      <w:proofErr w:type="spellStart"/>
      <w:r w:rsidRPr="00E420C6">
        <w:rPr>
          <w:rFonts w:ascii="Arial" w:hAnsi="Arial" w:cs="Arial"/>
          <w:sz w:val="22"/>
        </w:rPr>
        <w:t>Général</w:t>
      </w:r>
      <w:proofErr w:type="spellEnd"/>
      <w:r w:rsidRPr="00E420C6">
        <w:rPr>
          <w:rFonts w:ascii="Arial" w:hAnsi="Arial" w:cs="Arial"/>
          <w:sz w:val="22"/>
        </w:rPr>
        <w:t xml:space="preserve"> </w:t>
      </w:r>
    </w:p>
    <w:p w14:paraId="5F3BAF7E"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(e)________________________________________ </w:t>
      </w:r>
    </w:p>
    <w:p w14:paraId="0FC85EBA" w14:textId="77777777" w:rsidR="0013560D" w:rsidRPr="00E420C6" w:rsidRDefault="008356BE" w:rsidP="00E420C6">
      <w:pPr>
        <w:numPr>
          <w:ilvl w:val="0"/>
          <w:numId w:val="30"/>
        </w:numPr>
        <w:spacing w:after="0" w:line="240" w:lineRule="auto"/>
        <w:ind w:right="0" w:hanging="142"/>
        <w:rPr>
          <w:rFonts w:ascii="Arial" w:hAnsi="Arial" w:cs="Arial"/>
          <w:sz w:val="22"/>
        </w:rPr>
      </w:pPr>
      <w:r w:rsidRPr="00E420C6">
        <w:rPr>
          <w:rFonts w:ascii="Arial" w:hAnsi="Arial" w:cs="Arial"/>
          <w:sz w:val="22"/>
        </w:rPr>
        <w:t xml:space="preserve">BP _________________ </w:t>
      </w:r>
    </w:p>
    <w:p w14:paraId="14E6B2E8" w14:textId="77777777" w:rsidR="0013560D" w:rsidRPr="00E420C6" w:rsidRDefault="008356BE" w:rsidP="00E420C6">
      <w:pPr>
        <w:numPr>
          <w:ilvl w:val="0"/>
          <w:numId w:val="30"/>
        </w:numPr>
        <w:spacing w:after="0" w:line="240" w:lineRule="auto"/>
        <w:ind w:right="0" w:hanging="142"/>
        <w:rPr>
          <w:rFonts w:ascii="Arial" w:hAnsi="Arial" w:cs="Arial"/>
          <w:sz w:val="22"/>
        </w:rPr>
      </w:pPr>
      <w:proofErr w:type="spellStart"/>
      <w:proofErr w:type="gramStart"/>
      <w:r w:rsidRPr="00E420C6">
        <w:rPr>
          <w:rFonts w:ascii="Arial" w:hAnsi="Arial" w:cs="Arial"/>
          <w:sz w:val="22"/>
        </w:rPr>
        <w:t>Téléphone</w:t>
      </w:r>
      <w:proofErr w:type="spellEnd"/>
      <w:r w:rsidRPr="00E420C6">
        <w:rPr>
          <w:rFonts w:ascii="Arial" w:hAnsi="Arial" w:cs="Arial"/>
          <w:sz w:val="22"/>
        </w:rPr>
        <w:t xml:space="preserve"> :</w:t>
      </w:r>
      <w:proofErr w:type="gramEnd"/>
      <w:r w:rsidRPr="00E420C6">
        <w:rPr>
          <w:rFonts w:ascii="Arial" w:hAnsi="Arial" w:cs="Arial"/>
          <w:sz w:val="22"/>
        </w:rPr>
        <w:t xml:space="preserve"> ____________________________________ </w:t>
      </w:r>
    </w:p>
    <w:p w14:paraId="716A1DA2" w14:textId="77777777" w:rsidR="0013560D" w:rsidRPr="00E420C6" w:rsidRDefault="008356BE" w:rsidP="00E420C6">
      <w:pPr>
        <w:numPr>
          <w:ilvl w:val="0"/>
          <w:numId w:val="30"/>
        </w:numPr>
        <w:spacing w:after="0" w:line="240" w:lineRule="auto"/>
        <w:ind w:right="0" w:hanging="142"/>
        <w:rPr>
          <w:rFonts w:ascii="Arial" w:hAnsi="Arial" w:cs="Arial"/>
          <w:sz w:val="22"/>
        </w:rPr>
      </w:pPr>
      <w:proofErr w:type="gramStart"/>
      <w:r w:rsidRPr="00E420C6">
        <w:rPr>
          <w:rFonts w:ascii="Arial" w:hAnsi="Arial" w:cs="Arial"/>
          <w:sz w:val="22"/>
        </w:rPr>
        <w:t>Fax :</w:t>
      </w:r>
      <w:proofErr w:type="gramEnd"/>
      <w:r w:rsidRPr="00E420C6">
        <w:rPr>
          <w:rFonts w:ascii="Arial" w:hAnsi="Arial" w:cs="Arial"/>
          <w:sz w:val="22"/>
        </w:rPr>
        <w:t xml:space="preserve"> _______________________ </w:t>
      </w:r>
    </w:p>
    <w:p w14:paraId="0EFFC844" w14:textId="44E28D45"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Passé le </w:t>
      </w:r>
      <w:proofErr w:type="spellStart"/>
      <w:r w:rsidRPr="00E420C6">
        <w:rPr>
          <w:rFonts w:ascii="Arial" w:hAnsi="Arial" w:cs="Arial"/>
          <w:sz w:val="22"/>
        </w:rPr>
        <w:t>délai</w:t>
      </w:r>
      <w:proofErr w:type="spellEnd"/>
      <w:r w:rsidRPr="00E420C6">
        <w:rPr>
          <w:rFonts w:ascii="Arial" w:hAnsi="Arial" w:cs="Arial"/>
          <w:sz w:val="22"/>
        </w:rPr>
        <w:t xml:space="preserve"> de 15 </w:t>
      </w:r>
      <w:proofErr w:type="spellStart"/>
      <w:r w:rsidRPr="00E420C6">
        <w:rPr>
          <w:rFonts w:ascii="Arial" w:hAnsi="Arial" w:cs="Arial"/>
          <w:sz w:val="22"/>
        </w:rPr>
        <w:t>jours</w:t>
      </w:r>
      <w:proofErr w:type="spellEnd"/>
      <w:r w:rsidRPr="00E420C6">
        <w:rPr>
          <w:rFonts w:ascii="Arial" w:hAnsi="Arial" w:cs="Arial"/>
          <w:sz w:val="22"/>
        </w:rPr>
        <w:t xml:space="preserve"> </w:t>
      </w:r>
      <w:proofErr w:type="spellStart"/>
      <w:r w:rsidRPr="00E420C6">
        <w:rPr>
          <w:rFonts w:ascii="Arial" w:hAnsi="Arial" w:cs="Arial"/>
          <w:sz w:val="22"/>
        </w:rPr>
        <w:t>fixé</w:t>
      </w:r>
      <w:proofErr w:type="spellEnd"/>
      <w:r w:rsidRPr="00E420C6">
        <w:rPr>
          <w:rFonts w:ascii="Arial" w:hAnsi="Arial" w:cs="Arial"/>
          <w:sz w:val="22"/>
        </w:rPr>
        <w:t xml:space="preserve"> dans le CCAG pour faire </w:t>
      </w:r>
      <w:proofErr w:type="spellStart"/>
      <w:r w:rsidRPr="00E420C6">
        <w:rPr>
          <w:rFonts w:ascii="Arial" w:hAnsi="Arial" w:cs="Arial"/>
          <w:sz w:val="22"/>
        </w:rPr>
        <w:t>connaître</w:t>
      </w:r>
      <w:proofErr w:type="spellEnd"/>
      <w:r w:rsidRPr="00E420C6">
        <w:rPr>
          <w:rFonts w:ascii="Arial" w:hAnsi="Arial" w:cs="Arial"/>
          <w:sz w:val="22"/>
        </w:rPr>
        <w:t xml:space="preserve"> au Maître </w:t>
      </w:r>
      <w:proofErr w:type="spellStart"/>
      <w:r w:rsidRPr="00E420C6">
        <w:rPr>
          <w:rFonts w:ascii="Arial" w:hAnsi="Arial" w:cs="Arial"/>
          <w:sz w:val="22"/>
        </w:rPr>
        <w:t>d’Ouvrage</w:t>
      </w:r>
      <w:proofErr w:type="spellEnd"/>
      <w:r w:rsidRPr="00E420C6">
        <w:rPr>
          <w:rFonts w:ascii="Arial" w:hAnsi="Arial" w:cs="Arial"/>
          <w:sz w:val="22"/>
        </w:rPr>
        <w:t xml:space="preserve">, au chef de service son domicile, les </w:t>
      </w:r>
      <w:proofErr w:type="spellStart"/>
      <w:r w:rsidRPr="00E420C6">
        <w:rPr>
          <w:rFonts w:ascii="Arial" w:hAnsi="Arial" w:cs="Arial"/>
          <w:sz w:val="22"/>
        </w:rPr>
        <w:t>correspondances</w:t>
      </w:r>
      <w:proofErr w:type="spellEnd"/>
      <w:r w:rsidRPr="00E420C6">
        <w:rPr>
          <w:rFonts w:ascii="Arial" w:hAnsi="Arial" w:cs="Arial"/>
          <w:sz w:val="22"/>
        </w:rPr>
        <w:t xml:space="preserve"> </w:t>
      </w:r>
      <w:proofErr w:type="spellStart"/>
      <w:r w:rsidRPr="00E420C6">
        <w:rPr>
          <w:rFonts w:ascii="Arial" w:hAnsi="Arial" w:cs="Arial"/>
          <w:sz w:val="22"/>
        </w:rPr>
        <w:t>seront</w:t>
      </w:r>
      <w:proofErr w:type="spellEnd"/>
      <w:r w:rsidRPr="00E420C6">
        <w:rPr>
          <w:rFonts w:ascii="Arial" w:hAnsi="Arial" w:cs="Arial"/>
          <w:sz w:val="22"/>
        </w:rPr>
        <w:t xml:space="preserve"> </w:t>
      </w:r>
      <w:proofErr w:type="spellStart"/>
      <w:r w:rsidRPr="00E420C6">
        <w:rPr>
          <w:rFonts w:ascii="Arial" w:hAnsi="Arial" w:cs="Arial"/>
          <w:sz w:val="22"/>
        </w:rPr>
        <w:t>valablement</w:t>
      </w:r>
      <w:proofErr w:type="spellEnd"/>
      <w:r w:rsidRPr="00E420C6">
        <w:rPr>
          <w:rFonts w:ascii="Arial" w:hAnsi="Arial" w:cs="Arial"/>
          <w:sz w:val="22"/>
        </w:rPr>
        <w:t xml:space="preserve"> </w:t>
      </w:r>
      <w:proofErr w:type="spellStart"/>
      <w:r w:rsidRPr="00E420C6">
        <w:rPr>
          <w:rFonts w:ascii="Arial" w:hAnsi="Arial" w:cs="Arial"/>
          <w:sz w:val="22"/>
        </w:rPr>
        <w:t>adressées</w:t>
      </w:r>
      <w:proofErr w:type="spellEnd"/>
      <w:r w:rsidRPr="00E420C6">
        <w:rPr>
          <w:rFonts w:ascii="Arial" w:hAnsi="Arial" w:cs="Arial"/>
          <w:sz w:val="22"/>
        </w:rPr>
        <w:t xml:space="preserve"> à la </w:t>
      </w:r>
      <w:proofErr w:type="spellStart"/>
      <w:r w:rsidRPr="00E420C6">
        <w:rPr>
          <w:rFonts w:ascii="Arial" w:hAnsi="Arial" w:cs="Arial"/>
          <w:sz w:val="22"/>
        </w:rPr>
        <w:t>mairie</w:t>
      </w:r>
      <w:proofErr w:type="spellEnd"/>
      <w:r w:rsidRPr="00E420C6">
        <w:rPr>
          <w:rFonts w:ascii="Arial" w:hAnsi="Arial" w:cs="Arial"/>
          <w:sz w:val="22"/>
        </w:rPr>
        <w:t xml:space="preserve"> </w:t>
      </w:r>
      <w:proofErr w:type="gramStart"/>
      <w:r w:rsidRPr="00E420C6">
        <w:rPr>
          <w:rFonts w:ascii="Arial" w:hAnsi="Arial" w:cs="Arial"/>
          <w:sz w:val="22"/>
        </w:rPr>
        <w:t>de :</w:t>
      </w:r>
      <w:proofErr w:type="gramEnd"/>
      <w:r w:rsidRPr="00E420C6">
        <w:rPr>
          <w:rFonts w:ascii="Arial" w:hAnsi="Arial" w:cs="Arial"/>
          <w:sz w:val="22"/>
        </w:rPr>
        <w:t xml:space="preserve"> </w:t>
      </w:r>
      <w:r w:rsidR="00074D03">
        <w:rPr>
          <w:rFonts w:ascii="Arial" w:hAnsi="Arial" w:cs="Arial"/>
          <w:sz w:val="22"/>
        </w:rPr>
        <w:t>NIETE</w:t>
      </w:r>
      <w:r w:rsidRPr="00E420C6">
        <w:rPr>
          <w:rFonts w:ascii="Arial" w:hAnsi="Arial" w:cs="Arial"/>
          <w:sz w:val="22"/>
        </w:rPr>
        <w:t xml:space="preserve">. </w:t>
      </w:r>
    </w:p>
    <w:p w14:paraId="05B28849"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D23191C"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Dans le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r w:rsidRPr="00E420C6">
        <w:rPr>
          <w:rFonts w:ascii="Arial" w:hAnsi="Arial" w:cs="Arial"/>
          <w:sz w:val="22"/>
        </w:rPr>
        <w:t>où</w:t>
      </w:r>
      <w:proofErr w:type="spellEnd"/>
      <w:r w:rsidRPr="00E420C6">
        <w:rPr>
          <w:rFonts w:ascii="Arial" w:hAnsi="Arial" w:cs="Arial"/>
          <w:sz w:val="22"/>
        </w:rPr>
        <w:t xml:space="preserve"> le Maître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le </w:t>
      </w:r>
      <w:proofErr w:type="spellStart"/>
      <w:proofErr w:type="gramStart"/>
      <w:r w:rsidRPr="00E420C6">
        <w:rPr>
          <w:rFonts w:ascii="Arial" w:hAnsi="Arial" w:cs="Arial"/>
          <w:sz w:val="22"/>
        </w:rPr>
        <w:t>destinataire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368710AD" w14:textId="4672037A"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M</w:t>
      </w:r>
      <w:r w:rsidR="00074D03">
        <w:rPr>
          <w:rFonts w:ascii="Arial" w:hAnsi="Arial" w:cs="Arial"/>
          <w:sz w:val="22"/>
        </w:rPr>
        <w:t>adame</w:t>
      </w:r>
      <w:r w:rsidRPr="00E420C6">
        <w:rPr>
          <w:rFonts w:ascii="Arial" w:hAnsi="Arial" w:cs="Arial"/>
          <w:sz w:val="22"/>
        </w:rPr>
        <w:t xml:space="preserve"> </w:t>
      </w:r>
      <w:proofErr w:type="gramStart"/>
      <w:r w:rsidRPr="00E420C6">
        <w:rPr>
          <w:rFonts w:ascii="Arial" w:hAnsi="Arial" w:cs="Arial"/>
          <w:sz w:val="22"/>
        </w:rPr>
        <w:t>le :</w:t>
      </w:r>
      <w:proofErr w:type="gramEnd"/>
      <w:r w:rsidRPr="00E420C6">
        <w:rPr>
          <w:rFonts w:ascii="Arial" w:hAnsi="Arial" w:cs="Arial"/>
          <w:sz w:val="22"/>
        </w:rPr>
        <w:t xml:space="preserve"> Maire de la Commune de </w:t>
      </w:r>
      <w:r w:rsidR="00074D03">
        <w:rPr>
          <w:rFonts w:ascii="Arial" w:hAnsi="Arial" w:cs="Arial"/>
          <w:sz w:val="22"/>
        </w:rPr>
        <w:t>NIETE</w:t>
      </w:r>
      <w:r w:rsidRPr="00E420C6">
        <w:rPr>
          <w:rFonts w:ascii="Arial" w:hAnsi="Arial" w:cs="Arial"/>
          <w:sz w:val="22"/>
        </w:rPr>
        <w:t xml:space="preserve"> </w:t>
      </w:r>
    </w:p>
    <w:p w14:paraId="76979DF4" w14:textId="78411C72" w:rsidR="0013560D" w:rsidRPr="00E420C6" w:rsidRDefault="008356BE" w:rsidP="00E420C6">
      <w:pPr>
        <w:numPr>
          <w:ilvl w:val="0"/>
          <w:numId w:val="30"/>
        </w:numPr>
        <w:spacing w:after="0" w:line="240" w:lineRule="auto"/>
        <w:ind w:right="0" w:hanging="142"/>
        <w:rPr>
          <w:rFonts w:ascii="Arial" w:hAnsi="Arial" w:cs="Arial"/>
          <w:sz w:val="22"/>
        </w:rPr>
      </w:pPr>
      <w:proofErr w:type="gramStart"/>
      <w:r w:rsidRPr="00E420C6">
        <w:rPr>
          <w:rFonts w:ascii="Arial" w:hAnsi="Arial" w:cs="Arial"/>
          <w:sz w:val="22"/>
        </w:rPr>
        <w:t>BP :</w:t>
      </w:r>
      <w:proofErr w:type="gramEnd"/>
      <w:r w:rsidRPr="00E420C6">
        <w:rPr>
          <w:rFonts w:ascii="Arial" w:hAnsi="Arial" w:cs="Arial"/>
          <w:sz w:val="22"/>
        </w:rPr>
        <w:t xml:space="preserve"> </w:t>
      </w:r>
      <w:r w:rsidR="00074D03">
        <w:rPr>
          <w:rFonts w:ascii="Arial" w:hAnsi="Arial" w:cs="Arial"/>
          <w:sz w:val="22"/>
        </w:rPr>
        <w:t>....................</w:t>
      </w:r>
      <w:r w:rsidRPr="00E420C6">
        <w:rPr>
          <w:rFonts w:ascii="Arial" w:hAnsi="Arial" w:cs="Arial"/>
          <w:sz w:val="22"/>
        </w:rPr>
        <w:t xml:space="preserve"> </w:t>
      </w:r>
    </w:p>
    <w:p w14:paraId="31938311" w14:textId="394E93F4" w:rsidR="0013560D" w:rsidRPr="00E420C6" w:rsidRDefault="008356BE" w:rsidP="00E420C6">
      <w:pPr>
        <w:numPr>
          <w:ilvl w:val="0"/>
          <w:numId w:val="30"/>
        </w:numPr>
        <w:spacing w:after="0" w:line="240" w:lineRule="auto"/>
        <w:ind w:right="0" w:hanging="142"/>
        <w:rPr>
          <w:rFonts w:ascii="Arial" w:hAnsi="Arial" w:cs="Arial"/>
          <w:sz w:val="22"/>
        </w:rPr>
      </w:pPr>
      <w:proofErr w:type="spellStart"/>
      <w:proofErr w:type="gramStart"/>
      <w:r w:rsidRPr="00E420C6">
        <w:rPr>
          <w:rFonts w:ascii="Arial" w:hAnsi="Arial" w:cs="Arial"/>
          <w:sz w:val="22"/>
        </w:rPr>
        <w:t>Téléphone</w:t>
      </w:r>
      <w:proofErr w:type="spellEnd"/>
      <w:r w:rsidRPr="00E420C6">
        <w:rPr>
          <w:rFonts w:ascii="Arial" w:hAnsi="Arial" w:cs="Arial"/>
          <w:sz w:val="22"/>
        </w:rPr>
        <w:t xml:space="preserve"> :</w:t>
      </w:r>
      <w:proofErr w:type="gramEnd"/>
      <w:r w:rsidRPr="00E420C6">
        <w:rPr>
          <w:rFonts w:ascii="Arial" w:hAnsi="Arial" w:cs="Arial"/>
          <w:sz w:val="22"/>
        </w:rPr>
        <w:t xml:space="preserve"> </w:t>
      </w:r>
      <w:r w:rsidR="00074D03">
        <w:rPr>
          <w:rFonts w:ascii="Arial" w:hAnsi="Arial" w:cs="Arial"/>
          <w:sz w:val="22"/>
        </w:rPr>
        <w:t>....................................</w:t>
      </w:r>
    </w:p>
    <w:p w14:paraId="0317EC89" w14:textId="77777777" w:rsidR="0013560D" w:rsidRPr="00E420C6" w:rsidRDefault="008356BE" w:rsidP="00E420C6">
      <w:pPr>
        <w:numPr>
          <w:ilvl w:val="0"/>
          <w:numId w:val="30"/>
        </w:numPr>
        <w:spacing w:after="0" w:line="240" w:lineRule="auto"/>
        <w:ind w:right="0" w:hanging="142"/>
        <w:rPr>
          <w:rFonts w:ascii="Arial" w:hAnsi="Arial" w:cs="Arial"/>
          <w:sz w:val="22"/>
        </w:rPr>
      </w:pPr>
      <w:proofErr w:type="gramStart"/>
      <w:r w:rsidRPr="00E420C6">
        <w:rPr>
          <w:rFonts w:ascii="Arial" w:hAnsi="Arial" w:cs="Arial"/>
          <w:sz w:val="22"/>
        </w:rPr>
        <w:t>Fax :</w:t>
      </w:r>
      <w:proofErr w:type="gramEnd"/>
      <w:r w:rsidRPr="00E420C6">
        <w:rPr>
          <w:rFonts w:ascii="Arial" w:hAnsi="Arial" w:cs="Arial"/>
          <w:sz w:val="22"/>
        </w:rPr>
        <w:t xml:space="preserve"> _______________________ </w:t>
      </w:r>
    </w:p>
    <w:p w14:paraId="47D9F094"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Avec </w:t>
      </w:r>
      <w:proofErr w:type="spellStart"/>
      <w:r w:rsidRPr="00E420C6">
        <w:rPr>
          <w:rFonts w:ascii="Arial" w:hAnsi="Arial" w:cs="Arial"/>
          <w:sz w:val="22"/>
        </w:rPr>
        <w:t>copie</w:t>
      </w:r>
      <w:proofErr w:type="spellEnd"/>
      <w:r w:rsidRPr="00E420C6">
        <w:rPr>
          <w:rFonts w:ascii="Arial" w:hAnsi="Arial" w:cs="Arial"/>
          <w:sz w:val="22"/>
        </w:rPr>
        <w:t xml:space="preserve"> </w:t>
      </w:r>
      <w:proofErr w:type="spellStart"/>
      <w:r w:rsidRPr="00E420C6">
        <w:rPr>
          <w:rFonts w:ascii="Arial" w:hAnsi="Arial" w:cs="Arial"/>
          <w:sz w:val="22"/>
        </w:rPr>
        <w:t>adressée</w:t>
      </w:r>
      <w:proofErr w:type="spellEnd"/>
      <w:r w:rsidRPr="00E420C6">
        <w:rPr>
          <w:rFonts w:ascii="Arial" w:hAnsi="Arial" w:cs="Arial"/>
          <w:sz w:val="22"/>
        </w:rPr>
        <w:t xml:space="preserve"> dans les </w:t>
      </w:r>
      <w:proofErr w:type="spellStart"/>
      <w:r w:rsidRPr="00E420C6">
        <w:rPr>
          <w:rFonts w:ascii="Arial" w:hAnsi="Arial" w:cs="Arial"/>
          <w:sz w:val="22"/>
        </w:rPr>
        <w:t>mêmes</w:t>
      </w:r>
      <w:proofErr w:type="spellEnd"/>
      <w:r w:rsidRPr="00E420C6">
        <w:rPr>
          <w:rFonts w:ascii="Arial" w:hAnsi="Arial" w:cs="Arial"/>
          <w:sz w:val="22"/>
        </w:rPr>
        <w:t xml:space="preserve"> </w:t>
      </w:r>
      <w:proofErr w:type="spellStart"/>
      <w:r w:rsidRPr="00E420C6">
        <w:rPr>
          <w:rFonts w:ascii="Arial" w:hAnsi="Arial" w:cs="Arial"/>
          <w:sz w:val="22"/>
        </w:rPr>
        <w:t>délais</w:t>
      </w:r>
      <w:proofErr w:type="spellEnd"/>
      <w:r w:rsidRPr="00E420C6">
        <w:rPr>
          <w:rFonts w:ascii="Arial" w:hAnsi="Arial" w:cs="Arial"/>
          <w:sz w:val="22"/>
        </w:rPr>
        <w:t xml:space="preserve"> au Chef de service, et à </w:t>
      </w:r>
      <w:proofErr w:type="spellStart"/>
      <w:r w:rsidRPr="00E420C6">
        <w:rPr>
          <w:rFonts w:ascii="Arial" w:hAnsi="Arial" w:cs="Arial"/>
          <w:sz w:val="22"/>
        </w:rPr>
        <w:t>l’ingénieur</w:t>
      </w:r>
      <w:proofErr w:type="spellEnd"/>
      <w:r w:rsidRPr="00E420C6">
        <w:rPr>
          <w:rFonts w:ascii="Arial" w:hAnsi="Arial" w:cs="Arial"/>
          <w:sz w:val="22"/>
        </w:rPr>
        <w:t xml:space="preserve">. </w:t>
      </w:r>
    </w:p>
    <w:p w14:paraId="0EEF2913"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8077714"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lastRenderedPageBreak/>
        <w:t xml:space="preserve"> </w:t>
      </w:r>
    </w:p>
    <w:p w14:paraId="216FDE15" w14:textId="77777777" w:rsidR="0013560D" w:rsidRPr="00E420C6" w:rsidRDefault="008356BE" w:rsidP="00E420C6">
      <w:pPr>
        <w:pStyle w:val="Titre3"/>
        <w:spacing w:after="0" w:line="240" w:lineRule="auto"/>
        <w:ind w:left="1121"/>
        <w:jc w:val="center"/>
        <w:rPr>
          <w:rFonts w:ascii="Arial" w:hAnsi="Arial" w:cs="Arial"/>
          <w:sz w:val="22"/>
        </w:rPr>
      </w:pPr>
      <w:r w:rsidRPr="00E420C6">
        <w:rPr>
          <w:rFonts w:ascii="Arial" w:hAnsi="Arial" w:cs="Arial"/>
          <w:sz w:val="22"/>
        </w:rPr>
        <w:t xml:space="preserve">EXECUTION DES PRESTATIONS </w:t>
      </w:r>
    </w:p>
    <w:p w14:paraId="5BA79EB9" w14:textId="77777777" w:rsidR="0013560D" w:rsidRPr="00E420C6" w:rsidRDefault="008356BE" w:rsidP="00E420C6">
      <w:pPr>
        <w:spacing w:after="0" w:line="240" w:lineRule="auto"/>
        <w:ind w:left="573" w:right="0"/>
        <w:jc w:val="left"/>
        <w:rPr>
          <w:rFonts w:ascii="Arial" w:hAnsi="Arial" w:cs="Arial"/>
          <w:sz w:val="22"/>
        </w:rPr>
      </w:pPr>
      <w:r w:rsidRPr="00E420C6">
        <w:rPr>
          <w:rFonts w:ascii="Arial" w:hAnsi="Arial" w:cs="Arial"/>
          <w:b/>
          <w:sz w:val="22"/>
        </w:rPr>
        <w:t xml:space="preserve">Article 9- </w:t>
      </w:r>
      <w:proofErr w:type="spellStart"/>
      <w:r w:rsidRPr="00E420C6">
        <w:rPr>
          <w:rFonts w:ascii="Arial" w:hAnsi="Arial" w:cs="Arial"/>
          <w:b/>
          <w:sz w:val="22"/>
        </w:rPr>
        <w:t>Consistance</w:t>
      </w:r>
      <w:proofErr w:type="spellEnd"/>
      <w:r w:rsidRPr="00E420C6">
        <w:rPr>
          <w:rFonts w:ascii="Arial" w:hAnsi="Arial" w:cs="Arial"/>
          <w:b/>
          <w:sz w:val="22"/>
        </w:rPr>
        <w:t xml:space="preserve"> des </w:t>
      </w:r>
      <w:proofErr w:type="spellStart"/>
      <w:r w:rsidRPr="00E420C6">
        <w:rPr>
          <w:rFonts w:ascii="Arial" w:hAnsi="Arial" w:cs="Arial"/>
          <w:b/>
          <w:sz w:val="22"/>
        </w:rPr>
        <w:t>prestations</w:t>
      </w:r>
      <w:proofErr w:type="spellEnd"/>
      <w:r w:rsidRPr="00E420C6">
        <w:rPr>
          <w:rFonts w:ascii="Arial" w:hAnsi="Arial" w:cs="Arial"/>
          <w:b/>
          <w:sz w:val="22"/>
        </w:rPr>
        <w:t xml:space="preserve">  </w:t>
      </w:r>
    </w:p>
    <w:p w14:paraId="488109E8"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fournitures</w:t>
      </w:r>
      <w:proofErr w:type="spellEnd"/>
      <w:r w:rsidRPr="00E420C6">
        <w:rPr>
          <w:rFonts w:ascii="Arial" w:hAnsi="Arial" w:cs="Arial"/>
          <w:sz w:val="22"/>
        </w:rPr>
        <w:t xml:space="preserve"> à </w:t>
      </w:r>
      <w:proofErr w:type="spellStart"/>
      <w:r w:rsidRPr="00E420C6">
        <w:rPr>
          <w:rFonts w:ascii="Arial" w:hAnsi="Arial" w:cs="Arial"/>
          <w:sz w:val="22"/>
        </w:rPr>
        <w:t>livrer</w:t>
      </w:r>
      <w:proofErr w:type="spellEnd"/>
      <w:r w:rsidRPr="00E420C6">
        <w:rPr>
          <w:rFonts w:ascii="Arial" w:hAnsi="Arial" w:cs="Arial"/>
          <w:sz w:val="22"/>
        </w:rPr>
        <w:t xml:space="preserve"> dans le cadre de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proofErr w:type="gramStart"/>
      <w:r w:rsidRPr="00E420C6">
        <w:rPr>
          <w:rFonts w:ascii="Arial" w:hAnsi="Arial" w:cs="Arial"/>
          <w:sz w:val="22"/>
        </w:rPr>
        <w:t>comprennent</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4DA136FC" w14:textId="77777777" w:rsidR="00074D03"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tbl>
      <w:tblPr>
        <w:tblStyle w:val="TableGrid"/>
        <w:tblW w:w="9824" w:type="dxa"/>
        <w:tblInd w:w="84" w:type="dxa"/>
        <w:tblLayout w:type="fixed"/>
        <w:tblCellMar>
          <w:top w:w="24" w:type="dxa"/>
          <w:bottom w:w="15" w:type="dxa"/>
        </w:tblCellMar>
        <w:tblLook w:val="04A0" w:firstRow="1" w:lastRow="0" w:firstColumn="1" w:lastColumn="0" w:noHBand="0" w:noVBand="1"/>
      </w:tblPr>
      <w:tblGrid>
        <w:gridCol w:w="894"/>
        <w:gridCol w:w="6804"/>
        <w:gridCol w:w="992"/>
        <w:gridCol w:w="1134"/>
      </w:tblGrid>
      <w:tr w:rsidR="00074D03" w:rsidRPr="00E420C6" w14:paraId="2B510965" w14:textId="77777777" w:rsidTr="00074D03">
        <w:trPr>
          <w:trHeight w:val="684"/>
        </w:trPr>
        <w:tc>
          <w:tcPr>
            <w:tcW w:w="894" w:type="dxa"/>
            <w:tcBorders>
              <w:top w:val="single" w:sz="12" w:space="0" w:color="000000"/>
              <w:left w:val="single" w:sz="12" w:space="0" w:color="000000"/>
              <w:bottom w:val="single" w:sz="12" w:space="0" w:color="000000"/>
              <w:right w:val="single" w:sz="12" w:space="0" w:color="000000"/>
            </w:tcBorders>
          </w:tcPr>
          <w:p w14:paraId="3CC73D8F" w14:textId="77777777" w:rsidR="00074D03" w:rsidRPr="00E420C6" w:rsidRDefault="00074D03" w:rsidP="008F5C62">
            <w:pPr>
              <w:spacing w:after="0" w:line="240" w:lineRule="auto"/>
              <w:ind w:left="0" w:right="3" w:firstLine="0"/>
              <w:jc w:val="center"/>
              <w:rPr>
                <w:rFonts w:ascii="Arial" w:hAnsi="Arial" w:cs="Arial"/>
                <w:sz w:val="22"/>
              </w:rPr>
            </w:pPr>
            <w:r w:rsidRPr="00E420C6">
              <w:rPr>
                <w:rFonts w:ascii="Arial" w:hAnsi="Arial" w:cs="Arial"/>
                <w:b/>
                <w:sz w:val="22"/>
              </w:rPr>
              <w:t xml:space="preserve">Nº </w:t>
            </w:r>
          </w:p>
        </w:tc>
        <w:tc>
          <w:tcPr>
            <w:tcW w:w="6804" w:type="dxa"/>
            <w:tcBorders>
              <w:top w:val="single" w:sz="12" w:space="0" w:color="000000"/>
              <w:left w:val="single" w:sz="12" w:space="0" w:color="000000"/>
              <w:bottom w:val="single" w:sz="12" w:space="0" w:color="000000"/>
              <w:right w:val="single" w:sz="12" w:space="0" w:color="000000"/>
            </w:tcBorders>
          </w:tcPr>
          <w:p w14:paraId="429172E3" w14:textId="77777777" w:rsidR="00074D03" w:rsidRPr="00E420C6" w:rsidRDefault="00074D03" w:rsidP="008F5C62">
            <w:pPr>
              <w:spacing w:after="0" w:line="240" w:lineRule="auto"/>
              <w:ind w:left="91" w:right="0" w:firstLine="0"/>
              <w:rPr>
                <w:rFonts w:ascii="Arial" w:hAnsi="Arial" w:cs="Arial"/>
                <w:sz w:val="22"/>
              </w:rPr>
            </w:pPr>
            <w:r w:rsidRPr="00E420C6">
              <w:rPr>
                <w:rFonts w:ascii="Arial" w:hAnsi="Arial" w:cs="Arial"/>
                <w:b/>
                <w:sz w:val="22"/>
              </w:rPr>
              <w:t xml:space="preserve">DESCRIPTION DETAILLEE </w:t>
            </w:r>
          </w:p>
        </w:tc>
        <w:tc>
          <w:tcPr>
            <w:tcW w:w="992" w:type="dxa"/>
            <w:tcBorders>
              <w:top w:val="single" w:sz="12" w:space="0" w:color="000000"/>
              <w:left w:val="single" w:sz="12" w:space="0" w:color="000000"/>
              <w:bottom w:val="single" w:sz="12" w:space="0" w:color="000000"/>
              <w:right w:val="single" w:sz="12" w:space="0" w:color="000000"/>
            </w:tcBorders>
          </w:tcPr>
          <w:p w14:paraId="60F1436F" w14:textId="77777777" w:rsidR="00074D03" w:rsidRPr="00E420C6" w:rsidRDefault="00074D03" w:rsidP="008F5C62">
            <w:pPr>
              <w:spacing w:after="0" w:line="240" w:lineRule="auto"/>
              <w:ind w:left="91" w:right="0" w:firstLine="0"/>
              <w:rPr>
                <w:rFonts w:ascii="Arial" w:hAnsi="Arial" w:cs="Arial"/>
                <w:sz w:val="22"/>
              </w:rPr>
            </w:pPr>
            <w:r>
              <w:rPr>
                <w:rFonts w:ascii="Arial" w:hAnsi="Arial" w:cs="Arial"/>
                <w:b/>
                <w:sz w:val="22"/>
              </w:rPr>
              <w:t>U</w:t>
            </w:r>
          </w:p>
        </w:tc>
        <w:tc>
          <w:tcPr>
            <w:tcW w:w="1134" w:type="dxa"/>
            <w:tcBorders>
              <w:top w:val="single" w:sz="12" w:space="0" w:color="000000"/>
              <w:left w:val="single" w:sz="12" w:space="0" w:color="000000"/>
              <w:bottom w:val="single" w:sz="12" w:space="0" w:color="000000"/>
              <w:right w:val="single" w:sz="12" w:space="0" w:color="000000"/>
            </w:tcBorders>
          </w:tcPr>
          <w:p w14:paraId="22B4D26B" w14:textId="77777777" w:rsidR="00074D03" w:rsidRPr="00E420C6" w:rsidRDefault="00074D03" w:rsidP="008F5C62">
            <w:pPr>
              <w:spacing w:after="0" w:line="240" w:lineRule="auto"/>
              <w:ind w:left="91" w:right="0" w:firstLine="0"/>
              <w:rPr>
                <w:rFonts w:ascii="Arial" w:hAnsi="Arial" w:cs="Arial"/>
                <w:sz w:val="22"/>
              </w:rPr>
            </w:pPr>
            <w:proofErr w:type="spellStart"/>
            <w:r w:rsidRPr="00E420C6">
              <w:rPr>
                <w:rFonts w:ascii="Arial" w:hAnsi="Arial" w:cs="Arial"/>
                <w:b/>
                <w:sz w:val="22"/>
              </w:rPr>
              <w:t>Qte</w:t>
            </w:r>
            <w:proofErr w:type="spellEnd"/>
            <w:r w:rsidRPr="00E420C6">
              <w:rPr>
                <w:rFonts w:ascii="Arial" w:hAnsi="Arial" w:cs="Arial"/>
                <w:b/>
                <w:sz w:val="22"/>
              </w:rPr>
              <w:t xml:space="preserve"> </w:t>
            </w:r>
          </w:p>
        </w:tc>
      </w:tr>
      <w:tr w:rsidR="00074D03" w:rsidRPr="00E420C6" w14:paraId="1C2D4B01" w14:textId="77777777" w:rsidTr="00074D03">
        <w:trPr>
          <w:trHeight w:val="521"/>
        </w:trPr>
        <w:tc>
          <w:tcPr>
            <w:tcW w:w="894" w:type="dxa"/>
            <w:tcBorders>
              <w:top w:val="single" w:sz="12" w:space="0" w:color="000000"/>
              <w:left w:val="single" w:sz="12" w:space="0" w:color="000000"/>
              <w:bottom w:val="single" w:sz="12" w:space="0" w:color="000000"/>
              <w:right w:val="single" w:sz="12" w:space="0" w:color="000000"/>
            </w:tcBorders>
          </w:tcPr>
          <w:p w14:paraId="5EE2304C" w14:textId="77777777" w:rsidR="00074D03" w:rsidRPr="00E420C6" w:rsidRDefault="00074D03" w:rsidP="008F5C62">
            <w:pPr>
              <w:spacing w:after="0" w:line="240" w:lineRule="auto"/>
              <w:ind w:left="0" w:right="0" w:firstLine="0"/>
              <w:jc w:val="center"/>
              <w:rPr>
                <w:rFonts w:ascii="Arial" w:hAnsi="Arial" w:cs="Arial"/>
                <w:sz w:val="22"/>
              </w:rPr>
            </w:pPr>
            <w:r w:rsidRPr="00E420C6">
              <w:rPr>
                <w:rFonts w:ascii="Arial" w:hAnsi="Arial" w:cs="Arial"/>
                <w:b/>
                <w:sz w:val="22"/>
              </w:rPr>
              <w:t xml:space="preserve">1 </w:t>
            </w:r>
          </w:p>
        </w:tc>
        <w:tc>
          <w:tcPr>
            <w:tcW w:w="6804" w:type="dxa"/>
            <w:tcBorders>
              <w:top w:val="single" w:sz="12" w:space="0" w:color="000000"/>
              <w:left w:val="single" w:sz="12" w:space="0" w:color="000000"/>
              <w:bottom w:val="single" w:sz="12" w:space="0" w:color="000000"/>
              <w:right w:val="single" w:sz="12" w:space="0" w:color="000000"/>
            </w:tcBorders>
          </w:tcPr>
          <w:p w14:paraId="2663ADD3" w14:textId="77777777" w:rsidR="00074D03" w:rsidRPr="00E420C6" w:rsidRDefault="00074D03" w:rsidP="008F5C62">
            <w:pPr>
              <w:spacing w:after="0" w:line="240" w:lineRule="auto"/>
              <w:ind w:left="31" w:right="0" w:firstLine="0"/>
              <w:jc w:val="left"/>
              <w:rPr>
                <w:rFonts w:ascii="Arial" w:hAnsi="Arial" w:cs="Arial"/>
                <w:sz w:val="22"/>
              </w:rPr>
            </w:pPr>
            <w:r>
              <w:rPr>
                <w:rFonts w:ascii="Arial" w:hAnsi="Arial" w:cs="Arial"/>
                <w:sz w:val="22"/>
              </w:rPr>
              <w:t>Insecticide</w:t>
            </w:r>
          </w:p>
        </w:tc>
        <w:tc>
          <w:tcPr>
            <w:tcW w:w="992" w:type="dxa"/>
            <w:tcBorders>
              <w:top w:val="single" w:sz="12" w:space="0" w:color="000000"/>
              <w:left w:val="single" w:sz="12" w:space="0" w:color="000000"/>
              <w:bottom w:val="single" w:sz="12" w:space="0" w:color="000000"/>
              <w:right w:val="single" w:sz="12" w:space="0" w:color="000000"/>
            </w:tcBorders>
          </w:tcPr>
          <w:p w14:paraId="591045CD" w14:textId="77777777" w:rsidR="00074D03" w:rsidRPr="00E420C6" w:rsidRDefault="00074D03" w:rsidP="008F5C62">
            <w:pPr>
              <w:spacing w:after="0" w:line="240" w:lineRule="auto"/>
              <w:ind w:left="158" w:right="0" w:firstLine="0"/>
              <w:jc w:val="left"/>
              <w:rPr>
                <w:rFonts w:ascii="Arial" w:hAnsi="Arial" w:cs="Arial"/>
                <w:sz w:val="22"/>
              </w:rPr>
            </w:pPr>
            <w:r>
              <w:rPr>
                <w:rFonts w:ascii="Arial" w:hAnsi="Arial" w:cs="Arial"/>
                <w:sz w:val="22"/>
              </w:rPr>
              <w:t>L</w:t>
            </w:r>
          </w:p>
        </w:tc>
        <w:tc>
          <w:tcPr>
            <w:tcW w:w="1134" w:type="dxa"/>
            <w:tcBorders>
              <w:top w:val="single" w:sz="12" w:space="0" w:color="000000"/>
              <w:left w:val="single" w:sz="12" w:space="0" w:color="000000"/>
              <w:bottom w:val="single" w:sz="12" w:space="0" w:color="000000"/>
              <w:right w:val="single" w:sz="12" w:space="0" w:color="000000"/>
            </w:tcBorders>
          </w:tcPr>
          <w:p w14:paraId="6052B49E" w14:textId="77777777" w:rsidR="00074D03" w:rsidRPr="00E420C6" w:rsidRDefault="00074D03" w:rsidP="008F5C62">
            <w:pPr>
              <w:spacing w:after="0" w:line="240" w:lineRule="auto"/>
              <w:ind w:left="62" w:right="0" w:firstLine="0"/>
              <w:jc w:val="center"/>
              <w:rPr>
                <w:rFonts w:ascii="Arial" w:hAnsi="Arial" w:cs="Arial"/>
                <w:sz w:val="22"/>
              </w:rPr>
            </w:pPr>
            <w:r>
              <w:rPr>
                <w:rFonts w:ascii="Arial" w:hAnsi="Arial" w:cs="Arial"/>
                <w:sz w:val="22"/>
              </w:rPr>
              <w:t>50</w:t>
            </w:r>
          </w:p>
        </w:tc>
      </w:tr>
      <w:tr w:rsidR="00074D03" w:rsidRPr="00E420C6" w14:paraId="566846CF" w14:textId="77777777" w:rsidTr="00074D03">
        <w:trPr>
          <w:trHeight w:val="336"/>
        </w:trPr>
        <w:tc>
          <w:tcPr>
            <w:tcW w:w="894" w:type="dxa"/>
            <w:tcBorders>
              <w:top w:val="single" w:sz="12" w:space="0" w:color="000000"/>
              <w:left w:val="single" w:sz="12" w:space="0" w:color="000000"/>
              <w:bottom w:val="single" w:sz="12" w:space="0" w:color="000000"/>
              <w:right w:val="single" w:sz="12" w:space="0" w:color="000000"/>
            </w:tcBorders>
          </w:tcPr>
          <w:p w14:paraId="10A32940" w14:textId="77777777" w:rsidR="00074D03" w:rsidRPr="00E420C6" w:rsidRDefault="00074D03" w:rsidP="008F5C62">
            <w:pPr>
              <w:spacing w:after="0" w:line="240" w:lineRule="auto"/>
              <w:ind w:left="0" w:right="0" w:firstLine="0"/>
              <w:jc w:val="center"/>
              <w:rPr>
                <w:rFonts w:ascii="Arial" w:hAnsi="Arial" w:cs="Arial"/>
                <w:sz w:val="22"/>
              </w:rPr>
            </w:pPr>
            <w:r w:rsidRPr="00E420C6">
              <w:rPr>
                <w:rFonts w:ascii="Arial" w:hAnsi="Arial" w:cs="Arial"/>
                <w:b/>
                <w:sz w:val="22"/>
              </w:rPr>
              <w:t xml:space="preserve">2 </w:t>
            </w:r>
          </w:p>
        </w:tc>
        <w:tc>
          <w:tcPr>
            <w:tcW w:w="6804" w:type="dxa"/>
            <w:tcBorders>
              <w:top w:val="single" w:sz="12" w:space="0" w:color="000000"/>
              <w:left w:val="single" w:sz="12" w:space="0" w:color="000000"/>
              <w:bottom w:val="single" w:sz="12" w:space="0" w:color="000000"/>
              <w:right w:val="single" w:sz="12" w:space="0" w:color="000000"/>
            </w:tcBorders>
          </w:tcPr>
          <w:p w14:paraId="5E724574" w14:textId="77777777" w:rsidR="00074D03" w:rsidRPr="00E420C6" w:rsidRDefault="00074D03" w:rsidP="008F5C62">
            <w:pPr>
              <w:spacing w:after="0" w:line="240" w:lineRule="auto"/>
              <w:ind w:left="31" w:right="0" w:firstLine="0"/>
              <w:jc w:val="left"/>
              <w:rPr>
                <w:rFonts w:ascii="Arial" w:hAnsi="Arial" w:cs="Arial"/>
                <w:sz w:val="22"/>
              </w:rPr>
            </w:pPr>
            <w:r>
              <w:rPr>
                <w:rFonts w:ascii="Arial" w:hAnsi="Arial" w:cs="Arial"/>
                <w:sz w:val="22"/>
              </w:rPr>
              <w:t>Herbicide</w:t>
            </w:r>
          </w:p>
        </w:tc>
        <w:tc>
          <w:tcPr>
            <w:tcW w:w="992" w:type="dxa"/>
            <w:tcBorders>
              <w:top w:val="single" w:sz="12" w:space="0" w:color="000000"/>
              <w:left w:val="single" w:sz="12" w:space="0" w:color="000000"/>
              <w:bottom w:val="single" w:sz="12" w:space="0" w:color="000000"/>
              <w:right w:val="single" w:sz="12" w:space="0" w:color="000000"/>
            </w:tcBorders>
          </w:tcPr>
          <w:p w14:paraId="60DF5EBC" w14:textId="77777777" w:rsidR="00074D03" w:rsidRPr="00E420C6" w:rsidRDefault="00074D03" w:rsidP="008F5C62">
            <w:pPr>
              <w:spacing w:after="0" w:line="240" w:lineRule="auto"/>
              <w:ind w:left="158" w:right="0" w:firstLine="0"/>
              <w:jc w:val="left"/>
              <w:rPr>
                <w:rFonts w:ascii="Arial" w:hAnsi="Arial" w:cs="Arial"/>
                <w:sz w:val="22"/>
              </w:rPr>
            </w:pPr>
            <w:r>
              <w:rPr>
                <w:rFonts w:ascii="Arial" w:hAnsi="Arial" w:cs="Arial"/>
                <w:sz w:val="22"/>
              </w:rPr>
              <w:t>L</w:t>
            </w:r>
          </w:p>
        </w:tc>
        <w:tc>
          <w:tcPr>
            <w:tcW w:w="1134" w:type="dxa"/>
            <w:tcBorders>
              <w:top w:val="single" w:sz="12" w:space="0" w:color="000000"/>
              <w:left w:val="single" w:sz="12" w:space="0" w:color="000000"/>
              <w:bottom w:val="single" w:sz="12" w:space="0" w:color="000000"/>
              <w:right w:val="single" w:sz="12" w:space="0" w:color="000000"/>
            </w:tcBorders>
          </w:tcPr>
          <w:p w14:paraId="74424C34" w14:textId="77777777" w:rsidR="00074D03" w:rsidRPr="00E420C6" w:rsidRDefault="00074D03" w:rsidP="008F5C62">
            <w:pPr>
              <w:spacing w:after="0" w:line="240" w:lineRule="auto"/>
              <w:ind w:left="62" w:right="0" w:firstLine="0"/>
              <w:jc w:val="center"/>
              <w:rPr>
                <w:rFonts w:ascii="Arial" w:hAnsi="Arial" w:cs="Arial"/>
                <w:sz w:val="22"/>
              </w:rPr>
            </w:pPr>
            <w:r>
              <w:rPr>
                <w:rFonts w:ascii="Arial" w:hAnsi="Arial" w:cs="Arial"/>
                <w:sz w:val="22"/>
              </w:rPr>
              <w:t>50</w:t>
            </w:r>
            <w:r w:rsidRPr="00E420C6">
              <w:rPr>
                <w:rFonts w:ascii="Arial" w:hAnsi="Arial" w:cs="Arial"/>
                <w:sz w:val="22"/>
              </w:rPr>
              <w:t xml:space="preserve"> </w:t>
            </w:r>
          </w:p>
        </w:tc>
      </w:tr>
      <w:tr w:rsidR="00074D03" w:rsidRPr="00E420C6" w14:paraId="53726776" w14:textId="77777777" w:rsidTr="00074D03">
        <w:trPr>
          <w:trHeight w:val="336"/>
        </w:trPr>
        <w:tc>
          <w:tcPr>
            <w:tcW w:w="894" w:type="dxa"/>
            <w:tcBorders>
              <w:top w:val="single" w:sz="12" w:space="0" w:color="000000"/>
              <w:left w:val="single" w:sz="12" w:space="0" w:color="000000"/>
              <w:bottom w:val="single" w:sz="12" w:space="0" w:color="000000"/>
              <w:right w:val="single" w:sz="12" w:space="0" w:color="000000"/>
            </w:tcBorders>
          </w:tcPr>
          <w:p w14:paraId="79715221" w14:textId="77777777" w:rsidR="00074D03" w:rsidRPr="00E420C6" w:rsidRDefault="00074D03" w:rsidP="008F5C62">
            <w:pPr>
              <w:spacing w:after="0" w:line="240" w:lineRule="auto"/>
              <w:ind w:left="0" w:right="0" w:firstLine="0"/>
              <w:jc w:val="center"/>
              <w:rPr>
                <w:rFonts w:ascii="Arial" w:hAnsi="Arial" w:cs="Arial"/>
                <w:sz w:val="22"/>
              </w:rPr>
            </w:pPr>
            <w:r w:rsidRPr="00E420C6">
              <w:rPr>
                <w:rFonts w:ascii="Arial" w:hAnsi="Arial" w:cs="Arial"/>
                <w:b/>
                <w:sz w:val="22"/>
              </w:rPr>
              <w:t xml:space="preserve">3 </w:t>
            </w:r>
          </w:p>
        </w:tc>
        <w:tc>
          <w:tcPr>
            <w:tcW w:w="6804" w:type="dxa"/>
            <w:tcBorders>
              <w:top w:val="single" w:sz="12" w:space="0" w:color="000000"/>
              <w:left w:val="single" w:sz="12" w:space="0" w:color="000000"/>
              <w:bottom w:val="single" w:sz="12" w:space="0" w:color="000000"/>
              <w:right w:val="single" w:sz="12" w:space="0" w:color="000000"/>
            </w:tcBorders>
          </w:tcPr>
          <w:p w14:paraId="0B68C184" w14:textId="77777777" w:rsidR="00074D03" w:rsidRPr="00E420C6" w:rsidRDefault="00074D03" w:rsidP="008F5C62">
            <w:pPr>
              <w:spacing w:after="0" w:line="240" w:lineRule="auto"/>
              <w:ind w:left="31" w:right="0" w:firstLine="0"/>
              <w:jc w:val="left"/>
              <w:rPr>
                <w:rFonts w:ascii="Arial" w:hAnsi="Arial" w:cs="Arial"/>
                <w:sz w:val="22"/>
              </w:rPr>
            </w:pPr>
            <w:r>
              <w:rPr>
                <w:rFonts w:ascii="Arial" w:hAnsi="Arial" w:cs="Arial"/>
                <w:sz w:val="22"/>
              </w:rPr>
              <w:t>Nematicide</w:t>
            </w:r>
          </w:p>
        </w:tc>
        <w:tc>
          <w:tcPr>
            <w:tcW w:w="992" w:type="dxa"/>
            <w:tcBorders>
              <w:top w:val="single" w:sz="12" w:space="0" w:color="000000"/>
              <w:left w:val="single" w:sz="12" w:space="0" w:color="000000"/>
              <w:bottom w:val="single" w:sz="12" w:space="0" w:color="000000"/>
              <w:right w:val="single" w:sz="12" w:space="0" w:color="000000"/>
            </w:tcBorders>
          </w:tcPr>
          <w:p w14:paraId="4CD48C71" w14:textId="77777777" w:rsidR="00074D03" w:rsidRPr="00E420C6" w:rsidRDefault="00074D03" w:rsidP="008F5C62">
            <w:pPr>
              <w:spacing w:after="0" w:line="240" w:lineRule="auto"/>
              <w:ind w:left="158" w:right="0" w:firstLine="0"/>
              <w:jc w:val="left"/>
              <w:rPr>
                <w:rFonts w:ascii="Arial" w:hAnsi="Arial" w:cs="Arial"/>
                <w:sz w:val="22"/>
              </w:rPr>
            </w:pPr>
            <w:r>
              <w:rPr>
                <w:rFonts w:ascii="Arial" w:hAnsi="Arial" w:cs="Arial"/>
                <w:sz w:val="22"/>
              </w:rPr>
              <w:t>L</w:t>
            </w:r>
          </w:p>
        </w:tc>
        <w:tc>
          <w:tcPr>
            <w:tcW w:w="1134" w:type="dxa"/>
            <w:tcBorders>
              <w:top w:val="single" w:sz="12" w:space="0" w:color="000000"/>
              <w:left w:val="single" w:sz="12" w:space="0" w:color="000000"/>
              <w:bottom w:val="single" w:sz="12" w:space="0" w:color="000000"/>
              <w:right w:val="single" w:sz="12" w:space="0" w:color="000000"/>
            </w:tcBorders>
          </w:tcPr>
          <w:p w14:paraId="111C9A54" w14:textId="77777777" w:rsidR="00074D03" w:rsidRPr="00E420C6" w:rsidRDefault="00074D03" w:rsidP="008F5C62">
            <w:pPr>
              <w:spacing w:after="0" w:line="240" w:lineRule="auto"/>
              <w:ind w:left="62" w:right="0" w:firstLine="0"/>
              <w:jc w:val="center"/>
              <w:rPr>
                <w:rFonts w:ascii="Arial" w:hAnsi="Arial" w:cs="Arial"/>
                <w:sz w:val="22"/>
              </w:rPr>
            </w:pPr>
            <w:r>
              <w:rPr>
                <w:rFonts w:ascii="Arial" w:hAnsi="Arial" w:cs="Arial"/>
                <w:sz w:val="22"/>
              </w:rPr>
              <w:t>50</w:t>
            </w:r>
          </w:p>
        </w:tc>
      </w:tr>
      <w:tr w:rsidR="00074D03" w:rsidRPr="00E420C6" w14:paraId="5DFF527C" w14:textId="77777777" w:rsidTr="00074D03">
        <w:trPr>
          <w:trHeight w:val="451"/>
        </w:trPr>
        <w:tc>
          <w:tcPr>
            <w:tcW w:w="894" w:type="dxa"/>
            <w:tcBorders>
              <w:top w:val="single" w:sz="12" w:space="0" w:color="000000"/>
              <w:left w:val="single" w:sz="12" w:space="0" w:color="000000"/>
              <w:bottom w:val="single" w:sz="12" w:space="0" w:color="000000"/>
              <w:right w:val="single" w:sz="12" w:space="0" w:color="000000"/>
            </w:tcBorders>
          </w:tcPr>
          <w:p w14:paraId="66F809CF" w14:textId="77777777" w:rsidR="00074D03" w:rsidRPr="00E420C6" w:rsidRDefault="00074D03" w:rsidP="008F5C62">
            <w:pPr>
              <w:spacing w:after="0" w:line="240" w:lineRule="auto"/>
              <w:ind w:left="0" w:right="0" w:firstLine="0"/>
              <w:jc w:val="center"/>
              <w:rPr>
                <w:rFonts w:ascii="Arial" w:hAnsi="Arial" w:cs="Arial"/>
                <w:sz w:val="22"/>
              </w:rPr>
            </w:pPr>
            <w:r w:rsidRPr="00E420C6">
              <w:rPr>
                <w:rFonts w:ascii="Arial" w:hAnsi="Arial" w:cs="Arial"/>
                <w:b/>
                <w:sz w:val="22"/>
              </w:rPr>
              <w:t xml:space="preserve">4 </w:t>
            </w:r>
          </w:p>
        </w:tc>
        <w:tc>
          <w:tcPr>
            <w:tcW w:w="6804" w:type="dxa"/>
            <w:tcBorders>
              <w:top w:val="single" w:sz="12" w:space="0" w:color="000000"/>
              <w:left w:val="single" w:sz="12" w:space="0" w:color="000000"/>
              <w:bottom w:val="single" w:sz="12" w:space="0" w:color="000000"/>
              <w:right w:val="single" w:sz="12" w:space="0" w:color="000000"/>
            </w:tcBorders>
          </w:tcPr>
          <w:p w14:paraId="549D3246" w14:textId="77777777" w:rsidR="00074D03" w:rsidRPr="00E420C6" w:rsidRDefault="00074D03" w:rsidP="008F5C62">
            <w:pPr>
              <w:spacing w:after="0" w:line="240" w:lineRule="auto"/>
              <w:ind w:left="1207" w:right="0" w:hanging="1075"/>
              <w:jc w:val="left"/>
              <w:rPr>
                <w:rFonts w:ascii="Arial" w:hAnsi="Arial" w:cs="Arial"/>
                <w:sz w:val="22"/>
              </w:rPr>
            </w:pPr>
            <w:r>
              <w:rPr>
                <w:rFonts w:ascii="Arial" w:hAnsi="Arial" w:cs="Arial"/>
                <w:sz w:val="22"/>
              </w:rPr>
              <w:t>Insecticide</w:t>
            </w:r>
          </w:p>
        </w:tc>
        <w:tc>
          <w:tcPr>
            <w:tcW w:w="992" w:type="dxa"/>
            <w:tcBorders>
              <w:top w:val="single" w:sz="12" w:space="0" w:color="000000"/>
              <w:left w:val="single" w:sz="12" w:space="0" w:color="000000"/>
              <w:bottom w:val="single" w:sz="12" w:space="0" w:color="000000"/>
              <w:right w:val="single" w:sz="12" w:space="0" w:color="000000"/>
            </w:tcBorders>
            <w:vAlign w:val="center"/>
          </w:tcPr>
          <w:p w14:paraId="2D9E8CBC" w14:textId="77777777" w:rsidR="00074D03" w:rsidRPr="00E420C6" w:rsidRDefault="00074D03" w:rsidP="008F5C62">
            <w:pPr>
              <w:spacing w:after="0" w:line="240" w:lineRule="auto"/>
              <w:ind w:left="158" w:right="0" w:firstLine="0"/>
              <w:jc w:val="left"/>
              <w:rPr>
                <w:rFonts w:ascii="Arial" w:hAnsi="Arial" w:cs="Arial"/>
                <w:sz w:val="22"/>
              </w:rPr>
            </w:pPr>
            <w:r>
              <w:rPr>
                <w:rFonts w:ascii="Arial" w:hAnsi="Arial" w:cs="Arial"/>
                <w:sz w:val="22"/>
              </w:rPr>
              <w:t>L</w:t>
            </w:r>
          </w:p>
        </w:tc>
        <w:tc>
          <w:tcPr>
            <w:tcW w:w="1134" w:type="dxa"/>
            <w:tcBorders>
              <w:top w:val="single" w:sz="12" w:space="0" w:color="000000"/>
              <w:left w:val="single" w:sz="12" w:space="0" w:color="000000"/>
              <w:bottom w:val="single" w:sz="12" w:space="0" w:color="000000"/>
              <w:right w:val="single" w:sz="12" w:space="0" w:color="000000"/>
            </w:tcBorders>
          </w:tcPr>
          <w:p w14:paraId="3689D1F4" w14:textId="77777777" w:rsidR="00074D03" w:rsidRPr="00E420C6" w:rsidRDefault="00074D03" w:rsidP="008F5C62">
            <w:pPr>
              <w:spacing w:after="0" w:line="240" w:lineRule="auto"/>
              <w:ind w:left="62" w:right="0" w:firstLine="0"/>
              <w:jc w:val="center"/>
              <w:rPr>
                <w:rFonts w:ascii="Arial" w:hAnsi="Arial" w:cs="Arial"/>
                <w:sz w:val="22"/>
              </w:rPr>
            </w:pPr>
            <w:r>
              <w:rPr>
                <w:rFonts w:ascii="Arial" w:hAnsi="Arial" w:cs="Arial"/>
                <w:sz w:val="22"/>
              </w:rPr>
              <w:t>50</w:t>
            </w:r>
          </w:p>
        </w:tc>
      </w:tr>
      <w:tr w:rsidR="00074D03" w:rsidRPr="00E420C6" w14:paraId="534D2ADD" w14:textId="77777777" w:rsidTr="00074D03">
        <w:trPr>
          <w:trHeight w:val="337"/>
        </w:trPr>
        <w:tc>
          <w:tcPr>
            <w:tcW w:w="894" w:type="dxa"/>
            <w:tcBorders>
              <w:top w:val="single" w:sz="12" w:space="0" w:color="000000"/>
              <w:left w:val="single" w:sz="12" w:space="0" w:color="000000"/>
              <w:bottom w:val="single" w:sz="12" w:space="0" w:color="000000"/>
              <w:right w:val="single" w:sz="12" w:space="0" w:color="000000"/>
            </w:tcBorders>
          </w:tcPr>
          <w:p w14:paraId="270C4A92" w14:textId="77777777" w:rsidR="00074D03" w:rsidRPr="00E420C6" w:rsidRDefault="00074D03" w:rsidP="008F5C62">
            <w:pPr>
              <w:spacing w:after="0" w:line="240" w:lineRule="auto"/>
              <w:ind w:left="0" w:right="0" w:firstLine="0"/>
              <w:jc w:val="center"/>
              <w:rPr>
                <w:rFonts w:ascii="Arial" w:hAnsi="Arial" w:cs="Arial"/>
                <w:sz w:val="22"/>
              </w:rPr>
            </w:pPr>
            <w:r w:rsidRPr="00E420C6">
              <w:rPr>
                <w:rFonts w:ascii="Arial" w:hAnsi="Arial" w:cs="Arial"/>
                <w:b/>
                <w:sz w:val="22"/>
              </w:rPr>
              <w:t xml:space="preserve">5 </w:t>
            </w:r>
          </w:p>
        </w:tc>
        <w:tc>
          <w:tcPr>
            <w:tcW w:w="6804" w:type="dxa"/>
            <w:tcBorders>
              <w:top w:val="single" w:sz="12" w:space="0" w:color="000000"/>
              <w:left w:val="single" w:sz="12" w:space="0" w:color="000000"/>
              <w:bottom w:val="single" w:sz="12" w:space="0" w:color="000000"/>
              <w:right w:val="single" w:sz="12" w:space="0" w:color="000000"/>
            </w:tcBorders>
          </w:tcPr>
          <w:p w14:paraId="1D958F9E" w14:textId="77777777" w:rsidR="00074D03" w:rsidRPr="00E420C6" w:rsidRDefault="00074D03" w:rsidP="008F5C62">
            <w:pPr>
              <w:spacing w:after="0" w:line="240" w:lineRule="auto"/>
              <w:ind w:left="31" w:right="0" w:firstLine="0"/>
              <w:jc w:val="left"/>
              <w:rPr>
                <w:rFonts w:ascii="Arial" w:hAnsi="Arial" w:cs="Arial"/>
                <w:sz w:val="22"/>
              </w:rPr>
            </w:pPr>
            <w:proofErr w:type="spellStart"/>
            <w:r>
              <w:rPr>
                <w:rFonts w:ascii="Arial" w:hAnsi="Arial" w:cs="Arial"/>
                <w:sz w:val="22"/>
              </w:rPr>
              <w:t>Fongicide</w:t>
            </w:r>
            <w:proofErr w:type="spellEnd"/>
          </w:p>
        </w:tc>
        <w:tc>
          <w:tcPr>
            <w:tcW w:w="992" w:type="dxa"/>
            <w:tcBorders>
              <w:top w:val="single" w:sz="12" w:space="0" w:color="000000"/>
              <w:left w:val="single" w:sz="12" w:space="0" w:color="000000"/>
              <w:bottom w:val="single" w:sz="12" w:space="0" w:color="000000"/>
              <w:right w:val="single" w:sz="12" w:space="0" w:color="000000"/>
            </w:tcBorders>
          </w:tcPr>
          <w:p w14:paraId="0DB36C4E" w14:textId="77777777" w:rsidR="00074D03" w:rsidRPr="00E420C6" w:rsidRDefault="00074D03" w:rsidP="008F5C62">
            <w:pPr>
              <w:spacing w:after="0" w:line="240" w:lineRule="auto"/>
              <w:ind w:left="158" w:right="0" w:firstLine="0"/>
              <w:jc w:val="left"/>
              <w:rPr>
                <w:rFonts w:ascii="Arial" w:hAnsi="Arial" w:cs="Arial"/>
                <w:sz w:val="22"/>
              </w:rPr>
            </w:pPr>
            <w:r>
              <w:rPr>
                <w:rFonts w:ascii="Arial" w:hAnsi="Arial" w:cs="Arial"/>
                <w:sz w:val="22"/>
              </w:rPr>
              <w:t>L</w:t>
            </w:r>
          </w:p>
        </w:tc>
        <w:tc>
          <w:tcPr>
            <w:tcW w:w="1134" w:type="dxa"/>
            <w:tcBorders>
              <w:top w:val="single" w:sz="12" w:space="0" w:color="000000"/>
              <w:left w:val="single" w:sz="12" w:space="0" w:color="000000"/>
              <w:bottom w:val="single" w:sz="12" w:space="0" w:color="000000"/>
              <w:right w:val="single" w:sz="12" w:space="0" w:color="000000"/>
            </w:tcBorders>
          </w:tcPr>
          <w:p w14:paraId="374E9FE3" w14:textId="77777777" w:rsidR="00074D03" w:rsidRPr="00E420C6" w:rsidRDefault="00074D03" w:rsidP="008F5C62">
            <w:pPr>
              <w:spacing w:after="0" w:line="240" w:lineRule="auto"/>
              <w:ind w:left="62" w:right="0" w:firstLine="0"/>
              <w:jc w:val="center"/>
              <w:rPr>
                <w:rFonts w:ascii="Arial" w:hAnsi="Arial" w:cs="Arial"/>
                <w:sz w:val="22"/>
              </w:rPr>
            </w:pPr>
            <w:r>
              <w:rPr>
                <w:rFonts w:ascii="Arial" w:hAnsi="Arial" w:cs="Arial"/>
                <w:sz w:val="22"/>
              </w:rPr>
              <w:t>50</w:t>
            </w:r>
          </w:p>
        </w:tc>
      </w:tr>
      <w:tr w:rsidR="00074D03" w:rsidRPr="00E420C6" w14:paraId="6848A027" w14:textId="77777777" w:rsidTr="00074D03">
        <w:trPr>
          <w:trHeight w:val="334"/>
        </w:trPr>
        <w:tc>
          <w:tcPr>
            <w:tcW w:w="894" w:type="dxa"/>
            <w:tcBorders>
              <w:top w:val="single" w:sz="12" w:space="0" w:color="000000"/>
              <w:left w:val="single" w:sz="12" w:space="0" w:color="000000"/>
              <w:bottom w:val="single" w:sz="12" w:space="0" w:color="000000"/>
              <w:right w:val="single" w:sz="12" w:space="0" w:color="000000"/>
            </w:tcBorders>
          </w:tcPr>
          <w:p w14:paraId="52724EE1" w14:textId="77777777" w:rsidR="00074D03" w:rsidRPr="00E420C6" w:rsidRDefault="00074D03" w:rsidP="008F5C62">
            <w:pPr>
              <w:spacing w:after="0" w:line="240" w:lineRule="auto"/>
              <w:ind w:left="0" w:right="0" w:firstLine="0"/>
              <w:jc w:val="center"/>
              <w:rPr>
                <w:rFonts w:ascii="Arial" w:hAnsi="Arial" w:cs="Arial"/>
                <w:sz w:val="22"/>
              </w:rPr>
            </w:pPr>
            <w:r w:rsidRPr="00E420C6">
              <w:rPr>
                <w:rFonts w:ascii="Arial" w:hAnsi="Arial" w:cs="Arial"/>
                <w:b/>
                <w:sz w:val="22"/>
              </w:rPr>
              <w:t xml:space="preserve">6 </w:t>
            </w:r>
          </w:p>
        </w:tc>
        <w:tc>
          <w:tcPr>
            <w:tcW w:w="6804" w:type="dxa"/>
            <w:tcBorders>
              <w:top w:val="single" w:sz="12" w:space="0" w:color="000000"/>
              <w:left w:val="single" w:sz="12" w:space="0" w:color="000000"/>
              <w:bottom w:val="single" w:sz="12" w:space="0" w:color="000000"/>
              <w:right w:val="single" w:sz="12" w:space="0" w:color="000000"/>
            </w:tcBorders>
          </w:tcPr>
          <w:p w14:paraId="0648EB7A" w14:textId="77777777" w:rsidR="00074D03" w:rsidRPr="00E420C6" w:rsidRDefault="00074D03" w:rsidP="008F5C62">
            <w:pPr>
              <w:spacing w:after="0" w:line="240" w:lineRule="auto"/>
              <w:ind w:left="31" w:right="0" w:firstLine="0"/>
              <w:jc w:val="left"/>
              <w:rPr>
                <w:rFonts w:ascii="Arial" w:hAnsi="Arial" w:cs="Arial"/>
                <w:sz w:val="22"/>
              </w:rPr>
            </w:pPr>
            <w:proofErr w:type="spellStart"/>
            <w:r w:rsidRPr="00E420C6">
              <w:rPr>
                <w:rFonts w:ascii="Arial" w:hAnsi="Arial" w:cs="Arial"/>
                <w:sz w:val="22"/>
              </w:rPr>
              <w:t>Achat</w:t>
            </w:r>
            <w:proofErr w:type="spellEnd"/>
            <w:r w:rsidRPr="00E420C6">
              <w:rPr>
                <w:rFonts w:ascii="Arial" w:hAnsi="Arial" w:cs="Arial"/>
                <w:sz w:val="22"/>
              </w:rPr>
              <w:t xml:space="preserve"> </w:t>
            </w:r>
            <w:proofErr w:type="spellStart"/>
            <w:r w:rsidRPr="00E420C6">
              <w:rPr>
                <w:rFonts w:ascii="Arial" w:hAnsi="Arial" w:cs="Arial"/>
                <w:sz w:val="22"/>
              </w:rPr>
              <w:t>pulvérisateur</w:t>
            </w:r>
            <w:proofErr w:type="spellEnd"/>
            <w:r w:rsidRPr="00E420C6">
              <w:rPr>
                <w:rFonts w:ascii="Arial" w:hAnsi="Arial" w:cs="Arial"/>
                <w:sz w:val="22"/>
              </w:rPr>
              <w:t xml:space="preserve"> </w:t>
            </w:r>
          </w:p>
        </w:tc>
        <w:tc>
          <w:tcPr>
            <w:tcW w:w="992" w:type="dxa"/>
            <w:tcBorders>
              <w:top w:val="single" w:sz="12" w:space="0" w:color="000000"/>
              <w:left w:val="single" w:sz="12" w:space="0" w:color="000000"/>
              <w:bottom w:val="single" w:sz="12" w:space="0" w:color="000000"/>
              <w:right w:val="single" w:sz="12" w:space="0" w:color="000000"/>
            </w:tcBorders>
          </w:tcPr>
          <w:p w14:paraId="367E63B7" w14:textId="77777777" w:rsidR="00074D03" w:rsidRPr="00E420C6" w:rsidRDefault="00074D03" w:rsidP="008F5C62">
            <w:pPr>
              <w:spacing w:after="0" w:line="240" w:lineRule="auto"/>
              <w:ind w:left="158" w:right="0" w:firstLine="0"/>
              <w:jc w:val="left"/>
              <w:rPr>
                <w:rFonts w:ascii="Arial" w:hAnsi="Arial" w:cs="Arial"/>
                <w:sz w:val="22"/>
              </w:rPr>
            </w:pPr>
            <w:r w:rsidRPr="00E420C6">
              <w:rPr>
                <w:rFonts w:ascii="Arial" w:hAnsi="Arial" w:cs="Arial"/>
                <w:sz w:val="22"/>
              </w:rPr>
              <w:t xml:space="preserve">U </w:t>
            </w:r>
          </w:p>
        </w:tc>
        <w:tc>
          <w:tcPr>
            <w:tcW w:w="1134" w:type="dxa"/>
            <w:tcBorders>
              <w:top w:val="single" w:sz="12" w:space="0" w:color="000000"/>
              <w:left w:val="single" w:sz="12" w:space="0" w:color="000000"/>
              <w:bottom w:val="single" w:sz="12" w:space="0" w:color="000000"/>
              <w:right w:val="single" w:sz="12" w:space="0" w:color="000000"/>
            </w:tcBorders>
          </w:tcPr>
          <w:p w14:paraId="29C42665" w14:textId="77777777" w:rsidR="00074D03" w:rsidRPr="00E420C6" w:rsidRDefault="00074D03" w:rsidP="008F5C62">
            <w:pPr>
              <w:spacing w:after="0" w:line="240" w:lineRule="auto"/>
              <w:ind w:left="62" w:right="0" w:firstLine="0"/>
              <w:jc w:val="center"/>
              <w:rPr>
                <w:rFonts w:ascii="Arial" w:hAnsi="Arial" w:cs="Arial"/>
                <w:sz w:val="22"/>
              </w:rPr>
            </w:pPr>
            <w:r>
              <w:rPr>
                <w:rFonts w:ascii="Arial" w:hAnsi="Arial" w:cs="Arial"/>
                <w:sz w:val="22"/>
              </w:rPr>
              <w:t>02</w:t>
            </w:r>
          </w:p>
        </w:tc>
      </w:tr>
      <w:tr w:rsidR="00074D03" w:rsidRPr="00E420C6" w14:paraId="6FA4E396" w14:textId="77777777" w:rsidTr="00074D03">
        <w:trPr>
          <w:trHeight w:val="982"/>
        </w:trPr>
        <w:tc>
          <w:tcPr>
            <w:tcW w:w="894" w:type="dxa"/>
            <w:tcBorders>
              <w:top w:val="single" w:sz="12" w:space="0" w:color="000000"/>
              <w:left w:val="single" w:sz="12" w:space="0" w:color="000000"/>
              <w:bottom w:val="single" w:sz="12" w:space="0" w:color="000000"/>
              <w:right w:val="single" w:sz="12" w:space="0" w:color="000000"/>
            </w:tcBorders>
          </w:tcPr>
          <w:p w14:paraId="4534EDBB" w14:textId="77777777" w:rsidR="00074D03" w:rsidRPr="00E420C6" w:rsidRDefault="00074D03" w:rsidP="008F5C62">
            <w:pPr>
              <w:spacing w:after="0" w:line="240" w:lineRule="auto"/>
              <w:ind w:left="0" w:right="0" w:firstLine="0"/>
              <w:jc w:val="center"/>
              <w:rPr>
                <w:rFonts w:ascii="Arial" w:hAnsi="Arial" w:cs="Arial"/>
                <w:sz w:val="22"/>
              </w:rPr>
            </w:pPr>
            <w:r w:rsidRPr="00E420C6">
              <w:rPr>
                <w:rFonts w:ascii="Arial" w:hAnsi="Arial" w:cs="Arial"/>
                <w:b/>
                <w:sz w:val="22"/>
              </w:rPr>
              <w:t xml:space="preserve">7 </w:t>
            </w:r>
          </w:p>
        </w:tc>
        <w:tc>
          <w:tcPr>
            <w:tcW w:w="6804" w:type="dxa"/>
            <w:tcBorders>
              <w:top w:val="single" w:sz="12" w:space="0" w:color="000000"/>
              <w:left w:val="single" w:sz="12" w:space="0" w:color="000000"/>
              <w:bottom w:val="single" w:sz="12" w:space="0" w:color="000000"/>
              <w:right w:val="single" w:sz="12" w:space="0" w:color="000000"/>
            </w:tcBorders>
          </w:tcPr>
          <w:p w14:paraId="1A90F88D" w14:textId="77777777" w:rsidR="00074D03" w:rsidRPr="00E420C6" w:rsidRDefault="00074D03" w:rsidP="008F5C62">
            <w:pPr>
              <w:spacing w:after="0" w:line="240" w:lineRule="auto"/>
              <w:ind w:left="0" w:right="0" w:firstLine="0"/>
              <w:jc w:val="left"/>
              <w:rPr>
                <w:rFonts w:ascii="Arial" w:hAnsi="Arial" w:cs="Arial"/>
                <w:sz w:val="22"/>
              </w:rPr>
            </w:pPr>
            <w:proofErr w:type="spellStart"/>
            <w:r w:rsidRPr="00E420C6">
              <w:rPr>
                <w:rFonts w:ascii="Arial" w:hAnsi="Arial" w:cs="Arial"/>
                <w:sz w:val="22"/>
              </w:rPr>
              <w:t>Équipement</w:t>
            </w:r>
            <w:proofErr w:type="spellEnd"/>
            <w:r w:rsidRPr="00E420C6">
              <w:rPr>
                <w:rFonts w:ascii="Arial" w:hAnsi="Arial" w:cs="Arial"/>
                <w:sz w:val="22"/>
              </w:rPr>
              <w:t xml:space="preserve"> de protection </w:t>
            </w:r>
            <w:proofErr w:type="spellStart"/>
            <w:proofErr w:type="gramStart"/>
            <w:r w:rsidRPr="00E420C6">
              <w:rPr>
                <w:rFonts w:ascii="Arial" w:hAnsi="Arial" w:cs="Arial"/>
                <w:sz w:val="22"/>
              </w:rPr>
              <w:t>individuelle</w:t>
            </w:r>
            <w:proofErr w:type="spellEnd"/>
            <w:r w:rsidRPr="00E420C6">
              <w:rPr>
                <w:rFonts w:ascii="Arial" w:hAnsi="Arial" w:cs="Arial"/>
                <w:sz w:val="22"/>
              </w:rPr>
              <w:t>(</w:t>
            </w:r>
            <w:proofErr w:type="gramEnd"/>
            <w:r w:rsidRPr="00E420C6">
              <w:rPr>
                <w:rFonts w:ascii="Arial" w:hAnsi="Arial" w:cs="Arial"/>
                <w:sz w:val="22"/>
              </w:rPr>
              <w:t xml:space="preserve">botte, </w:t>
            </w:r>
            <w:proofErr w:type="spellStart"/>
            <w:r w:rsidRPr="00E420C6">
              <w:rPr>
                <w:rFonts w:ascii="Arial" w:hAnsi="Arial" w:cs="Arial"/>
                <w:sz w:val="22"/>
              </w:rPr>
              <w:t>gant</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cuir</w:t>
            </w:r>
            <w:proofErr w:type="spellEnd"/>
            <w:r w:rsidRPr="00E420C6">
              <w:rPr>
                <w:rFonts w:ascii="Arial" w:hAnsi="Arial" w:cs="Arial"/>
                <w:sz w:val="22"/>
              </w:rPr>
              <w:t xml:space="preserve"> , </w:t>
            </w:r>
            <w:proofErr w:type="spellStart"/>
            <w:r w:rsidRPr="00E420C6">
              <w:rPr>
                <w:rFonts w:ascii="Arial" w:hAnsi="Arial" w:cs="Arial"/>
                <w:sz w:val="22"/>
              </w:rPr>
              <w:t>gant</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PVC ,manteau, casque de </w:t>
            </w:r>
            <w:proofErr w:type="spellStart"/>
            <w:r w:rsidRPr="00E420C6">
              <w:rPr>
                <w:rFonts w:ascii="Arial" w:hAnsi="Arial" w:cs="Arial"/>
                <w:sz w:val="22"/>
              </w:rPr>
              <w:t>sécurité</w:t>
            </w:r>
            <w:proofErr w:type="spellEnd"/>
            <w:r w:rsidRPr="00E420C6">
              <w:rPr>
                <w:rFonts w:ascii="Arial" w:hAnsi="Arial" w:cs="Arial"/>
                <w:sz w:val="22"/>
              </w:rPr>
              <w:t xml:space="preserve">, lunette de </w:t>
            </w:r>
            <w:proofErr w:type="spellStart"/>
            <w:r w:rsidRPr="00E420C6">
              <w:rPr>
                <w:rFonts w:ascii="Arial" w:hAnsi="Arial" w:cs="Arial"/>
                <w:sz w:val="22"/>
              </w:rPr>
              <w:t>sécurité</w:t>
            </w:r>
            <w:proofErr w:type="spellEnd"/>
            <w:r w:rsidRPr="00E420C6">
              <w:rPr>
                <w:rFonts w:ascii="Arial" w:hAnsi="Arial" w:cs="Arial"/>
                <w:sz w:val="22"/>
              </w:rPr>
              <w:t xml:space="preserve">) </w:t>
            </w:r>
            <w:r>
              <w:rPr>
                <w:rFonts w:ascii="Arial" w:hAnsi="Arial" w:cs="Arial"/>
                <w:sz w:val="22"/>
              </w:rPr>
              <w:t>05</w:t>
            </w:r>
            <w:r w:rsidRPr="00E420C6">
              <w:rPr>
                <w:rFonts w:ascii="Arial" w:hAnsi="Arial" w:cs="Arial"/>
                <w:sz w:val="22"/>
              </w:rPr>
              <w:t xml:space="preserve"> par </w:t>
            </w:r>
            <w:proofErr w:type="spellStart"/>
            <w:r w:rsidRPr="00E420C6">
              <w:rPr>
                <w:rFonts w:ascii="Arial" w:hAnsi="Arial" w:cs="Arial"/>
                <w:sz w:val="22"/>
              </w:rPr>
              <w:t>spécimen</w:t>
            </w:r>
            <w:proofErr w:type="spellEnd"/>
            <w:r w:rsidRPr="00E420C6">
              <w:rPr>
                <w:rFonts w:ascii="Arial" w:hAnsi="Arial" w:cs="Arial"/>
                <w:sz w:val="22"/>
              </w:rPr>
              <w:t xml:space="preserve"> </w:t>
            </w:r>
          </w:p>
        </w:tc>
        <w:tc>
          <w:tcPr>
            <w:tcW w:w="992" w:type="dxa"/>
            <w:tcBorders>
              <w:top w:val="single" w:sz="12" w:space="0" w:color="000000"/>
              <w:left w:val="single" w:sz="12" w:space="0" w:color="000000"/>
              <w:bottom w:val="single" w:sz="12" w:space="0" w:color="000000"/>
              <w:right w:val="single" w:sz="12" w:space="0" w:color="000000"/>
            </w:tcBorders>
            <w:vAlign w:val="center"/>
          </w:tcPr>
          <w:p w14:paraId="469BF5FD" w14:textId="77777777" w:rsidR="00074D03" w:rsidRPr="00E420C6" w:rsidRDefault="00074D03" w:rsidP="008F5C62">
            <w:pPr>
              <w:spacing w:after="0" w:line="240" w:lineRule="auto"/>
              <w:ind w:left="158" w:right="0" w:firstLine="0"/>
              <w:jc w:val="left"/>
              <w:rPr>
                <w:rFonts w:ascii="Arial" w:hAnsi="Arial" w:cs="Arial"/>
                <w:sz w:val="22"/>
              </w:rPr>
            </w:pPr>
            <w:r w:rsidRPr="00E420C6">
              <w:rPr>
                <w:rFonts w:ascii="Arial" w:hAnsi="Arial" w:cs="Arial"/>
                <w:sz w:val="22"/>
              </w:rPr>
              <w:t xml:space="preserve">ENS </w:t>
            </w:r>
          </w:p>
        </w:tc>
        <w:tc>
          <w:tcPr>
            <w:tcW w:w="1134" w:type="dxa"/>
            <w:tcBorders>
              <w:top w:val="single" w:sz="12" w:space="0" w:color="000000"/>
              <w:left w:val="single" w:sz="12" w:space="0" w:color="000000"/>
              <w:bottom w:val="single" w:sz="12" w:space="0" w:color="000000"/>
              <w:right w:val="single" w:sz="12" w:space="0" w:color="000000"/>
            </w:tcBorders>
          </w:tcPr>
          <w:p w14:paraId="6838D0A9" w14:textId="77777777" w:rsidR="00074D03" w:rsidRPr="00E420C6" w:rsidRDefault="00074D03" w:rsidP="008F5C62">
            <w:pPr>
              <w:spacing w:after="0" w:line="240" w:lineRule="auto"/>
              <w:ind w:left="62" w:right="0" w:firstLine="0"/>
              <w:jc w:val="center"/>
              <w:rPr>
                <w:rFonts w:ascii="Arial" w:hAnsi="Arial" w:cs="Arial"/>
                <w:sz w:val="22"/>
              </w:rPr>
            </w:pPr>
            <w:r w:rsidRPr="00E420C6">
              <w:rPr>
                <w:rFonts w:ascii="Arial" w:hAnsi="Arial" w:cs="Arial"/>
                <w:sz w:val="22"/>
              </w:rPr>
              <w:t xml:space="preserve">01 </w:t>
            </w:r>
          </w:p>
        </w:tc>
      </w:tr>
      <w:tr w:rsidR="00074D03" w:rsidRPr="00E420C6" w14:paraId="00F7ABC9" w14:textId="77777777" w:rsidTr="00074D03">
        <w:trPr>
          <w:trHeight w:val="696"/>
        </w:trPr>
        <w:tc>
          <w:tcPr>
            <w:tcW w:w="894" w:type="dxa"/>
            <w:tcBorders>
              <w:top w:val="single" w:sz="12" w:space="0" w:color="000000"/>
              <w:left w:val="single" w:sz="12" w:space="0" w:color="000000"/>
              <w:bottom w:val="single" w:sz="12" w:space="0" w:color="000000"/>
              <w:right w:val="single" w:sz="12" w:space="0" w:color="000000"/>
            </w:tcBorders>
          </w:tcPr>
          <w:p w14:paraId="23BBF31F" w14:textId="77777777" w:rsidR="00074D03" w:rsidRPr="00E420C6" w:rsidRDefault="00074D03" w:rsidP="008F5C62">
            <w:pPr>
              <w:spacing w:after="0" w:line="240" w:lineRule="auto"/>
              <w:ind w:left="0" w:right="0" w:firstLine="0"/>
              <w:jc w:val="center"/>
              <w:rPr>
                <w:rFonts w:ascii="Arial" w:hAnsi="Arial" w:cs="Arial"/>
                <w:sz w:val="22"/>
              </w:rPr>
            </w:pPr>
            <w:r w:rsidRPr="00E420C6">
              <w:rPr>
                <w:rFonts w:ascii="Arial" w:hAnsi="Arial" w:cs="Arial"/>
                <w:b/>
                <w:sz w:val="22"/>
              </w:rPr>
              <w:t xml:space="preserve">8 </w:t>
            </w:r>
          </w:p>
        </w:tc>
        <w:tc>
          <w:tcPr>
            <w:tcW w:w="6804" w:type="dxa"/>
            <w:tcBorders>
              <w:top w:val="single" w:sz="12" w:space="0" w:color="000000"/>
              <w:left w:val="single" w:sz="12" w:space="0" w:color="000000"/>
              <w:bottom w:val="single" w:sz="12" w:space="0" w:color="000000"/>
              <w:right w:val="single" w:sz="12" w:space="0" w:color="000000"/>
            </w:tcBorders>
          </w:tcPr>
          <w:p w14:paraId="7C6AA906" w14:textId="77777777" w:rsidR="00074D03" w:rsidRPr="00E420C6" w:rsidRDefault="00074D03" w:rsidP="008F5C62">
            <w:pPr>
              <w:spacing w:after="0" w:line="240" w:lineRule="auto"/>
              <w:ind w:left="31" w:right="0" w:firstLine="0"/>
              <w:jc w:val="left"/>
              <w:rPr>
                <w:rFonts w:ascii="Arial" w:hAnsi="Arial" w:cs="Arial"/>
                <w:sz w:val="22"/>
              </w:rPr>
            </w:pPr>
            <w:proofErr w:type="spellStart"/>
            <w:r>
              <w:rPr>
                <w:rFonts w:ascii="Arial" w:hAnsi="Arial" w:cs="Arial"/>
                <w:sz w:val="22"/>
              </w:rPr>
              <w:t>tronconneuse</w:t>
            </w:r>
            <w:proofErr w:type="spellEnd"/>
            <w:r w:rsidRPr="00E420C6">
              <w:rPr>
                <w:rFonts w:ascii="Arial" w:hAnsi="Arial" w:cs="Arial"/>
                <w:sz w:val="22"/>
              </w:rPr>
              <w:t xml:space="preserve"> </w:t>
            </w:r>
          </w:p>
        </w:tc>
        <w:tc>
          <w:tcPr>
            <w:tcW w:w="992" w:type="dxa"/>
            <w:tcBorders>
              <w:top w:val="single" w:sz="12" w:space="0" w:color="000000"/>
              <w:left w:val="single" w:sz="12" w:space="0" w:color="000000"/>
              <w:bottom w:val="single" w:sz="12" w:space="0" w:color="000000"/>
              <w:right w:val="single" w:sz="12" w:space="0" w:color="000000"/>
            </w:tcBorders>
          </w:tcPr>
          <w:p w14:paraId="22E3574C" w14:textId="77777777" w:rsidR="00074D03" w:rsidRPr="00E420C6" w:rsidRDefault="00074D03" w:rsidP="008F5C62">
            <w:pPr>
              <w:spacing w:after="0" w:line="240" w:lineRule="auto"/>
              <w:ind w:left="158" w:right="0" w:firstLine="0"/>
              <w:jc w:val="left"/>
              <w:rPr>
                <w:rFonts w:ascii="Arial" w:hAnsi="Arial" w:cs="Arial"/>
                <w:sz w:val="22"/>
              </w:rPr>
            </w:pPr>
            <w:r>
              <w:rPr>
                <w:rFonts w:ascii="Arial" w:hAnsi="Arial" w:cs="Arial"/>
                <w:sz w:val="22"/>
              </w:rPr>
              <w:t>U</w:t>
            </w:r>
          </w:p>
        </w:tc>
        <w:tc>
          <w:tcPr>
            <w:tcW w:w="1134" w:type="dxa"/>
            <w:tcBorders>
              <w:top w:val="single" w:sz="12" w:space="0" w:color="000000"/>
              <w:left w:val="single" w:sz="12" w:space="0" w:color="000000"/>
              <w:bottom w:val="single" w:sz="12" w:space="0" w:color="000000"/>
              <w:right w:val="single" w:sz="12" w:space="0" w:color="000000"/>
            </w:tcBorders>
          </w:tcPr>
          <w:p w14:paraId="0698CBDD" w14:textId="77777777" w:rsidR="00074D03" w:rsidRPr="00E420C6" w:rsidRDefault="00074D03" w:rsidP="008F5C62">
            <w:pPr>
              <w:spacing w:after="0" w:line="240" w:lineRule="auto"/>
              <w:ind w:left="62" w:right="0" w:firstLine="0"/>
              <w:jc w:val="center"/>
              <w:rPr>
                <w:rFonts w:ascii="Arial" w:hAnsi="Arial" w:cs="Arial"/>
                <w:sz w:val="22"/>
              </w:rPr>
            </w:pPr>
            <w:r>
              <w:rPr>
                <w:rFonts w:ascii="Arial" w:hAnsi="Arial" w:cs="Arial"/>
                <w:sz w:val="22"/>
              </w:rPr>
              <w:t>02</w:t>
            </w:r>
          </w:p>
        </w:tc>
      </w:tr>
      <w:tr w:rsidR="00074D03" w:rsidRPr="00E420C6" w14:paraId="1C7F896E" w14:textId="77777777" w:rsidTr="00074D03">
        <w:trPr>
          <w:trHeight w:val="437"/>
        </w:trPr>
        <w:tc>
          <w:tcPr>
            <w:tcW w:w="894" w:type="dxa"/>
            <w:tcBorders>
              <w:top w:val="single" w:sz="12" w:space="0" w:color="000000"/>
              <w:left w:val="single" w:sz="12" w:space="0" w:color="000000"/>
              <w:bottom w:val="single" w:sz="12" w:space="0" w:color="000000"/>
              <w:right w:val="single" w:sz="12" w:space="0" w:color="000000"/>
            </w:tcBorders>
          </w:tcPr>
          <w:p w14:paraId="3885F398" w14:textId="77777777" w:rsidR="00074D03" w:rsidRPr="00E420C6" w:rsidRDefault="00074D03" w:rsidP="008F5C62">
            <w:pPr>
              <w:spacing w:after="0" w:line="240" w:lineRule="auto"/>
              <w:ind w:left="0" w:right="0" w:firstLine="0"/>
              <w:jc w:val="center"/>
              <w:rPr>
                <w:rFonts w:ascii="Arial" w:hAnsi="Arial" w:cs="Arial"/>
                <w:sz w:val="22"/>
              </w:rPr>
            </w:pPr>
            <w:r w:rsidRPr="00E420C6">
              <w:rPr>
                <w:rFonts w:ascii="Arial" w:hAnsi="Arial" w:cs="Arial"/>
                <w:b/>
                <w:sz w:val="22"/>
              </w:rPr>
              <w:t xml:space="preserve">9 </w:t>
            </w:r>
          </w:p>
        </w:tc>
        <w:tc>
          <w:tcPr>
            <w:tcW w:w="6804" w:type="dxa"/>
            <w:tcBorders>
              <w:top w:val="single" w:sz="12" w:space="0" w:color="000000"/>
              <w:left w:val="single" w:sz="12" w:space="0" w:color="000000"/>
              <w:bottom w:val="single" w:sz="12" w:space="0" w:color="000000"/>
              <w:right w:val="single" w:sz="12" w:space="0" w:color="000000"/>
            </w:tcBorders>
          </w:tcPr>
          <w:p w14:paraId="05DEE331" w14:textId="77777777" w:rsidR="00074D03" w:rsidRPr="00E420C6" w:rsidRDefault="00074D03" w:rsidP="008F5C62">
            <w:pPr>
              <w:spacing w:after="0" w:line="240" w:lineRule="auto"/>
              <w:ind w:left="31" w:right="0" w:firstLine="0"/>
              <w:jc w:val="left"/>
              <w:rPr>
                <w:rFonts w:ascii="Arial" w:hAnsi="Arial" w:cs="Arial"/>
                <w:sz w:val="22"/>
              </w:rPr>
            </w:pPr>
            <w:proofErr w:type="spellStart"/>
            <w:r>
              <w:rPr>
                <w:rFonts w:ascii="Arial" w:hAnsi="Arial" w:cs="Arial"/>
                <w:sz w:val="22"/>
              </w:rPr>
              <w:t>debroussailleuse</w:t>
            </w:r>
            <w:proofErr w:type="spellEnd"/>
            <w:r w:rsidRPr="00E420C6">
              <w:rPr>
                <w:rFonts w:ascii="Arial" w:hAnsi="Arial" w:cs="Arial"/>
                <w:sz w:val="22"/>
              </w:rPr>
              <w:t xml:space="preserve"> </w:t>
            </w:r>
          </w:p>
        </w:tc>
        <w:tc>
          <w:tcPr>
            <w:tcW w:w="992" w:type="dxa"/>
            <w:tcBorders>
              <w:top w:val="single" w:sz="12" w:space="0" w:color="000000"/>
              <w:left w:val="single" w:sz="12" w:space="0" w:color="000000"/>
              <w:bottom w:val="single" w:sz="12" w:space="0" w:color="000000"/>
              <w:right w:val="single" w:sz="12" w:space="0" w:color="000000"/>
            </w:tcBorders>
          </w:tcPr>
          <w:p w14:paraId="52BE8CFE" w14:textId="77777777" w:rsidR="00074D03" w:rsidRPr="00E420C6" w:rsidRDefault="00074D03" w:rsidP="008F5C62">
            <w:pPr>
              <w:spacing w:after="0" w:line="240" w:lineRule="auto"/>
              <w:ind w:left="158" w:right="0" w:firstLine="0"/>
              <w:jc w:val="left"/>
              <w:rPr>
                <w:rFonts w:ascii="Arial" w:hAnsi="Arial" w:cs="Arial"/>
                <w:sz w:val="22"/>
              </w:rPr>
            </w:pPr>
            <w:r>
              <w:rPr>
                <w:rFonts w:ascii="Arial" w:hAnsi="Arial" w:cs="Arial"/>
                <w:sz w:val="22"/>
              </w:rPr>
              <w:t>U</w:t>
            </w:r>
          </w:p>
        </w:tc>
        <w:tc>
          <w:tcPr>
            <w:tcW w:w="1134" w:type="dxa"/>
            <w:tcBorders>
              <w:top w:val="single" w:sz="12" w:space="0" w:color="000000"/>
              <w:left w:val="single" w:sz="12" w:space="0" w:color="000000"/>
              <w:bottom w:val="single" w:sz="12" w:space="0" w:color="000000"/>
              <w:right w:val="single" w:sz="12" w:space="0" w:color="000000"/>
            </w:tcBorders>
          </w:tcPr>
          <w:p w14:paraId="7333BCF8" w14:textId="77777777" w:rsidR="00074D03" w:rsidRPr="00E420C6" w:rsidRDefault="00074D03" w:rsidP="008F5C62">
            <w:pPr>
              <w:spacing w:after="0" w:line="240" w:lineRule="auto"/>
              <w:ind w:left="62" w:right="0" w:firstLine="0"/>
              <w:jc w:val="center"/>
              <w:rPr>
                <w:rFonts w:ascii="Arial" w:hAnsi="Arial" w:cs="Arial"/>
                <w:sz w:val="22"/>
              </w:rPr>
            </w:pPr>
            <w:r>
              <w:rPr>
                <w:rFonts w:ascii="Arial" w:hAnsi="Arial" w:cs="Arial"/>
                <w:sz w:val="22"/>
              </w:rPr>
              <w:t>02</w:t>
            </w:r>
          </w:p>
        </w:tc>
      </w:tr>
      <w:tr w:rsidR="00074D03" w:rsidRPr="00E420C6" w14:paraId="6FACA8FB" w14:textId="77777777" w:rsidTr="00074D03">
        <w:trPr>
          <w:trHeight w:val="420"/>
        </w:trPr>
        <w:tc>
          <w:tcPr>
            <w:tcW w:w="894" w:type="dxa"/>
            <w:tcBorders>
              <w:top w:val="single" w:sz="12" w:space="0" w:color="000000"/>
              <w:left w:val="single" w:sz="12" w:space="0" w:color="000000"/>
              <w:bottom w:val="single" w:sz="12" w:space="0" w:color="000000"/>
              <w:right w:val="single" w:sz="12" w:space="0" w:color="000000"/>
            </w:tcBorders>
          </w:tcPr>
          <w:p w14:paraId="63C8145B" w14:textId="77777777" w:rsidR="00074D03" w:rsidRPr="00E420C6" w:rsidRDefault="00074D03" w:rsidP="008F5C62">
            <w:pPr>
              <w:spacing w:after="0" w:line="240" w:lineRule="auto"/>
              <w:ind w:left="0" w:right="0" w:firstLine="0"/>
              <w:jc w:val="center"/>
              <w:rPr>
                <w:rFonts w:ascii="Arial" w:hAnsi="Arial" w:cs="Arial"/>
                <w:sz w:val="22"/>
              </w:rPr>
            </w:pPr>
            <w:r w:rsidRPr="00E420C6">
              <w:rPr>
                <w:rFonts w:ascii="Arial" w:hAnsi="Arial" w:cs="Arial"/>
                <w:b/>
                <w:sz w:val="22"/>
              </w:rPr>
              <w:t xml:space="preserve">10 </w:t>
            </w:r>
          </w:p>
        </w:tc>
        <w:tc>
          <w:tcPr>
            <w:tcW w:w="6804" w:type="dxa"/>
            <w:tcBorders>
              <w:top w:val="single" w:sz="12" w:space="0" w:color="000000"/>
              <w:left w:val="single" w:sz="12" w:space="0" w:color="000000"/>
              <w:bottom w:val="single" w:sz="12" w:space="0" w:color="000000"/>
              <w:right w:val="single" w:sz="12" w:space="0" w:color="000000"/>
            </w:tcBorders>
          </w:tcPr>
          <w:p w14:paraId="0DC1C745" w14:textId="77777777" w:rsidR="00074D03" w:rsidRPr="00E420C6" w:rsidRDefault="00074D03" w:rsidP="008F5C62">
            <w:pPr>
              <w:spacing w:after="0" w:line="240" w:lineRule="auto"/>
              <w:ind w:left="31" w:right="0" w:firstLine="0"/>
              <w:jc w:val="left"/>
              <w:rPr>
                <w:rFonts w:ascii="Arial" w:hAnsi="Arial" w:cs="Arial"/>
                <w:sz w:val="22"/>
              </w:rPr>
            </w:pPr>
            <w:proofErr w:type="spellStart"/>
            <w:r w:rsidRPr="00E420C6">
              <w:rPr>
                <w:rFonts w:ascii="Arial" w:hAnsi="Arial" w:cs="Arial"/>
                <w:sz w:val="22"/>
              </w:rPr>
              <w:t>Brouette</w:t>
            </w:r>
            <w:proofErr w:type="spellEnd"/>
            <w:r w:rsidRPr="00E420C6">
              <w:rPr>
                <w:rFonts w:ascii="Arial" w:hAnsi="Arial" w:cs="Arial"/>
                <w:sz w:val="22"/>
              </w:rPr>
              <w:t xml:space="preserve"> </w:t>
            </w:r>
            <w:proofErr w:type="spellStart"/>
            <w:r w:rsidRPr="00E420C6">
              <w:rPr>
                <w:rFonts w:ascii="Arial" w:hAnsi="Arial" w:cs="Arial"/>
                <w:sz w:val="22"/>
              </w:rPr>
              <w:t>blindée</w:t>
            </w:r>
            <w:proofErr w:type="spellEnd"/>
            <w:r w:rsidRPr="00E420C6">
              <w:rPr>
                <w:rFonts w:ascii="Arial" w:hAnsi="Arial" w:cs="Arial"/>
                <w:sz w:val="22"/>
              </w:rPr>
              <w:t xml:space="preserve"> </w:t>
            </w:r>
          </w:p>
        </w:tc>
        <w:tc>
          <w:tcPr>
            <w:tcW w:w="992" w:type="dxa"/>
            <w:tcBorders>
              <w:top w:val="single" w:sz="12" w:space="0" w:color="000000"/>
              <w:left w:val="single" w:sz="12" w:space="0" w:color="000000"/>
              <w:bottom w:val="single" w:sz="12" w:space="0" w:color="000000"/>
              <w:right w:val="single" w:sz="12" w:space="0" w:color="000000"/>
            </w:tcBorders>
          </w:tcPr>
          <w:p w14:paraId="5E065E3B" w14:textId="77777777" w:rsidR="00074D03" w:rsidRPr="00E420C6" w:rsidRDefault="00074D03" w:rsidP="008F5C62">
            <w:pPr>
              <w:spacing w:after="0" w:line="240" w:lineRule="auto"/>
              <w:ind w:left="158" w:right="0" w:firstLine="0"/>
              <w:jc w:val="left"/>
              <w:rPr>
                <w:rFonts w:ascii="Arial" w:hAnsi="Arial" w:cs="Arial"/>
                <w:sz w:val="22"/>
              </w:rPr>
            </w:pPr>
            <w:r w:rsidRPr="00E420C6">
              <w:rPr>
                <w:rFonts w:ascii="Arial" w:hAnsi="Arial" w:cs="Arial"/>
                <w:sz w:val="22"/>
              </w:rPr>
              <w:t xml:space="preserve">U </w:t>
            </w:r>
          </w:p>
        </w:tc>
        <w:tc>
          <w:tcPr>
            <w:tcW w:w="1134" w:type="dxa"/>
            <w:tcBorders>
              <w:top w:val="single" w:sz="12" w:space="0" w:color="000000"/>
              <w:left w:val="single" w:sz="12" w:space="0" w:color="000000"/>
              <w:bottom w:val="single" w:sz="12" w:space="0" w:color="000000"/>
              <w:right w:val="single" w:sz="12" w:space="0" w:color="000000"/>
            </w:tcBorders>
          </w:tcPr>
          <w:p w14:paraId="3559F82B" w14:textId="77777777" w:rsidR="00074D03" w:rsidRPr="00E420C6" w:rsidRDefault="00074D03" w:rsidP="008F5C62">
            <w:pPr>
              <w:spacing w:after="0" w:line="240" w:lineRule="auto"/>
              <w:ind w:left="62" w:right="0" w:firstLine="0"/>
              <w:jc w:val="center"/>
              <w:rPr>
                <w:rFonts w:ascii="Arial" w:hAnsi="Arial" w:cs="Arial"/>
                <w:sz w:val="22"/>
              </w:rPr>
            </w:pPr>
            <w:r w:rsidRPr="00E420C6">
              <w:rPr>
                <w:rFonts w:ascii="Arial" w:hAnsi="Arial" w:cs="Arial"/>
                <w:sz w:val="22"/>
              </w:rPr>
              <w:t>0</w:t>
            </w:r>
            <w:r>
              <w:rPr>
                <w:rFonts w:ascii="Arial" w:hAnsi="Arial" w:cs="Arial"/>
                <w:sz w:val="22"/>
              </w:rPr>
              <w:t>4</w:t>
            </w:r>
            <w:r w:rsidRPr="00E420C6">
              <w:rPr>
                <w:rFonts w:ascii="Arial" w:hAnsi="Arial" w:cs="Arial"/>
                <w:sz w:val="22"/>
              </w:rPr>
              <w:t xml:space="preserve"> </w:t>
            </w:r>
          </w:p>
        </w:tc>
      </w:tr>
      <w:tr w:rsidR="00074D03" w:rsidRPr="00E420C6" w14:paraId="31D6D077" w14:textId="77777777" w:rsidTr="00074D03">
        <w:trPr>
          <w:trHeight w:val="336"/>
        </w:trPr>
        <w:tc>
          <w:tcPr>
            <w:tcW w:w="894" w:type="dxa"/>
            <w:tcBorders>
              <w:top w:val="single" w:sz="12" w:space="0" w:color="000000"/>
              <w:left w:val="single" w:sz="12" w:space="0" w:color="000000"/>
              <w:bottom w:val="single" w:sz="12" w:space="0" w:color="000000"/>
              <w:right w:val="single" w:sz="12" w:space="0" w:color="000000"/>
            </w:tcBorders>
          </w:tcPr>
          <w:p w14:paraId="4DDB8BD6" w14:textId="77777777" w:rsidR="00074D03" w:rsidRPr="00E420C6" w:rsidRDefault="00074D03" w:rsidP="008F5C62">
            <w:pPr>
              <w:spacing w:after="0" w:line="240" w:lineRule="auto"/>
              <w:ind w:left="0" w:right="0" w:firstLine="0"/>
              <w:jc w:val="center"/>
              <w:rPr>
                <w:rFonts w:ascii="Arial" w:hAnsi="Arial" w:cs="Arial"/>
                <w:sz w:val="22"/>
              </w:rPr>
            </w:pPr>
            <w:r w:rsidRPr="00E420C6">
              <w:rPr>
                <w:rFonts w:ascii="Arial" w:hAnsi="Arial" w:cs="Arial"/>
                <w:b/>
                <w:sz w:val="22"/>
              </w:rPr>
              <w:t xml:space="preserve">11 </w:t>
            </w:r>
          </w:p>
        </w:tc>
        <w:tc>
          <w:tcPr>
            <w:tcW w:w="6804" w:type="dxa"/>
            <w:tcBorders>
              <w:top w:val="single" w:sz="12" w:space="0" w:color="000000"/>
              <w:left w:val="single" w:sz="12" w:space="0" w:color="000000"/>
              <w:bottom w:val="single" w:sz="12" w:space="0" w:color="000000"/>
              <w:right w:val="single" w:sz="12" w:space="0" w:color="000000"/>
            </w:tcBorders>
          </w:tcPr>
          <w:p w14:paraId="7A9064E2" w14:textId="77777777" w:rsidR="00074D03" w:rsidRPr="00E420C6" w:rsidRDefault="00074D03" w:rsidP="008F5C62">
            <w:pPr>
              <w:spacing w:after="0" w:line="240" w:lineRule="auto"/>
              <w:ind w:left="31" w:right="0" w:firstLine="0"/>
              <w:jc w:val="left"/>
              <w:rPr>
                <w:rFonts w:ascii="Arial" w:hAnsi="Arial" w:cs="Arial"/>
                <w:sz w:val="22"/>
              </w:rPr>
            </w:pPr>
            <w:proofErr w:type="spellStart"/>
            <w:r w:rsidRPr="00E420C6">
              <w:rPr>
                <w:rFonts w:ascii="Arial" w:hAnsi="Arial" w:cs="Arial"/>
                <w:sz w:val="22"/>
              </w:rPr>
              <w:t>Pèle</w:t>
            </w:r>
            <w:proofErr w:type="spellEnd"/>
            <w:r w:rsidRPr="00E420C6">
              <w:rPr>
                <w:rFonts w:ascii="Arial" w:hAnsi="Arial" w:cs="Arial"/>
                <w:sz w:val="22"/>
              </w:rPr>
              <w:t xml:space="preserve">, </w:t>
            </w:r>
            <w:proofErr w:type="spellStart"/>
            <w:r w:rsidRPr="00E420C6">
              <w:rPr>
                <w:rFonts w:ascii="Arial" w:hAnsi="Arial" w:cs="Arial"/>
                <w:sz w:val="22"/>
              </w:rPr>
              <w:t>pioche</w:t>
            </w:r>
            <w:proofErr w:type="spellEnd"/>
            <w:r w:rsidRPr="00E420C6">
              <w:rPr>
                <w:rFonts w:ascii="Arial" w:hAnsi="Arial" w:cs="Arial"/>
                <w:sz w:val="22"/>
              </w:rPr>
              <w:t xml:space="preserve">, trident, </w:t>
            </w:r>
            <w:proofErr w:type="spellStart"/>
            <w:r w:rsidRPr="00E420C6">
              <w:rPr>
                <w:rFonts w:ascii="Arial" w:hAnsi="Arial" w:cs="Arial"/>
                <w:sz w:val="22"/>
              </w:rPr>
              <w:t>râteau</w:t>
            </w:r>
            <w:proofErr w:type="spellEnd"/>
            <w:r w:rsidRPr="00E420C6">
              <w:rPr>
                <w:rFonts w:ascii="Arial" w:hAnsi="Arial" w:cs="Arial"/>
                <w:sz w:val="22"/>
              </w:rPr>
              <w:t xml:space="preserve">, </w:t>
            </w:r>
            <w:proofErr w:type="spellStart"/>
            <w:r w:rsidRPr="00E420C6">
              <w:rPr>
                <w:rFonts w:ascii="Arial" w:hAnsi="Arial" w:cs="Arial"/>
                <w:sz w:val="22"/>
              </w:rPr>
              <w:t>balai</w:t>
            </w:r>
            <w:proofErr w:type="spellEnd"/>
            <w:r w:rsidRPr="00E420C6">
              <w:rPr>
                <w:rFonts w:ascii="Arial" w:hAnsi="Arial" w:cs="Arial"/>
                <w:sz w:val="22"/>
              </w:rPr>
              <w:t xml:space="preserve"> </w:t>
            </w:r>
            <w:proofErr w:type="spellStart"/>
            <w:r w:rsidRPr="00E420C6">
              <w:rPr>
                <w:rFonts w:ascii="Arial" w:hAnsi="Arial" w:cs="Arial"/>
                <w:sz w:val="22"/>
              </w:rPr>
              <w:t>cantonnier</w:t>
            </w:r>
            <w:proofErr w:type="spellEnd"/>
            <w:r w:rsidRPr="00E420C6">
              <w:rPr>
                <w:rFonts w:ascii="Arial" w:hAnsi="Arial" w:cs="Arial"/>
                <w:sz w:val="22"/>
              </w:rPr>
              <w:t xml:space="preserve">, </w:t>
            </w:r>
            <w:proofErr w:type="spellStart"/>
            <w:r w:rsidRPr="00E420C6">
              <w:rPr>
                <w:rFonts w:ascii="Arial" w:hAnsi="Arial" w:cs="Arial"/>
                <w:sz w:val="22"/>
              </w:rPr>
              <w:t>machette</w:t>
            </w:r>
            <w:proofErr w:type="spellEnd"/>
            <w:r w:rsidRPr="00E420C6">
              <w:rPr>
                <w:rFonts w:ascii="Arial" w:hAnsi="Arial" w:cs="Arial"/>
                <w:sz w:val="22"/>
              </w:rPr>
              <w:t>, lime (</w:t>
            </w:r>
            <w:r>
              <w:rPr>
                <w:rFonts w:ascii="Arial" w:hAnsi="Arial" w:cs="Arial"/>
                <w:sz w:val="22"/>
              </w:rPr>
              <w:t>05</w:t>
            </w:r>
            <w:r w:rsidRPr="00E420C6">
              <w:rPr>
                <w:rFonts w:ascii="Arial" w:hAnsi="Arial" w:cs="Arial"/>
                <w:sz w:val="22"/>
              </w:rPr>
              <w:t xml:space="preserve"> par </w:t>
            </w:r>
            <w:proofErr w:type="spellStart"/>
            <w:r w:rsidRPr="00E420C6">
              <w:rPr>
                <w:rFonts w:ascii="Arial" w:hAnsi="Arial" w:cs="Arial"/>
                <w:sz w:val="22"/>
              </w:rPr>
              <w:t>spécimen</w:t>
            </w:r>
            <w:proofErr w:type="spellEnd"/>
            <w:r w:rsidRPr="00E420C6">
              <w:rPr>
                <w:rFonts w:ascii="Arial" w:hAnsi="Arial" w:cs="Arial"/>
                <w:sz w:val="22"/>
              </w:rPr>
              <w:t xml:space="preserve">) </w:t>
            </w:r>
          </w:p>
        </w:tc>
        <w:tc>
          <w:tcPr>
            <w:tcW w:w="992" w:type="dxa"/>
            <w:tcBorders>
              <w:top w:val="single" w:sz="12" w:space="0" w:color="000000"/>
              <w:left w:val="single" w:sz="12" w:space="0" w:color="000000"/>
              <w:bottom w:val="single" w:sz="12" w:space="0" w:color="000000"/>
              <w:right w:val="single" w:sz="12" w:space="0" w:color="000000"/>
            </w:tcBorders>
            <w:vAlign w:val="center"/>
          </w:tcPr>
          <w:p w14:paraId="107B31A2" w14:textId="77777777" w:rsidR="00074D03" w:rsidRPr="00E420C6" w:rsidRDefault="00074D03" w:rsidP="008F5C62">
            <w:pPr>
              <w:spacing w:after="0" w:line="240" w:lineRule="auto"/>
              <w:ind w:left="158" w:right="0" w:firstLine="0"/>
              <w:jc w:val="left"/>
              <w:rPr>
                <w:rFonts w:ascii="Arial" w:hAnsi="Arial" w:cs="Arial"/>
                <w:sz w:val="22"/>
              </w:rPr>
            </w:pPr>
            <w:r w:rsidRPr="00E420C6">
              <w:rPr>
                <w:rFonts w:ascii="Arial" w:hAnsi="Arial" w:cs="Arial"/>
                <w:sz w:val="22"/>
              </w:rPr>
              <w:t xml:space="preserve">ENS </w:t>
            </w:r>
          </w:p>
        </w:tc>
        <w:tc>
          <w:tcPr>
            <w:tcW w:w="1134" w:type="dxa"/>
            <w:tcBorders>
              <w:top w:val="single" w:sz="12" w:space="0" w:color="000000"/>
              <w:left w:val="single" w:sz="12" w:space="0" w:color="000000"/>
              <w:bottom w:val="single" w:sz="12" w:space="0" w:color="000000"/>
              <w:right w:val="single" w:sz="12" w:space="0" w:color="000000"/>
            </w:tcBorders>
          </w:tcPr>
          <w:p w14:paraId="612BCD52" w14:textId="77777777" w:rsidR="00074D03" w:rsidRPr="00E420C6" w:rsidRDefault="00074D03" w:rsidP="008F5C62">
            <w:pPr>
              <w:spacing w:after="0" w:line="240" w:lineRule="auto"/>
              <w:ind w:left="62" w:right="0" w:firstLine="0"/>
              <w:jc w:val="center"/>
              <w:rPr>
                <w:rFonts w:ascii="Arial" w:hAnsi="Arial" w:cs="Arial"/>
                <w:sz w:val="22"/>
              </w:rPr>
            </w:pPr>
            <w:r w:rsidRPr="00E420C6">
              <w:rPr>
                <w:rFonts w:ascii="Arial" w:hAnsi="Arial" w:cs="Arial"/>
                <w:sz w:val="22"/>
              </w:rPr>
              <w:t xml:space="preserve">01 </w:t>
            </w:r>
          </w:p>
        </w:tc>
      </w:tr>
    </w:tbl>
    <w:p w14:paraId="1965D5F0" w14:textId="4D86F63C" w:rsidR="0013560D" w:rsidRPr="00E420C6" w:rsidRDefault="0013560D" w:rsidP="00E420C6">
      <w:pPr>
        <w:spacing w:after="0" w:line="240" w:lineRule="auto"/>
        <w:ind w:left="578" w:right="0" w:firstLine="0"/>
        <w:jc w:val="left"/>
        <w:rPr>
          <w:rFonts w:ascii="Arial" w:hAnsi="Arial" w:cs="Arial"/>
          <w:sz w:val="22"/>
        </w:rPr>
      </w:pPr>
    </w:p>
    <w:p w14:paraId="50B0BF98" w14:textId="667F342A" w:rsidR="0013560D" w:rsidRPr="00E420C6" w:rsidRDefault="008356BE" w:rsidP="00074D03">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7B302F0" w14:textId="77777777" w:rsidR="0013560D" w:rsidRPr="00E420C6" w:rsidRDefault="008356BE" w:rsidP="00E420C6">
      <w:pPr>
        <w:pStyle w:val="Titre4"/>
        <w:spacing w:after="0" w:line="240" w:lineRule="auto"/>
        <w:ind w:left="573"/>
        <w:rPr>
          <w:rFonts w:ascii="Arial" w:hAnsi="Arial" w:cs="Arial"/>
          <w:sz w:val="22"/>
        </w:rPr>
      </w:pPr>
      <w:r w:rsidRPr="00E420C6">
        <w:rPr>
          <w:rFonts w:ascii="Arial" w:hAnsi="Arial" w:cs="Arial"/>
          <w:sz w:val="22"/>
        </w:rPr>
        <w:t xml:space="preserve">Article 10- Lieu et </w:t>
      </w:r>
      <w:proofErr w:type="spellStart"/>
      <w:r w:rsidRPr="00E420C6">
        <w:rPr>
          <w:rFonts w:ascii="Arial" w:hAnsi="Arial" w:cs="Arial"/>
          <w:sz w:val="22"/>
        </w:rPr>
        <w:t>délai</w:t>
      </w:r>
      <w:proofErr w:type="spellEnd"/>
      <w:r w:rsidRPr="00E420C6">
        <w:rPr>
          <w:rFonts w:ascii="Arial" w:hAnsi="Arial" w:cs="Arial"/>
          <w:sz w:val="22"/>
        </w:rPr>
        <w:t xml:space="preserve"> de livraison  </w:t>
      </w:r>
    </w:p>
    <w:p w14:paraId="07729B4C" w14:textId="3CB8624F" w:rsidR="0013560D" w:rsidRPr="00E420C6" w:rsidRDefault="008356BE" w:rsidP="00074D03">
      <w:pPr>
        <w:pStyle w:val="Titre5"/>
        <w:spacing w:after="0" w:line="240" w:lineRule="auto"/>
        <w:ind w:left="573" w:right="65"/>
        <w:rPr>
          <w:rFonts w:ascii="Arial" w:hAnsi="Arial" w:cs="Arial"/>
          <w:sz w:val="22"/>
        </w:rPr>
      </w:pPr>
      <w:r w:rsidRPr="00E420C6">
        <w:rPr>
          <w:rFonts w:ascii="Arial" w:hAnsi="Arial" w:cs="Arial"/>
          <w:b w:val="0"/>
          <w:sz w:val="22"/>
        </w:rPr>
        <w:t xml:space="preserve">10.1. Le lieu de livraison </w:t>
      </w:r>
      <w:proofErr w:type="spellStart"/>
      <w:proofErr w:type="gramStart"/>
      <w:r w:rsidRPr="00E420C6">
        <w:rPr>
          <w:rFonts w:ascii="Arial" w:hAnsi="Arial" w:cs="Arial"/>
          <w:b w:val="0"/>
          <w:sz w:val="22"/>
        </w:rPr>
        <w:t>est</w:t>
      </w:r>
      <w:proofErr w:type="spellEnd"/>
      <w:r w:rsidRPr="00E420C6">
        <w:rPr>
          <w:rFonts w:ascii="Arial" w:hAnsi="Arial" w:cs="Arial"/>
          <w:b w:val="0"/>
          <w:sz w:val="22"/>
        </w:rPr>
        <w:t xml:space="preserve"> :</w:t>
      </w:r>
      <w:proofErr w:type="gramEnd"/>
      <w:r w:rsidRPr="00E420C6">
        <w:rPr>
          <w:rFonts w:ascii="Arial" w:hAnsi="Arial" w:cs="Arial"/>
          <w:b w:val="0"/>
          <w:sz w:val="22"/>
        </w:rPr>
        <w:t xml:space="preserve"> </w:t>
      </w:r>
      <w:r w:rsidRPr="00E420C6">
        <w:rPr>
          <w:rFonts w:ascii="Arial" w:hAnsi="Arial" w:cs="Arial"/>
          <w:sz w:val="22"/>
        </w:rPr>
        <w:t xml:space="preserve">la </w:t>
      </w:r>
      <w:proofErr w:type="spellStart"/>
      <w:r w:rsidR="00074D03">
        <w:rPr>
          <w:rFonts w:ascii="Arial" w:hAnsi="Arial" w:cs="Arial"/>
          <w:sz w:val="22"/>
        </w:rPr>
        <w:t>Mairie</w:t>
      </w:r>
      <w:proofErr w:type="spellEnd"/>
      <w:r w:rsidR="00074D03">
        <w:rPr>
          <w:rFonts w:ascii="Arial" w:hAnsi="Arial" w:cs="Arial"/>
          <w:sz w:val="22"/>
        </w:rPr>
        <w:t xml:space="preserve"> de NIETE</w:t>
      </w:r>
    </w:p>
    <w:p w14:paraId="52BC54DA"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10.2. Le </w:t>
      </w:r>
      <w:proofErr w:type="spellStart"/>
      <w:r w:rsidRPr="00E420C6">
        <w:rPr>
          <w:rFonts w:ascii="Arial" w:hAnsi="Arial" w:cs="Arial"/>
          <w:sz w:val="22"/>
        </w:rPr>
        <w:t>délai</w:t>
      </w:r>
      <w:proofErr w:type="spellEnd"/>
      <w:r w:rsidRPr="00E420C6">
        <w:rPr>
          <w:rFonts w:ascii="Arial" w:hAnsi="Arial" w:cs="Arial"/>
          <w:sz w:val="22"/>
        </w:rPr>
        <w:t xml:space="preserve"> de livraison </w:t>
      </w:r>
      <w:proofErr w:type="spellStart"/>
      <w:r w:rsidRPr="00E420C6">
        <w:rPr>
          <w:rFonts w:ascii="Arial" w:hAnsi="Arial" w:cs="Arial"/>
          <w:sz w:val="22"/>
        </w:rPr>
        <w:t>objet</w:t>
      </w:r>
      <w:proofErr w:type="spellEnd"/>
      <w:r w:rsidRPr="00E420C6">
        <w:rPr>
          <w:rFonts w:ascii="Arial" w:hAnsi="Arial" w:cs="Arial"/>
          <w:sz w:val="22"/>
        </w:rPr>
        <w:t xml:space="preserve"> de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gramStart"/>
      <w:r w:rsidRPr="00E420C6">
        <w:rPr>
          <w:rFonts w:ascii="Arial" w:hAnsi="Arial" w:cs="Arial"/>
          <w:sz w:val="22"/>
        </w:rPr>
        <w:t>de :</w:t>
      </w:r>
      <w:proofErr w:type="gramEnd"/>
      <w:r w:rsidRPr="00E420C6">
        <w:rPr>
          <w:rFonts w:ascii="Arial" w:hAnsi="Arial" w:cs="Arial"/>
          <w:sz w:val="22"/>
        </w:rPr>
        <w:t xml:space="preserve"> Deux  (02) </w:t>
      </w:r>
      <w:proofErr w:type="spellStart"/>
      <w:r w:rsidRPr="00E420C6">
        <w:rPr>
          <w:rFonts w:ascii="Arial" w:hAnsi="Arial" w:cs="Arial"/>
          <w:sz w:val="22"/>
        </w:rPr>
        <w:t>Mois</w:t>
      </w:r>
      <w:proofErr w:type="spellEnd"/>
      <w:r w:rsidRPr="00E420C6">
        <w:rPr>
          <w:rFonts w:ascii="Arial" w:hAnsi="Arial" w:cs="Arial"/>
          <w:sz w:val="22"/>
        </w:rPr>
        <w:t>.</w:t>
      </w:r>
      <w:r w:rsidRPr="00E420C6">
        <w:rPr>
          <w:rFonts w:ascii="Arial" w:hAnsi="Arial" w:cs="Arial"/>
          <w:i/>
          <w:color w:val="FF0000"/>
          <w:sz w:val="22"/>
        </w:rPr>
        <w:t xml:space="preserve"> </w:t>
      </w:r>
    </w:p>
    <w:p w14:paraId="1E100969"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color w:val="FF0000"/>
          <w:sz w:val="22"/>
        </w:rPr>
        <w:t xml:space="preserve"> </w:t>
      </w:r>
    </w:p>
    <w:p w14:paraId="6845CF4B"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10.3. Ce </w:t>
      </w:r>
      <w:proofErr w:type="spellStart"/>
      <w:r w:rsidRPr="00E420C6">
        <w:rPr>
          <w:rFonts w:ascii="Arial" w:hAnsi="Arial" w:cs="Arial"/>
          <w:sz w:val="22"/>
        </w:rPr>
        <w:t>délai</w:t>
      </w:r>
      <w:proofErr w:type="spellEnd"/>
      <w:r w:rsidRPr="00E420C6">
        <w:rPr>
          <w:rFonts w:ascii="Arial" w:hAnsi="Arial" w:cs="Arial"/>
          <w:sz w:val="22"/>
        </w:rPr>
        <w:t xml:space="preserve"> court à </w:t>
      </w:r>
      <w:proofErr w:type="spellStart"/>
      <w:r w:rsidRPr="00E420C6">
        <w:rPr>
          <w:rFonts w:ascii="Arial" w:hAnsi="Arial" w:cs="Arial"/>
          <w:sz w:val="22"/>
        </w:rPr>
        <w:t>compter</w:t>
      </w:r>
      <w:proofErr w:type="spellEnd"/>
      <w:r w:rsidRPr="00E420C6">
        <w:rPr>
          <w:rFonts w:ascii="Arial" w:hAnsi="Arial" w:cs="Arial"/>
          <w:sz w:val="22"/>
        </w:rPr>
        <w:t xml:space="preserve"> de la date de notification de </w:t>
      </w:r>
      <w:proofErr w:type="spellStart"/>
      <w:r w:rsidRPr="00E420C6">
        <w:rPr>
          <w:rFonts w:ascii="Arial" w:hAnsi="Arial" w:cs="Arial"/>
          <w:sz w:val="22"/>
        </w:rPr>
        <w:t>l’ordre</w:t>
      </w:r>
      <w:proofErr w:type="spellEnd"/>
      <w:r w:rsidRPr="00E420C6">
        <w:rPr>
          <w:rFonts w:ascii="Arial" w:hAnsi="Arial" w:cs="Arial"/>
          <w:sz w:val="22"/>
        </w:rPr>
        <w:t xml:space="preserve"> de service de commencer les </w:t>
      </w:r>
      <w:proofErr w:type="spellStart"/>
      <w:r w:rsidRPr="00E420C6">
        <w:rPr>
          <w:rFonts w:ascii="Arial" w:hAnsi="Arial" w:cs="Arial"/>
          <w:sz w:val="22"/>
        </w:rPr>
        <w:t>prestations</w:t>
      </w:r>
      <w:proofErr w:type="spellEnd"/>
      <w:r w:rsidRPr="00E420C6">
        <w:rPr>
          <w:rFonts w:ascii="Arial" w:hAnsi="Arial" w:cs="Arial"/>
          <w:sz w:val="22"/>
        </w:rPr>
        <w:t>.</w:t>
      </w:r>
      <w:r w:rsidRPr="00E420C6">
        <w:rPr>
          <w:rFonts w:ascii="Arial" w:hAnsi="Arial" w:cs="Arial"/>
          <w:i/>
          <w:sz w:val="22"/>
        </w:rPr>
        <w:t xml:space="preserve"> </w:t>
      </w:r>
    </w:p>
    <w:p w14:paraId="3DD282E4" w14:textId="27AFB3AC" w:rsidR="0013560D" w:rsidRPr="00E420C6" w:rsidRDefault="008356BE" w:rsidP="00074D03">
      <w:pPr>
        <w:spacing w:after="0" w:line="240" w:lineRule="auto"/>
        <w:ind w:left="578" w:right="0" w:firstLine="0"/>
        <w:jc w:val="left"/>
        <w:rPr>
          <w:rFonts w:ascii="Arial" w:hAnsi="Arial" w:cs="Arial"/>
          <w:sz w:val="22"/>
        </w:rPr>
      </w:pPr>
      <w:r w:rsidRPr="00E420C6">
        <w:rPr>
          <w:rFonts w:ascii="Arial" w:hAnsi="Arial" w:cs="Arial"/>
          <w:b/>
          <w:sz w:val="22"/>
        </w:rPr>
        <w:t xml:space="preserve"> </w:t>
      </w:r>
    </w:p>
    <w:p w14:paraId="4FF43CDE" w14:textId="77777777" w:rsidR="0013560D" w:rsidRPr="00E420C6" w:rsidRDefault="008356BE" w:rsidP="00E420C6">
      <w:pPr>
        <w:pStyle w:val="Titre4"/>
        <w:spacing w:after="0" w:line="240" w:lineRule="auto"/>
        <w:ind w:left="573"/>
        <w:rPr>
          <w:rFonts w:ascii="Arial" w:hAnsi="Arial" w:cs="Arial"/>
          <w:sz w:val="22"/>
        </w:rPr>
      </w:pPr>
      <w:r w:rsidRPr="00E420C6">
        <w:rPr>
          <w:rFonts w:ascii="Arial" w:hAnsi="Arial" w:cs="Arial"/>
          <w:sz w:val="22"/>
        </w:rPr>
        <w:t xml:space="preserve">Article 11- Obligations du Maître </w:t>
      </w:r>
      <w:proofErr w:type="spellStart"/>
      <w:r w:rsidRPr="00E420C6">
        <w:rPr>
          <w:rFonts w:ascii="Arial" w:hAnsi="Arial" w:cs="Arial"/>
          <w:sz w:val="22"/>
        </w:rPr>
        <w:t>d’Ouvrage</w:t>
      </w:r>
      <w:proofErr w:type="spellEnd"/>
      <w:r w:rsidRPr="00E420C6">
        <w:rPr>
          <w:rFonts w:ascii="Arial" w:hAnsi="Arial" w:cs="Arial"/>
          <w:sz w:val="22"/>
        </w:rPr>
        <w:t xml:space="preserve">  </w:t>
      </w:r>
    </w:p>
    <w:p w14:paraId="67CFFAE5" w14:textId="77777777" w:rsidR="0013560D" w:rsidRPr="00E420C6" w:rsidRDefault="008356BE" w:rsidP="00E420C6">
      <w:pPr>
        <w:spacing w:after="0" w:line="240" w:lineRule="auto"/>
        <w:ind w:left="574" w:right="153"/>
        <w:rPr>
          <w:rFonts w:ascii="Arial" w:hAnsi="Arial" w:cs="Arial"/>
          <w:sz w:val="22"/>
        </w:rPr>
      </w:pPr>
      <w:r w:rsidRPr="00E420C6">
        <w:rPr>
          <w:rFonts w:ascii="Arial" w:hAnsi="Arial" w:cs="Arial"/>
          <w:sz w:val="22"/>
        </w:rPr>
        <w:t xml:space="preserve">11.1. Le Maître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responsable</w:t>
      </w:r>
      <w:proofErr w:type="spellEnd"/>
      <w:r w:rsidRPr="00E420C6">
        <w:rPr>
          <w:rFonts w:ascii="Arial" w:hAnsi="Arial" w:cs="Arial"/>
          <w:sz w:val="22"/>
        </w:rPr>
        <w:t xml:space="preserve"> de </w:t>
      </w:r>
      <w:proofErr w:type="spellStart"/>
      <w:r w:rsidRPr="00E420C6">
        <w:rPr>
          <w:rFonts w:ascii="Arial" w:hAnsi="Arial" w:cs="Arial"/>
          <w:sz w:val="22"/>
        </w:rPr>
        <w:t>l’acquisition</w:t>
      </w:r>
      <w:proofErr w:type="spellEnd"/>
      <w:r w:rsidRPr="00E420C6">
        <w:rPr>
          <w:rFonts w:ascii="Arial" w:hAnsi="Arial" w:cs="Arial"/>
          <w:sz w:val="22"/>
        </w:rPr>
        <w:t xml:space="preserve"> et de la mise à disposition du site </w:t>
      </w:r>
      <w:proofErr w:type="spellStart"/>
      <w:r w:rsidRPr="00E420C6">
        <w:rPr>
          <w:rFonts w:ascii="Arial" w:hAnsi="Arial" w:cs="Arial"/>
          <w:sz w:val="22"/>
        </w:rPr>
        <w:t>ainsi</w:t>
      </w:r>
      <w:proofErr w:type="spellEnd"/>
      <w:r w:rsidRPr="00E420C6">
        <w:rPr>
          <w:rFonts w:ascii="Arial" w:hAnsi="Arial" w:cs="Arial"/>
          <w:sz w:val="22"/>
        </w:rPr>
        <w:t xml:space="preserve"> que des </w:t>
      </w:r>
      <w:proofErr w:type="spellStart"/>
      <w:r w:rsidRPr="00E420C6">
        <w:rPr>
          <w:rFonts w:ascii="Arial" w:hAnsi="Arial" w:cs="Arial"/>
          <w:sz w:val="22"/>
        </w:rPr>
        <w:t>facilités</w:t>
      </w:r>
      <w:proofErr w:type="spellEnd"/>
      <w:r w:rsidRPr="00E420C6">
        <w:rPr>
          <w:rFonts w:ascii="Arial" w:hAnsi="Arial" w:cs="Arial"/>
          <w:sz w:val="22"/>
        </w:rPr>
        <w:t xml:space="preserve"> pour son </w:t>
      </w:r>
      <w:proofErr w:type="spellStart"/>
      <w:r w:rsidRPr="00E420C6">
        <w:rPr>
          <w:rFonts w:ascii="Arial" w:hAnsi="Arial" w:cs="Arial"/>
          <w:sz w:val="22"/>
        </w:rPr>
        <w:t>accès</w:t>
      </w:r>
      <w:proofErr w:type="spellEnd"/>
      <w:r w:rsidRPr="00E420C6">
        <w:rPr>
          <w:rFonts w:ascii="Arial" w:hAnsi="Arial" w:cs="Arial"/>
          <w:sz w:val="22"/>
        </w:rPr>
        <w:t xml:space="preserve">, de la possession, de </w:t>
      </w:r>
      <w:proofErr w:type="spellStart"/>
      <w:r w:rsidRPr="00E420C6">
        <w:rPr>
          <w:rFonts w:ascii="Arial" w:hAnsi="Arial" w:cs="Arial"/>
          <w:sz w:val="22"/>
        </w:rPr>
        <w:t>l’utilisation</w:t>
      </w:r>
      <w:proofErr w:type="spellEnd"/>
      <w:r w:rsidRPr="00E420C6">
        <w:rPr>
          <w:rFonts w:ascii="Arial" w:hAnsi="Arial" w:cs="Arial"/>
          <w:sz w:val="22"/>
        </w:rPr>
        <w:t xml:space="preserve"> et de </w:t>
      </w:r>
      <w:proofErr w:type="spellStart"/>
      <w:r w:rsidRPr="00E420C6">
        <w:rPr>
          <w:rFonts w:ascii="Arial" w:hAnsi="Arial" w:cs="Arial"/>
          <w:sz w:val="22"/>
        </w:rPr>
        <w:t>l’accès</w:t>
      </w:r>
      <w:proofErr w:type="spellEnd"/>
      <w:r w:rsidRPr="00E420C6">
        <w:rPr>
          <w:rFonts w:ascii="Arial" w:hAnsi="Arial" w:cs="Arial"/>
          <w:sz w:val="22"/>
        </w:rPr>
        <w:t xml:space="preserve"> à </w:t>
      </w:r>
      <w:proofErr w:type="spellStart"/>
      <w:r w:rsidRPr="00E420C6">
        <w:rPr>
          <w:rFonts w:ascii="Arial" w:hAnsi="Arial" w:cs="Arial"/>
          <w:sz w:val="22"/>
        </w:rPr>
        <w:t>toutes</w:t>
      </w:r>
      <w:proofErr w:type="spellEnd"/>
      <w:r w:rsidRPr="00E420C6">
        <w:rPr>
          <w:rFonts w:ascii="Arial" w:hAnsi="Arial" w:cs="Arial"/>
          <w:sz w:val="22"/>
        </w:rPr>
        <w:t xml:space="preserve"> les </w:t>
      </w:r>
      <w:proofErr w:type="spellStart"/>
      <w:r w:rsidRPr="00E420C6">
        <w:rPr>
          <w:rFonts w:ascii="Arial" w:hAnsi="Arial" w:cs="Arial"/>
          <w:sz w:val="22"/>
        </w:rPr>
        <w:t>autres</w:t>
      </w:r>
      <w:proofErr w:type="spellEnd"/>
      <w:r w:rsidRPr="00E420C6">
        <w:rPr>
          <w:rFonts w:ascii="Arial" w:hAnsi="Arial" w:cs="Arial"/>
          <w:sz w:val="22"/>
        </w:rPr>
        <w:t xml:space="preserve"> zones </w:t>
      </w:r>
      <w:proofErr w:type="spellStart"/>
      <w:r w:rsidRPr="00E420C6">
        <w:rPr>
          <w:rFonts w:ascii="Arial" w:hAnsi="Arial" w:cs="Arial"/>
          <w:sz w:val="22"/>
        </w:rPr>
        <w:t>raisonnablement</w:t>
      </w:r>
      <w:proofErr w:type="spellEnd"/>
      <w:r w:rsidRPr="00E420C6">
        <w:rPr>
          <w:rFonts w:ascii="Arial" w:hAnsi="Arial" w:cs="Arial"/>
          <w:sz w:val="22"/>
        </w:rPr>
        <w:t xml:space="preserve"> </w:t>
      </w:r>
      <w:proofErr w:type="spellStart"/>
      <w:r w:rsidRPr="00E420C6">
        <w:rPr>
          <w:rFonts w:ascii="Arial" w:hAnsi="Arial" w:cs="Arial"/>
          <w:sz w:val="22"/>
        </w:rPr>
        <w:t>nécessaires</w:t>
      </w:r>
      <w:proofErr w:type="spellEnd"/>
      <w:r w:rsidRPr="00E420C6">
        <w:rPr>
          <w:rFonts w:ascii="Arial" w:hAnsi="Arial" w:cs="Arial"/>
          <w:sz w:val="22"/>
        </w:rPr>
        <w:t xml:space="preserve"> à la bonne </w:t>
      </w:r>
      <w:proofErr w:type="spellStart"/>
      <w:r w:rsidRPr="00E420C6">
        <w:rPr>
          <w:rFonts w:ascii="Arial" w:hAnsi="Arial" w:cs="Arial"/>
          <w:sz w:val="22"/>
        </w:rPr>
        <w:t>exécution</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Il doit </w:t>
      </w:r>
      <w:proofErr w:type="spellStart"/>
      <w:r w:rsidRPr="00E420C6">
        <w:rPr>
          <w:rFonts w:ascii="Arial" w:hAnsi="Arial" w:cs="Arial"/>
          <w:sz w:val="22"/>
        </w:rPr>
        <w:t>fournir</w:t>
      </w:r>
      <w:proofErr w:type="spellEnd"/>
      <w:r w:rsidRPr="00E420C6">
        <w:rPr>
          <w:rFonts w:ascii="Arial" w:hAnsi="Arial" w:cs="Arial"/>
          <w:sz w:val="22"/>
        </w:rPr>
        <w:t xml:space="preserve"> au </w:t>
      </w:r>
      <w:proofErr w:type="spellStart"/>
      <w:r w:rsidRPr="00E420C6">
        <w:rPr>
          <w:rFonts w:ascii="Arial" w:hAnsi="Arial" w:cs="Arial"/>
          <w:sz w:val="22"/>
        </w:rPr>
        <w:t>Cocontractant</w:t>
      </w:r>
      <w:proofErr w:type="spellEnd"/>
      <w:r w:rsidRPr="00E420C6">
        <w:rPr>
          <w:rFonts w:ascii="Arial" w:hAnsi="Arial" w:cs="Arial"/>
          <w:sz w:val="22"/>
        </w:rPr>
        <w:t xml:space="preserve"> les </w:t>
      </w:r>
      <w:proofErr w:type="spellStart"/>
      <w:r w:rsidRPr="00E420C6">
        <w:rPr>
          <w:rFonts w:ascii="Arial" w:hAnsi="Arial" w:cs="Arial"/>
          <w:sz w:val="22"/>
        </w:rPr>
        <w:t>facilités</w:t>
      </w:r>
      <w:proofErr w:type="spellEnd"/>
      <w:r w:rsidRPr="00E420C6">
        <w:rPr>
          <w:rFonts w:ascii="Arial" w:hAnsi="Arial" w:cs="Arial"/>
          <w:sz w:val="22"/>
        </w:rPr>
        <w:t xml:space="preserve"> pour </w:t>
      </w:r>
      <w:proofErr w:type="spellStart"/>
      <w:r w:rsidRPr="00E420C6">
        <w:rPr>
          <w:rFonts w:ascii="Arial" w:hAnsi="Arial" w:cs="Arial"/>
          <w:sz w:val="22"/>
        </w:rPr>
        <w:t>l’accès</w:t>
      </w:r>
      <w:proofErr w:type="spellEnd"/>
      <w:r w:rsidRPr="00E420C6">
        <w:rPr>
          <w:rFonts w:ascii="Arial" w:hAnsi="Arial" w:cs="Arial"/>
          <w:sz w:val="22"/>
        </w:rPr>
        <w:t xml:space="preserve"> aux sites des </w:t>
      </w:r>
      <w:proofErr w:type="spellStart"/>
      <w:r w:rsidRPr="00E420C6">
        <w:rPr>
          <w:rFonts w:ascii="Arial" w:hAnsi="Arial" w:cs="Arial"/>
          <w:sz w:val="22"/>
        </w:rPr>
        <w:t>projets</w:t>
      </w:r>
      <w:proofErr w:type="spellEnd"/>
      <w:r w:rsidRPr="00E420C6">
        <w:rPr>
          <w:rFonts w:ascii="Arial" w:hAnsi="Arial" w:cs="Arial"/>
          <w:sz w:val="22"/>
        </w:rPr>
        <w:t xml:space="preserve">. Pour les sites </w:t>
      </w:r>
      <w:proofErr w:type="spellStart"/>
      <w:r w:rsidRPr="00E420C6">
        <w:rPr>
          <w:rFonts w:ascii="Arial" w:hAnsi="Arial" w:cs="Arial"/>
          <w:sz w:val="22"/>
        </w:rPr>
        <w:t>éloignés</w:t>
      </w:r>
      <w:proofErr w:type="spellEnd"/>
      <w:r w:rsidRPr="00E420C6">
        <w:rPr>
          <w:rFonts w:ascii="Arial" w:hAnsi="Arial" w:cs="Arial"/>
          <w:sz w:val="22"/>
        </w:rPr>
        <w:t xml:space="preserve"> au </w:t>
      </w:r>
      <w:proofErr w:type="spellStart"/>
      <w:r w:rsidRPr="00E420C6">
        <w:rPr>
          <w:rFonts w:ascii="Arial" w:hAnsi="Arial" w:cs="Arial"/>
          <w:sz w:val="22"/>
        </w:rPr>
        <w:t>siège</w:t>
      </w:r>
      <w:proofErr w:type="spellEnd"/>
      <w:r w:rsidRPr="00E420C6">
        <w:rPr>
          <w:rFonts w:ascii="Arial" w:hAnsi="Arial" w:cs="Arial"/>
          <w:sz w:val="22"/>
        </w:rPr>
        <w:t xml:space="preserve"> du Maître </w:t>
      </w:r>
      <w:proofErr w:type="spellStart"/>
      <w:r w:rsidRPr="00E420C6">
        <w:rPr>
          <w:rFonts w:ascii="Arial" w:hAnsi="Arial" w:cs="Arial"/>
          <w:sz w:val="22"/>
        </w:rPr>
        <w:t>d’Ouvrage</w:t>
      </w:r>
      <w:proofErr w:type="spellEnd"/>
      <w:r w:rsidRPr="00E420C6">
        <w:rPr>
          <w:rFonts w:ascii="Arial" w:hAnsi="Arial" w:cs="Arial"/>
          <w:sz w:val="22"/>
        </w:rPr>
        <w:t xml:space="preserve">, les frais de transports pour </w:t>
      </w:r>
      <w:proofErr w:type="spellStart"/>
      <w:r w:rsidRPr="00E420C6">
        <w:rPr>
          <w:rFonts w:ascii="Arial" w:hAnsi="Arial" w:cs="Arial"/>
          <w:sz w:val="22"/>
        </w:rPr>
        <w:t>leur</w:t>
      </w:r>
      <w:proofErr w:type="spellEnd"/>
      <w:r w:rsidRPr="00E420C6">
        <w:rPr>
          <w:rFonts w:ascii="Arial" w:hAnsi="Arial" w:cs="Arial"/>
          <w:sz w:val="22"/>
        </w:rPr>
        <w:t xml:space="preserve"> </w:t>
      </w:r>
      <w:proofErr w:type="spellStart"/>
      <w:r w:rsidRPr="00E420C6">
        <w:rPr>
          <w:rFonts w:ascii="Arial" w:hAnsi="Arial" w:cs="Arial"/>
          <w:sz w:val="22"/>
        </w:rPr>
        <w:t>accès</w:t>
      </w:r>
      <w:proofErr w:type="spellEnd"/>
      <w:r w:rsidRPr="00E420C6">
        <w:rPr>
          <w:rFonts w:ascii="Arial" w:hAnsi="Arial" w:cs="Arial"/>
          <w:sz w:val="22"/>
        </w:rPr>
        <w:t xml:space="preserve"> </w:t>
      </w:r>
      <w:proofErr w:type="spellStart"/>
      <w:r w:rsidRPr="00E420C6">
        <w:rPr>
          <w:rFonts w:ascii="Arial" w:hAnsi="Arial" w:cs="Arial"/>
          <w:sz w:val="22"/>
        </w:rPr>
        <w:t>sont</w:t>
      </w:r>
      <w:proofErr w:type="spellEnd"/>
      <w:r w:rsidRPr="00E420C6">
        <w:rPr>
          <w:rFonts w:ascii="Arial" w:hAnsi="Arial" w:cs="Arial"/>
          <w:sz w:val="22"/>
        </w:rPr>
        <w:t xml:space="preserve"> à la charge du </w:t>
      </w:r>
      <w:proofErr w:type="spellStart"/>
      <w:r w:rsidRPr="00E420C6">
        <w:rPr>
          <w:rFonts w:ascii="Arial" w:hAnsi="Arial" w:cs="Arial"/>
          <w:sz w:val="22"/>
        </w:rPr>
        <w:t>Cocontractant</w:t>
      </w:r>
      <w:proofErr w:type="spellEnd"/>
      <w:r w:rsidRPr="00E420C6">
        <w:rPr>
          <w:rFonts w:ascii="Arial" w:hAnsi="Arial" w:cs="Arial"/>
          <w:sz w:val="22"/>
        </w:rPr>
        <w:t xml:space="preserve">. </w:t>
      </w:r>
    </w:p>
    <w:p w14:paraId="30D912C3"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12B18814" w14:textId="454C2595" w:rsidR="0013560D" w:rsidRPr="00E420C6" w:rsidRDefault="008356BE" w:rsidP="00E420C6">
      <w:pPr>
        <w:spacing w:after="0" w:line="240" w:lineRule="auto"/>
        <w:ind w:left="574" w:right="152"/>
        <w:rPr>
          <w:rFonts w:ascii="Arial" w:hAnsi="Arial" w:cs="Arial"/>
          <w:sz w:val="22"/>
        </w:rPr>
      </w:pPr>
      <w:r w:rsidRPr="00E420C6">
        <w:rPr>
          <w:rFonts w:ascii="Arial" w:hAnsi="Arial" w:cs="Arial"/>
          <w:sz w:val="22"/>
        </w:rPr>
        <w:t xml:space="preserve">11.2 Le Maître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devra</w:t>
      </w:r>
      <w:proofErr w:type="spellEnd"/>
      <w:r w:rsidRPr="00E420C6">
        <w:rPr>
          <w:rFonts w:ascii="Arial" w:hAnsi="Arial" w:cs="Arial"/>
          <w:sz w:val="22"/>
        </w:rPr>
        <w:t xml:space="preserve"> </w:t>
      </w:r>
      <w:proofErr w:type="spellStart"/>
      <w:r w:rsidRPr="00E420C6">
        <w:rPr>
          <w:rFonts w:ascii="Arial" w:hAnsi="Arial" w:cs="Arial"/>
          <w:sz w:val="22"/>
        </w:rPr>
        <w:t>obtenir</w:t>
      </w:r>
      <w:proofErr w:type="spellEnd"/>
      <w:r w:rsidRPr="00E420C6">
        <w:rPr>
          <w:rFonts w:ascii="Arial" w:hAnsi="Arial" w:cs="Arial"/>
          <w:sz w:val="22"/>
        </w:rPr>
        <w:t xml:space="preserve"> à </w:t>
      </w:r>
      <w:proofErr w:type="spellStart"/>
      <w:r w:rsidRPr="00E420C6">
        <w:rPr>
          <w:rFonts w:ascii="Arial" w:hAnsi="Arial" w:cs="Arial"/>
          <w:sz w:val="22"/>
        </w:rPr>
        <w:t>ses</w:t>
      </w:r>
      <w:proofErr w:type="spellEnd"/>
      <w:r w:rsidRPr="00E420C6">
        <w:rPr>
          <w:rFonts w:ascii="Arial" w:hAnsi="Arial" w:cs="Arial"/>
          <w:sz w:val="22"/>
        </w:rPr>
        <w:t xml:space="preserve"> frais les </w:t>
      </w:r>
      <w:proofErr w:type="spellStart"/>
      <w:r w:rsidRPr="00E420C6">
        <w:rPr>
          <w:rFonts w:ascii="Arial" w:hAnsi="Arial" w:cs="Arial"/>
          <w:sz w:val="22"/>
        </w:rPr>
        <w:t>autorisations</w:t>
      </w:r>
      <w:proofErr w:type="spellEnd"/>
      <w:r w:rsidRPr="00E420C6">
        <w:rPr>
          <w:rFonts w:ascii="Arial" w:hAnsi="Arial" w:cs="Arial"/>
          <w:sz w:val="22"/>
        </w:rPr>
        <w:t xml:space="preserve">, </w:t>
      </w:r>
      <w:proofErr w:type="spellStart"/>
      <w:r w:rsidRPr="00E420C6">
        <w:rPr>
          <w:rFonts w:ascii="Arial" w:hAnsi="Arial" w:cs="Arial"/>
          <w:sz w:val="22"/>
        </w:rPr>
        <w:t>agréments</w:t>
      </w:r>
      <w:proofErr w:type="spellEnd"/>
      <w:r w:rsidRPr="00E420C6">
        <w:rPr>
          <w:rFonts w:ascii="Arial" w:hAnsi="Arial" w:cs="Arial"/>
          <w:sz w:val="22"/>
        </w:rPr>
        <w:t xml:space="preserve"> et licences </w:t>
      </w:r>
      <w:proofErr w:type="spellStart"/>
      <w:r w:rsidRPr="00E420C6">
        <w:rPr>
          <w:rFonts w:ascii="Arial" w:hAnsi="Arial" w:cs="Arial"/>
          <w:sz w:val="22"/>
        </w:rPr>
        <w:t>auprès</w:t>
      </w:r>
      <w:proofErr w:type="spellEnd"/>
      <w:r w:rsidRPr="00E420C6">
        <w:rPr>
          <w:rFonts w:ascii="Arial" w:hAnsi="Arial" w:cs="Arial"/>
          <w:sz w:val="22"/>
        </w:rPr>
        <w:t xml:space="preserve"> des </w:t>
      </w:r>
      <w:proofErr w:type="spellStart"/>
      <w:r w:rsidRPr="00E420C6">
        <w:rPr>
          <w:rFonts w:ascii="Arial" w:hAnsi="Arial" w:cs="Arial"/>
          <w:sz w:val="22"/>
        </w:rPr>
        <w:t>autorités</w:t>
      </w:r>
      <w:proofErr w:type="spellEnd"/>
      <w:r w:rsidRPr="00E420C6">
        <w:rPr>
          <w:rFonts w:ascii="Arial" w:hAnsi="Arial" w:cs="Arial"/>
          <w:sz w:val="22"/>
        </w:rPr>
        <w:t xml:space="preserve"> locales, </w:t>
      </w:r>
      <w:proofErr w:type="spellStart"/>
      <w:r w:rsidRPr="00E420C6">
        <w:rPr>
          <w:rFonts w:ascii="Arial" w:hAnsi="Arial" w:cs="Arial"/>
          <w:sz w:val="22"/>
        </w:rPr>
        <w:t>régionales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nationales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des services publics </w:t>
      </w:r>
      <w:proofErr w:type="spellStart"/>
      <w:r w:rsidRPr="00E420C6">
        <w:rPr>
          <w:rFonts w:ascii="Arial" w:hAnsi="Arial" w:cs="Arial"/>
          <w:sz w:val="22"/>
        </w:rPr>
        <w:t>compétents</w:t>
      </w:r>
      <w:proofErr w:type="spellEnd"/>
      <w:r w:rsidRPr="00E420C6">
        <w:rPr>
          <w:rFonts w:ascii="Arial" w:hAnsi="Arial" w:cs="Arial"/>
          <w:sz w:val="22"/>
        </w:rPr>
        <w:t xml:space="preserve">, </w:t>
      </w:r>
      <w:proofErr w:type="spellStart"/>
      <w:r w:rsidRPr="00E420C6">
        <w:rPr>
          <w:rFonts w:ascii="Arial" w:hAnsi="Arial" w:cs="Arial"/>
          <w:sz w:val="22"/>
        </w:rPr>
        <w:t>nécessaires</w:t>
      </w:r>
      <w:proofErr w:type="spellEnd"/>
      <w:r w:rsidRPr="00E420C6">
        <w:rPr>
          <w:rFonts w:ascii="Arial" w:hAnsi="Arial" w:cs="Arial"/>
          <w:sz w:val="22"/>
        </w:rPr>
        <w:t xml:space="preserve"> à </w:t>
      </w:r>
      <w:proofErr w:type="spellStart"/>
      <w:r w:rsidRPr="00E420C6">
        <w:rPr>
          <w:rFonts w:ascii="Arial" w:hAnsi="Arial" w:cs="Arial"/>
          <w:sz w:val="22"/>
        </w:rPr>
        <w:t>l’exécution</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et qui </w:t>
      </w:r>
      <w:proofErr w:type="spellStart"/>
      <w:r w:rsidRPr="00E420C6">
        <w:rPr>
          <w:rFonts w:ascii="Arial" w:hAnsi="Arial" w:cs="Arial"/>
          <w:sz w:val="22"/>
        </w:rPr>
        <w:t>relèvent</w:t>
      </w:r>
      <w:proofErr w:type="spellEnd"/>
      <w:r w:rsidRPr="00E420C6">
        <w:rPr>
          <w:rFonts w:ascii="Arial" w:hAnsi="Arial" w:cs="Arial"/>
          <w:sz w:val="22"/>
        </w:rPr>
        <w:t xml:space="preserve"> de </w:t>
      </w:r>
      <w:proofErr w:type="spellStart"/>
      <w:r w:rsidRPr="00E420C6">
        <w:rPr>
          <w:rFonts w:ascii="Arial" w:hAnsi="Arial" w:cs="Arial"/>
          <w:sz w:val="22"/>
        </w:rPr>
        <w:t>ses</w:t>
      </w:r>
      <w:proofErr w:type="spellEnd"/>
      <w:r w:rsidRPr="00E420C6">
        <w:rPr>
          <w:rFonts w:ascii="Arial" w:hAnsi="Arial" w:cs="Arial"/>
          <w:sz w:val="22"/>
        </w:rPr>
        <w:t xml:space="preserve"> obligations. </w:t>
      </w:r>
    </w:p>
    <w:p w14:paraId="3FBE1473"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7A23478E" w14:textId="77777777" w:rsidR="0013560D" w:rsidRPr="00E420C6" w:rsidRDefault="008356BE" w:rsidP="00E420C6">
      <w:pPr>
        <w:spacing w:after="0" w:line="240" w:lineRule="auto"/>
        <w:ind w:left="574" w:right="148"/>
        <w:rPr>
          <w:rFonts w:ascii="Arial" w:hAnsi="Arial" w:cs="Arial"/>
          <w:sz w:val="22"/>
        </w:rPr>
      </w:pPr>
      <w:r w:rsidRPr="00E420C6">
        <w:rPr>
          <w:rFonts w:ascii="Arial" w:hAnsi="Arial" w:cs="Arial"/>
          <w:sz w:val="22"/>
        </w:rPr>
        <w:lastRenderedPageBreak/>
        <w:t xml:space="preserve">11.3.  Si le </w:t>
      </w:r>
      <w:proofErr w:type="spellStart"/>
      <w:r w:rsidRPr="00E420C6">
        <w:rPr>
          <w:rFonts w:ascii="Arial" w:hAnsi="Arial" w:cs="Arial"/>
          <w:sz w:val="22"/>
        </w:rPr>
        <w:t>cocontractant</w:t>
      </w:r>
      <w:proofErr w:type="spellEnd"/>
      <w:r w:rsidRPr="00E420C6">
        <w:rPr>
          <w:rFonts w:ascii="Arial" w:hAnsi="Arial" w:cs="Arial"/>
          <w:sz w:val="22"/>
        </w:rPr>
        <w:t xml:space="preserve"> de </w:t>
      </w:r>
      <w:proofErr w:type="spellStart"/>
      <w:r w:rsidRPr="00E420C6">
        <w:rPr>
          <w:rFonts w:ascii="Arial" w:hAnsi="Arial" w:cs="Arial"/>
          <w:sz w:val="22"/>
        </w:rPr>
        <w:t>l’administration</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fait la </w:t>
      </w:r>
      <w:proofErr w:type="spellStart"/>
      <w:r w:rsidRPr="00E420C6">
        <w:rPr>
          <w:rFonts w:ascii="Arial" w:hAnsi="Arial" w:cs="Arial"/>
          <w:sz w:val="22"/>
        </w:rPr>
        <w:t>demande</w:t>
      </w:r>
      <w:proofErr w:type="spellEnd"/>
      <w:r w:rsidRPr="00E420C6">
        <w:rPr>
          <w:rFonts w:ascii="Arial" w:hAnsi="Arial" w:cs="Arial"/>
          <w:sz w:val="22"/>
        </w:rPr>
        <w:t xml:space="preserve">, le Maître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fera</w:t>
      </w:r>
      <w:proofErr w:type="spellEnd"/>
      <w:r w:rsidRPr="00E420C6">
        <w:rPr>
          <w:rFonts w:ascii="Arial" w:hAnsi="Arial" w:cs="Arial"/>
          <w:sz w:val="22"/>
        </w:rPr>
        <w:t xml:space="preserve"> tout son possible pour </w:t>
      </w:r>
      <w:proofErr w:type="spellStart"/>
      <w:r w:rsidRPr="00E420C6">
        <w:rPr>
          <w:rFonts w:ascii="Arial" w:hAnsi="Arial" w:cs="Arial"/>
          <w:sz w:val="22"/>
        </w:rPr>
        <w:t>l’aider</w:t>
      </w:r>
      <w:proofErr w:type="spellEnd"/>
      <w:r w:rsidRPr="00E420C6">
        <w:rPr>
          <w:rFonts w:ascii="Arial" w:hAnsi="Arial" w:cs="Arial"/>
          <w:sz w:val="22"/>
        </w:rPr>
        <w:t xml:space="preserve"> à </w:t>
      </w:r>
      <w:proofErr w:type="spellStart"/>
      <w:r w:rsidRPr="00E420C6">
        <w:rPr>
          <w:rFonts w:ascii="Arial" w:hAnsi="Arial" w:cs="Arial"/>
          <w:sz w:val="22"/>
        </w:rPr>
        <w:t>obtenir</w:t>
      </w:r>
      <w:proofErr w:type="spellEnd"/>
      <w:r w:rsidRPr="00E420C6">
        <w:rPr>
          <w:rFonts w:ascii="Arial" w:hAnsi="Arial" w:cs="Arial"/>
          <w:sz w:val="22"/>
        </w:rPr>
        <w:t xml:space="preserve"> à temps et avec toute la diligence </w:t>
      </w:r>
      <w:proofErr w:type="spellStart"/>
      <w:r w:rsidRPr="00E420C6">
        <w:rPr>
          <w:rFonts w:ascii="Arial" w:hAnsi="Arial" w:cs="Arial"/>
          <w:sz w:val="22"/>
        </w:rPr>
        <w:t>requise</w:t>
      </w:r>
      <w:proofErr w:type="spellEnd"/>
      <w:r w:rsidRPr="00E420C6">
        <w:rPr>
          <w:rFonts w:ascii="Arial" w:hAnsi="Arial" w:cs="Arial"/>
          <w:sz w:val="22"/>
        </w:rPr>
        <w:t xml:space="preserve"> </w:t>
      </w:r>
      <w:proofErr w:type="spellStart"/>
      <w:r w:rsidRPr="00E420C6">
        <w:rPr>
          <w:rFonts w:ascii="Arial" w:hAnsi="Arial" w:cs="Arial"/>
          <w:sz w:val="22"/>
        </w:rPr>
        <w:t>auprès</w:t>
      </w:r>
      <w:proofErr w:type="spellEnd"/>
      <w:r w:rsidRPr="00E420C6">
        <w:rPr>
          <w:rFonts w:ascii="Arial" w:hAnsi="Arial" w:cs="Arial"/>
          <w:sz w:val="22"/>
        </w:rPr>
        <w:t xml:space="preserve"> des administrations </w:t>
      </w:r>
      <w:proofErr w:type="spellStart"/>
      <w:r w:rsidRPr="00E420C6">
        <w:rPr>
          <w:rFonts w:ascii="Arial" w:hAnsi="Arial" w:cs="Arial"/>
          <w:sz w:val="22"/>
        </w:rPr>
        <w:t>ou</w:t>
      </w:r>
      <w:proofErr w:type="spellEnd"/>
      <w:r w:rsidRPr="00E420C6">
        <w:rPr>
          <w:rFonts w:ascii="Arial" w:hAnsi="Arial" w:cs="Arial"/>
          <w:sz w:val="22"/>
        </w:rPr>
        <w:t xml:space="preserve"> services publics </w:t>
      </w:r>
      <w:proofErr w:type="spellStart"/>
      <w:r w:rsidRPr="00E420C6">
        <w:rPr>
          <w:rFonts w:ascii="Arial" w:hAnsi="Arial" w:cs="Arial"/>
          <w:sz w:val="22"/>
        </w:rPr>
        <w:t>locaux</w:t>
      </w:r>
      <w:proofErr w:type="spellEnd"/>
      <w:r w:rsidRPr="00E420C6">
        <w:rPr>
          <w:rFonts w:ascii="Arial" w:hAnsi="Arial" w:cs="Arial"/>
          <w:sz w:val="22"/>
        </w:rPr>
        <w:t xml:space="preserve">, </w:t>
      </w:r>
      <w:proofErr w:type="spellStart"/>
      <w:r w:rsidRPr="00E420C6">
        <w:rPr>
          <w:rFonts w:ascii="Arial" w:hAnsi="Arial" w:cs="Arial"/>
          <w:sz w:val="22"/>
        </w:rPr>
        <w:t>régionaux</w:t>
      </w:r>
      <w:proofErr w:type="spellEnd"/>
      <w:r w:rsidRPr="00E420C6">
        <w:rPr>
          <w:rFonts w:ascii="Arial" w:hAnsi="Arial" w:cs="Arial"/>
          <w:sz w:val="22"/>
        </w:rPr>
        <w:t xml:space="preserve">, </w:t>
      </w:r>
      <w:proofErr w:type="spellStart"/>
      <w:r w:rsidRPr="00E420C6">
        <w:rPr>
          <w:rFonts w:ascii="Arial" w:hAnsi="Arial" w:cs="Arial"/>
          <w:sz w:val="22"/>
        </w:rPr>
        <w:t>nationaux</w:t>
      </w:r>
      <w:proofErr w:type="spellEnd"/>
      <w:r w:rsidRPr="00E420C6">
        <w:rPr>
          <w:rFonts w:ascii="Arial" w:hAnsi="Arial" w:cs="Arial"/>
          <w:sz w:val="22"/>
        </w:rPr>
        <w:t xml:space="preserve">, les </w:t>
      </w:r>
      <w:proofErr w:type="spellStart"/>
      <w:r w:rsidRPr="00E420C6">
        <w:rPr>
          <w:rFonts w:ascii="Arial" w:hAnsi="Arial" w:cs="Arial"/>
          <w:sz w:val="22"/>
        </w:rPr>
        <w:t>permis</w:t>
      </w:r>
      <w:proofErr w:type="spellEnd"/>
      <w:r w:rsidRPr="00E420C6">
        <w:rPr>
          <w:rFonts w:ascii="Arial" w:hAnsi="Arial" w:cs="Arial"/>
          <w:sz w:val="22"/>
        </w:rPr>
        <w:t xml:space="preserve">, </w:t>
      </w:r>
      <w:proofErr w:type="spellStart"/>
      <w:r w:rsidRPr="00E420C6">
        <w:rPr>
          <w:rFonts w:ascii="Arial" w:hAnsi="Arial" w:cs="Arial"/>
          <w:sz w:val="22"/>
        </w:rPr>
        <w:t>autorisations</w:t>
      </w:r>
      <w:proofErr w:type="spellEnd"/>
      <w:r w:rsidRPr="00E420C6">
        <w:rPr>
          <w:rFonts w:ascii="Arial" w:hAnsi="Arial" w:cs="Arial"/>
          <w:sz w:val="22"/>
        </w:rPr>
        <w:t xml:space="preserve"> et licences </w:t>
      </w:r>
      <w:proofErr w:type="spellStart"/>
      <w:r w:rsidRPr="00E420C6">
        <w:rPr>
          <w:rFonts w:ascii="Arial" w:hAnsi="Arial" w:cs="Arial"/>
          <w:sz w:val="22"/>
        </w:rPr>
        <w:t>nécessaires</w:t>
      </w:r>
      <w:proofErr w:type="spellEnd"/>
      <w:r w:rsidRPr="00E420C6">
        <w:rPr>
          <w:rFonts w:ascii="Arial" w:hAnsi="Arial" w:cs="Arial"/>
          <w:sz w:val="22"/>
        </w:rPr>
        <w:t xml:space="preserve"> à </w:t>
      </w:r>
      <w:proofErr w:type="spellStart"/>
      <w:r w:rsidRPr="00E420C6">
        <w:rPr>
          <w:rFonts w:ascii="Arial" w:hAnsi="Arial" w:cs="Arial"/>
          <w:sz w:val="22"/>
        </w:rPr>
        <w:t>l’exécution</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requis</w:t>
      </w:r>
      <w:proofErr w:type="spellEnd"/>
      <w:r w:rsidRPr="00E420C6">
        <w:rPr>
          <w:rFonts w:ascii="Arial" w:hAnsi="Arial" w:cs="Arial"/>
          <w:sz w:val="22"/>
        </w:rPr>
        <w:t xml:space="preserve"> par </w:t>
      </w:r>
      <w:proofErr w:type="spellStart"/>
      <w:r w:rsidRPr="00E420C6">
        <w:rPr>
          <w:rFonts w:ascii="Arial" w:hAnsi="Arial" w:cs="Arial"/>
          <w:sz w:val="22"/>
        </w:rPr>
        <w:t>ces</w:t>
      </w:r>
      <w:proofErr w:type="spellEnd"/>
      <w:r w:rsidRPr="00E420C6">
        <w:rPr>
          <w:rFonts w:ascii="Arial" w:hAnsi="Arial" w:cs="Arial"/>
          <w:sz w:val="22"/>
        </w:rPr>
        <w:t xml:space="preserve"> </w:t>
      </w:r>
      <w:proofErr w:type="spellStart"/>
      <w:r w:rsidRPr="00E420C6">
        <w:rPr>
          <w:rFonts w:ascii="Arial" w:hAnsi="Arial" w:cs="Arial"/>
          <w:sz w:val="22"/>
        </w:rPr>
        <w:t>organismes</w:t>
      </w:r>
      <w:proofErr w:type="spellEnd"/>
      <w:r w:rsidRPr="00E420C6">
        <w:rPr>
          <w:rFonts w:ascii="Arial" w:hAnsi="Arial" w:cs="Arial"/>
          <w:sz w:val="22"/>
        </w:rPr>
        <w:t xml:space="preserve"> pour le </w:t>
      </w:r>
      <w:proofErr w:type="spellStart"/>
      <w:r w:rsidRPr="00E420C6">
        <w:rPr>
          <w:rFonts w:ascii="Arial" w:hAnsi="Arial" w:cs="Arial"/>
          <w:sz w:val="22"/>
        </w:rPr>
        <w:t>cocontractant</w:t>
      </w:r>
      <w:proofErr w:type="spellEnd"/>
      <w:r w:rsidRPr="00E420C6">
        <w:rPr>
          <w:rFonts w:ascii="Arial" w:hAnsi="Arial" w:cs="Arial"/>
          <w:sz w:val="22"/>
        </w:rPr>
        <w:t xml:space="preserve">, </w:t>
      </w:r>
      <w:proofErr w:type="spellStart"/>
      <w:r w:rsidRPr="00E420C6">
        <w:rPr>
          <w:rFonts w:ascii="Arial" w:hAnsi="Arial" w:cs="Arial"/>
          <w:sz w:val="22"/>
        </w:rPr>
        <w:t>ses</w:t>
      </w:r>
      <w:proofErr w:type="spellEnd"/>
      <w:r w:rsidRPr="00E420C6">
        <w:rPr>
          <w:rFonts w:ascii="Arial" w:hAnsi="Arial" w:cs="Arial"/>
          <w:sz w:val="22"/>
        </w:rPr>
        <w:t xml:space="preserve"> sous-</w:t>
      </w:r>
      <w:proofErr w:type="spellStart"/>
      <w:r w:rsidRPr="00E420C6">
        <w:rPr>
          <w:rFonts w:ascii="Arial" w:hAnsi="Arial" w:cs="Arial"/>
          <w:sz w:val="22"/>
        </w:rPr>
        <w:t>traitants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le personnel du </w:t>
      </w:r>
      <w:proofErr w:type="spellStart"/>
      <w:r w:rsidRPr="00E420C6">
        <w:rPr>
          <w:rFonts w:ascii="Arial" w:hAnsi="Arial" w:cs="Arial"/>
          <w:sz w:val="22"/>
        </w:rPr>
        <w:t>cocontractant</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de </w:t>
      </w:r>
      <w:proofErr w:type="spellStart"/>
      <w:r w:rsidRPr="00E420C6">
        <w:rPr>
          <w:rFonts w:ascii="Arial" w:hAnsi="Arial" w:cs="Arial"/>
          <w:sz w:val="22"/>
        </w:rPr>
        <w:t>ses</w:t>
      </w:r>
      <w:proofErr w:type="spellEnd"/>
      <w:r w:rsidRPr="00E420C6">
        <w:rPr>
          <w:rFonts w:ascii="Arial" w:hAnsi="Arial" w:cs="Arial"/>
          <w:sz w:val="22"/>
        </w:rPr>
        <w:t xml:space="preserve"> sous-</w:t>
      </w:r>
      <w:proofErr w:type="spellStart"/>
      <w:r w:rsidRPr="00E420C6">
        <w:rPr>
          <w:rFonts w:ascii="Arial" w:hAnsi="Arial" w:cs="Arial"/>
          <w:sz w:val="22"/>
        </w:rPr>
        <w:t>traitants</w:t>
      </w:r>
      <w:proofErr w:type="spellEnd"/>
      <w:r w:rsidRPr="00E420C6">
        <w:rPr>
          <w:rFonts w:ascii="Arial" w:hAnsi="Arial" w:cs="Arial"/>
          <w:sz w:val="22"/>
        </w:rPr>
        <w:t xml:space="preserve"> </w:t>
      </w:r>
      <w:proofErr w:type="spellStart"/>
      <w:r w:rsidRPr="00E420C6">
        <w:rPr>
          <w:rFonts w:ascii="Arial" w:hAnsi="Arial" w:cs="Arial"/>
          <w:sz w:val="22"/>
        </w:rPr>
        <w:t>selon</w:t>
      </w:r>
      <w:proofErr w:type="spellEnd"/>
      <w:r w:rsidRPr="00E420C6">
        <w:rPr>
          <w:rFonts w:ascii="Arial" w:hAnsi="Arial" w:cs="Arial"/>
          <w:sz w:val="22"/>
        </w:rPr>
        <w:t xml:space="preserve"> les </w:t>
      </w:r>
      <w:proofErr w:type="spellStart"/>
      <w:r w:rsidRPr="00E420C6">
        <w:rPr>
          <w:rFonts w:ascii="Arial" w:hAnsi="Arial" w:cs="Arial"/>
          <w:sz w:val="22"/>
        </w:rPr>
        <w:t>cas</w:t>
      </w:r>
      <w:proofErr w:type="spellEnd"/>
      <w:r w:rsidRPr="00E420C6">
        <w:rPr>
          <w:rFonts w:ascii="Arial" w:hAnsi="Arial" w:cs="Arial"/>
          <w:sz w:val="22"/>
        </w:rPr>
        <w:t xml:space="preserve">. </w:t>
      </w:r>
    </w:p>
    <w:p w14:paraId="367D133D"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7757E05A" w14:textId="77777777" w:rsidR="0013560D" w:rsidRPr="00E420C6" w:rsidRDefault="008356BE" w:rsidP="00E420C6">
      <w:pPr>
        <w:spacing w:after="0" w:line="240" w:lineRule="auto"/>
        <w:ind w:left="574" w:right="158"/>
        <w:rPr>
          <w:rFonts w:ascii="Arial" w:hAnsi="Arial" w:cs="Arial"/>
          <w:sz w:val="22"/>
        </w:rPr>
      </w:pPr>
      <w:r w:rsidRPr="00E420C6">
        <w:rPr>
          <w:rFonts w:ascii="Arial" w:hAnsi="Arial" w:cs="Arial"/>
          <w:sz w:val="22"/>
        </w:rPr>
        <w:t xml:space="preserve">11.4 Le Maître </w:t>
      </w:r>
      <w:proofErr w:type="spellStart"/>
      <w:r w:rsidRPr="00E420C6">
        <w:rPr>
          <w:rFonts w:ascii="Arial" w:hAnsi="Arial" w:cs="Arial"/>
          <w:sz w:val="22"/>
        </w:rPr>
        <w:t>d’Ouvrage</w:t>
      </w:r>
      <w:proofErr w:type="spellEnd"/>
      <w:r w:rsidRPr="00E420C6">
        <w:rPr>
          <w:rFonts w:ascii="Arial" w:hAnsi="Arial" w:cs="Arial"/>
          <w:sz w:val="22"/>
        </w:rPr>
        <w:t xml:space="preserve"> assure au </w:t>
      </w:r>
      <w:proofErr w:type="spellStart"/>
      <w:r w:rsidRPr="00E420C6">
        <w:rPr>
          <w:rFonts w:ascii="Arial" w:hAnsi="Arial" w:cs="Arial"/>
          <w:sz w:val="22"/>
        </w:rPr>
        <w:t>cocontractant</w:t>
      </w:r>
      <w:proofErr w:type="spellEnd"/>
      <w:r w:rsidRPr="00E420C6">
        <w:rPr>
          <w:rFonts w:ascii="Arial" w:hAnsi="Arial" w:cs="Arial"/>
          <w:sz w:val="22"/>
        </w:rPr>
        <w:t xml:space="preserve"> protection </w:t>
      </w:r>
      <w:proofErr w:type="spellStart"/>
      <w:r w:rsidRPr="00E420C6">
        <w:rPr>
          <w:rFonts w:ascii="Arial" w:hAnsi="Arial" w:cs="Arial"/>
          <w:sz w:val="22"/>
        </w:rPr>
        <w:t>contre</w:t>
      </w:r>
      <w:proofErr w:type="spellEnd"/>
      <w:r w:rsidRPr="00E420C6">
        <w:rPr>
          <w:rFonts w:ascii="Arial" w:hAnsi="Arial" w:cs="Arial"/>
          <w:sz w:val="22"/>
        </w:rPr>
        <w:t xml:space="preserve"> les menaces, outrages, violences, </w:t>
      </w:r>
      <w:proofErr w:type="spellStart"/>
      <w:r w:rsidRPr="00E420C6">
        <w:rPr>
          <w:rFonts w:ascii="Arial" w:hAnsi="Arial" w:cs="Arial"/>
          <w:sz w:val="22"/>
        </w:rPr>
        <w:t>voies</w:t>
      </w:r>
      <w:proofErr w:type="spellEnd"/>
      <w:r w:rsidRPr="00E420C6">
        <w:rPr>
          <w:rFonts w:ascii="Arial" w:hAnsi="Arial" w:cs="Arial"/>
          <w:sz w:val="22"/>
        </w:rPr>
        <w:t xml:space="preserve"> de fait, injures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diffamations</w:t>
      </w:r>
      <w:proofErr w:type="spellEnd"/>
      <w:r w:rsidRPr="00E420C6">
        <w:rPr>
          <w:rFonts w:ascii="Arial" w:hAnsi="Arial" w:cs="Arial"/>
          <w:sz w:val="22"/>
        </w:rPr>
        <w:t xml:space="preserve"> </w:t>
      </w:r>
      <w:proofErr w:type="spellStart"/>
      <w:r w:rsidRPr="00E420C6">
        <w:rPr>
          <w:rFonts w:ascii="Arial" w:hAnsi="Arial" w:cs="Arial"/>
          <w:sz w:val="22"/>
        </w:rPr>
        <w:t>dont</w:t>
      </w:r>
      <w:proofErr w:type="spellEnd"/>
      <w:r w:rsidRPr="00E420C6">
        <w:rPr>
          <w:rFonts w:ascii="Arial" w:hAnsi="Arial" w:cs="Arial"/>
          <w:sz w:val="22"/>
        </w:rPr>
        <w:t xml:space="preserve"> il </w:t>
      </w:r>
      <w:proofErr w:type="spellStart"/>
      <w:r w:rsidRPr="00E420C6">
        <w:rPr>
          <w:rFonts w:ascii="Arial" w:hAnsi="Arial" w:cs="Arial"/>
          <w:sz w:val="22"/>
        </w:rPr>
        <w:t>peut</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victime</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raison </w:t>
      </w:r>
      <w:proofErr w:type="spellStart"/>
      <w:r w:rsidRPr="00E420C6">
        <w:rPr>
          <w:rFonts w:ascii="Arial" w:hAnsi="Arial" w:cs="Arial"/>
          <w:sz w:val="22"/>
        </w:rPr>
        <w:t>ou</w:t>
      </w:r>
      <w:proofErr w:type="spellEnd"/>
      <w:r w:rsidRPr="00E420C6">
        <w:rPr>
          <w:rFonts w:ascii="Arial" w:hAnsi="Arial" w:cs="Arial"/>
          <w:sz w:val="22"/>
        </w:rPr>
        <w:t xml:space="preserve"> à </w:t>
      </w:r>
      <w:proofErr w:type="spellStart"/>
      <w:r w:rsidRPr="00E420C6">
        <w:rPr>
          <w:rFonts w:ascii="Arial" w:hAnsi="Arial" w:cs="Arial"/>
          <w:sz w:val="22"/>
        </w:rPr>
        <w:t>l’occasion</w:t>
      </w:r>
      <w:proofErr w:type="spellEnd"/>
      <w:r w:rsidRPr="00E420C6">
        <w:rPr>
          <w:rFonts w:ascii="Arial" w:hAnsi="Arial" w:cs="Arial"/>
          <w:sz w:val="22"/>
        </w:rPr>
        <w:t xml:space="preserve"> de </w:t>
      </w:r>
      <w:proofErr w:type="spellStart"/>
      <w:r w:rsidRPr="00E420C6">
        <w:rPr>
          <w:rFonts w:ascii="Arial" w:hAnsi="Arial" w:cs="Arial"/>
          <w:sz w:val="22"/>
        </w:rPr>
        <w:t>l’exercice</w:t>
      </w:r>
      <w:proofErr w:type="spellEnd"/>
      <w:r w:rsidRPr="00E420C6">
        <w:rPr>
          <w:rFonts w:ascii="Arial" w:hAnsi="Arial" w:cs="Arial"/>
          <w:sz w:val="22"/>
        </w:rPr>
        <w:t xml:space="preserve"> de </w:t>
      </w:r>
      <w:proofErr w:type="spellStart"/>
      <w:r w:rsidRPr="00E420C6">
        <w:rPr>
          <w:rFonts w:ascii="Arial" w:hAnsi="Arial" w:cs="Arial"/>
          <w:sz w:val="22"/>
        </w:rPr>
        <w:t>sa</w:t>
      </w:r>
      <w:proofErr w:type="spellEnd"/>
      <w:r w:rsidRPr="00E420C6">
        <w:rPr>
          <w:rFonts w:ascii="Arial" w:hAnsi="Arial" w:cs="Arial"/>
          <w:sz w:val="22"/>
        </w:rPr>
        <w:t xml:space="preserve"> mission. </w:t>
      </w:r>
    </w:p>
    <w:p w14:paraId="0146CAB2"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13DAB4A8" w14:textId="77777777" w:rsidR="0013560D" w:rsidRPr="00E420C6" w:rsidRDefault="008356BE" w:rsidP="00E420C6">
      <w:pPr>
        <w:pStyle w:val="Titre4"/>
        <w:spacing w:after="0" w:line="240" w:lineRule="auto"/>
        <w:ind w:left="573"/>
        <w:rPr>
          <w:rFonts w:ascii="Arial" w:hAnsi="Arial" w:cs="Arial"/>
          <w:sz w:val="22"/>
        </w:rPr>
      </w:pPr>
      <w:r w:rsidRPr="00E420C6">
        <w:rPr>
          <w:rFonts w:ascii="Arial" w:hAnsi="Arial" w:cs="Arial"/>
          <w:sz w:val="22"/>
        </w:rPr>
        <w:t xml:space="preserve">Article 12- </w:t>
      </w:r>
      <w:proofErr w:type="spellStart"/>
      <w:r w:rsidRPr="00E420C6">
        <w:rPr>
          <w:rFonts w:ascii="Arial" w:hAnsi="Arial" w:cs="Arial"/>
          <w:sz w:val="22"/>
        </w:rPr>
        <w:t>Ordres</w:t>
      </w:r>
      <w:proofErr w:type="spellEnd"/>
      <w:r w:rsidRPr="00E420C6">
        <w:rPr>
          <w:rFonts w:ascii="Arial" w:hAnsi="Arial" w:cs="Arial"/>
          <w:sz w:val="22"/>
        </w:rPr>
        <w:t xml:space="preserve"> de service  </w:t>
      </w:r>
    </w:p>
    <w:p w14:paraId="48514808"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différents</w:t>
      </w:r>
      <w:proofErr w:type="spellEnd"/>
      <w:r w:rsidRPr="00E420C6">
        <w:rPr>
          <w:rFonts w:ascii="Arial" w:hAnsi="Arial" w:cs="Arial"/>
          <w:sz w:val="22"/>
        </w:rPr>
        <w:t xml:space="preserve"> </w:t>
      </w:r>
      <w:proofErr w:type="spellStart"/>
      <w:r w:rsidRPr="00E420C6">
        <w:rPr>
          <w:rFonts w:ascii="Arial" w:hAnsi="Arial" w:cs="Arial"/>
          <w:sz w:val="22"/>
        </w:rPr>
        <w:t>ordres</w:t>
      </w:r>
      <w:proofErr w:type="spellEnd"/>
      <w:r w:rsidRPr="00E420C6">
        <w:rPr>
          <w:rFonts w:ascii="Arial" w:hAnsi="Arial" w:cs="Arial"/>
          <w:sz w:val="22"/>
        </w:rPr>
        <w:t xml:space="preserve"> de service </w:t>
      </w:r>
      <w:proofErr w:type="spellStart"/>
      <w:r w:rsidRPr="00E420C6">
        <w:rPr>
          <w:rFonts w:ascii="Arial" w:hAnsi="Arial" w:cs="Arial"/>
          <w:sz w:val="22"/>
        </w:rPr>
        <w:t>seront</w:t>
      </w:r>
      <w:proofErr w:type="spellEnd"/>
      <w:r w:rsidRPr="00E420C6">
        <w:rPr>
          <w:rFonts w:ascii="Arial" w:hAnsi="Arial" w:cs="Arial"/>
          <w:sz w:val="22"/>
        </w:rPr>
        <w:t xml:space="preserve"> </w:t>
      </w:r>
      <w:proofErr w:type="spellStart"/>
      <w:r w:rsidRPr="00E420C6">
        <w:rPr>
          <w:rFonts w:ascii="Arial" w:hAnsi="Arial" w:cs="Arial"/>
          <w:sz w:val="22"/>
        </w:rPr>
        <w:t>établis</w:t>
      </w:r>
      <w:proofErr w:type="spellEnd"/>
      <w:r w:rsidRPr="00E420C6">
        <w:rPr>
          <w:rFonts w:ascii="Arial" w:hAnsi="Arial" w:cs="Arial"/>
          <w:sz w:val="22"/>
        </w:rPr>
        <w:t xml:space="preserve"> et </w:t>
      </w:r>
      <w:proofErr w:type="spellStart"/>
      <w:r w:rsidRPr="00E420C6">
        <w:rPr>
          <w:rFonts w:ascii="Arial" w:hAnsi="Arial" w:cs="Arial"/>
          <w:sz w:val="22"/>
        </w:rPr>
        <w:t>notifiés</w:t>
      </w:r>
      <w:proofErr w:type="spellEnd"/>
      <w:r w:rsidRPr="00E420C6">
        <w:rPr>
          <w:rFonts w:ascii="Arial" w:hAnsi="Arial" w:cs="Arial"/>
          <w:sz w:val="22"/>
        </w:rPr>
        <w:t xml:space="preserve"> dans les conditions </w:t>
      </w:r>
      <w:proofErr w:type="spellStart"/>
      <w:proofErr w:type="gramStart"/>
      <w:r w:rsidRPr="00E420C6">
        <w:rPr>
          <w:rFonts w:ascii="Arial" w:hAnsi="Arial" w:cs="Arial"/>
          <w:sz w:val="22"/>
        </w:rPr>
        <w:t>suivantes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71452652" w14:textId="77777777" w:rsidR="0013560D" w:rsidRPr="00E420C6" w:rsidRDefault="008356BE" w:rsidP="00E420C6">
      <w:pPr>
        <w:spacing w:after="0" w:line="240" w:lineRule="auto"/>
        <w:ind w:left="574" w:right="151"/>
        <w:rPr>
          <w:rFonts w:ascii="Arial" w:hAnsi="Arial" w:cs="Arial"/>
          <w:sz w:val="22"/>
        </w:rPr>
      </w:pPr>
      <w:r w:rsidRPr="00E420C6">
        <w:rPr>
          <w:rFonts w:ascii="Arial" w:hAnsi="Arial" w:cs="Arial"/>
          <w:sz w:val="22"/>
        </w:rPr>
        <w:t xml:space="preserve">12.1. </w:t>
      </w:r>
      <w:proofErr w:type="spellStart"/>
      <w:r w:rsidRPr="00E420C6">
        <w:rPr>
          <w:rFonts w:ascii="Arial" w:hAnsi="Arial" w:cs="Arial"/>
          <w:sz w:val="22"/>
        </w:rPr>
        <w:t>Dès</w:t>
      </w:r>
      <w:proofErr w:type="spellEnd"/>
      <w:r w:rsidRPr="00E420C6">
        <w:rPr>
          <w:rFonts w:ascii="Arial" w:hAnsi="Arial" w:cs="Arial"/>
          <w:sz w:val="22"/>
        </w:rPr>
        <w:t xml:space="preserve"> notification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au </w:t>
      </w:r>
      <w:proofErr w:type="spellStart"/>
      <w:r w:rsidRPr="00E420C6">
        <w:rPr>
          <w:rFonts w:ascii="Arial" w:hAnsi="Arial" w:cs="Arial"/>
          <w:sz w:val="22"/>
        </w:rPr>
        <w:t>titulaire</w:t>
      </w:r>
      <w:proofErr w:type="spellEnd"/>
      <w:r w:rsidRPr="00E420C6">
        <w:rPr>
          <w:rFonts w:ascii="Arial" w:hAnsi="Arial" w:cs="Arial"/>
          <w:sz w:val="22"/>
        </w:rPr>
        <w:t xml:space="preserve">, le Maître </w:t>
      </w:r>
      <w:proofErr w:type="spellStart"/>
      <w:r w:rsidRPr="00E420C6">
        <w:rPr>
          <w:rFonts w:ascii="Arial" w:hAnsi="Arial" w:cs="Arial"/>
          <w:sz w:val="22"/>
        </w:rPr>
        <w:t>d’Ouvrage</w:t>
      </w:r>
      <w:proofErr w:type="spellEnd"/>
      <w:r w:rsidRPr="00E420C6">
        <w:rPr>
          <w:rFonts w:ascii="Arial" w:hAnsi="Arial" w:cs="Arial"/>
          <w:sz w:val="22"/>
        </w:rPr>
        <w:t xml:space="preserve"> dispose d’un </w:t>
      </w:r>
      <w:proofErr w:type="spellStart"/>
      <w:r w:rsidRPr="00E420C6">
        <w:rPr>
          <w:rFonts w:ascii="Arial" w:hAnsi="Arial" w:cs="Arial"/>
          <w:sz w:val="22"/>
        </w:rPr>
        <w:t>délai</w:t>
      </w:r>
      <w:proofErr w:type="spellEnd"/>
      <w:r w:rsidRPr="00E420C6">
        <w:rPr>
          <w:rFonts w:ascii="Arial" w:hAnsi="Arial" w:cs="Arial"/>
          <w:sz w:val="22"/>
        </w:rPr>
        <w:t xml:space="preserve"> de quinze (15) </w:t>
      </w:r>
      <w:proofErr w:type="spellStart"/>
      <w:r w:rsidRPr="00E420C6">
        <w:rPr>
          <w:rFonts w:ascii="Arial" w:hAnsi="Arial" w:cs="Arial"/>
          <w:sz w:val="22"/>
        </w:rPr>
        <w:t>jours</w:t>
      </w:r>
      <w:proofErr w:type="spellEnd"/>
      <w:r w:rsidRPr="00E420C6">
        <w:rPr>
          <w:rFonts w:ascii="Arial" w:hAnsi="Arial" w:cs="Arial"/>
          <w:sz w:val="22"/>
        </w:rPr>
        <w:t xml:space="preserve"> </w:t>
      </w:r>
      <w:proofErr w:type="spellStart"/>
      <w:r w:rsidRPr="00E420C6">
        <w:rPr>
          <w:rFonts w:ascii="Arial" w:hAnsi="Arial" w:cs="Arial"/>
          <w:sz w:val="22"/>
        </w:rPr>
        <w:t>calendaires</w:t>
      </w:r>
      <w:proofErr w:type="spellEnd"/>
      <w:r w:rsidRPr="00E420C6">
        <w:rPr>
          <w:rFonts w:ascii="Arial" w:hAnsi="Arial" w:cs="Arial"/>
          <w:sz w:val="22"/>
        </w:rPr>
        <w:t xml:space="preserve"> pour signer </w:t>
      </w:r>
      <w:proofErr w:type="spellStart"/>
      <w:r w:rsidRPr="00E420C6">
        <w:rPr>
          <w:rFonts w:ascii="Arial" w:hAnsi="Arial" w:cs="Arial"/>
          <w:sz w:val="22"/>
        </w:rPr>
        <w:t>l’ordre</w:t>
      </w:r>
      <w:proofErr w:type="spellEnd"/>
      <w:r w:rsidRPr="00E420C6">
        <w:rPr>
          <w:rFonts w:ascii="Arial" w:hAnsi="Arial" w:cs="Arial"/>
          <w:sz w:val="22"/>
        </w:rPr>
        <w:t xml:space="preserve"> de service de </w:t>
      </w:r>
      <w:proofErr w:type="spellStart"/>
      <w:r w:rsidRPr="00E420C6">
        <w:rPr>
          <w:rFonts w:ascii="Arial" w:hAnsi="Arial" w:cs="Arial"/>
          <w:sz w:val="22"/>
        </w:rPr>
        <w:t>démarrage</w:t>
      </w:r>
      <w:proofErr w:type="spellEnd"/>
      <w:r w:rsidRPr="00E420C6">
        <w:rPr>
          <w:rFonts w:ascii="Arial" w:hAnsi="Arial" w:cs="Arial"/>
          <w:sz w:val="22"/>
        </w:rPr>
        <w:t xml:space="preserve"> des </w:t>
      </w:r>
      <w:proofErr w:type="spellStart"/>
      <w:r w:rsidRPr="00E420C6">
        <w:rPr>
          <w:rFonts w:ascii="Arial" w:hAnsi="Arial" w:cs="Arial"/>
          <w:sz w:val="22"/>
        </w:rPr>
        <w:t>prestations</w:t>
      </w:r>
      <w:proofErr w:type="spellEnd"/>
      <w:r w:rsidRPr="00E420C6">
        <w:rPr>
          <w:rFonts w:ascii="Arial" w:hAnsi="Arial" w:cs="Arial"/>
          <w:sz w:val="22"/>
        </w:rPr>
        <w:t xml:space="preserve">. </w:t>
      </w:r>
      <w:r w:rsidRPr="00E420C6">
        <w:rPr>
          <w:rFonts w:ascii="Arial" w:hAnsi="Arial" w:cs="Arial"/>
          <w:i/>
          <w:sz w:val="22"/>
        </w:rPr>
        <w:t xml:space="preserve">Cet Ordre de service </w:t>
      </w:r>
      <w:proofErr w:type="spellStart"/>
      <w:r w:rsidRPr="00E420C6">
        <w:rPr>
          <w:rFonts w:ascii="Arial" w:hAnsi="Arial" w:cs="Arial"/>
          <w:i/>
          <w:sz w:val="22"/>
        </w:rPr>
        <w:t>est</w:t>
      </w:r>
      <w:proofErr w:type="spellEnd"/>
      <w:r w:rsidRPr="00E420C6">
        <w:rPr>
          <w:rFonts w:ascii="Arial" w:hAnsi="Arial" w:cs="Arial"/>
          <w:i/>
          <w:sz w:val="22"/>
        </w:rPr>
        <w:t xml:space="preserve"> </w:t>
      </w:r>
      <w:proofErr w:type="spellStart"/>
      <w:r w:rsidRPr="00E420C6">
        <w:rPr>
          <w:rFonts w:ascii="Arial" w:hAnsi="Arial" w:cs="Arial"/>
          <w:sz w:val="22"/>
        </w:rPr>
        <w:t>notifié</w:t>
      </w:r>
      <w:proofErr w:type="spellEnd"/>
      <w:r w:rsidRPr="00E420C6">
        <w:rPr>
          <w:rFonts w:ascii="Arial" w:hAnsi="Arial" w:cs="Arial"/>
          <w:sz w:val="22"/>
        </w:rPr>
        <w:t xml:space="preserve"> au </w:t>
      </w:r>
      <w:proofErr w:type="spellStart"/>
      <w:r w:rsidRPr="00E420C6">
        <w:rPr>
          <w:rFonts w:ascii="Arial" w:hAnsi="Arial" w:cs="Arial"/>
          <w:sz w:val="22"/>
        </w:rPr>
        <w:t>cocontractant</w:t>
      </w:r>
      <w:proofErr w:type="spellEnd"/>
      <w:r w:rsidRPr="00E420C6">
        <w:rPr>
          <w:rFonts w:ascii="Arial" w:hAnsi="Arial" w:cs="Arial"/>
          <w:sz w:val="22"/>
        </w:rPr>
        <w:t xml:space="preserve"> par le Chef de service du </w:t>
      </w:r>
      <w:proofErr w:type="spellStart"/>
      <w:r w:rsidRPr="00E420C6">
        <w:rPr>
          <w:rFonts w:ascii="Arial" w:hAnsi="Arial" w:cs="Arial"/>
          <w:sz w:val="22"/>
        </w:rPr>
        <w:t>marché</w:t>
      </w:r>
      <w:proofErr w:type="spellEnd"/>
      <w:r w:rsidRPr="00E420C6">
        <w:rPr>
          <w:rFonts w:ascii="Arial" w:hAnsi="Arial" w:cs="Arial"/>
          <w:sz w:val="22"/>
        </w:rPr>
        <w:t xml:space="preserve"> dans un </w:t>
      </w:r>
      <w:proofErr w:type="spellStart"/>
      <w:r w:rsidRPr="00E420C6">
        <w:rPr>
          <w:rFonts w:ascii="Arial" w:hAnsi="Arial" w:cs="Arial"/>
          <w:sz w:val="22"/>
        </w:rPr>
        <w:t>délai</w:t>
      </w:r>
      <w:proofErr w:type="spellEnd"/>
      <w:r w:rsidRPr="00E420C6">
        <w:rPr>
          <w:rFonts w:ascii="Arial" w:hAnsi="Arial" w:cs="Arial"/>
          <w:sz w:val="22"/>
        </w:rPr>
        <w:t xml:space="preserve"> de sept (7) </w:t>
      </w:r>
      <w:proofErr w:type="spellStart"/>
      <w:r w:rsidRPr="00E420C6">
        <w:rPr>
          <w:rFonts w:ascii="Arial" w:hAnsi="Arial" w:cs="Arial"/>
          <w:sz w:val="22"/>
        </w:rPr>
        <w:t>jours</w:t>
      </w:r>
      <w:proofErr w:type="spellEnd"/>
      <w:r w:rsidRPr="00E420C6">
        <w:rPr>
          <w:rFonts w:ascii="Arial" w:hAnsi="Arial" w:cs="Arial"/>
          <w:sz w:val="22"/>
        </w:rPr>
        <w:t xml:space="preserve"> </w:t>
      </w:r>
      <w:proofErr w:type="spellStart"/>
      <w:r w:rsidRPr="00E420C6">
        <w:rPr>
          <w:rFonts w:ascii="Arial" w:hAnsi="Arial" w:cs="Arial"/>
          <w:sz w:val="22"/>
        </w:rPr>
        <w:t>calendaires</w:t>
      </w:r>
      <w:proofErr w:type="spellEnd"/>
      <w:r w:rsidRPr="00E420C6">
        <w:rPr>
          <w:rFonts w:ascii="Arial" w:hAnsi="Arial" w:cs="Arial"/>
          <w:sz w:val="22"/>
        </w:rPr>
        <w:t xml:space="preserve">. Une </w:t>
      </w:r>
      <w:proofErr w:type="spellStart"/>
      <w:r w:rsidRPr="00E420C6">
        <w:rPr>
          <w:rFonts w:ascii="Arial" w:hAnsi="Arial" w:cs="Arial"/>
          <w:sz w:val="22"/>
        </w:rPr>
        <w:t>copie</w:t>
      </w:r>
      <w:proofErr w:type="spellEnd"/>
      <w:r w:rsidRPr="00E420C6">
        <w:rPr>
          <w:rFonts w:ascii="Arial" w:hAnsi="Arial" w:cs="Arial"/>
          <w:sz w:val="22"/>
        </w:rPr>
        <w:t xml:space="preserve"> </w:t>
      </w:r>
      <w:proofErr w:type="spellStart"/>
      <w:r w:rsidRPr="00E420C6">
        <w:rPr>
          <w:rFonts w:ascii="Arial" w:hAnsi="Arial" w:cs="Arial"/>
          <w:sz w:val="22"/>
        </w:rPr>
        <w:t>dudit</w:t>
      </w:r>
      <w:proofErr w:type="spellEnd"/>
      <w:r w:rsidRPr="00E420C6">
        <w:rPr>
          <w:rFonts w:ascii="Arial" w:hAnsi="Arial" w:cs="Arial"/>
          <w:sz w:val="22"/>
        </w:rPr>
        <w:t xml:space="preserve"> </w:t>
      </w:r>
      <w:proofErr w:type="spellStart"/>
      <w:r w:rsidRPr="00E420C6">
        <w:rPr>
          <w:rFonts w:ascii="Arial" w:hAnsi="Arial" w:cs="Arial"/>
          <w:sz w:val="22"/>
        </w:rPr>
        <w:t>ordre</w:t>
      </w:r>
      <w:proofErr w:type="spellEnd"/>
      <w:r w:rsidRPr="00E420C6">
        <w:rPr>
          <w:rFonts w:ascii="Arial" w:hAnsi="Arial" w:cs="Arial"/>
          <w:sz w:val="22"/>
        </w:rPr>
        <w:t xml:space="preserve"> de service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transmise</w:t>
      </w:r>
      <w:proofErr w:type="spellEnd"/>
      <w:r w:rsidRPr="00E420C6">
        <w:rPr>
          <w:rFonts w:ascii="Arial" w:hAnsi="Arial" w:cs="Arial"/>
          <w:sz w:val="22"/>
        </w:rPr>
        <w:t xml:space="preserve"> au </w:t>
      </w:r>
      <w:proofErr w:type="spellStart"/>
      <w:r w:rsidRPr="00E420C6">
        <w:rPr>
          <w:rFonts w:ascii="Arial" w:hAnsi="Arial" w:cs="Arial"/>
          <w:sz w:val="22"/>
        </w:rPr>
        <w:t>Délégué</w:t>
      </w:r>
      <w:proofErr w:type="spellEnd"/>
      <w:r w:rsidRPr="00E420C6">
        <w:rPr>
          <w:rFonts w:ascii="Arial" w:hAnsi="Arial" w:cs="Arial"/>
          <w:sz w:val="22"/>
        </w:rPr>
        <w:t xml:space="preserve"> </w:t>
      </w:r>
      <w:proofErr w:type="spellStart"/>
      <w:r w:rsidRPr="00E420C6">
        <w:rPr>
          <w:rFonts w:ascii="Arial" w:hAnsi="Arial" w:cs="Arial"/>
          <w:sz w:val="22"/>
        </w:rPr>
        <w:t>Départemental</w:t>
      </w:r>
      <w:proofErr w:type="spellEnd"/>
      <w:r w:rsidRPr="00E420C6">
        <w:rPr>
          <w:rFonts w:ascii="Arial" w:hAnsi="Arial" w:cs="Arial"/>
          <w:sz w:val="22"/>
        </w:rPr>
        <w:t xml:space="preserve"> des </w:t>
      </w:r>
      <w:proofErr w:type="spellStart"/>
      <w:r w:rsidRPr="00E420C6">
        <w:rPr>
          <w:rFonts w:ascii="Arial" w:hAnsi="Arial" w:cs="Arial"/>
          <w:sz w:val="22"/>
        </w:rPr>
        <w:t>Marchés</w:t>
      </w:r>
      <w:proofErr w:type="spellEnd"/>
      <w:r w:rsidRPr="00E420C6">
        <w:rPr>
          <w:rFonts w:ascii="Arial" w:hAnsi="Arial" w:cs="Arial"/>
          <w:sz w:val="22"/>
        </w:rPr>
        <w:t xml:space="preserve"> Publics de </w:t>
      </w:r>
      <w:proofErr w:type="spellStart"/>
      <w:r w:rsidRPr="00E420C6">
        <w:rPr>
          <w:rFonts w:ascii="Arial" w:hAnsi="Arial" w:cs="Arial"/>
          <w:sz w:val="22"/>
        </w:rPr>
        <w:t>l’Océan</w:t>
      </w:r>
      <w:proofErr w:type="spellEnd"/>
      <w:r w:rsidRPr="00E420C6">
        <w:rPr>
          <w:rFonts w:ascii="Arial" w:hAnsi="Arial" w:cs="Arial"/>
          <w:sz w:val="22"/>
        </w:rPr>
        <w:t xml:space="preserve">, à </w:t>
      </w:r>
      <w:proofErr w:type="spellStart"/>
      <w:r w:rsidRPr="00E420C6">
        <w:rPr>
          <w:rFonts w:ascii="Arial" w:hAnsi="Arial" w:cs="Arial"/>
          <w:sz w:val="22"/>
        </w:rPr>
        <w:t>l’Organisme</w:t>
      </w:r>
      <w:proofErr w:type="spellEnd"/>
      <w:r w:rsidRPr="00E420C6">
        <w:rPr>
          <w:rFonts w:ascii="Arial" w:hAnsi="Arial" w:cs="Arial"/>
          <w:sz w:val="22"/>
        </w:rPr>
        <w:t xml:space="preserve"> chargé de la </w:t>
      </w:r>
      <w:proofErr w:type="spellStart"/>
      <w:r w:rsidRPr="00E420C6">
        <w:rPr>
          <w:rFonts w:ascii="Arial" w:hAnsi="Arial" w:cs="Arial"/>
          <w:sz w:val="22"/>
        </w:rPr>
        <w:t>Régulation</w:t>
      </w:r>
      <w:proofErr w:type="spellEnd"/>
      <w:r w:rsidRPr="00E420C6">
        <w:rPr>
          <w:rFonts w:ascii="Arial" w:hAnsi="Arial" w:cs="Arial"/>
          <w:sz w:val="22"/>
        </w:rPr>
        <w:t xml:space="preserve">, au Chef de service du </w:t>
      </w:r>
      <w:proofErr w:type="spellStart"/>
      <w:r w:rsidRPr="00E420C6">
        <w:rPr>
          <w:rFonts w:ascii="Arial" w:hAnsi="Arial" w:cs="Arial"/>
          <w:sz w:val="22"/>
        </w:rPr>
        <w:t>marché</w:t>
      </w:r>
      <w:proofErr w:type="spellEnd"/>
      <w:r w:rsidRPr="00E420C6">
        <w:rPr>
          <w:rFonts w:ascii="Arial" w:hAnsi="Arial" w:cs="Arial"/>
          <w:sz w:val="22"/>
        </w:rPr>
        <w:t xml:space="preserve">, à </w:t>
      </w:r>
      <w:proofErr w:type="spellStart"/>
      <w:r w:rsidRPr="00E420C6">
        <w:rPr>
          <w:rFonts w:ascii="Arial" w:hAnsi="Arial" w:cs="Arial"/>
          <w:sz w:val="22"/>
        </w:rPr>
        <w:t>l’Ingénieur</w:t>
      </w:r>
      <w:proofErr w:type="spellEnd"/>
      <w:r w:rsidRPr="00E420C6">
        <w:rPr>
          <w:rFonts w:ascii="Arial" w:hAnsi="Arial" w:cs="Arial"/>
          <w:sz w:val="22"/>
        </w:rPr>
        <w:t xml:space="preserve"> du </w:t>
      </w:r>
      <w:proofErr w:type="spellStart"/>
      <w:r w:rsidRPr="00E420C6">
        <w:rPr>
          <w:rFonts w:ascii="Arial" w:hAnsi="Arial" w:cs="Arial"/>
          <w:sz w:val="22"/>
        </w:rPr>
        <w:t>marché</w:t>
      </w:r>
      <w:proofErr w:type="spellEnd"/>
      <w:r w:rsidRPr="00E420C6">
        <w:rPr>
          <w:rFonts w:ascii="Arial" w:hAnsi="Arial" w:cs="Arial"/>
          <w:sz w:val="22"/>
        </w:rPr>
        <w:t xml:space="preserve"> et à </w:t>
      </w:r>
      <w:proofErr w:type="spellStart"/>
      <w:r w:rsidRPr="00E420C6">
        <w:rPr>
          <w:rFonts w:ascii="Arial" w:hAnsi="Arial" w:cs="Arial"/>
          <w:sz w:val="22"/>
        </w:rPr>
        <w:t>l’Organisme</w:t>
      </w:r>
      <w:proofErr w:type="spellEnd"/>
      <w:r w:rsidRPr="00E420C6">
        <w:rPr>
          <w:rFonts w:ascii="Arial" w:hAnsi="Arial" w:cs="Arial"/>
          <w:sz w:val="22"/>
        </w:rPr>
        <w:t xml:space="preserve"> Payeur. </w:t>
      </w:r>
    </w:p>
    <w:p w14:paraId="04DBFDFF"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12.2. Les </w:t>
      </w:r>
      <w:proofErr w:type="spellStart"/>
      <w:r w:rsidRPr="00E420C6">
        <w:rPr>
          <w:rFonts w:ascii="Arial" w:hAnsi="Arial" w:cs="Arial"/>
          <w:sz w:val="22"/>
        </w:rPr>
        <w:t>ordres</w:t>
      </w:r>
      <w:proofErr w:type="spellEnd"/>
      <w:r w:rsidRPr="00E420C6">
        <w:rPr>
          <w:rFonts w:ascii="Arial" w:hAnsi="Arial" w:cs="Arial"/>
          <w:sz w:val="22"/>
        </w:rPr>
        <w:t xml:space="preserve"> de services </w:t>
      </w:r>
      <w:proofErr w:type="spellStart"/>
      <w:r w:rsidRPr="00E420C6">
        <w:rPr>
          <w:rFonts w:ascii="Arial" w:hAnsi="Arial" w:cs="Arial"/>
          <w:sz w:val="22"/>
        </w:rPr>
        <w:t>ayant</w:t>
      </w:r>
      <w:proofErr w:type="spellEnd"/>
      <w:r w:rsidRPr="00E420C6">
        <w:rPr>
          <w:rFonts w:ascii="Arial" w:hAnsi="Arial" w:cs="Arial"/>
          <w:sz w:val="22"/>
        </w:rPr>
        <w:t xml:space="preserve"> </w:t>
      </w:r>
      <w:proofErr w:type="spellStart"/>
      <w:r w:rsidRPr="00E420C6">
        <w:rPr>
          <w:rFonts w:ascii="Arial" w:hAnsi="Arial" w:cs="Arial"/>
          <w:sz w:val="22"/>
        </w:rPr>
        <w:t>une</w:t>
      </w:r>
      <w:proofErr w:type="spellEnd"/>
      <w:r w:rsidRPr="00E420C6">
        <w:rPr>
          <w:rFonts w:ascii="Arial" w:hAnsi="Arial" w:cs="Arial"/>
          <w:sz w:val="22"/>
        </w:rPr>
        <w:t xml:space="preserve"> incidence sur le </w:t>
      </w:r>
      <w:proofErr w:type="spellStart"/>
      <w:r w:rsidRPr="00E420C6">
        <w:rPr>
          <w:rFonts w:ascii="Arial" w:hAnsi="Arial" w:cs="Arial"/>
          <w:sz w:val="22"/>
        </w:rPr>
        <w:t>montant</w:t>
      </w:r>
      <w:proofErr w:type="spellEnd"/>
      <w:r w:rsidRPr="00E420C6">
        <w:rPr>
          <w:rFonts w:ascii="Arial" w:hAnsi="Arial" w:cs="Arial"/>
          <w:sz w:val="22"/>
        </w:rPr>
        <w:t xml:space="preserve"> et/</w:t>
      </w:r>
      <w:proofErr w:type="spellStart"/>
      <w:r w:rsidRPr="00E420C6">
        <w:rPr>
          <w:rFonts w:ascii="Arial" w:hAnsi="Arial" w:cs="Arial"/>
          <w:sz w:val="22"/>
        </w:rPr>
        <w:t>ou</w:t>
      </w:r>
      <w:proofErr w:type="spellEnd"/>
      <w:r w:rsidRPr="00E420C6">
        <w:rPr>
          <w:rFonts w:ascii="Arial" w:hAnsi="Arial" w:cs="Arial"/>
          <w:sz w:val="22"/>
        </w:rPr>
        <w:t xml:space="preserve"> sur le </w:t>
      </w:r>
      <w:proofErr w:type="spellStart"/>
      <w:r w:rsidRPr="00E420C6">
        <w:rPr>
          <w:rFonts w:ascii="Arial" w:hAnsi="Arial" w:cs="Arial"/>
          <w:sz w:val="22"/>
        </w:rPr>
        <w:t>délai</w:t>
      </w:r>
      <w:proofErr w:type="spellEnd"/>
      <w:r w:rsidRPr="00E420C6">
        <w:rPr>
          <w:rFonts w:ascii="Arial" w:hAnsi="Arial" w:cs="Arial"/>
          <w:sz w:val="22"/>
        </w:rPr>
        <w:t xml:space="preserve"> </w:t>
      </w:r>
      <w:proofErr w:type="spellStart"/>
      <w:r w:rsidRPr="00E420C6">
        <w:rPr>
          <w:rFonts w:ascii="Arial" w:hAnsi="Arial" w:cs="Arial"/>
          <w:sz w:val="22"/>
        </w:rPr>
        <w:t>sont</w:t>
      </w:r>
      <w:proofErr w:type="spellEnd"/>
      <w:r w:rsidRPr="00E420C6">
        <w:rPr>
          <w:rFonts w:ascii="Arial" w:hAnsi="Arial" w:cs="Arial"/>
          <w:sz w:val="22"/>
        </w:rPr>
        <w:t xml:space="preserve"> </w:t>
      </w:r>
      <w:proofErr w:type="spellStart"/>
      <w:r w:rsidRPr="00E420C6">
        <w:rPr>
          <w:rFonts w:ascii="Arial" w:hAnsi="Arial" w:cs="Arial"/>
          <w:sz w:val="22"/>
        </w:rPr>
        <w:t>signés</w:t>
      </w:r>
      <w:proofErr w:type="spellEnd"/>
      <w:r w:rsidRPr="00E420C6">
        <w:rPr>
          <w:rFonts w:ascii="Arial" w:hAnsi="Arial" w:cs="Arial"/>
          <w:sz w:val="22"/>
        </w:rPr>
        <w:t xml:space="preserve"> par le </w:t>
      </w:r>
      <w:proofErr w:type="spellStart"/>
      <w:r w:rsidRPr="00E420C6">
        <w:rPr>
          <w:rFonts w:ascii="Arial" w:hAnsi="Arial" w:cs="Arial"/>
          <w:sz w:val="22"/>
        </w:rPr>
        <w:t>Maitre</w:t>
      </w:r>
      <w:proofErr w:type="spellEnd"/>
      <w:r w:rsidRPr="00E420C6">
        <w:rPr>
          <w:rFonts w:ascii="Arial" w:hAnsi="Arial" w:cs="Arial"/>
          <w:sz w:val="22"/>
        </w:rPr>
        <w:t xml:space="preserve"> </w:t>
      </w:r>
      <w:proofErr w:type="spellStart"/>
      <w:r w:rsidRPr="00E420C6">
        <w:rPr>
          <w:rFonts w:ascii="Arial" w:hAnsi="Arial" w:cs="Arial"/>
          <w:sz w:val="22"/>
        </w:rPr>
        <w:t>d’Ouvrage</w:t>
      </w:r>
      <w:proofErr w:type="spellEnd"/>
      <w:r w:rsidRPr="00E420C6">
        <w:rPr>
          <w:rFonts w:ascii="Arial" w:hAnsi="Arial" w:cs="Arial"/>
          <w:sz w:val="22"/>
        </w:rPr>
        <w:t xml:space="preserve"> dans les conditions </w:t>
      </w:r>
      <w:proofErr w:type="spellStart"/>
      <w:proofErr w:type="gramStart"/>
      <w:r w:rsidRPr="00E420C6">
        <w:rPr>
          <w:rFonts w:ascii="Arial" w:hAnsi="Arial" w:cs="Arial"/>
          <w:sz w:val="22"/>
        </w:rPr>
        <w:t>suivantes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06ABC9D3"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76A613F" w14:textId="77777777" w:rsidR="0013560D" w:rsidRPr="00E420C6" w:rsidRDefault="008356BE" w:rsidP="00E420C6">
      <w:pPr>
        <w:numPr>
          <w:ilvl w:val="0"/>
          <w:numId w:val="31"/>
        </w:numPr>
        <w:spacing w:after="0" w:line="240" w:lineRule="auto"/>
        <w:ind w:right="76" w:hanging="283"/>
        <w:rPr>
          <w:rFonts w:ascii="Arial" w:hAnsi="Arial" w:cs="Arial"/>
          <w:sz w:val="22"/>
        </w:rPr>
      </w:pPr>
      <w:proofErr w:type="spellStart"/>
      <w:r w:rsidRPr="00E420C6">
        <w:rPr>
          <w:rFonts w:ascii="Arial" w:hAnsi="Arial" w:cs="Arial"/>
          <w:sz w:val="22"/>
        </w:rPr>
        <w:t>Lorsqu’un</w:t>
      </w:r>
      <w:proofErr w:type="spellEnd"/>
      <w:r w:rsidRPr="00E420C6">
        <w:rPr>
          <w:rFonts w:ascii="Arial" w:hAnsi="Arial" w:cs="Arial"/>
          <w:sz w:val="22"/>
        </w:rPr>
        <w:t xml:space="preserve"> </w:t>
      </w:r>
      <w:proofErr w:type="spellStart"/>
      <w:r w:rsidRPr="00E420C6">
        <w:rPr>
          <w:rFonts w:ascii="Arial" w:hAnsi="Arial" w:cs="Arial"/>
          <w:sz w:val="22"/>
        </w:rPr>
        <w:t>ordre</w:t>
      </w:r>
      <w:proofErr w:type="spellEnd"/>
      <w:r w:rsidRPr="00E420C6">
        <w:rPr>
          <w:rFonts w:ascii="Arial" w:hAnsi="Arial" w:cs="Arial"/>
          <w:sz w:val="22"/>
        </w:rPr>
        <w:t xml:space="preserve"> de service </w:t>
      </w:r>
      <w:proofErr w:type="spellStart"/>
      <w:r w:rsidRPr="00E420C6">
        <w:rPr>
          <w:rFonts w:ascii="Arial" w:hAnsi="Arial" w:cs="Arial"/>
          <w:sz w:val="22"/>
        </w:rPr>
        <w:t>est</w:t>
      </w:r>
      <w:proofErr w:type="spellEnd"/>
      <w:r w:rsidRPr="00E420C6">
        <w:rPr>
          <w:rFonts w:ascii="Arial" w:hAnsi="Arial" w:cs="Arial"/>
          <w:sz w:val="22"/>
        </w:rPr>
        <w:t xml:space="preserve"> susceptible </w:t>
      </w:r>
      <w:proofErr w:type="spellStart"/>
      <w:r w:rsidRPr="00E420C6">
        <w:rPr>
          <w:rFonts w:ascii="Arial" w:hAnsi="Arial" w:cs="Arial"/>
          <w:sz w:val="22"/>
        </w:rPr>
        <w:t>d’entraîner</w:t>
      </w:r>
      <w:proofErr w:type="spellEnd"/>
      <w:r w:rsidRPr="00E420C6">
        <w:rPr>
          <w:rFonts w:ascii="Arial" w:hAnsi="Arial" w:cs="Arial"/>
          <w:sz w:val="22"/>
        </w:rPr>
        <w:t xml:space="preserve"> le </w:t>
      </w:r>
      <w:proofErr w:type="spellStart"/>
      <w:r w:rsidRPr="00E420C6">
        <w:rPr>
          <w:rFonts w:ascii="Arial" w:hAnsi="Arial" w:cs="Arial"/>
          <w:sz w:val="22"/>
        </w:rPr>
        <w:t>dépassement</w:t>
      </w:r>
      <w:proofErr w:type="spellEnd"/>
      <w:r w:rsidRPr="00E420C6">
        <w:rPr>
          <w:rFonts w:ascii="Arial" w:hAnsi="Arial" w:cs="Arial"/>
          <w:sz w:val="22"/>
        </w:rPr>
        <w:t xml:space="preserve"> du </w:t>
      </w:r>
      <w:proofErr w:type="spellStart"/>
      <w:r w:rsidRPr="00E420C6">
        <w:rPr>
          <w:rFonts w:ascii="Arial" w:hAnsi="Arial" w:cs="Arial"/>
          <w:sz w:val="22"/>
        </w:rPr>
        <w:t>montant</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sa</w:t>
      </w:r>
      <w:proofErr w:type="spellEnd"/>
      <w:r w:rsidRPr="00E420C6">
        <w:rPr>
          <w:rFonts w:ascii="Arial" w:hAnsi="Arial" w:cs="Arial"/>
          <w:sz w:val="22"/>
        </w:rPr>
        <w:t xml:space="preserve"> signature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subordonnée</w:t>
      </w:r>
      <w:proofErr w:type="spellEnd"/>
      <w:r w:rsidRPr="00E420C6">
        <w:rPr>
          <w:rFonts w:ascii="Arial" w:hAnsi="Arial" w:cs="Arial"/>
          <w:sz w:val="22"/>
        </w:rPr>
        <w:t xml:space="preserve"> aux </w:t>
      </w:r>
      <w:proofErr w:type="spellStart"/>
      <w:r w:rsidRPr="00E420C6">
        <w:rPr>
          <w:rFonts w:ascii="Arial" w:hAnsi="Arial" w:cs="Arial"/>
          <w:sz w:val="22"/>
        </w:rPr>
        <w:t>justificatifs</w:t>
      </w:r>
      <w:proofErr w:type="spellEnd"/>
      <w:r w:rsidRPr="00E420C6">
        <w:rPr>
          <w:rFonts w:ascii="Arial" w:hAnsi="Arial" w:cs="Arial"/>
          <w:sz w:val="22"/>
        </w:rPr>
        <w:t xml:space="preserve"> des finances par le Maître </w:t>
      </w:r>
      <w:proofErr w:type="spellStart"/>
      <w:proofErr w:type="gramStart"/>
      <w:r w:rsidRPr="00E420C6">
        <w:rPr>
          <w:rFonts w:ascii="Arial" w:hAnsi="Arial" w:cs="Arial"/>
          <w:sz w:val="22"/>
        </w:rPr>
        <w:t>d’Ouvrage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17216D34" w14:textId="77777777" w:rsidR="0013560D" w:rsidRPr="00E420C6" w:rsidRDefault="008356BE" w:rsidP="00E420C6">
      <w:pPr>
        <w:spacing w:after="0" w:line="240" w:lineRule="auto"/>
        <w:ind w:left="1145" w:right="0" w:firstLine="0"/>
        <w:jc w:val="left"/>
        <w:rPr>
          <w:rFonts w:ascii="Arial" w:hAnsi="Arial" w:cs="Arial"/>
          <w:sz w:val="22"/>
        </w:rPr>
      </w:pPr>
      <w:r w:rsidRPr="00E420C6">
        <w:rPr>
          <w:rFonts w:ascii="Arial" w:hAnsi="Arial" w:cs="Arial"/>
          <w:sz w:val="22"/>
        </w:rPr>
        <w:t xml:space="preserve"> </w:t>
      </w:r>
    </w:p>
    <w:p w14:paraId="78672A05" w14:textId="77777777" w:rsidR="0013560D" w:rsidRPr="00E420C6" w:rsidRDefault="008356BE" w:rsidP="00E420C6">
      <w:pPr>
        <w:numPr>
          <w:ilvl w:val="0"/>
          <w:numId w:val="31"/>
        </w:numPr>
        <w:spacing w:after="0" w:line="240" w:lineRule="auto"/>
        <w:ind w:right="76" w:hanging="283"/>
        <w:rPr>
          <w:rFonts w:ascii="Arial" w:hAnsi="Arial" w:cs="Arial"/>
          <w:sz w:val="22"/>
        </w:rPr>
      </w:pPr>
      <w:r w:rsidRPr="00E420C6">
        <w:rPr>
          <w:rFonts w:ascii="Arial" w:hAnsi="Arial" w:cs="Arial"/>
          <w:sz w:val="22"/>
        </w:rPr>
        <w:t xml:space="preserve">En </w:t>
      </w:r>
      <w:proofErr w:type="spellStart"/>
      <w:r w:rsidRPr="00E420C6">
        <w:rPr>
          <w:rFonts w:ascii="Arial" w:hAnsi="Arial" w:cs="Arial"/>
          <w:sz w:val="22"/>
        </w:rPr>
        <w:t>cas</w:t>
      </w:r>
      <w:proofErr w:type="spellEnd"/>
      <w:r w:rsidRPr="00E420C6">
        <w:rPr>
          <w:rFonts w:ascii="Arial" w:hAnsi="Arial" w:cs="Arial"/>
          <w:sz w:val="22"/>
        </w:rPr>
        <w:t xml:space="preserve"> de </w:t>
      </w:r>
      <w:proofErr w:type="spellStart"/>
      <w:r w:rsidRPr="00E420C6">
        <w:rPr>
          <w:rFonts w:ascii="Arial" w:hAnsi="Arial" w:cs="Arial"/>
          <w:sz w:val="22"/>
        </w:rPr>
        <w:t>dépassement</w:t>
      </w:r>
      <w:proofErr w:type="spellEnd"/>
      <w:r w:rsidRPr="00E420C6">
        <w:rPr>
          <w:rFonts w:ascii="Arial" w:hAnsi="Arial" w:cs="Arial"/>
          <w:sz w:val="22"/>
        </w:rPr>
        <w:t xml:space="preserve"> du </w:t>
      </w:r>
      <w:proofErr w:type="spellStart"/>
      <w:r w:rsidRPr="00E420C6">
        <w:rPr>
          <w:rFonts w:ascii="Arial" w:hAnsi="Arial" w:cs="Arial"/>
          <w:sz w:val="22"/>
        </w:rPr>
        <w:t>montant</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les modifications ne </w:t>
      </w:r>
      <w:proofErr w:type="spellStart"/>
      <w:r w:rsidRPr="00E420C6">
        <w:rPr>
          <w:rFonts w:ascii="Arial" w:hAnsi="Arial" w:cs="Arial"/>
          <w:sz w:val="22"/>
        </w:rPr>
        <w:t>peuvent</w:t>
      </w:r>
      <w:proofErr w:type="spellEnd"/>
      <w:r w:rsidRPr="00E420C6">
        <w:rPr>
          <w:rFonts w:ascii="Arial" w:hAnsi="Arial" w:cs="Arial"/>
          <w:sz w:val="22"/>
        </w:rPr>
        <w:t xml:space="preserve"> se faire que par </w:t>
      </w:r>
      <w:proofErr w:type="spellStart"/>
      <w:r w:rsidRPr="00E420C6">
        <w:rPr>
          <w:rFonts w:ascii="Arial" w:hAnsi="Arial" w:cs="Arial"/>
          <w:sz w:val="22"/>
        </w:rPr>
        <w:t>voie</w:t>
      </w:r>
      <w:proofErr w:type="spellEnd"/>
      <w:r w:rsidRPr="00E420C6">
        <w:rPr>
          <w:rFonts w:ascii="Arial" w:hAnsi="Arial" w:cs="Arial"/>
          <w:sz w:val="22"/>
        </w:rPr>
        <w:t xml:space="preserve"> </w:t>
      </w:r>
      <w:proofErr w:type="spellStart"/>
      <w:r w:rsidRPr="00E420C6">
        <w:rPr>
          <w:rFonts w:ascii="Arial" w:hAnsi="Arial" w:cs="Arial"/>
          <w:sz w:val="22"/>
        </w:rPr>
        <w:t>d’avenant</w:t>
      </w:r>
      <w:proofErr w:type="spellEnd"/>
      <w:r w:rsidRPr="00E420C6">
        <w:rPr>
          <w:rFonts w:ascii="Arial" w:hAnsi="Arial" w:cs="Arial"/>
          <w:sz w:val="22"/>
        </w:rPr>
        <w:t xml:space="preserve"> et les </w:t>
      </w:r>
      <w:proofErr w:type="spellStart"/>
      <w:r w:rsidRPr="00E420C6">
        <w:rPr>
          <w:rFonts w:ascii="Arial" w:hAnsi="Arial" w:cs="Arial"/>
          <w:sz w:val="22"/>
        </w:rPr>
        <w:t>prestations</w:t>
      </w:r>
      <w:proofErr w:type="spellEnd"/>
      <w:r w:rsidRPr="00E420C6">
        <w:rPr>
          <w:rFonts w:ascii="Arial" w:hAnsi="Arial" w:cs="Arial"/>
          <w:sz w:val="22"/>
        </w:rPr>
        <w:t xml:space="preserve"> </w:t>
      </w:r>
      <w:proofErr w:type="spellStart"/>
      <w:r w:rsidRPr="00E420C6">
        <w:rPr>
          <w:rFonts w:ascii="Arial" w:hAnsi="Arial" w:cs="Arial"/>
          <w:sz w:val="22"/>
        </w:rPr>
        <w:t>supplémentaires</w:t>
      </w:r>
      <w:proofErr w:type="spellEnd"/>
      <w:r w:rsidRPr="00E420C6">
        <w:rPr>
          <w:rFonts w:ascii="Arial" w:hAnsi="Arial" w:cs="Arial"/>
          <w:sz w:val="22"/>
        </w:rPr>
        <w:t xml:space="preserve"> ne </w:t>
      </w:r>
      <w:proofErr w:type="spellStart"/>
      <w:r w:rsidRPr="00E420C6">
        <w:rPr>
          <w:rFonts w:ascii="Arial" w:hAnsi="Arial" w:cs="Arial"/>
          <w:sz w:val="22"/>
        </w:rPr>
        <w:t>peuvent</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payées</w:t>
      </w:r>
      <w:proofErr w:type="spellEnd"/>
      <w:r w:rsidRPr="00E420C6">
        <w:rPr>
          <w:rFonts w:ascii="Arial" w:hAnsi="Arial" w:cs="Arial"/>
          <w:sz w:val="22"/>
        </w:rPr>
        <w:t xml:space="preserve"> </w:t>
      </w:r>
      <w:proofErr w:type="spellStart"/>
      <w:r w:rsidRPr="00E420C6">
        <w:rPr>
          <w:rFonts w:ascii="Arial" w:hAnsi="Arial" w:cs="Arial"/>
          <w:sz w:val="22"/>
        </w:rPr>
        <w:t>qu’après</w:t>
      </w:r>
      <w:proofErr w:type="spellEnd"/>
      <w:r w:rsidRPr="00E420C6">
        <w:rPr>
          <w:rFonts w:ascii="Arial" w:hAnsi="Arial" w:cs="Arial"/>
          <w:sz w:val="22"/>
        </w:rPr>
        <w:t xml:space="preserve"> signature de </w:t>
      </w:r>
      <w:proofErr w:type="spellStart"/>
      <w:r w:rsidRPr="00E420C6">
        <w:rPr>
          <w:rFonts w:ascii="Arial" w:hAnsi="Arial" w:cs="Arial"/>
          <w:sz w:val="22"/>
        </w:rPr>
        <w:t>ce</w:t>
      </w:r>
      <w:proofErr w:type="spellEnd"/>
      <w:r w:rsidRPr="00E420C6">
        <w:rPr>
          <w:rFonts w:ascii="Arial" w:hAnsi="Arial" w:cs="Arial"/>
          <w:sz w:val="22"/>
        </w:rPr>
        <w:t xml:space="preserve"> dernier par le Maître </w:t>
      </w:r>
      <w:proofErr w:type="spellStart"/>
      <w:r w:rsidRPr="00E420C6">
        <w:rPr>
          <w:rFonts w:ascii="Arial" w:hAnsi="Arial" w:cs="Arial"/>
          <w:sz w:val="22"/>
        </w:rPr>
        <w:t>d’Ouvrage</w:t>
      </w:r>
      <w:proofErr w:type="spellEnd"/>
      <w:r w:rsidRPr="00E420C6">
        <w:rPr>
          <w:rFonts w:ascii="Arial" w:hAnsi="Arial" w:cs="Arial"/>
          <w:sz w:val="22"/>
        </w:rPr>
        <w:t xml:space="preserve">. </w:t>
      </w:r>
    </w:p>
    <w:p w14:paraId="28C4029F" w14:textId="77777777" w:rsidR="0013560D" w:rsidRPr="00E420C6" w:rsidRDefault="008356BE" w:rsidP="00E420C6">
      <w:pPr>
        <w:spacing w:after="0" w:line="240" w:lineRule="auto"/>
        <w:ind w:left="1145" w:right="0" w:firstLine="0"/>
        <w:jc w:val="left"/>
        <w:rPr>
          <w:rFonts w:ascii="Arial" w:hAnsi="Arial" w:cs="Arial"/>
          <w:sz w:val="22"/>
        </w:rPr>
      </w:pPr>
      <w:r w:rsidRPr="00E420C6">
        <w:rPr>
          <w:rFonts w:ascii="Arial" w:hAnsi="Arial" w:cs="Arial"/>
          <w:sz w:val="22"/>
        </w:rPr>
        <w:t xml:space="preserve"> </w:t>
      </w:r>
    </w:p>
    <w:p w14:paraId="02A54A88" w14:textId="77777777" w:rsidR="0013560D" w:rsidRPr="00E420C6" w:rsidRDefault="008356BE" w:rsidP="00E420C6">
      <w:pPr>
        <w:numPr>
          <w:ilvl w:val="0"/>
          <w:numId w:val="31"/>
        </w:numPr>
        <w:spacing w:after="0" w:line="240" w:lineRule="auto"/>
        <w:ind w:right="76" w:hanging="283"/>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ordres</w:t>
      </w:r>
      <w:proofErr w:type="spellEnd"/>
      <w:r w:rsidRPr="00E420C6">
        <w:rPr>
          <w:rFonts w:ascii="Arial" w:hAnsi="Arial" w:cs="Arial"/>
          <w:sz w:val="22"/>
        </w:rPr>
        <w:t xml:space="preserve"> de service </w:t>
      </w:r>
      <w:proofErr w:type="gramStart"/>
      <w:r w:rsidRPr="00E420C6">
        <w:rPr>
          <w:rFonts w:ascii="Arial" w:hAnsi="Arial" w:cs="Arial"/>
          <w:sz w:val="22"/>
        </w:rPr>
        <w:t>pour</w:t>
      </w:r>
      <w:proofErr w:type="gramEnd"/>
      <w:r w:rsidRPr="00E420C6">
        <w:rPr>
          <w:rFonts w:ascii="Arial" w:hAnsi="Arial" w:cs="Arial"/>
          <w:sz w:val="22"/>
        </w:rPr>
        <w:t xml:space="preserve"> </w:t>
      </w:r>
      <w:proofErr w:type="spellStart"/>
      <w:r w:rsidRPr="00E420C6">
        <w:rPr>
          <w:rFonts w:ascii="Arial" w:hAnsi="Arial" w:cs="Arial"/>
          <w:sz w:val="22"/>
        </w:rPr>
        <w:t>prestations</w:t>
      </w:r>
      <w:proofErr w:type="spellEnd"/>
      <w:r w:rsidRPr="00E420C6">
        <w:rPr>
          <w:rFonts w:ascii="Arial" w:hAnsi="Arial" w:cs="Arial"/>
          <w:sz w:val="22"/>
        </w:rPr>
        <w:t xml:space="preserve"> </w:t>
      </w:r>
      <w:proofErr w:type="spellStart"/>
      <w:r w:rsidRPr="00E420C6">
        <w:rPr>
          <w:rFonts w:ascii="Arial" w:hAnsi="Arial" w:cs="Arial"/>
          <w:sz w:val="22"/>
        </w:rPr>
        <w:t>supplémentaires</w:t>
      </w:r>
      <w:proofErr w:type="spellEnd"/>
      <w:r w:rsidRPr="00E420C6">
        <w:rPr>
          <w:rFonts w:ascii="Arial" w:hAnsi="Arial" w:cs="Arial"/>
          <w:sz w:val="22"/>
        </w:rPr>
        <w:t xml:space="preserve"> </w:t>
      </w:r>
      <w:proofErr w:type="spellStart"/>
      <w:r w:rsidRPr="00E420C6">
        <w:rPr>
          <w:rFonts w:ascii="Arial" w:hAnsi="Arial" w:cs="Arial"/>
          <w:sz w:val="22"/>
        </w:rPr>
        <w:t>peuvent</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signés</w:t>
      </w:r>
      <w:proofErr w:type="spellEnd"/>
      <w:r w:rsidRPr="00E420C6">
        <w:rPr>
          <w:rFonts w:ascii="Arial" w:hAnsi="Arial" w:cs="Arial"/>
          <w:sz w:val="22"/>
        </w:rPr>
        <w:t xml:space="preserve"> par le Maître </w:t>
      </w:r>
      <w:proofErr w:type="spellStart"/>
      <w:r w:rsidRPr="00E420C6">
        <w:rPr>
          <w:rFonts w:ascii="Arial" w:hAnsi="Arial" w:cs="Arial"/>
          <w:sz w:val="22"/>
        </w:rPr>
        <w:t>d’Ouvrage</w:t>
      </w:r>
      <w:proofErr w:type="spellEnd"/>
      <w:r w:rsidRPr="00E420C6">
        <w:rPr>
          <w:rFonts w:ascii="Arial" w:hAnsi="Arial" w:cs="Arial"/>
          <w:sz w:val="22"/>
        </w:rPr>
        <w:t xml:space="preserve"> et </w:t>
      </w:r>
      <w:proofErr w:type="spellStart"/>
      <w:r w:rsidRPr="00E420C6">
        <w:rPr>
          <w:rFonts w:ascii="Arial" w:hAnsi="Arial" w:cs="Arial"/>
          <w:sz w:val="22"/>
        </w:rPr>
        <w:t>régularisés</w:t>
      </w:r>
      <w:proofErr w:type="spellEnd"/>
      <w:r w:rsidRPr="00E420C6">
        <w:rPr>
          <w:rFonts w:ascii="Arial" w:hAnsi="Arial" w:cs="Arial"/>
          <w:sz w:val="22"/>
        </w:rPr>
        <w:t xml:space="preserve"> plus tard par </w:t>
      </w:r>
      <w:proofErr w:type="spellStart"/>
      <w:r w:rsidRPr="00E420C6">
        <w:rPr>
          <w:rFonts w:ascii="Arial" w:hAnsi="Arial" w:cs="Arial"/>
          <w:sz w:val="22"/>
        </w:rPr>
        <w:t>voie</w:t>
      </w:r>
      <w:proofErr w:type="spellEnd"/>
      <w:r w:rsidRPr="00E420C6">
        <w:rPr>
          <w:rFonts w:ascii="Arial" w:hAnsi="Arial" w:cs="Arial"/>
          <w:sz w:val="22"/>
        </w:rPr>
        <w:t xml:space="preserve"> </w:t>
      </w:r>
      <w:proofErr w:type="spellStart"/>
      <w:r w:rsidRPr="00E420C6">
        <w:rPr>
          <w:rFonts w:ascii="Arial" w:hAnsi="Arial" w:cs="Arial"/>
          <w:sz w:val="22"/>
        </w:rPr>
        <w:t>d’avenant</w:t>
      </w:r>
      <w:proofErr w:type="spellEnd"/>
      <w:r w:rsidRPr="00E420C6">
        <w:rPr>
          <w:rFonts w:ascii="Arial" w:hAnsi="Arial" w:cs="Arial"/>
          <w:sz w:val="22"/>
        </w:rPr>
        <w:t xml:space="preserve">, tant que </w:t>
      </w:r>
      <w:proofErr w:type="spellStart"/>
      <w:r w:rsidRPr="00E420C6">
        <w:rPr>
          <w:rFonts w:ascii="Arial" w:hAnsi="Arial" w:cs="Arial"/>
          <w:sz w:val="22"/>
        </w:rPr>
        <w:t>leur</w:t>
      </w:r>
      <w:proofErr w:type="spellEnd"/>
      <w:r w:rsidRPr="00E420C6">
        <w:rPr>
          <w:rFonts w:ascii="Arial" w:hAnsi="Arial" w:cs="Arial"/>
          <w:sz w:val="22"/>
        </w:rPr>
        <w:t xml:space="preserve"> incidence financière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inférieure</w:t>
      </w:r>
      <w:proofErr w:type="spellEnd"/>
      <w:r w:rsidRPr="00E420C6">
        <w:rPr>
          <w:rFonts w:ascii="Arial" w:hAnsi="Arial" w:cs="Arial"/>
          <w:sz w:val="22"/>
        </w:rPr>
        <w:t xml:space="preserve"> à dix pour cent (10) du </w:t>
      </w:r>
      <w:proofErr w:type="spellStart"/>
      <w:r w:rsidRPr="00E420C6">
        <w:rPr>
          <w:rFonts w:ascii="Arial" w:hAnsi="Arial" w:cs="Arial"/>
          <w:sz w:val="22"/>
        </w:rPr>
        <w:t>montant</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
    <w:p w14:paraId="1A2902CC"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325D1937" w14:textId="77777777" w:rsidR="0013560D" w:rsidRPr="00E420C6" w:rsidRDefault="008356BE" w:rsidP="00E420C6">
      <w:pPr>
        <w:numPr>
          <w:ilvl w:val="0"/>
          <w:numId w:val="31"/>
        </w:numPr>
        <w:spacing w:after="0" w:line="240" w:lineRule="auto"/>
        <w:ind w:right="76" w:hanging="283"/>
        <w:rPr>
          <w:rFonts w:ascii="Arial" w:hAnsi="Arial" w:cs="Arial"/>
          <w:sz w:val="22"/>
        </w:rPr>
      </w:pPr>
      <w:r w:rsidRPr="00E420C6">
        <w:rPr>
          <w:rFonts w:ascii="Arial" w:hAnsi="Arial" w:cs="Arial"/>
          <w:sz w:val="22"/>
        </w:rPr>
        <w:t xml:space="preserve">Une </w:t>
      </w:r>
      <w:proofErr w:type="spellStart"/>
      <w:r w:rsidRPr="00E420C6">
        <w:rPr>
          <w:rFonts w:ascii="Arial" w:hAnsi="Arial" w:cs="Arial"/>
          <w:sz w:val="22"/>
        </w:rPr>
        <w:t>copie</w:t>
      </w:r>
      <w:proofErr w:type="spellEnd"/>
      <w:r w:rsidRPr="00E420C6">
        <w:rPr>
          <w:rFonts w:ascii="Arial" w:hAnsi="Arial" w:cs="Arial"/>
          <w:sz w:val="22"/>
        </w:rPr>
        <w:t xml:space="preserve"> des </w:t>
      </w:r>
      <w:proofErr w:type="spellStart"/>
      <w:r w:rsidRPr="00E420C6">
        <w:rPr>
          <w:rFonts w:ascii="Arial" w:hAnsi="Arial" w:cs="Arial"/>
          <w:sz w:val="22"/>
        </w:rPr>
        <w:t>ordres</w:t>
      </w:r>
      <w:proofErr w:type="spellEnd"/>
      <w:r w:rsidRPr="00E420C6">
        <w:rPr>
          <w:rFonts w:ascii="Arial" w:hAnsi="Arial" w:cs="Arial"/>
          <w:sz w:val="22"/>
        </w:rPr>
        <w:t xml:space="preserve"> de service </w:t>
      </w:r>
      <w:proofErr w:type="spellStart"/>
      <w:r w:rsidRPr="00E420C6">
        <w:rPr>
          <w:rFonts w:ascii="Arial" w:hAnsi="Arial" w:cs="Arial"/>
          <w:sz w:val="22"/>
        </w:rPr>
        <w:t>susvisés</w:t>
      </w:r>
      <w:proofErr w:type="spellEnd"/>
      <w:r w:rsidRPr="00E420C6">
        <w:rPr>
          <w:rFonts w:ascii="Arial" w:hAnsi="Arial" w:cs="Arial"/>
          <w:sz w:val="22"/>
        </w:rPr>
        <w:t xml:space="preserve"> sera </w:t>
      </w:r>
      <w:proofErr w:type="spellStart"/>
      <w:r w:rsidRPr="00E420C6">
        <w:rPr>
          <w:rFonts w:ascii="Arial" w:hAnsi="Arial" w:cs="Arial"/>
          <w:sz w:val="22"/>
        </w:rPr>
        <w:t>adressée</w:t>
      </w:r>
      <w:proofErr w:type="spellEnd"/>
      <w:r w:rsidRPr="00E420C6">
        <w:rPr>
          <w:rFonts w:ascii="Arial" w:hAnsi="Arial" w:cs="Arial"/>
          <w:sz w:val="22"/>
        </w:rPr>
        <w:t xml:space="preserve"> au Chef de service du </w:t>
      </w:r>
      <w:proofErr w:type="spellStart"/>
      <w:r w:rsidRPr="00E420C6">
        <w:rPr>
          <w:rFonts w:ascii="Arial" w:hAnsi="Arial" w:cs="Arial"/>
          <w:sz w:val="22"/>
        </w:rPr>
        <w:t>marché</w:t>
      </w:r>
      <w:proofErr w:type="spellEnd"/>
      <w:r w:rsidRPr="00E420C6">
        <w:rPr>
          <w:rFonts w:ascii="Arial" w:hAnsi="Arial" w:cs="Arial"/>
          <w:sz w:val="22"/>
        </w:rPr>
        <w:t xml:space="preserve">, à </w:t>
      </w:r>
      <w:proofErr w:type="spellStart"/>
      <w:r w:rsidRPr="00E420C6">
        <w:rPr>
          <w:rFonts w:ascii="Arial" w:hAnsi="Arial" w:cs="Arial"/>
          <w:sz w:val="22"/>
        </w:rPr>
        <w:t>l’Ingénieur</w:t>
      </w:r>
      <w:proofErr w:type="spellEnd"/>
      <w:r w:rsidRPr="00E420C6">
        <w:rPr>
          <w:rFonts w:ascii="Arial" w:hAnsi="Arial" w:cs="Arial"/>
          <w:sz w:val="22"/>
        </w:rPr>
        <w:t xml:space="preserve"> du </w:t>
      </w:r>
      <w:proofErr w:type="spellStart"/>
      <w:r w:rsidRPr="00E420C6">
        <w:rPr>
          <w:rFonts w:ascii="Arial" w:hAnsi="Arial" w:cs="Arial"/>
          <w:sz w:val="22"/>
        </w:rPr>
        <w:t>marché</w:t>
      </w:r>
      <w:proofErr w:type="spellEnd"/>
      <w:r w:rsidRPr="00E420C6">
        <w:rPr>
          <w:rFonts w:ascii="Arial" w:hAnsi="Arial" w:cs="Arial"/>
          <w:sz w:val="22"/>
        </w:rPr>
        <w:t xml:space="preserve">, au </w:t>
      </w:r>
      <w:proofErr w:type="spellStart"/>
      <w:r w:rsidRPr="00E420C6">
        <w:rPr>
          <w:rFonts w:ascii="Arial" w:hAnsi="Arial" w:cs="Arial"/>
          <w:sz w:val="22"/>
        </w:rPr>
        <w:t>Délégué</w:t>
      </w:r>
      <w:proofErr w:type="spellEnd"/>
      <w:r w:rsidRPr="00E420C6">
        <w:rPr>
          <w:rFonts w:ascii="Arial" w:hAnsi="Arial" w:cs="Arial"/>
          <w:sz w:val="22"/>
        </w:rPr>
        <w:t xml:space="preserve"> </w:t>
      </w:r>
      <w:proofErr w:type="spellStart"/>
      <w:r w:rsidRPr="00E420C6">
        <w:rPr>
          <w:rFonts w:ascii="Arial" w:hAnsi="Arial" w:cs="Arial"/>
          <w:sz w:val="22"/>
        </w:rPr>
        <w:t>Départemental</w:t>
      </w:r>
      <w:proofErr w:type="spellEnd"/>
      <w:r w:rsidRPr="00E420C6">
        <w:rPr>
          <w:rFonts w:ascii="Arial" w:hAnsi="Arial" w:cs="Arial"/>
          <w:sz w:val="22"/>
        </w:rPr>
        <w:t xml:space="preserve"> des </w:t>
      </w:r>
      <w:proofErr w:type="spellStart"/>
      <w:r w:rsidRPr="00E420C6">
        <w:rPr>
          <w:rFonts w:ascii="Arial" w:hAnsi="Arial" w:cs="Arial"/>
          <w:sz w:val="22"/>
        </w:rPr>
        <w:t>Marchés</w:t>
      </w:r>
      <w:proofErr w:type="spellEnd"/>
      <w:r w:rsidRPr="00E420C6">
        <w:rPr>
          <w:rFonts w:ascii="Arial" w:hAnsi="Arial" w:cs="Arial"/>
          <w:sz w:val="22"/>
        </w:rPr>
        <w:t xml:space="preserve"> Publics de </w:t>
      </w:r>
      <w:proofErr w:type="spellStart"/>
      <w:r w:rsidRPr="00E420C6">
        <w:rPr>
          <w:rFonts w:ascii="Arial" w:hAnsi="Arial" w:cs="Arial"/>
          <w:sz w:val="22"/>
        </w:rPr>
        <w:t>l’Océan</w:t>
      </w:r>
      <w:proofErr w:type="spellEnd"/>
      <w:r w:rsidRPr="00E420C6">
        <w:rPr>
          <w:rFonts w:ascii="Arial" w:hAnsi="Arial" w:cs="Arial"/>
          <w:sz w:val="22"/>
        </w:rPr>
        <w:t xml:space="preserve"> et à </w:t>
      </w:r>
      <w:proofErr w:type="spellStart"/>
      <w:r w:rsidRPr="00E420C6">
        <w:rPr>
          <w:rFonts w:ascii="Arial" w:hAnsi="Arial" w:cs="Arial"/>
          <w:sz w:val="22"/>
        </w:rPr>
        <w:t>l’Organisme</w:t>
      </w:r>
      <w:proofErr w:type="spellEnd"/>
      <w:r w:rsidRPr="00E420C6">
        <w:rPr>
          <w:rFonts w:ascii="Arial" w:hAnsi="Arial" w:cs="Arial"/>
          <w:sz w:val="22"/>
        </w:rPr>
        <w:t xml:space="preserve"> Payeur.  </w:t>
      </w:r>
    </w:p>
    <w:p w14:paraId="389D19F0" w14:textId="77777777" w:rsidR="0013560D" w:rsidRPr="00E420C6" w:rsidRDefault="008356BE" w:rsidP="00E420C6">
      <w:pPr>
        <w:spacing w:after="0" w:line="240" w:lineRule="auto"/>
        <w:ind w:left="1145" w:right="0" w:firstLine="0"/>
        <w:jc w:val="left"/>
        <w:rPr>
          <w:rFonts w:ascii="Arial" w:hAnsi="Arial" w:cs="Arial"/>
          <w:sz w:val="22"/>
        </w:rPr>
      </w:pPr>
      <w:r w:rsidRPr="00E420C6">
        <w:rPr>
          <w:rFonts w:ascii="Arial" w:hAnsi="Arial" w:cs="Arial"/>
          <w:sz w:val="22"/>
        </w:rPr>
        <w:t xml:space="preserve"> </w:t>
      </w:r>
    </w:p>
    <w:p w14:paraId="7DF8E68C" w14:textId="77777777" w:rsidR="0013560D" w:rsidRPr="00E420C6" w:rsidRDefault="008356BE" w:rsidP="00E420C6">
      <w:pPr>
        <w:numPr>
          <w:ilvl w:val="0"/>
          <w:numId w:val="31"/>
        </w:numPr>
        <w:spacing w:after="0" w:line="240" w:lineRule="auto"/>
        <w:ind w:right="76" w:hanging="283"/>
        <w:rPr>
          <w:rFonts w:ascii="Arial" w:hAnsi="Arial" w:cs="Arial"/>
          <w:sz w:val="22"/>
        </w:rPr>
      </w:pPr>
      <w:r w:rsidRPr="00E420C6">
        <w:rPr>
          <w:rFonts w:ascii="Arial" w:hAnsi="Arial" w:cs="Arial"/>
          <w:sz w:val="22"/>
        </w:rPr>
        <w:t xml:space="preserve">Le visa </w:t>
      </w:r>
      <w:proofErr w:type="spellStart"/>
      <w:r w:rsidRPr="00E420C6">
        <w:rPr>
          <w:rFonts w:ascii="Arial" w:hAnsi="Arial" w:cs="Arial"/>
          <w:sz w:val="22"/>
        </w:rPr>
        <w:t>préalable</w:t>
      </w:r>
      <w:proofErr w:type="spellEnd"/>
      <w:r w:rsidRPr="00E420C6">
        <w:rPr>
          <w:rFonts w:ascii="Arial" w:hAnsi="Arial" w:cs="Arial"/>
          <w:sz w:val="22"/>
        </w:rPr>
        <w:t xml:space="preserve"> de </w:t>
      </w:r>
      <w:proofErr w:type="spellStart"/>
      <w:r w:rsidRPr="00E420C6">
        <w:rPr>
          <w:rFonts w:ascii="Arial" w:hAnsi="Arial" w:cs="Arial"/>
          <w:sz w:val="22"/>
        </w:rPr>
        <w:t>l’Organisme</w:t>
      </w:r>
      <w:proofErr w:type="spellEnd"/>
      <w:r w:rsidRPr="00E420C6">
        <w:rPr>
          <w:rFonts w:ascii="Arial" w:hAnsi="Arial" w:cs="Arial"/>
          <w:sz w:val="22"/>
        </w:rPr>
        <w:t xml:space="preserve"> Payeur sera </w:t>
      </w:r>
      <w:proofErr w:type="spellStart"/>
      <w:r w:rsidRPr="00E420C6">
        <w:rPr>
          <w:rFonts w:ascii="Arial" w:hAnsi="Arial" w:cs="Arial"/>
          <w:sz w:val="22"/>
        </w:rPr>
        <w:t>éventuellement</w:t>
      </w:r>
      <w:proofErr w:type="spellEnd"/>
      <w:r w:rsidRPr="00E420C6">
        <w:rPr>
          <w:rFonts w:ascii="Arial" w:hAnsi="Arial" w:cs="Arial"/>
          <w:sz w:val="22"/>
        </w:rPr>
        <w:t xml:space="preserve"> </w:t>
      </w:r>
      <w:proofErr w:type="spellStart"/>
      <w:r w:rsidRPr="00E420C6">
        <w:rPr>
          <w:rFonts w:ascii="Arial" w:hAnsi="Arial" w:cs="Arial"/>
          <w:sz w:val="22"/>
        </w:rPr>
        <w:t>requis</w:t>
      </w:r>
      <w:proofErr w:type="spellEnd"/>
      <w:r w:rsidRPr="00E420C6">
        <w:rPr>
          <w:rFonts w:ascii="Arial" w:hAnsi="Arial" w:cs="Arial"/>
          <w:sz w:val="22"/>
        </w:rPr>
        <w:t xml:space="preserve"> </w:t>
      </w:r>
      <w:proofErr w:type="spellStart"/>
      <w:r w:rsidRPr="00E420C6">
        <w:rPr>
          <w:rFonts w:ascii="Arial" w:hAnsi="Arial" w:cs="Arial"/>
          <w:sz w:val="22"/>
        </w:rPr>
        <w:t>avant</w:t>
      </w:r>
      <w:proofErr w:type="spellEnd"/>
      <w:r w:rsidRPr="00E420C6">
        <w:rPr>
          <w:rFonts w:ascii="Arial" w:hAnsi="Arial" w:cs="Arial"/>
          <w:sz w:val="22"/>
        </w:rPr>
        <w:t xml:space="preserve"> la signature de </w:t>
      </w:r>
      <w:proofErr w:type="spellStart"/>
      <w:r w:rsidRPr="00E420C6">
        <w:rPr>
          <w:rFonts w:ascii="Arial" w:hAnsi="Arial" w:cs="Arial"/>
          <w:sz w:val="22"/>
        </w:rPr>
        <w:t>ceux</w:t>
      </w:r>
      <w:proofErr w:type="spellEnd"/>
      <w:r w:rsidRPr="00E420C6">
        <w:rPr>
          <w:rFonts w:ascii="Arial" w:hAnsi="Arial" w:cs="Arial"/>
          <w:sz w:val="22"/>
        </w:rPr>
        <w:t xml:space="preserve"> </w:t>
      </w:r>
      <w:proofErr w:type="spellStart"/>
      <w:r w:rsidRPr="00E420C6">
        <w:rPr>
          <w:rFonts w:ascii="Arial" w:hAnsi="Arial" w:cs="Arial"/>
          <w:sz w:val="22"/>
        </w:rPr>
        <w:t>ayant</w:t>
      </w:r>
      <w:proofErr w:type="spellEnd"/>
      <w:r w:rsidRPr="00E420C6">
        <w:rPr>
          <w:rFonts w:ascii="Arial" w:hAnsi="Arial" w:cs="Arial"/>
          <w:sz w:val="22"/>
        </w:rPr>
        <w:t xml:space="preserve"> </w:t>
      </w:r>
      <w:proofErr w:type="spellStart"/>
      <w:r w:rsidRPr="00E420C6">
        <w:rPr>
          <w:rFonts w:ascii="Arial" w:hAnsi="Arial" w:cs="Arial"/>
          <w:sz w:val="22"/>
        </w:rPr>
        <w:t>une</w:t>
      </w:r>
      <w:proofErr w:type="spellEnd"/>
      <w:r w:rsidRPr="00E420C6">
        <w:rPr>
          <w:rFonts w:ascii="Arial" w:hAnsi="Arial" w:cs="Arial"/>
          <w:sz w:val="22"/>
        </w:rPr>
        <w:t xml:space="preserve"> incidence sur le </w:t>
      </w:r>
      <w:proofErr w:type="spellStart"/>
      <w:r w:rsidRPr="00E420C6">
        <w:rPr>
          <w:rFonts w:ascii="Arial" w:hAnsi="Arial" w:cs="Arial"/>
          <w:sz w:val="22"/>
        </w:rPr>
        <w:t>montant</w:t>
      </w:r>
      <w:proofErr w:type="spellEnd"/>
      <w:r w:rsidRPr="00E420C6">
        <w:rPr>
          <w:rFonts w:ascii="Arial" w:hAnsi="Arial" w:cs="Arial"/>
          <w:sz w:val="22"/>
        </w:rPr>
        <w:t xml:space="preserve">. </w:t>
      </w:r>
    </w:p>
    <w:p w14:paraId="50B18B4F" w14:textId="77777777" w:rsidR="0013560D" w:rsidRPr="00E420C6" w:rsidRDefault="008356BE" w:rsidP="00E420C6">
      <w:pPr>
        <w:spacing w:after="0" w:line="240" w:lineRule="auto"/>
        <w:ind w:left="1145" w:right="0" w:firstLine="0"/>
        <w:jc w:val="left"/>
        <w:rPr>
          <w:rFonts w:ascii="Arial" w:hAnsi="Arial" w:cs="Arial"/>
          <w:sz w:val="22"/>
        </w:rPr>
      </w:pPr>
      <w:r w:rsidRPr="00E420C6">
        <w:rPr>
          <w:rFonts w:ascii="Arial" w:hAnsi="Arial" w:cs="Arial"/>
          <w:sz w:val="22"/>
        </w:rPr>
        <w:t xml:space="preserve"> </w:t>
      </w:r>
    </w:p>
    <w:p w14:paraId="463A38AE" w14:textId="77777777" w:rsidR="0013560D" w:rsidRPr="00E420C6" w:rsidRDefault="008356BE" w:rsidP="00E420C6">
      <w:pPr>
        <w:numPr>
          <w:ilvl w:val="0"/>
          <w:numId w:val="31"/>
        </w:numPr>
        <w:spacing w:after="0" w:line="240" w:lineRule="auto"/>
        <w:ind w:right="76" w:hanging="283"/>
        <w:rPr>
          <w:rFonts w:ascii="Arial" w:hAnsi="Arial" w:cs="Arial"/>
          <w:sz w:val="22"/>
        </w:rPr>
      </w:pPr>
      <w:r w:rsidRPr="00E420C6">
        <w:rPr>
          <w:rFonts w:ascii="Arial" w:hAnsi="Arial" w:cs="Arial"/>
          <w:sz w:val="22"/>
        </w:rPr>
        <w:t xml:space="preserve">En tout état de cause, toute modification </w:t>
      </w:r>
      <w:proofErr w:type="spellStart"/>
      <w:r w:rsidRPr="00E420C6">
        <w:rPr>
          <w:rFonts w:ascii="Arial" w:hAnsi="Arial" w:cs="Arial"/>
          <w:sz w:val="22"/>
        </w:rPr>
        <w:t>touchant</w:t>
      </w:r>
      <w:proofErr w:type="spellEnd"/>
      <w:r w:rsidRPr="00E420C6">
        <w:rPr>
          <w:rFonts w:ascii="Arial" w:hAnsi="Arial" w:cs="Arial"/>
          <w:sz w:val="22"/>
        </w:rPr>
        <w:t xml:space="preserve"> aux </w:t>
      </w:r>
      <w:proofErr w:type="spellStart"/>
      <w:r w:rsidRPr="00E420C6">
        <w:rPr>
          <w:rFonts w:ascii="Arial" w:hAnsi="Arial" w:cs="Arial"/>
          <w:sz w:val="22"/>
        </w:rPr>
        <w:t>spécifications</w:t>
      </w:r>
      <w:proofErr w:type="spellEnd"/>
      <w:r w:rsidRPr="00E420C6">
        <w:rPr>
          <w:rFonts w:ascii="Arial" w:hAnsi="Arial" w:cs="Arial"/>
          <w:sz w:val="22"/>
        </w:rPr>
        <w:t xml:space="preserve"> techniques </w:t>
      </w:r>
      <w:proofErr w:type="spellStart"/>
      <w:r w:rsidRPr="00E420C6">
        <w:rPr>
          <w:rFonts w:ascii="Arial" w:hAnsi="Arial" w:cs="Arial"/>
          <w:sz w:val="22"/>
        </w:rPr>
        <w:t>ou</w:t>
      </w:r>
      <w:proofErr w:type="spellEnd"/>
      <w:r w:rsidRPr="00E420C6">
        <w:rPr>
          <w:rFonts w:ascii="Arial" w:hAnsi="Arial" w:cs="Arial"/>
          <w:sz w:val="22"/>
        </w:rPr>
        <w:t xml:space="preserve"> clauses techniques </w:t>
      </w:r>
      <w:proofErr w:type="spellStart"/>
      <w:r w:rsidRPr="00E420C6">
        <w:rPr>
          <w:rFonts w:ascii="Arial" w:hAnsi="Arial" w:cs="Arial"/>
          <w:sz w:val="22"/>
        </w:rPr>
        <w:t>particulières</w:t>
      </w:r>
      <w:proofErr w:type="spellEnd"/>
      <w:r w:rsidRPr="00E420C6">
        <w:rPr>
          <w:rFonts w:ascii="Arial" w:hAnsi="Arial" w:cs="Arial"/>
          <w:sz w:val="22"/>
        </w:rPr>
        <w:t xml:space="preserve"> doit faire </w:t>
      </w:r>
      <w:proofErr w:type="spellStart"/>
      <w:r w:rsidRPr="00E420C6">
        <w:rPr>
          <w:rFonts w:ascii="Arial" w:hAnsi="Arial" w:cs="Arial"/>
          <w:sz w:val="22"/>
        </w:rPr>
        <w:t>l’objet</w:t>
      </w:r>
      <w:proofErr w:type="spellEnd"/>
      <w:r w:rsidRPr="00E420C6">
        <w:rPr>
          <w:rFonts w:ascii="Arial" w:hAnsi="Arial" w:cs="Arial"/>
          <w:sz w:val="22"/>
        </w:rPr>
        <w:t xml:space="preserve"> </w:t>
      </w:r>
      <w:proofErr w:type="spellStart"/>
      <w:r w:rsidRPr="00E420C6">
        <w:rPr>
          <w:rFonts w:ascii="Arial" w:hAnsi="Arial" w:cs="Arial"/>
          <w:sz w:val="22"/>
        </w:rPr>
        <w:t>d’une</w:t>
      </w:r>
      <w:proofErr w:type="spellEnd"/>
      <w:r w:rsidRPr="00E420C6">
        <w:rPr>
          <w:rFonts w:ascii="Arial" w:hAnsi="Arial" w:cs="Arial"/>
          <w:sz w:val="22"/>
        </w:rPr>
        <w:t xml:space="preserve"> étude </w:t>
      </w:r>
      <w:proofErr w:type="spellStart"/>
      <w:r w:rsidRPr="00E420C6">
        <w:rPr>
          <w:rFonts w:ascii="Arial" w:hAnsi="Arial" w:cs="Arial"/>
          <w:sz w:val="22"/>
        </w:rPr>
        <w:t>préalable</w:t>
      </w:r>
      <w:proofErr w:type="spellEnd"/>
      <w:r w:rsidRPr="00E420C6">
        <w:rPr>
          <w:rFonts w:ascii="Arial" w:hAnsi="Arial" w:cs="Arial"/>
          <w:sz w:val="22"/>
        </w:rPr>
        <w:t xml:space="preserve"> sur </w:t>
      </w:r>
      <w:proofErr w:type="spellStart"/>
      <w:r w:rsidRPr="00E420C6">
        <w:rPr>
          <w:rFonts w:ascii="Arial" w:hAnsi="Arial" w:cs="Arial"/>
          <w:sz w:val="22"/>
        </w:rPr>
        <w:t>l’étendue</w:t>
      </w:r>
      <w:proofErr w:type="spellEnd"/>
      <w:r w:rsidRPr="00E420C6">
        <w:rPr>
          <w:rFonts w:ascii="Arial" w:hAnsi="Arial" w:cs="Arial"/>
          <w:sz w:val="22"/>
        </w:rPr>
        <w:t xml:space="preserve">, le </w:t>
      </w:r>
      <w:proofErr w:type="spellStart"/>
      <w:r w:rsidRPr="00E420C6">
        <w:rPr>
          <w:rFonts w:ascii="Arial" w:hAnsi="Arial" w:cs="Arial"/>
          <w:sz w:val="22"/>
        </w:rPr>
        <w:t>coût</w:t>
      </w:r>
      <w:proofErr w:type="spellEnd"/>
      <w:r w:rsidRPr="00E420C6">
        <w:rPr>
          <w:rFonts w:ascii="Arial" w:hAnsi="Arial" w:cs="Arial"/>
          <w:sz w:val="22"/>
        </w:rPr>
        <w:t xml:space="preserve"> et les </w:t>
      </w:r>
      <w:proofErr w:type="spellStart"/>
      <w:r w:rsidRPr="00E420C6">
        <w:rPr>
          <w:rFonts w:ascii="Arial" w:hAnsi="Arial" w:cs="Arial"/>
          <w:sz w:val="22"/>
        </w:rPr>
        <w:t>délais</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
    <w:p w14:paraId="429D4307" w14:textId="77777777" w:rsidR="0013560D" w:rsidRPr="00E420C6" w:rsidRDefault="008356BE" w:rsidP="00E420C6">
      <w:pPr>
        <w:spacing w:after="0" w:line="240" w:lineRule="auto"/>
        <w:ind w:left="1145" w:right="0" w:firstLine="0"/>
        <w:jc w:val="left"/>
        <w:rPr>
          <w:rFonts w:ascii="Arial" w:hAnsi="Arial" w:cs="Arial"/>
          <w:sz w:val="22"/>
        </w:rPr>
      </w:pPr>
      <w:r w:rsidRPr="00E420C6">
        <w:rPr>
          <w:rFonts w:ascii="Arial" w:hAnsi="Arial" w:cs="Arial"/>
          <w:sz w:val="22"/>
        </w:rPr>
        <w:t xml:space="preserve"> </w:t>
      </w:r>
    </w:p>
    <w:p w14:paraId="262138E3" w14:textId="77777777" w:rsidR="0013560D" w:rsidRPr="00E420C6" w:rsidRDefault="008356BE" w:rsidP="00E420C6">
      <w:pPr>
        <w:numPr>
          <w:ilvl w:val="1"/>
          <w:numId w:val="33"/>
        </w:numPr>
        <w:spacing w:after="0" w:line="240" w:lineRule="auto"/>
        <w:ind w:right="150" w:hanging="142"/>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ordres</w:t>
      </w:r>
      <w:proofErr w:type="spellEnd"/>
      <w:r w:rsidRPr="00E420C6">
        <w:rPr>
          <w:rFonts w:ascii="Arial" w:hAnsi="Arial" w:cs="Arial"/>
          <w:sz w:val="22"/>
        </w:rPr>
        <w:t xml:space="preserve"> de service à </w:t>
      </w:r>
      <w:proofErr w:type="spellStart"/>
      <w:r w:rsidRPr="00E420C6">
        <w:rPr>
          <w:rFonts w:ascii="Arial" w:hAnsi="Arial" w:cs="Arial"/>
          <w:sz w:val="22"/>
        </w:rPr>
        <w:t>caractère</w:t>
      </w:r>
      <w:proofErr w:type="spellEnd"/>
      <w:r w:rsidRPr="00E420C6">
        <w:rPr>
          <w:rFonts w:ascii="Arial" w:hAnsi="Arial" w:cs="Arial"/>
          <w:sz w:val="22"/>
        </w:rPr>
        <w:t xml:space="preserve"> technique </w:t>
      </w:r>
      <w:proofErr w:type="spellStart"/>
      <w:r w:rsidRPr="00E420C6">
        <w:rPr>
          <w:rFonts w:ascii="Arial" w:hAnsi="Arial" w:cs="Arial"/>
          <w:sz w:val="22"/>
        </w:rPr>
        <w:t>liés</w:t>
      </w:r>
      <w:proofErr w:type="spellEnd"/>
      <w:r w:rsidRPr="00E420C6">
        <w:rPr>
          <w:rFonts w:ascii="Arial" w:hAnsi="Arial" w:cs="Arial"/>
          <w:sz w:val="22"/>
        </w:rPr>
        <w:t xml:space="preserve"> au </w:t>
      </w:r>
      <w:proofErr w:type="spellStart"/>
      <w:r w:rsidRPr="00E420C6">
        <w:rPr>
          <w:rFonts w:ascii="Arial" w:hAnsi="Arial" w:cs="Arial"/>
          <w:sz w:val="22"/>
        </w:rPr>
        <w:t>déroulement</w:t>
      </w:r>
      <w:proofErr w:type="spellEnd"/>
      <w:r w:rsidRPr="00E420C6">
        <w:rPr>
          <w:rFonts w:ascii="Arial" w:hAnsi="Arial" w:cs="Arial"/>
          <w:sz w:val="22"/>
        </w:rPr>
        <w:t xml:space="preserve"> normal des </w:t>
      </w:r>
      <w:proofErr w:type="spellStart"/>
      <w:r w:rsidRPr="00E420C6">
        <w:rPr>
          <w:rFonts w:ascii="Arial" w:hAnsi="Arial" w:cs="Arial"/>
          <w:sz w:val="22"/>
        </w:rPr>
        <w:t>prestations</w:t>
      </w:r>
      <w:proofErr w:type="spellEnd"/>
      <w:r w:rsidRPr="00E420C6">
        <w:rPr>
          <w:rFonts w:ascii="Arial" w:hAnsi="Arial" w:cs="Arial"/>
          <w:sz w:val="22"/>
        </w:rPr>
        <w:t xml:space="preserve"> </w:t>
      </w:r>
      <w:proofErr w:type="spellStart"/>
      <w:r w:rsidRPr="00E420C6">
        <w:rPr>
          <w:rFonts w:ascii="Arial" w:hAnsi="Arial" w:cs="Arial"/>
          <w:sz w:val="22"/>
        </w:rPr>
        <w:t>seront</w:t>
      </w:r>
      <w:proofErr w:type="spellEnd"/>
      <w:r w:rsidRPr="00E420C6">
        <w:rPr>
          <w:rFonts w:ascii="Arial" w:hAnsi="Arial" w:cs="Arial"/>
          <w:sz w:val="22"/>
        </w:rPr>
        <w:t xml:space="preserve"> </w:t>
      </w:r>
      <w:proofErr w:type="spellStart"/>
      <w:r w:rsidRPr="00E420C6">
        <w:rPr>
          <w:rFonts w:ascii="Arial" w:hAnsi="Arial" w:cs="Arial"/>
          <w:sz w:val="22"/>
        </w:rPr>
        <w:t>directement</w:t>
      </w:r>
      <w:proofErr w:type="spellEnd"/>
      <w:r w:rsidRPr="00E420C6">
        <w:rPr>
          <w:rFonts w:ascii="Arial" w:hAnsi="Arial" w:cs="Arial"/>
          <w:sz w:val="22"/>
        </w:rPr>
        <w:t xml:space="preserve"> </w:t>
      </w:r>
      <w:proofErr w:type="spellStart"/>
      <w:r w:rsidRPr="00E420C6">
        <w:rPr>
          <w:rFonts w:ascii="Arial" w:hAnsi="Arial" w:cs="Arial"/>
          <w:sz w:val="22"/>
        </w:rPr>
        <w:t>signés</w:t>
      </w:r>
      <w:proofErr w:type="spellEnd"/>
      <w:r w:rsidRPr="00E420C6">
        <w:rPr>
          <w:rFonts w:ascii="Arial" w:hAnsi="Arial" w:cs="Arial"/>
          <w:sz w:val="22"/>
        </w:rPr>
        <w:t xml:space="preserve"> par le chef de service du </w:t>
      </w:r>
      <w:proofErr w:type="spellStart"/>
      <w:r w:rsidRPr="00E420C6">
        <w:rPr>
          <w:rFonts w:ascii="Arial" w:hAnsi="Arial" w:cs="Arial"/>
          <w:sz w:val="22"/>
        </w:rPr>
        <w:t>marché</w:t>
      </w:r>
      <w:proofErr w:type="spellEnd"/>
      <w:r w:rsidRPr="00E420C6">
        <w:rPr>
          <w:rFonts w:ascii="Arial" w:hAnsi="Arial" w:cs="Arial"/>
          <w:sz w:val="22"/>
        </w:rPr>
        <w:t xml:space="preserve"> et </w:t>
      </w:r>
      <w:proofErr w:type="spellStart"/>
      <w:r w:rsidRPr="00E420C6">
        <w:rPr>
          <w:rFonts w:ascii="Arial" w:hAnsi="Arial" w:cs="Arial"/>
          <w:sz w:val="22"/>
        </w:rPr>
        <w:t>notifiés</w:t>
      </w:r>
      <w:proofErr w:type="spellEnd"/>
      <w:r w:rsidRPr="00E420C6">
        <w:rPr>
          <w:rFonts w:ascii="Arial" w:hAnsi="Arial" w:cs="Arial"/>
          <w:sz w:val="22"/>
        </w:rPr>
        <w:t xml:space="preserve"> au </w:t>
      </w:r>
      <w:proofErr w:type="spellStart"/>
      <w:r w:rsidRPr="00E420C6">
        <w:rPr>
          <w:rFonts w:ascii="Arial" w:hAnsi="Arial" w:cs="Arial"/>
          <w:sz w:val="22"/>
        </w:rPr>
        <w:t>cocontractant</w:t>
      </w:r>
      <w:proofErr w:type="spellEnd"/>
      <w:r w:rsidRPr="00E420C6">
        <w:rPr>
          <w:rFonts w:ascii="Arial" w:hAnsi="Arial" w:cs="Arial"/>
          <w:sz w:val="22"/>
        </w:rPr>
        <w:t xml:space="preserve"> par </w:t>
      </w:r>
      <w:proofErr w:type="spellStart"/>
      <w:r w:rsidRPr="00E420C6">
        <w:rPr>
          <w:rFonts w:ascii="Arial" w:hAnsi="Arial" w:cs="Arial"/>
          <w:sz w:val="22"/>
        </w:rPr>
        <w:t>l’Ingénieur</w:t>
      </w:r>
      <w:proofErr w:type="spellEnd"/>
      <w:r w:rsidRPr="00E420C6">
        <w:rPr>
          <w:rFonts w:ascii="Arial" w:hAnsi="Arial" w:cs="Arial"/>
          <w:sz w:val="22"/>
        </w:rPr>
        <w:t xml:space="preserve"> du </w:t>
      </w:r>
      <w:proofErr w:type="spellStart"/>
      <w:r w:rsidRPr="00E420C6">
        <w:rPr>
          <w:rFonts w:ascii="Arial" w:hAnsi="Arial" w:cs="Arial"/>
          <w:sz w:val="22"/>
        </w:rPr>
        <w:t>marché</w:t>
      </w:r>
      <w:proofErr w:type="spellEnd"/>
      <w:r w:rsidRPr="00E420C6">
        <w:rPr>
          <w:rFonts w:ascii="Arial" w:hAnsi="Arial" w:cs="Arial"/>
          <w:sz w:val="22"/>
        </w:rPr>
        <w:t xml:space="preserve"> avec </w:t>
      </w:r>
      <w:proofErr w:type="spellStart"/>
      <w:r w:rsidRPr="00E420C6">
        <w:rPr>
          <w:rFonts w:ascii="Arial" w:hAnsi="Arial" w:cs="Arial"/>
          <w:sz w:val="22"/>
        </w:rPr>
        <w:t>copie</w:t>
      </w:r>
      <w:proofErr w:type="spellEnd"/>
      <w:r w:rsidRPr="00E420C6">
        <w:rPr>
          <w:rFonts w:ascii="Arial" w:hAnsi="Arial" w:cs="Arial"/>
          <w:sz w:val="22"/>
        </w:rPr>
        <w:t xml:space="preserve"> au </w:t>
      </w:r>
      <w:proofErr w:type="spellStart"/>
      <w:r w:rsidRPr="00E420C6">
        <w:rPr>
          <w:rFonts w:ascii="Arial" w:hAnsi="Arial" w:cs="Arial"/>
          <w:sz w:val="22"/>
        </w:rPr>
        <w:t>Délégué</w:t>
      </w:r>
      <w:proofErr w:type="spellEnd"/>
      <w:r w:rsidRPr="00E420C6">
        <w:rPr>
          <w:rFonts w:ascii="Arial" w:hAnsi="Arial" w:cs="Arial"/>
          <w:sz w:val="22"/>
        </w:rPr>
        <w:t xml:space="preserve"> </w:t>
      </w:r>
      <w:proofErr w:type="spellStart"/>
      <w:r w:rsidRPr="00E420C6">
        <w:rPr>
          <w:rFonts w:ascii="Arial" w:hAnsi="Arial" w:cs="Arial"/>
          <w:sz w:val="22"/>
        </w:rPr>
        <w:t>Départemental</w:t>
      </w:r>
      <w:proofErr w:type="spellEnd"/>
      <w:r w:rsidRPr="00E420C6">
        <w:rPr>
          <w:rFonts w:ascii="Arial" w:hAnsi="Arial" w:cs="Arial"/>
          <w:sz w:val="22"/>
        </w:rPr>
        <w:t xml:space="preserve"> des </w:t>
      </w:r>
      <w:proofErr w:type="spellStart"/>
      <w:r w:rsidRPr="00E420C6">
        <w:rPr>
          <w:rFonts w:ascii="Arial" w:hAnsi="Arial" w:cs="Arial"/>
          <w:sz w:val="22"/>
        </w:rPr>
        <w:t>Marchés</w:t>
      </w:r>
      <w:proofErr w:type="spellEnd"/>
      <w:r w:rsidRPr="00E420C6">
        <w:rPr>
          <w:rFonts w:ascii="Arial" w:hAnsi="Arial" w:cs="Arial"/>
          <w:sz w:val="22"/>
        </w:rPr>
        <w:t xml:space="preserve"> Publics de </w:t>
      </w:r>
      <w:proofErr w:type="spellStart"/>
      <w:r w:rsidRPr="00E420C6">
        <w:rPr>
          <w:rFonts w:ascii="Arial" w:hAnsi="Arial" w:cs="Arial"/>
          <w:sz w:val="22"/>
        </w:rPr>
        <w:t>l’Océan</w:t>
      </w:r>
      <w:proofErr w:type="spellEnd"/>
      <w:r w:rsidRPr="00E420C6">
        <w:rPr>
          <w:rFonts w:ascii="Arial" w:hAnsi="Arial" w:cs="Arial"/>
          <w:sz w:val="22"/>
        </w:rPr>
        <w:t xml:space="preserve"> et à </w:t>
      </w:r>
      <w:proofErr w:type="spellStart"/>
      <w:r w:rsidRPr="00E420C6">
        <w:rPr>
          <w:rFonts w:ascii="Arial" w:hAnsi="Arial" w:cs="Arial"/>
          <w:sz w:val="22"/>
        </w:rPr>
        <w:t>l’organisme</w:t>
      </w:r>
      <w:proofErr w:type="spellEnd"/>
      <w:r w:rsidRPr="00E420C6">
        <w:rPr>
          <w:rFonts w:ascii="Arial" w:hAnsi="Arial" w:cs="Arial"/>
          <w:sz w:val="22"/>
        </w:rPr>
        <w:t xml:space="preserve"> chargé de la </w:t>
      </w:r>
      <w:proofErr w:type="spellStart"/>
      <w:r w:rsidRPr="00E420C6">
        <w:rPr>
          <w:rFonts w:ascii="Arial" w:hAnsi="Arial" w:cs="Arial"/>
          <w:sz w:val="22"/>
        </w:rPr>
        <w:t>régulation</w:t>
      </w:r>
      <w:proofErr w:type="spellEnd"/>
      <w:r w:rsidRPr="00E420C6">
        <w:rPr>
          <w:rFonts w:ascii="Arial" w:hAnsi="Arial" w:cs="Arial"/>
          <w:sz w:val="22"/>
        </w:rPr>
        <w:t xml:space="preserve"> des </w:t>
      </w:r>
      <w:proofErr w:type="spellStart"/>
      <w:r w:rsidRPr="00E420C6">
        <w:rPr>
          <w:rFonts w:ascii="Arial" w:hAnsi="Arial" w:cs="Arial"/>
          <w:sz w:val="22"/>
        </w:rPr>
        <w:t>marchés</w:t>
      </w:r>
      <w:proofErr w:type="spellEnd"/>
      <w:r w:rsidRPr="00E420C6">
        <w:rPr>
          <w:rFonts w:ascii="Arial" w:hAnsi="Arial" w:cs="Arial"/>
          <w:sz w:val="22"/>
        </w:rPr>
        <w:t xml:space="preserve"> publics.   </w:t>
      </w:r>
    </w:p>
    <w:p w14:paraId="63903208"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DDC4761" w14:textId="77777777" w:rsidR="0013560D" w:rsidRPr="00E420C6" w:rsidRDefault="008356BE" w:rsidP="00E420C6">
      <w:pPr>
        <w:numPr>
          <w:ilvl w:val="1"/>
          <w:numId w:val="33"/>
        </w:numPr>
        <w:spacing w:after="0" w:line="240" w:lineRule="auto"/>
        <w:ind w:right="150" w:hanging="142"/>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ordres</w:t>
      </w:r>
      <w:proofErr w:type="spellEnd"/>
      <w:r w:rsidRPr="00E420C6">
        <w:rPr>
          <w:rFonts w:ascii="Arial" w:hAnsi="Arial" w:cs="Arial"/>
          <w:sz w:val="22"/>
        </w:rPr>
        <w:t xml:space="preserve"> de service </w:t>
      </w:r>
      <w:proofErr w:type="spellStart"/>
      <w:r w:rsidRPr="00E420C6">
        <w:rPr>
          <w:rFonts w:ascii="Arial" w:hAnsi="Arial" w:cs="Arial"/>
          <w:sz w:val="22"/>
        </w:rPr>
        <w:t>valant</w:t>
      </w:r>
      <w:proofErr w:type="spellEnd"/>
      <w:r w:rsidRPr="00E420C6">
        <w:rPr>
          <w:rFonts w:ascii="Arial" w:hAnsi="Arial" w:cs="Arial"/>
          <w:sz w:val="22"/>
        </w:rPr>
        <w:t xml:space="preserve"> mise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demeure</w:t>
      </w:r>
      <w:proofErr w:type="spellEnd"/>
      <w:r w:rsidRPr="00E420C6">
        <w:rPr>
          <w:rFonts w:ascii="Arial" w:hAnsi="Arial" w:cs="Arial"/>
          <w:sz w:val="22"/>
        </w:rPr>
        <w:t xml:space="preserve"> </w:t>
      </w:r>
      <w:proofErr w:type="spellStart"/>
      <w:r w:rsidRPr="00E420C6">
        <w:rPr>
          <w:rFonts w:ascii="Arial" w:hAnsi="Arial" w:cs="Arial"/>
          <w:sz w:val="22"/>
        </w:rPr>
        <w:t>seront</w:t>
      </w:r>
      <w:proofErr w:type="spellEnd"/>
      <w:r w:rsidRPr="00E420C6">
        <w:rPr>
          <w:rFonts w:ascii="Arial" w:hAnsi="Arial" w:cs="Arial"/>
          <w:sz w:val="22"/>
        </w:rPr>
        <w:t xml:space="preserve"> </w:t>
      </w:r>
      <w:proofErr w:type="spellStart"/>
      <w:r w:rsidRPr="00E420C6">
        <w:rPr>
          <w:rFonts w:ascii="Arial" w:hAnsi="Arial" w:cs="Arial"/>
          <w:sz w:val="22"/>
        </w:rPr>
        <w:t>signés</w:t>
      </w:r>
      <w:proofErr w:type="spellEnd"/>
      <w:r w:rsidRPr="00E420C6">
        <w:rPr>
          <w:rFonts w:ascii="Arial" w:hAnsi="Arial" w:cs="Arial"/>
          <w:sz w:val="22"/>
        </w:rPr>
        <w:t xml:space="preserve"> par le Maître </w:t>
      </w:r>
      <w:proofErr w:type="spellStart"/>
      <w:r w:rsidRPr="00E420C6">
        <w:rPr>
          <w:rFonts w:ascii="Arial" w:hAnsi="Arial" w:cs="Arial"/>
          <w:sz w:val="22"/>
        </w:rPr>
        <w:t>d’Ouvrage</w:t>
      </w:r>
      <w:proofErr w:type="spellEnd"/>
      <w:r w:rsidRPr="00E420C6">
        <w:rPr>
          <w:rFonts w:ascii="Arial" w:hAnsi="Arial" w:cs="Arial"/>
          <w:sz w:val="22"/>
        </w:rPr>
        <w:t xml:space="preserve"> et </w:t>
      </w:r>
      <w:proofErr w:type="spellStart"/>
      <w:r w:rsidRPr="00E420C6">
        <w:rPr>
          <w:rFonts w:ascii="Arial" w:hAnsi="Arial" w:cs="Arial"/>
          <w:sz w:val="22"/>
        </w:rPr>
        <w:t>notifiés</w:t>
      </w:r>
      <w:proofErr w:type="spellEnd"/>
      <w:r w:rsidRPr="00E420C6">
        <w:rPr>
          <w:rFonts w:ascii="Arial" w:hAnsi="Arial" w:cs="Arial"/>
          <w:sz w:val="22"/>
        </w:rPr>
        <w:t xml:space="preserve"> au </w:t>
      </w:r>
      <w:proofErr w:type="spellStart"/>
      <w:r w:rsidRPr="00E420C6">
        <w:rPr>
          <w:rFonts w:ascii="Arial" w:hAnsi="Arial" w:cs="Arial"/>
          <w:sz w:val="22"/>
        </w:rPr>
        <w:t>cocontractant</w:t>
      </w:r>
      <w:proofErr w:type="spellEnd"/>
      <w:r w:rsidRPr="00E420C6">
        <w:rPr>
          <w:rFonts w:ascii="Arial" w:hAnsi="Arial" w:cs="Arial"/>
          <w:sz w:val="22"/>
        </w:rPr>
        <w:t xml:space="preserve"> par le Chef de service, avec </w:t>
      </w:r>
      <w:proofErr w:type="spellStart"/>
      <w:r w:rsidRPr="00E420C6">
        <w:rPr>
          <w:rFonts w:ascii="Arial" w:hAnsi="Arial" w:cs="Arial"/>
          <w:sz w:val="22"/>
        </w:rPr>
        <w:t>copie</w:t>
      </w:r>
      <w:proofErr w:type="spellEnd"/>
      <w:r w:rsidRPr="00E420C6">
        <w:rPr>
          <w:rFonts w:ascii="Arial" w:hAnsi="Arial" w:cs="Arial"/>
          <w:sz w:val="22"/>
        </w:rPr>
        <w:t xml:space="preserve"> au </w:t>
      </w:r>
      <w:proofErr w:type="spellStart"/>
      <w:r w:rsidRPr="00E420C6">
        <w:rPr>
          <w:rFonts w:ascii="Arial" w:hAnsi="Arial" w:cs="Arial"/>
          <w:sz w:val="22"/>
        </w:rPr>
        <w:t>Délégué</w:t>
      </w:r>
      <w:proofErr w:type="spellEnd"/>
      <w:r w:rsidRPr="00E420C6">
        <w:rPr>
          <w:rFonts w:ascii="Arial" w:hAnsi="Arial" w:cs="Arial"/>
          <w:sz w:val="22"/>
        </w:rPr>
        <w:t xml:space="preserve"> </w:t>
      </w:r>
      <w:proofErr w:type="spellStart"/>
      <w:r w:rsidRPr="00E420C6">
        <w:rPr>
          <w:rFonts w:ascii="Arial" w:hAnsi="Arial" w:cs="Arial"/>
          <w:sz w:val="22"/>
        </w:rPr>
        <w:t>Départemental</w:t>
      </w:r>
      <w:proofErr w:type="spellEnd"/>
      <w:r w:rsidRPr="00E420C6">
        <w:rPr>
          <w:rFonts w:ascii="Arial" w:hAnsi="Arial" w:cs="Arial"/>
          <w:sz w:val="22"/>
        </w:rPr>
        <w:t xml:space="preserve"> des </w:t>
      </w:r>
      <w:proofErr w:type="spellStart"/>
      <w:r w:rsidRPr="00E420C6">
        <w:rPr>
          <w:rFonts w:ascii="Arial" w:hAnsi="Arial" w:cs="Arial"/>
          <w:sz w:val="22"/>
        </w:rPr>
        <w:lastRenderedPageBreak/>
        <w:t>Marchés</w:t>
      </w:r>
      <w:proofErr w:type="spellEnd"/>
      <w:r w:rsidRPr="00E420C6">
        <w:rPr>
          <w:rFonts w:ascii="Arial" w:hAnsi="Arial" w:cs="Arial"/>
          <w:sz w:val="22"/>
        </w:rPr>
        <w:t xml:space="preserve"> Publics de </w:t>
      </w:r>
      <w:proofErr w:type="spellStart"/>
      <w:r w:rsidRPr="00E420C6">
        <w:rPr>
          <w:rFonts w:ascii="Arial" w:hAnsi="Arial" w:cs="Arial"/>
          <w:sz w:val="22"/>
        </w:rPr>
        <w:t>l’Océan</w:t>
      </w:r>
      <w:proofErr w:type="spellEnd"/>
      <w:r w:rsidRPr="00E420C6">
        <w:rPr>
          <w:rFonts w:ascii="Arial" w:hAnsi="Arial" w:cs="Arial"/>
          <w:sz w:val="22"/>
        </w:rPr>
        <w:t xml:space="preserve">, à </w:t>
      </w:r>
      <w:proofErr w:type="spellStart"/>
      <w:r w:rsidRPr="00E420C6">
        <w:rPr>
          <w:rFonts w:ascii="Arial" w:hAnsi="Arial" w:cs="Arial"/>
          <w:sz w:val="22"/>
        </w:rPr>
        <w:t>l’organisme</w:t>
      </w:r>
      <w:proofErr w:type="spellEnd"/>
      <w:r w:rsidRPr="00E420C6">
        <w:rPr>
          <w:rFonts w:ascii="Arial" w:hAnsi="Arial" w:cs="Arial"/>
          <w:sz w:val="22"/>
        </w:rPr>
        <w:t xml:space="preserve"> chargé de la </w:t>
      </w:r>
      <w:proofErr w:type="spellStart"/>
      <w:r w:rsidRPr="00E420C6">
        <w:rPr>
          <w:rFonts w:ascii="Arial" w:hAnsi="Arial" w:cs="Arial"/>
          <w:sz w:val="22"/>
        </w:rPr>
        <w:t>régulation</w:t>
      </w:r>
      <w:proofErr w:type="spellEnd"/>
      <w:r w:rsidRPr="00E420C6">
        <w:rPr>
          <w:rFonts w:ascii="Arial" w:hAnsi="Arial" w:cs="Arial"/>
          <w:sz w:val="22"/>
        </w:rPr>
        <w:t xml:space="preserve"> des </w:t>
      </w:r>
      <w:proofErr w:type="spellStart"/>
      <w:r w:rsidRPr="00E420C6">
        <w:rPr>
          <w:rFonts w:ascii="Arial" w:hAnsi="Arial" w:cs="Arial"/>
          <w:sz w:val="22"/>
        </w:rPr>
        <w:t>marchés</w:t>
      </w:r>
      <w:proofErr w:type="spellEnd"/>
      <w:r w:rsidRPr="00E420C6">
        <w:rPr>
          <w:rFonts w:ascii="Arial" w:hAnsi="Arial" w:cs="Arial"/>
          <w:sz w:val="22"/>
        </w:rPr>
        <w:t xml:space="preserve"> publics et à </w:t>
      </w:r>
      <w:proofErr w:type="spellStart"/>
      <w:r w:rsidRPr="00E420C6">
        <w:rPr>
          <w:rFonts w:ascii="Arial" w:hAnsi="Arial" w:cs="Arial"/>
          <w:sz w:val="22"/>
        </w:rPr>
        <w:t>l’Ingénieur</w:t>
      </w:r>
      <w:proofErr w:type="spellEnd"/>
      <w:r w:rsidRPr="00E420C6">
        <w:rPr>
          <w:rFonts w:ascii="Arial" w:hAnsi="Arial" w:cs="Arial"/>
          <w:sz w:val="22"/>
        </w:rPr>
        <w:t xml:space="preserve">. </w:t>
      </w:r>
    </w:p>
    <w:p w14:paraId="76AB3258"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0B75F91" w14:textId="77777777" w:rsidR="0013560D" w:rsidRPr="00E420C6" w:rsidRDefault="008356BE" w:rsidP="00E420C6">
      <w:pPr>
        <w:numPr>
          <w:ilvl w:val="1"/>
          <w:numId w:val="32"/>
        </w:numPr>
        <w:spacing w:after="0" w:line="240" w:lineRule="auto"/>
        <w:ind w:right="117" w:hanging="454"/>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ordres</w:t>
      </w:r>
      <w:proofErr w:type="spellEnd"/>
      <w:r w:rsidRPr="00E420C6">
        <w:rPr>
          <w:rFonts w:ascii="Arial" w:hAnsi="Arial" w:cs="Arial"/>
          <w:sz w:val="22"/>
        </w:rPr>
        <w:t xml:space="preserve"> de service de suspension et de reprise des </w:t>
      </w:r>
      <w:proofErr w:type="spellStart"/>
      <w:r w:rsidRPr="00E420C6">
        <w:rPr>
          <w:rFonts w:ascii="Arial" w:hAnsi="Arial" w:cs="Arial"/>
          <w:sz w:val="22"/>
        </w:rPr>
        <w:t>prestations</w:t>
      </w:r>
      <w:proofErr w:type="spellEnd"/>
      <w:r w:rsidRPr="00E420C6">
        <w:rPr>
          <w:rFonts w:ascii="Arial" w:hAnsi="Arial" w:cs="Arial"/>
          <w:sz w:val="22"/>
        </w:rPr>
        <w:t xml:space="preserve"> pour cause </w:t>
      </w:r>
      <w:proofErr w:type="spellStart"/>
      <w:r w:rsidRPr="00E420C6">
        <w:rPr>
          <w:rFonts w:ascii="Arial" w:hAnsi="Arial" w:cs="Arial"/>
          <w:sz w:val="22"/>
        </w:rPr>
        <w:t>d’intempéries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autre</w:t>
      </w:r>
      <w:proofErr w:type="spellEnd"/>
      <w:r w:rsidRPr="00E420C6">
        <w:rPr>
          <w:rFonts w:ascii="Arial" w:hAnsi="Arial" w:cs="Arial"/>
          <w:sz w:val="22"/>
        </w:rPr>
        <w:t xml:space="preserve"> </w:t>
      </w:r>
      <w:proofErr w:type="spellStart"/>
      <w:r w:rsidRPr="00E420C6">
        <w:rPr>
          <w:rFonts w:ascii="Arial" w:hAnsi="Arial" w:cs="Arial"/>
          <w:sz w:val="22"/>
        </w:rPr>
        <w:t>cas</w:t>
      </w:r>
      <w:proofErr w:type="spellEnd"/>
      <w:r w:rsidRPr="00E420C6">
        <w:rPr>
          <w:rFonts w:ascii="Arial" w:hAnsi="Arial" w:cs="Arial"/>
          <w:sz w:val="22"/>
        </w:rPr>
        <w:t xml:space="preserve"> de force majeure, </w:t>
      </w:r>
      <w:proofErr w:type="spellStart"/>
      <w:r w:rsidRPr="00E420C6">
        <w:rPr>
          <w:rFonts w:ascii="Arial" w:hAnsi="Arial" w:cs="Arial"/>
          <w:sz w:val="22"/>
        </w:rPr>
        <w:t>seront</w:t>
      </w:r>
      <w:proofErr w:type="spellEnd"/>
      <w:r w:rsidRPr="00E420C6">
        <w:rPr>
          <w:rFonts w:ascii="Arial" w:hAnsi="Arial" w:cs="Arial"/>
          <w:sz w:val="22"/>
        </w:rPr>
        <w:t xml:space="preserve"> </w:t>
      </w:r>
      <w:proofErr w:type="spellStart"/>
      <w:r w:rsidRPr="00E420C6">
        <w:rPr>
          <w:rFonts w:ascii="Arial" w:hAnsi="Arial" w:cs="Arial"/>
          <w:sz w:val="22"/>
        </w:rPr>
        <w:t>signés</w:t>
      </w:r>
      <w:proofErr w:type="spellEnd"/>
      <w:r w:rsidRPr="00E420C6">
        <w:rPr>
          <w:rFonts w:ascii="Arial" w:hAnsi="Arial" w:cs="Arial"/>
          <w:sz w:val="22"/>
        </w:rPr>
        <w:t xml:space="preserve"> par le Maître </w:t>
      </w:r>
      <w:proofErr w:type="spellStart"/>
      <w:r w:rsidRPr="00E420C6">
        <w:rPr>
          <w:rFonts w:ascii="Arial" w:hAnsi="Arial" w:cs="Arial"/>
          <w:sz w:val="22"/>
        </w:rPr>
        <w:t>d’Ouvrage</w:t>
      </w:r>
      <w:proofErr w:type="spellEnd"/>
      <w:r w:rsidRPr="00E420C6">
        <w:rPr>
          <w:rFonts w:ascii="Arial" w:hAnsi="Arial" w:cs="Arial"/>
          <w:sz w:val="22"/>
        </w:rPr>
        <w:t xml:space="preserve"> et </w:t>
      </w:r>
      <w:proofErr w:type="spellStart"/>
      <w:r w:rsidRPr="00E420C6">
        <w:rPr>
          <w:rFonts w:ascii="Arial" w:hAnsi="Arial" w:cs="Arial"/>
          <w:sz w:val="22"/>
        </w:rPr>
        <w:t>notifiés</w:t>
      </w:r>
      <w:proofErr w:type="spellEnd"/>
      <w:r w:rsidRPr="00E420C6">
        <w:rPr>
          <w:rFonts w:ascii="Arial" w:hAnsi="Arial" w:cs="Arial"/>
          <w:sz w:val="22"/>
        </w:rPr>
        <w:t xml:space="preserve"> au </w:t>
      </w:r>
      <w:proofErr w:type="spellStart"/>
      <w:r w:rsidRPr="00E420C6">
        <w:rPr>
          <w:rFonts w:ascii="Arial" w:hAnsi="Arial" w:cs="Arial"/>
          <w:sz w:val="22"/>
        </w:rPr>
        <w:t>cocontractant</w:t>
      </w:r>
      <w:proofErr w:type="spellEnd"/>
      <w:r w:rsidRPr="00E420C6">
        <w:rPr>
          <w:rFonts w:ascii="Arial" w:hAnsi="Arial" w:cs="Arial"/>
          <w:sz w:val="22"/>
        </w:rPr>
        <w:t xml:space="preserve"> par le Chef de Service avec </w:t>
      </w:r>
      <w:proofErr w:type="spellStart"/>
      <w:r w:rsidRPr="00E420C6">
        <w:rPr>
          <w:rFonts w:ascii="Arial" w:hAnsi="Arial" w:cs="Arial"/>
          <w:sz w:val="22"/>
        </w:rPr>
        <w:t>copie</w:t>
      </w:r>
      <w:proofErr w:type="spellEnd"/>
      <w:r w:rsidRPr="00E420C6">
        <w:rPr>
          <w:rFonts w:ascii="Arial" w:hAnsi="Arial" w:cs="Arial"/>
          <w:sz w:val="22"/>
        </w:rPr>
        <w:t xml:space="preserve"> au </w:t>
      </w:r>
      <w:proofErr w:type="spellStart"/>
      <w:r w:rsidRPr="00E420C6">
        <w:rPr>
          <w:rFonts w:ascii="Arial" w:hAnsi="Arial" w:cs="Arial"/>
          <w:sz w:val="22"/>
        </w:rPr>
        <w:t>Délégué</w:t>
      </w:r>
      <w:proofErr w:type="spellEnd"/>
      <w:r w:rsidRPr="00E420C6">
        <w:rPr>
          <w:rFonts w:ascii="Arial" w:hAnsi="Arial" w:cs="Arial"/>
          <w:sz w:val="22"/>
        </w:rPr>
        <w:t xml:space="preserve"> </w:t>
      </w:r>
      <w:proofErr w:type="spellStart"/>
      <w:r w:rsidRPr="00E420C6">
        <w:rPr>
          <w:rFonts w:ascii="Arial" w:hAnsi="Arial" w:cs="Arial"/>
          <w:sz w:val="22"/>
        </w:rPr>
        <w:t>Départemental</w:t>
      </w:r>
      <w:proofErr w:type="spellEnd"/>
      <w:r w:rsidRPr="00E420C6">
        <w:rPr>
          <w:rFonts w:ascii="Arial" w:hAnsi="Arial" w:cs="Arial"/>
          <w:sz w:val="22"/>
        </w:rPr>
        <w:t xml:space="preserve"> des </w:t>
      </w:r>
      <w:proofErr w:type="spellStart"/>
      <w:r w:rsidRPr="00E420C6">
        <w:rPr>
          <w:rFonts w:ascii="Arial" w:hAnsi="Arial" w:cs="Arial"/>
          <w:sz w:val="22"/>
        </w:rPr>
        <w:t>Marchés</w:t>
      </w:r>
      <w:proofErr w:type="spellEnd"/>
      <w:r w:rsidRPr="00E420C6">
        <w:rPr>
          <w:rFonts w:ascii="Arial" w:hAnsi="Arial" w:cs="Arial"/>
          <w:sz w:val="22"/>
        </w:rPr>
        <w:t xml:space="preserve"> Publics de </w:t>
      </w:r>
      <w:proofErr w:type="spellStart"/>
      <w:r w:rsidRPr="00E420C6">
        <w:rPr>
          <w:rFonts w:ascii="Arial" w:hAnsi="Arial" w:cs="Arial"/>
          <w:sz w:val="22"/>
        </w:rPr>
        <w:t>l’Océan</w:t>
      </w:r>
      <w:proofErr w:type="spellEnd"/>
      <w:r w:rsidRPr="00E420C6">
        <w:rPr>
          <w:rFonts w:ascii="Arial" w:hAnsi="Arial" w:cs="Arial"/>
          <w:sz w:val="22"/>
        </w:rPr>
        <w:t xml:space="preserve">, à </w:t>
      </w:r>
      <w:proofErr w:type="spellStart"/>
      <w:r w:rsidRPr="00E420C6">
        <w:rPr>
          <w:rFonts w:ascii="Arial" w:hAnsi="Arial" w:cs="Arial"/>
          <w:sz w:val="22"/>
        </w:rPr>
        <w:t>l’Organisme</w:t>
      </w:r>
      <w:proofErr w:type="spellEnd"/>
      <w:r w:rsidRPr="00E420C6">
        <w:rPr>
          <w:rFonts w:ascii="Arial" w:hAnsi="Arial" w:cs="Arial"/>
          <w:sz w:val="22"/>
        </w:rPr>
        <w:t xml:space="preserve"> chargé de la </w:t>
      </w:r>
      <w:proofErr w:type="spellStart"/>
      <w:r w:rsidRPr="00E420C6">
        <w:rPr>
          <w:rFonts w:ascii="Arial" w:hAnsi="Arial" w:cs="Arial"/>
          <w:sz w:val="22"/>
        </w:rPr>
        <w:t>Régulation</w:t>
      </w:r>
      <w:proofErr w:type="spellEnd"/>
      <w:r w:rsidRPr="00E420C6">
        <w:rPr>
          <w:rFonts w:ascii="Arial" w:hAnsi="Arial" w:cs="Arial"/>
          <w:sz w:val="22"/>
        </w:rPr>
        <w:t xml:space="preserve">, à </w:t>
      </w:r>
      <w:proofErr w:type="spellStart"/>
      <w:r w:rsidRPr="00E420C6">
        <w:rPr>
          <w:rFonts w:ascii="Arial" w:hAnsi="Arial" w:cs="Arial"/>
          <w:sz w:val="22"/>
        </w:rPr>
        <w:t>l’Ingénieur</w:t>
      </w:r>
      <w:proofErr w:type="spellEnd"/>
      <w:r w:rsidRPr="00E420C6">
        <w:rPr>
          <w:rFonts w:ascii="Arial" w:hAnsi="Arial" w:cs="Arial"/>
          <w:sz w:val="22"/>
        </w:rPr>
        <w:t xml:space="preserve"> du </w:t>
      </w:r>
      <w:proofErr w:type="spellStart"/>
      <w:r w:rsidRPr="00E420C6">
        <w:rPr>
          <w:rFonts w:ascii="Arial" w:hAnsi="Arial" w:cs="Arial"/>
          <w:sz w:val="22"/>
        </w:rPr>
        <w:t>marché</w:t>
      </w:r>
      <w:proofErr w:type="spellEnd"/>
      <w:r w:rsidRPr="00E420C6">
        <w:rPr>
          <w:rFonts w:ascii="Arial" w:hAnsi="Arial" w:cs="Arial"/>
          <w:sz w:val="22"/>
        </w:rPr>
        <w:t xml:space="preserve">, et à </w:t>
      </w:r>
      <w:proofErr w:type="spellStart"/>
      <w:r w:rsidRPr="00E420C6">
        <w:rPr>
          <w:rFonts w:ascii="Arial" w:hAnsi="Arial" w:cs="Arial"/>
          <w:sz w:val="22"/>
        </w:rPr>
        <w:t>l’Organisme</w:t>
      </w:r>
      <w:proofErr w:type="spellEnd"/>
      <w:r w:rsidRPr="00E420C6">
        <w:rPr>
          <w:rFonts w:ascii="Arial" w:hAnsi="Arial" w:cs="Arial"/>
          <w:sz w:val="22"/>
        </w:rPr>
        <w:t xml:space="preserve"> Payeur. </w:t>
      </w:r>
    </w:p>
    <w:p w14:paraId="35DA126C"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A017D6C" w14:textId="77777777" w:rsidR="0013560D" w:rsidRPr="00E420C6" w:rsidRDefault="008356BE" w:rsidP="00E420C6">
      <w:pPr>
        <w:numPr>
          <w:ilvl w:val="1"/>
          <w:numId w:val="32"/>
        </w:numPr>
        <w:spacing w:after="0" w:line="240" w:lineRule="auto"/>
        <w:ind w:right="117" w:hanging="454"/>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ordres</w:t>
      </w:r>
      <w:proofErr w:type="spellEnd"/>
      <w:r w:rsidRPr="00E420C6">
        <w:rPr>
          <w:rFonts w:ascii="Arial" w:hAnsi="Arial" w:cs="Arial"/>
          <w:sz w:val="22"/>
        </w:rPr>
        <w:t xml:space="preserve"> de service </w:t>
      </w:r>
      <w:proofErr w:type="spellStart"/>
      <w:r w:rsidRPr="00E420C6">
        <w:rPr>
          <w:rFonts w:ascii="Arial" w:hAnsi="Arial" w:cs="Arial"/>
          <w:sz w:val="22"/>
        </w:rPr>
        <w:t>prescrivant</w:t>
      </w:r>
      <w:proofErr w:type="spellEnd"/>
      <w:r w:rsidRPr="00E420C6">
        <w:rPr>
          <w:rFonts w:ascii="Arial" w:hAnsi="Arial" w:cs="Arial"/>
          <w:sz w:val="22"/>
        </w:rPr>
        <w:t xml:space="preserve"> les </w:t>
      </w:r>
      <w:proofErr w:type="spellStart"/>
      <w:r w:rsidRPr="00E420C6">
        <w:rPr>
          <w:rFonts w:ascii="Arial" w:hAnsi="Arial" w:cs="Arial"/>
          <w:sz w:val="22"/>
        </w:rPr>
        <w:t>prestations</w:t>
      </w:r>
      <w:proofErr w:type="spellEnd"/>
      <w:r w:rsidRPr="00E420C6">
        <w:rPr>
          <w:rFonts w:ascii="Arial" w:hAnsi="Arial" w:cs="Arial"/>
          <w:sz w:val="22"/>
        </w:rPr>
        <w:t xml:space="preserve"> </w:t>
      </w:r>
      <w:proofErr w:type="spellStart"/>
      <w:r w:rsidRPr="00E420C6">
        <w:rPr>
          <w:rFonts w:ascii="Arial" w:hAnsi="Arial" w:cs="Arial"/>
          <w:sz w:val="22"/>
        </w:rPr>
        <w:t>nécessaires</w:t>
      </w:r>
      <w:proofErr w:type="spellEnd"/>
      <w:r w:rsidRPr="00E420C6">
        <w:rPr>
          <w:rFonts w:ascii="Arial" w:hAnsi="Arial" w:cs="Arial"/>
          <w:sz w:val="22"/>
        </w:rPr>
        <w:t xml:space="preserve"> pour </w:t>
      </w:r>
      <w:proofErr w:type="spellStart"/>
      <w:r w:rsidRPr="00E420C6">
        <w:rPr>
          <w:rFonts w:ascii="Arial" w:hAnsi="Arial" w:cs="Arial"/>
          <w:sz w:val="22"/>
        </w:rPr>
        <w:t>remédier</w:t>
      </w:r>
      <w:proofErr w:type="spellEnd"/>
      <w:r w:rsidRPr="00E420C6">
        <w:rPr>
          <w:rFonts w:ascii="Arial" w:hAnsi="Arial" w:cs="Arial"/>
          <w:sz w:val="22"/>
        </w:rPr>
        <w:t xml:space="preserve"> aux </w:t>
      </w:r>
      <w:proofErr w:type="spellStart"/>
      <w:r w:rsidRPr="00E420C6">
        <w:rPr>
          <w:rFonts w:ascii="Arial" w:hAnsi="Arial" w:cs="Arial"/>
          <w:sz w:val="22"/>
        </w:rPr>
        <w:t>dysfonctionnements</w:t>
      </w:r>
      <w:proofErr w:type="spellEnd"/>
      <w:r w:rsidRPr="00E420C6">
        <w:rPr>
          <w:rFonts w:ascii="Arial" w:hAnsi="Arial" w:cs="Arial"/>
          <w:sz w:val="22"/>
        </w:rPr>
        <w:t xml:space="preserve"> ne relevant pas </w:t>
      </w:r>
      <w:proofErr w:type="spellStart"/>
      <w:r w:rsidRPr="00E420C6">
        <w:rPr>
          <w:rFonts w:ascii="Arial" w:hAnsi="Arial" w:cs="Arial"/>
          <w:sz w:val="22"/>
        </w:rPr>
        <w:t>d’une</w:t>
      </w:r>
      <w:proofErr w:type="spellEnd"/>
      <w:r w:rsidRPr="00E420C6">
        <w:rPr>
          <w:rFonts w:ascii="Arial" w:hAnsi="Arial" w:cs="Arial"/>
          <w:sz w:val="22"/>
        </w:rPr>
        <w:t xml:space="preserve"> utilisation </w:t>
      </w:r>
      <w:proofErr w:type="spellStart"/>
      <w:r w:rsidRPr="00E420C6">
        <w:rPr>
          <w:rFonts w:ascii="Arial" w:hAnsi="Arial" w:cs="Arial"/>
          <w:sz w:val="22"/>
        </w:rPr>
        <w:t>normale</w:t>
      </w:r>
      <w:proofErr w:type="spellEnd"/>
      <w:r w:rsidRPr="00E420C6">
        <w:rPr>
          <w:rFonts w:ascii="Arial" w:hAnsi="Arial" w:cs="Arial"/>
          <w:sz w:val="22"/>
        </w:rPr>
        <w:t xml:space="preserve"> qui </w:t>
      </w:r>
      <w:proofErr w:type="spellStart"/>
      <w:r w:rsidRPr="00E420C6">
        <w:rPr>
          <w:rFonts w:ascii="Arial" w:hAnsi="Arial" w:cs="Arial"/>
          <w:sz w:val="22"/>
        </w:rPr>
        <w:t>apparaîtraient</w:t>
      </w:r>
      <w:proofErr w:type="spellEnd"/>
      <w:r w:rsidRPr="00E420C6">
        <w:rPr>
          <w:rFonts w:ascii="Arial" w:hAnsi="Arial" w:cs="Arial"/>
          <w:sz w:val="22"/>
        </w:rPr>
        <w:t xml:space="preserve"> pendant la </w:t>
      </w:r>
      <w:proofErr w:type="spellStart"/>
      <w:r w:rsidRPr="00E420C6">
        <w:rPr>
          <w:rFonts w:ascii="Arial" w:hAnsi="Arial" w:cs="Arial"/>
          <w:sz w:val="22"/>
        </w:rPr>
        <w:t>période</w:t>
      </w:r>
      <w:proofErr w:type="spellEnd"/>
      <w:r w:rsidRPr="00E420C6">
        <w:rPr>
          <w:rFonts w:ascii="Arial" w:hAnsi="Arial" w:cs="Arial"/>
          <w:sz w:val="22"/>
        </w:rPr>
        <w:t xml:space="preserve"> de </w:t>
      </w:r>
      <w:proofErr w:type="spellStart"/>
      <w:r w:rsidRPr="00E420C6">
        <w:rPr>
          <w:rFonts w:ascii="Arial" w:hAnsi="Arial" w:cs="Arial"/>
          <w:sz w:val="22"/>
        </w:rPr>
        <w:t>garantie</w:t>
      </w:r>
      <w:proofErr w:type="spellEnd"/>
      <w:r w:rsidRPr="00E420C6">
        <w:rPr>
          <w:rFonts w:ascii="Arial" w:hAnsi="Arial" w:cs="Arial"/>
          <w:sz w:val="22"/>
        </w:rPr>
        <w:t xml:space="preserve">, </w:t>
      </w:r>
      <w:proofErr w:type="spellStart"/>
      <w:r w:rsidRPr="00E420C6">
        <w:rPr>
          <w:rFonts w:ascii="Arial" w:hAnsi="Arial" w:cs="Arial"/>
          <w:sz w:val="22"/>
        </w:rPr>
        <w:t>seront</w:t>
      </w:r>
      <w:proofErr w:type="spellEnd"/>
      <w:r w:rsidRPr="00E420C6">
        <w:rPr>
          <w:rFonts w:ascii="Arial" w:hAnsi="Arial" w:cs="Arial"/>
          <w:sz w:val="22"/>
        </w:rPr>
        <w:t xml:space="preserve"> </w:t>
      </w:r>
      <w:proofErr w:type="spellStart"/>
      <w:r w:rsidRPr="00E420C6">
        <w:rPr>
          <w:rFonts w:ascii="Arial" w:hAnsi="Arial" w:cs="Arial"/>
          <w:sz w:val="22"/>
        </w:rPr>
        <w:t>signés</w:t>
      </w:r>
      <w:proofErr w:type="spellEnd"/>
      <w:r w:rsidRPr="00E420C6">
        <w:rPr>
          <w:rFonts w:ascii="Arial" w:hAnsi="Arial" w:cs="Arial"/>
          <w:sz w:val="22"/>
        </w:rPr>
        <w:t xml:space="preserve"> par le Chef de Service, sur proposition de </w:t>
      </w:r>
      <w:proofErr w:type="spellStart"/>
      <w:r w:rsidRPr="00E420C6">
        <w:rPr>
          <w:rFonts w:ascii="Arial" w:hAnsi="Arial" w:cs="Arial"/>
          <w:sz w:val="22"/>
        </w:rPr>
        <w:t>l’Ingénieur</w:t>
      </w:r>
      <w:proofErr w:type="spellEnd"/>
      <w:r w:rsidRPr="00E420C6">
        <w:rPr>
          <w:rFonts w:ascii="Arial" w:hAnsi="Arial" w:cs="Arial"/>
          <w:sz w:val="22"/>
        </w:rPr>
        <w:t xml:space="preserve"> et </w:t>
      </w:r>
      <w:proofErr w:type="spellStart"/>
      <w:r w:rsidRPr="00E420C6">
        <w:rPr>
          <w:rFonts w:ascii="Arial" w:hAnsi="Arial" w:cs="Arial"/>
          <w:sz w:val="22"/>
        </w:rPr>
        <w:t>notifiés</w:t>
      </w:r>
      <w:proofErr w:type="spellEnd"/>
      <w:r w:rsidRPr="00E420C6">
        <w:rPr>
          <w:rFonts w:ascii="Arial" w:hAnsi="Arial" w:cs="Arial"/>
          <w:sz w:val="22"/>
        </w:rPr>
        <w:t xml:space="preserve"> au </w:t>
      </w:r>
      <w:proofErr w:type="spellStart"/>
      <w:r w:rsidRPr="00E420C6">
        <w:rPr>
          <w:rFonts w:ascii="Arial" w:hAnsi="Arial" w:cs="Arial"/>
          <w:sz w:val="22"/>
        </w:rPr>
        <w:t>cocontractant</w:t>
      </w:r>
      <w:proofErr w:type="spellEnd"/>
      <w:r w:rsidRPr="00E420C6">
        <w:rPr>
          <w:rFonts w:ascii="Arial" w:hAnsi="Arial" w:cs="Arial"/>
          <w:sz w:val="22"/>
        </w:rPr>
        <w:t xml:space="preserve"> par </w:t>
      </w:r>
      <w:proofErr w:type="spellStart"/>
      <w:r w:rsidRPr="00E420C6">
        <w:rPr>
          <w:rFonts w:ascii="Arial" w:hAnsi="Arial" w:cs="Arial"/>
          <w:sz w:val="22"/>
        </w:rPr>
        <w:t>l’Ingénieur</w:t>
      </w:r>
      <w:proofErr w:type="spellEnd"/>
      <w:r w:rsidRPr="00E420C6">
        <w:rPr>
          <w:rFonts w:ascii="Arial" w:hAnsi="Arial" w:cs="Arial"/>
          <w:sz w:val="22"/>
        </w:rPr>
        <w:t xml:space="preserve">. </w:t>
      </w:r>
    </w:p>
    <w:p w14:paraId="763556F2"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77558363" w14:textId="77777777" w:rsidR="0013560D" w:rsidRPr="00E420C6" w:rsidRDefault="008356BE" w:rsidP="00E420C6">
      <w:pPr>
        <w:numPr>
          <w:ilvl w:val="1"/>
          <w:numId w:val="32"/>
        </w:numPr>
        <w:spacing w:after="0" w:line="240" w:lineRule="auto"/>
        <w:ind w:right="117" w:hanging="454"/>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cocontractant</w:t>
      </w:r>
      <w:proofErr w:type="spellEnd"/>
      <w:r w:rsidRPr="00E420C6">
        <w:rPr>
          <w:rFonts w:ascii="Arial" w:hAnsi="Arial" w:cs="Arial"/>
          <w:sz w:val="22"/>
        </w:rPr>
        <w:t xml:space="preserve"> dispose d’un </w:t>
      </w:r>
      <w:proofErr w:type="spellStart"/>
      <w:r w:rsidRPr="00E420C6">
        <w:rPr>
          <w:rFonts w:ascii="Arial" w:hAnsi="Arial" w:cs="Arial"/>
          <w:sz w:val="22"/>
        </w:rPr>
        <w:t>délai</w:t>
      </w:r>
      <w:proofErr w:type="spellEnd"/>
      <w:r w:rsidRPr="00E420C6">
        <w:rPr>
          <w:rFonts w:ascii="Arial" w:hAnsi="Arial" w:cs="Arial"/>
          <w:sz w:val="22"/>
        </w:rPr>
        <w:t xml:space="preserve"> de quinze (15) </w:t>
      </w:r>
      <w:proofErr w:type="spellStart"/>
      <w:r w:rsidRPr="00E420C6">
        <w:rPr>
          <w:rFonts w:ascii="Arial" w:hAnsi="Arial" w:cs="Arial"/>
          <w:sz w:val="22"/>
        </w:rPr>
        <w:t>jours</w:t>
      </w:r>
      <w:proofErr w:type="spellEnd"/>
      <w:r w:rsidRPr="00E420C6">
        <w:rPr>
          <w:rFonts w:ascii="Arial" w:hAnsi="Arial" w:cs="Arial"/>
          <w:sz w:val="22"/>
        </w:rPr>
        <w:t xml:space="preserve"> pour </w:t>
      </w:r>
      <w:proofErr w:type="spellStart"/>
      <w:r w:rsidRPr="00E420C6">
        <w:rPr>
          <w:rFonts w:ascii="Arial" w:hAnsi="Arial" w:cs="Arial"/>
          <w:sz w:val="22"/>
        </w:rPr>
        <w:t>émettre</w:t>
      </w:r>
      <w:proofErr w:type="spellEnd"/>
      <w:r w:rsidRPr="00E420C6">
        <w:rPr>
          <w:rFonts w:ascii="Arial" w:hAnsi="Arial" w:cs="Arial"/>
          <w:sz w:val="22"/>
        </w:rPr>
        <w:t xml:space="preserve"> des </w:t>
      </w:r>
      <w:proofErr w:type="spellStart"/>
      <w:r w:rsidRPr="00E420C6">
        <w:rPr>
          <w:rFonts w:ascii="Arial" w:hAnsi="Arial" w:cs="Arial"/>
          <w:sz w:val="22"/>
        </w:rPr>
        <w:t>réserves</w:t>
      </w:r>
      <w:proofErr w:type="spellEnd"/>
      <w:r w:rsidRPr="00E420C6">
        <w:rPr>
          <w:rFonts w:ascii="Arial" w:hAnsi="Arial" w:cs="Arial"/>
          <w:sz w:val="22"/>
        </w:rPr>
        <w:t xml:space="preserve"> sur tout </w:t>
      </w:r>
      <w:proofErr w:type="spellStart"/>
      <w:r w:rsidRPr="00E420C6">
        <w:rPr>
          <w:rFonts w:ascii="Arial" w:hAnsi="Arial" w:cs="Arial"/>
          <w:sz w:val="22"/>
        </w:rPr>
        <w:t>ordre</w:t>
      </w:r>
      <w:proofErr w:type="spellEnd"/>
      <w:r w:rsidRPr="00E420C6">
        <w:rPr>
          <w:rFonts w:ascii="Arial" w:hAnsi="Arial" w:cs="Arial"/>
          <w:sz w:val="22"/>
        </w:rPr>
        <w:t xml:space="preserve"> de service </w:t>
      </w:r>
      <w:proofErr w:type="spellStart"/>
      <w:r w:rsidRPr="00E420C6">
        <w:rPr>
          <w:rFonts w:ascii="Arial" w:hAnsi="Arial" w:cs="Arial"/>
          <w:sz w:val="22"/>
        </w:rPr>
        <w:t>reçu</w:t>
      </w:r>
      <w:proofErr w:type="spellEnd"/>
      <w:r w:rsidRPr="00E420C6">
        <w:rPr>
          <w:rFonts w:ascii="Arial" w:hAnsi="Arial" w:cs="Arial"/>
          <w:sz w:val="22"/>
        </w:rPr>
        <w:t xml:space="preserve">. Le fait </w:t>
      </w:r>
      <w:proofErr w:type="spellStart"/>
      <w:r w:rsidRPr="00E420C6">
        <w:rPr>
          <w:rFonts w:ascii="Arial" w:hAnsi="Arial" w:cs="Arial"/>
          <w:sz w:val="22"/>
        </w:rPr>
        <w:t>d’émettre</w:t>
      </w:r>
      <w:proofErr w:type="spellEnd"/>
      <w:r w:rsidRPr="00E420C6">
        <w:rPr>
          <w:rFonts w:ascii="Arial" w:hAnsi="Arial" w:cs="Arial"/>
          <w:sz w:val="22"/>
        </w:rPr>
        <w:t xml:space="preserve"> des </w:t>
      </w:r>
      <w:proofErr w:type="spellStart"/>
      <w:r w:rsidRPr="00E420C6">
        <w:rPr>
          <w:rFonts w:ascii="Arial" w:hAnsi="Arial" w:cs="Arial"/>
          <w:sz w:val="22"/>
        </w:rPr>
        <w:t>réserves</w:t>
      </w:r>
      <w:proofErr w:type="spellEnd"/>
      <w:r w:rsidRPr="00E420C6">
        <w:rPr>
          <w:rFonts w:ascii="Arial" w:hAnsi="Arial" w:cs="Arial"/>
          <w:sz w:val="22"/>
        </w:rPr>
        <w:t xml:space="preserve"> ne dispense pas le </w:t>
      </w:r>
      <w:proofErr w:type="spellStart"/>
      <w:r w:rsidRPr="00E420C6">
        <w:rPr>
          <w:rFonts w:ascii="Arial" w:hAnsi="Arial" w:cs="Arial"/>
          <w:sz w:val="22"/>
        </w:rPr>
        <w:t>cocontractant</w:t>
      </w:r>
      <w:proofErr w:type="spellEnd"/>
      <w:r w:rsidRPr="00E420C6">
        <w:rPr>
          <w:rFonts w:ascii="Arial" w:hAnsi="Arial" w:cs="Arial"/>
          <w:sz w:val="22"/>
        </w:rPr>
        <w:t xml:space="preserve"> </w:t>
      </w:r>
      <w:proofErr w:type="spellStart"/>
      <w:r w:rsidRPr="00E420C6">
        <w:rPr>
          <w:rFonts w:ascii="Arial" w:hAnsi="Arial" w:cs="Arial"/>
          <w:sz w:val="22"/>
        </w:rPr>
        <w:t>d’exécuter</w:t>
      </w:r>
      <w:proofErr w:type="spellEnd"/>
      <w:r w:rsidRPr="00E420C6">
        <w:rPr>
          <w:rFonts w:ascii="Arial" w:hAnsi="Arial" w:cs="Arial"/>
          <w:sz w:val="22"/>
        </w:rPr>
        <w:t xml:space="preserve"> les </w:t>
      </w:r>
      <w:proofErr w:type="spellStart"/>
      <w:r w:rsidRPr="00E420C6">
        <w:rPr>
          <w:rFonts w:ascii="Arial" w:hAnsi="Arial" w:cs="Arial"/>
          <w:sz w:val="22"/>
        </w:rPr>
        <w:t>ordres</w:t>
      </w:r>
      <w:proofErr w:type="spellEnd"/>
      <w:r w:rsidRPr="00E420C6">
        <w:rPr>
          <w:rFonts w:ascii="Arial" w:hAnsi="Arial" w:cs="Arial"/>
          <w:sz w:val="22"/>
        </w:rPr>
        <w:t xml:space="preserve"> de service </w:t>
      </w:r>
      <w:proofErr w:type="spellStart"/>
      <w:r w:rsidRPr="00E420C6">
        <w:rPr>
          <w:rFonts w:ascii="Arial" w:hAnsi="Arial" w:cs="Arial"/>
          <w:sz w:val="22"/>
        </w:rPr>
        <w:t>reçus</w:t>
      </w:r>
      <w:proofErr w:type="spellEnd"/>
      <w:r w:rsidRPr="00E420C6">
        <w:rPr>
          <w:rFonts w:ascii="Arial" w:hAnsi="Arial" w:cs="Arial"/>
          <w:sz w:val="22"/>
        </w:rPr>
        <w:t xml:space="preserve">. </w:t>
      </w:r>
    </w:p>
    <w:p w14:paraId="269E6860"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616E4A6" w14:textId="77777777" w:rsidR="0013560D" w:rsidRPr="00E420C6" w:rsidRDefault="008356BE" w:rsidP="00E420C6">
      <w:pPr>
        <w:numPr>
          <w:ilvl w:val="1"/>
          <w:numId w:val="32"/>
        </w:numPr>
        <w:spacing w:after="0" w:line="240" w:lineRule="auto"/>
        <w:ind w:right="117" w:hanging="454"/>
        <w:rPr>
          <w:rFonts w:ascii="Arial" w:hAnsi="Arial" w:cs="Arial"/>
          <w:sz w:val="22"/>
        </w:rPr>
      </w:pPr>
      <w:r w:rsidRPr="00E420C6">
        <w:rPr>
          <w:rFonts w:ascii="Arial" w:hAnsi="Arial" w:cs="Arial"/>
          <w:sz w:val="22"/>
        </w:rPr>
        <w:t xml:space="preserve">En </w:t>
      </w:r>
      <w:proofErr w:type="spellStart"/>
      <w:r w:rsidRPr="00E420C6">
        <w:rPr>
          <w:rFonts w:ascii="Arial" w:hAnsi="Arial" w:cs="Arial"/>
          <w:sz w:val="22"/>
        </w:rPr>
        <w:t>cas</w:t>
      </w:r>
      <w:proofErr w:type="spellEnd"/>
      <w:r w:rsidRPr="00E420C6">
        <w:rPr>
          <w:rFonts w:ascii="Arial" w:hAnsi="Arial" w:cs="Arial"/>
          <w:sz w:val="22"/>
        </w:rPr>
        <w:t xml:space="preserve"> de </w:t>
      </w:r>
      <w:proofErr w:type="spellStart"/>
      <w:r w:rsidRPr="00E420C6">
        <w:rPr>
          <w:rFonts w:ascii="Arial" w:hAnsi="Arial" w:cs="Arial"/>
          <w:sz w:val="22"/>
        </w:rPr>
        <w:t>groupement</w:t>
      </w:r>
      <w:proofErr w:type="spellEnd"/>
      <w:r w:rsidRPr="00E420C6">
        <w:rPr>
          <w:rFonts w:ascii="Arial" w:hAnsi="Arial" w:cs="Arial"/>
          <w:sz w:val="22"/>
        </w:rPr>
        <w:t xml:space="preserve"> </w:t>
      </w:r>
      <w:proofErr w:type="spellStart"/>
      <w:r w:rsidRPr="00E420C6">
        <w:rPr>
          <w:rFonts w:ascii="Arial" w:hAnsi="Arial" w:cs="Arial"/>
          <w:sz w:val="22"/>
        </w:rPr>
        <w:t>d'entreprises</w:t>
      </w:r>
      <w:proofErr w:type="spellEnd"/>
      <w:r w:rsidRPr="00E420C6">
        <w:rPr>
          <w:rFonts w:ascii="Arial" w:hAnsi="Arial" w:cs="Arial"/>
          <w:sz w:val="22"/>
        </w:rPr>
        <w:t xml:space="preserve">, les </w:t>
      </w:r>
      <w:proofErr w:type="spellStart"/>
      <w:r w:rsidRPr="00E420C6">
        <w:rPr>
          <w:rFonts w:ascii="Arial" w:hAnsi="Arial" w:cs="Arial"/>
          <w:sz w:val="22"/>
        </w:rPr>
        <w:t>ordres</w:t>
      </w:r>
      <w:proofErr w:type="spellEnd"/>
      <w:r w:rsidRPr="00E420C6">
        <w:rPr>
          <w:rFonts w:ascii="Arial" w:hAnsi="Arial" w:cs="Arial"/>
          <w:sz w:val="22"/>
        </w:rPr>
        <w:t xml:space="preserve"> de service </w:t>
      </w:r>
      <w:proofErr w:type="spellStart"/>
      <w:r w:rsidRPr="00E420C6">
        <w:rPr>
          <w:rFonts w:ascii="Arial" w:hAnsi="Arial" w:cs="Arial"/>
          <w:sz w:val="22"/>
        </w:rPr>
        <w:t>sont</w:t>
      </w:r>
      <w:proofErr w:type="spellEnd"/>
      <w:r w:rsidRPr="00E420C6">
        <w:rPr>
          <w:rFonts w:ascii="Arial" w:hAnsi="Arial" w:cs="Arial"/>
          <w:sz w:val="22"/>
        </w:rPr>
        <w:t xml:space="preserve"> </w:t>
      </w:r>
      <w:proofErr w:type="spellStart"/>
      <w:r w:rsidRPr="00E420C6">
        <w:rPr>
          <w:rFonts w:ascii="Arial" w:hAnsi="Arial" w:cs="Arial"/>
          <w:sz w:val="22"/>
        </w:rPr>
        <w:t>adressés</w:t>
      </w:r>
      <w:proofErr w:type="spellEnd"/>
      <w:r w:rsidRPr="00E420C6">
        <w:rPr>
          <w:rFonts w:ascii="Arial" w:hAnsi="Arial" w:cs="Arial"/>
          <w:sz w:val="22"/>
        </w:rPr>
        <w:t xml:space="preserve"> au </w:t>
      </w:r>
      <w:proofErr w:type="spellStart"/>
      <w:r w:rsidRPr="00E420C6">
        <w:rPr>
          <w:rFonts w:ascii="Arial" w:hAnsi="Arial" w:cs="Arial"/>
          <w:sz w:val="22"/>
        </w:rPr>
        <w:t>mandataire</w:t>
      </w:r>
      <w:proofErr w:type="spellEnd"/>
      <w:r w:rsidRPr="00E420C6">
        <w:rPr>
          <w:rFonts w:ascii="Arial" w:hAnsi="Arial" w:cs="Arial"/>
          <w:sz w:val="22"/>
        </w:rPr>
        <w:t xml:space="preserve">, qui a </w:t>
      </w:r>
      <w:proofErr w:type="spellStart"/>
      <w:r w:rsidRPr="00E420C6">
        <w:rPr>
          <w:rFonts w:ascii="Arial" w:hAnsi="Arial" w:cs="Arial"/>
          <w:sz w:val="22"/>
        </w:rPr>
        <w:t>seule</w:t>
      </w:r>
      <w:proofErr w:type="spellEnd"/>
      <w:r w:rsidRPr="00E420C6">
        <w:rPr>
          <w:rFonts w:ascii="Arial" w:hAnsi="Arial" w:cs="Arial"/>
          <w:sz w:val="22"/>
        </w:rPr>
        <w:t xml:space="preserve"> </w:t>
      </w:r>
      <w:proofErr w:type="spellStart"/>
      <w:r w:rsidRPr="00E420C6">
        <w:rPr>
          <w:rFonts w:ascii="Arial" w:hAnsi="Arial" w:cs="Arial"/>
          <w:sz w:val="22"/>
        </w:rPr>
        <w:t>qualité</w:t>
      </w:r>
      <w:proofErr w:type="spellEnd"/>
      <w:r w:rsidRPr="00E420C6">
        <w:rPr>
          <w:rFonts w:ascii="Arial" w:hAnsi="Arial" w:cs="Arial"/>
          <w:sz w:val="22"/>
        </w:rPr>
        <w:t xml:space="preserve"> pour </w:t>
      </w:r>
      <w:proofErr w:type="spellStart"/>
      <w:r w:rsidRPr="00E420C6">
        <w:rPr>
          <w:rFonts w:ascii="Arial" w:hAnsi="Arial" w:cs="Arial"/>
          <w:sz w:val="22"/>
        </w:rPr>
        <w:t>présenter</w:t>
      </w:r>
      <w:proofErr w:type="spellEnd"/>
      <w:r w:rsidRPr="00E420C6">
        <w:rPr>
          <w:rFonts w:ascii="Arial" w:hAnsi="Arial" w:cs="Arial"/>
          <w:sz w:val="22"/>
        </w:rPr>
        <w:t xml:space="preserve"> des </w:t>
      </w:r>
      <w:proofErr w:type="spellStart"/>
      <w:r w:rsidRPr="00E420C6">
        <w:rPr>
          <w:rFonts w:ascii="Arial" w:hAnsi="Arial" w:cs="Arial"/>
          <w:sz w:val="22"/>
        </w:rPr>
        <w:t>réserves</w:t>
      </w:r>
      <w:proofErr w:type="spellEnd"/>
      <w:r w:rsidRPr="00E420C6">
        <w:rPr>
          <w:rFonts w:ascii="Arial" w:hAnsi="Arial" w:cs="Arial"/>
          <w:sz w:val="22"/>
        </w:rPr>
        <w:t xml:space="preserve"> au nom du </w:t>
      </w:r>
      <w:proofErr w:type="spellStart"/>
      <w:r w:rsidRPr="00E420C6">
        <w:rPr>
          <w:rFonts w:ascii="Arial" w:hAnsi="Arial" w:cs="Arial"/>
          <w:sz w:val="22"/>
        </w:rPr>
        <w:t>groupement</w:t>
      </w:r>
      <w:proofErr w:type="spellEnd"/>
      <w:r w:rsidRPr="00E420C6">
        <w:rPr>
          <w:rFonts w:ascii="Arial" w:hAnsi="Arial" w:cs="Arial"/>
          <w:sz w:val="22"/>
        </w:rPr>
        <w:t xml:space="preserve"> </w:t>
      </w:r>
      <w:proofErr w:type="spellStart"/>
      <w:r w:rsidRPr="00E420C6">
        <w:rPr>
          <w:rFonts w:ascii="Arial" w:hAnsi="Arial" w:cs="Arial"/>
          <w:sz w:val="22"/>
        </w:rPr>
        <w:t>qu’il</w:t>
      </w:r>
      <w:proofErr w:type="spellEnd"/>
      <w:r w:rsidRPr="00E420C6">
        <w:rPr>
          <w:rFonts w:ascii="Arial" w:hAnsi="Arial" w:cs="Arial"/>
          <w:sz w:val="22"/>
        </w:rPr>
        <w:t xml:space="preserve"> </w:t>
      </w:r>
      <w:proofErr w:type="spellStart"/>
      <w:r w:rsidRPr="00E420C6">
        <w:rPr>
          <w:rFonts w:ascii="Arial" w:hAnsi="Arial" w:cs="Arial"/>
          <w:sz w:val="22"/>
        </w:rPr>
        <w:t>représente</w:t>
      </w:r>
      <w:proofErr w:type="spellEnd"/>
      <w:r w:rsidRPr="00E420C6">
        <w:rPr>
          <w:rFonts w:ascii="Arial" w:hAnsi="Arial" w:cs="Arial"/>
          <w:sz w:val="22"/>
        </w:rPr>
        <w:t xml:space="preserve">. </w:t>
      </w:r>
    </w:p>
    <w:p w14:paraId="574E6981"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7632525A"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38E3465"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17CB72D"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88BDA78" w14:textId="77777777" w:rsidR="0013560D" w:rsidRPr="00E420C6" w:rsidRDefault="008356BE" w:rsidP="00E420C6">
      <w:pPr>
        <w:spacing w:after="0" w:line="240" w:lineRule="auto"/>
        <w:ind w:left="573" w:right="0"/>
        <w:jc w:val="left"/>
        <w:rPr>
          <w:rFonts w:ascii="Arial" w:hAnsi="Arial" w:cs="Arial"/>
          <w:sz w:val="22"/>
        </w:rPr>
      </w:pPr>
      <w:r w:rsidRPr="00E420C6">
        <w:rPr>
          <w:rFonts w:ascii="Arial" w:hAnsi="Arial" w:cs="Arial"/>
          <w:b/>
          <w:sz w:val="22"/>
        </w:rPr>
        <w:t xml:space="preserve">Article 13- </w:t>
      </w:r>
      <w:proofErr w:type="spellStart"/>
      <w:r w:rsidRPr="00E420C6">
        <w:rPr>
          <w:rFonts w:ascii="Arial" w:hAnsi="Arial" w:cs="Arial"/>
          <w:b/>
          <w:sz w:val="22"/>
        </w:rPr>
        <w:t>Marchés</w:t>
      </w:r>
      <w:proofErr w:type="spellEnd"/>
      <w:r w:rsidRPr="00E420C6">
        <w:rPr>
          <w:rFonts w:ascii="Arial" w:hAnsi="Arial" w:cs="Arial"/>
          <w:b/>
          <w:sz w:val="22"/>
        </w:rPr>
        <w:t xml:space="preserve"> à tranches </w:t>
      </w:r>
      <w:proofErr w:type="spellStart"/>
      <w:proofErr w:type="gramStart"/>
      <w:r w:rsidRPr="00E420C6">
        <w:rPr>
          <w:rFonts w:ascii="Arial" w:hAnsi="Arial" w:cs="Arial"/>
          <w:b/>
          <w:sz w:val="22"/>
        </w:rPr>
        <w:t>conditionnelles</w:t>
      </w:r>
      <w:proofErr w:type="spellEnd"/>
      <w:r w:rsidRPr="00E420C6">
        <w:rPr>
          <w:rFonts w:ascii="Arial" w:hAnsi="Arial" w:cs="Arial"/>
          <w:b/>
          <w:sz w:val="22"/>
        </w:rPr>
        <w:t xml:space="preserve"> :</w:t>
      </w:r>
      <w:proofErr w:type="gramEnd"/>
      <w:r w:rsidRPr="00E420C6">
        <w:rPr>
          <w:rFonts w:ascii="Arial" w:hAnsi="Arial" w:cs="Arial"/>
          <w:b/>
          <w:sz w:val="22"/>
        </w:rPr>
        <w:t xml:space="preserve"> NEANT </w:t>
      </w:r>
    </w:p>
    <w:p w14:paraId="1848EC03"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i/>
          <w:sz w:val="22"/>
        </w:rPr>
        <w:t xml:space="preserve"> </w:t>
      </w:r>
    </w:p>
    <w:p w14:paraId="4092F9D5" w14:textId="77777777" w:rsidR="0013560D" w:rsidRPr="00E420C6" w:rsidRDefault="008356BE" w:rsidP="00E420C6">
      <w:pPr>
        <w:spacing w:after="0" w:line="240" w:lineRule="auto"/>
        <w:ind w:left="578" w:right="10093" w:firstLine="0"/>
        <w:jc w:val="left"/>
        <w:rPr>
          <w:rFonts w:ascii="Arial" w:hAnsi="Arial" w:cs="Arial"/>
          <w:sz w:val="22"/>
        </w:rPr>
      </w:pPr>
      <w:r w:rsidRPr="00E420C6">
        <w:rPr>
          <w:rFonts w:ascii="Arial" w:hAnsi="Arial" w:cs="Arial"/>
          <w:i/>
          <w:sz w:val="22"/>
        </w:rPr>
        <w:t xml:space="preserve"> </w:t>
      </w:r>
      <w:r w:rsidRPr="00E420C6">
        <w:rPr>
          <w:rFonts w:ascii="Arial" w:hAnsi="Arial" w:cs="Arial"/>
          <w:sz w:val="22"/>
        </w:rPr>
        <w:t xml:space="preserve"> </w:t>
      </w:r>
    </w:p>
    <w:p w14:paraId="61872E31" w14:textId="77777777" w:rsidR="0013560D" w:rsidRPr="00E420C6" w:rsidRDefault="008356BE" w:rsidP="00E420C6">
      <w:pPr>
        <w:spacing w:after="0" w:line="240" w:lineRule="auto"/>
        <w:ind w:left="573" w:right="0"/>
        <w:jc w:val="left"/>
        <w:rPr>
          <w:rFonts w:ascii="Arial" w:hAnsi="Arial" w:cs="Arial"/>
          <w:sz w:val="22"/>
        </w:rPr>
      </w:pPr>
      <w:r w:rsidRPr="00E420C6">
        <w:rPr>
          <w:rFonts w:ascii="Arial" w:hAnsi="Arial" w:cs="Arial"/>
          <w:b/>
          <w:sz w:val="22"/>
        </w:rPr>
        <w:t xml:space="preserve">Article 14- Matériel et personnel du </w:t>
      </w:r>
      <w:proofErr w:type="spellStart"/>
      <w:proofErr w:type="gramStart"/>
      <w:r w:rsidRPr="00E420C6">
        <w:rPr>
          <w:rFonts w:ascii="Arial" w:hAnsi="Arial" w:cs="Arial"/>
          <w:b/>
          <w:sz w:val="22"/>
        </w:rPr>
        <w:t>cocontractant</w:t>
      </w:r>
      <w:proofErr w:type="spellEnd"/>
      <w:r w:rsidRPr="00E420C6">
        <w:rPr>
          <w:rFonts w:ascii="Arial" w:hAnsi="Arial" w:cs="Arial"/>
          <w:b/>
          <w:sz w:val="22"/>
        </w:rPr>
        <w:t xml:space="preserve"> :</w:t>
      </w:r>
      <w:proofErr w:type="gramEnd"/>
      <w:r w:rsidRPr="00E420C6">
        <w:rPr>
          <w:rFonts w:ascii="Arial" w:hAnsi="Arial" w:cs="Arial"/>
          <w:b/>
          <w:sz w:val="22"/>
        </w:rPr>
        <w:t xml:space="preserve"> NEANT </w:t>
      </w:r>
    </w:p>
    <w:p w14:paraId="1A03ECD0"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3A0A754" w14:textId="77777777" w:rsidR="0013560D" w:rsidRPr="00E420C6" w:rsidRDefault="008356BE" w:rsidP="00E420C6">
      <w:pPr>
        <w:pStyle w:val="Titre4"/>
        <w:spacing w:after="0" w:line="240" w:lineRule="auto"/>
        <w:ind w:left="573"/>
        <w:rPr>
          <w:rFonts w:ascii="Arial" w:hAnsi="Arial" w:cs="Arial"/>
          <w:sz w:val="22"/>
        </w:rPr>
      </w:pPr>
      <w:r w:rsidRPr="00E420C6">
        <w:rPr>
          <w:rFonts w:ascii="Arial" w:hAnsi="Arial" w:cs="Arial"/>
          <w:sz w:val="22"/>
        </w:rPr>
        <w:t xml:space="preserve">Article 15- </w:t>
      </w:r>
      <w:proofErr w:type="spellStart"/>
      <w:r w:rsidRPr="00E420C6">
        <w:rPr>
          <w:rFonts w:ascii="Arial" w:hAnsi="Arial" w:cs="Arial"/>
          <w:sz w:val="22"/>
        </w:rPr>
        <w:t>Rôles</w:t>
      </w:r>
      <w:proofErr w:type="spellEnd"/>
      <w:r w:rsidRPr="00E420C6">
        <w:rPr>
          <w:rFonts w:ascii="Arial" w:hAnsi="Arial" w:cs="Arial"/>
          <w:sz w:val="22"/>
        </w:rPr>
        <w:t xml:space="preserve"> et </w:t>
      </w:r>
      <w:proofErr w:type="spellStart"/>
      <w:r w:rsidRPr="00E420C6">
        <w:rPr>
          <w:rFonts w:ascii="Arial" w:hAnsi="Arial" w:cs="Arial"/>
          <w:sz w:val="22"/>
        </w:rPr>
        <w:t>responsabilités</w:t>
      </w:r>
      <w:proofErr w:type="spellEnd"/>
      <w:r w:rsidRPr="00E420C6">
        <w:rPr>
          <w:rFonts w:ascii="Arial" w:hAnsi="Arial" w:cs="Arial"/>
          <w:sz w:val="22"/>
        </w:rPr>
        <w:t xml:space="preserve"> du </w:t>
      </w:r>
      <w:proofErr w:type="spellStart"/>
      <w:r w:rsidRPr="00E420C6">
        <w:rPr>
          <w:rFonts w:ascii="Arial" w:hAnsi="Arial" w:cs="Arial"/>
          <w:sz w:val="22"/>
        </w:rPr>
        <w:t>cocontractant</w:t>
      </w:r>
      <w:proofErr w:type="spellEnd"/>
      <w:r w:rsidRPr="00E420C6">
        <w:rPr>
          <w:rFonts w:ascii="Arial" w:hAnsi="Arial" w:cs="Arial"/>
          <w:sz w:val="22"/>
        </w:rPr>
        <w:t xml:space="preserve">  </w:t>
      </w:r>
    </w:p>
    <w:p w14:paraId="65400B18" w14:textId="77777777" w:rsidR="0013560D" w:rsidRPr="00E420C6" w:rsidRDefault="008356BE" w:rsidP="00E420C6">
      <w:pPr>
        <w:spacing w:after="0" w:line="240" w:lineRule="auto"/>
        <w:ind w:left="574" w:right="131"/>
        <w:rPr>
          <w:rFonts w:ascii="Arial" w:hAnsi="Arial" w:cs="Arial"/>
          <w:sz w:val="22"/>
        </w:rPr>
      </w:pPr>
      <w:r w:rsidRPr="00E420C6">
        <w:rPr>
          <w:rFonts w:ascii="Arial" w:hAnsi="Arial" w:cs="Arial"/>
          <w:sz w:val="22"/>
        </w:rPr>
        <w:t xml:space="preserve">15.1. Le </w:t>
      </w:r>
      <w:proofErr w:type="spellStart"/>
      <w:r w:rsidRPr="00E420C6">
        <w:rPr>
          <w:rFonts w:ascii="Arial" w:hAnsi="Arial" w:cs="Arial"/>
          <w:sz w:val="22"/>
        </w:rPr>
        <w:t>cocontractant</w:t>
      </w:r>
      <w:proofErr w:type="spellEnd"/>
      <w:r w:rsidRPr="00E420C6">
        <w:rPr>
          <w:rFonts w:ascii="Arial" w:hAnsi="Arial" w:cs="Arial"/>
          <w:sz w:val="22"/>
        </w:rPr>
        <w:t xml:space="preserve"> a pour mission </w:t>
      </w:r>
      <w:proofErr w:type="spellStart"/>
      <w:r w:rsidRPr="00E420C6">
        <w:rPr>
          <w:rFonts w:ascii="Arial" w:hAnsi="Arial" w:cs="Arial"/>
          <w:sz w:val="22"/>
        </w:rPr>
        <w:t>d’exécuter</w:t>
      </w:r>
      <w:proofErr w:type="spellEnd"/>
      <w:r w:rsidRPr="00E420C6">
        <w:rPr>
          <w:rFonts w:ascii="Arial" w:hAnsi="Arial" w:cs="Arial"/>
          <w:sz w:val="22"/>
        </w:rPr>
        <w:t xml:space="preserve"> la </w:t>
      </w:r>
      <w:proofErr w:type="spellStart"/>
      <w:r w:rsidRPr="00E420C6">
        <w:rPr>
          <w:rFonts w:ascii="Arial" w:hAnsi="Arial" w:cs="Arial"/>
          <w:sz w:val="22"/>
        </w:rPr>
        <w:t>fourniture</w:t>
      </w:r>
      <w:proofErr w:type="spellEnd"/>
      <w:r w:rsidRPr="00E420C6">
        <w:rPr>
          <w:rFonts w:ascii="Arial" w:hAnsi="Arial" w:cs="Arial"/>
          <w:sz w:val="22"/>
        </w:rPr>
        <w:t xml:space="preserve"> des </w:t>
      </w:r>
      <w:proofErr w:type="spellStart"/>
      <w:r w:rsidRPr="00E420C6">
        <w:rPr>
          <w:rFonts w:ascii="Arial" w:hAnsi="Arial" w:cs="Arial"/>
          <w:sz w:val="22"/>
        </w:rPr>
        <w:t>biens</w:t>
      </w:r>
      <w:proofErr w:type="spellEnd"/>
      <w:r w:rsidRPr="00E420C6">
        <w:rPr>
          <w:rFonts w:ascii="Arial" w:hAnsi="Arial" w:cs="Arial"/>
          <w:sz w:val="22"/>
        </w:rPr>
        <w:t xml:space="preserve"> sous le </w:t>
      </w:r>
      <w:proofErr w:type="spellStart"/>
      <w:r w:rsidRPr="00E420C6">
        <w:rPr>
          <w:rFonts w:ascii="Arial" w:hAnsi="Arial" w:cs="Arial"/>
          <w:sz w:val="22"/>
        </w:rPr>
        <w:t>contrôle</w:t>
      </w:r>
      <w:proofErr w:type="spellEnd"/>
      <w:r w:rsidRPr="00E420C6">
        <w:rPr>
          <w:rFonts w:ascii="Arial" w:hAnsi="Arial" w:cs="Arial"/>
          <w:sz w:val="22"/>
        </w:rPr>
        <w:t xml:space="preserve"> de </w:t>
      </w:r>
      <w:proofErr w:type="spellStart"/>
      <w:r w:rsidRPr="00E420C6">
        <w:rPr>
          <w:rFonts w:ascii="Arial" w:hAnsi="Arial" w:cs="Arial"/>
          <w:sz w:val="22"/>
        </w:rPr>
        <w:t>l’Ingénieur</w:t>
      </w:r>
      <w:proofErr w:type="spellEnd"/>
      <w:r w:rsidRPr="00E420C6">
        <w:rPr>
          <w:rFonts w:ascii="Arial" w:hAnsi="Arial" w:cs="Arial"/>
          <w:sz w:val="22"/>
        </w:rPr>
        <w:t xml:space="preserve"> et de </w:t>
      </w:r>
      <w:proofErr w:type="spellStart"/>
      <w:r w:rsidRPr="00E420C6">
        <w:rPr>
          <w:rFonts w:ascii="Arial" w:hAnsi="Arial" w:cs="Arial"/>
          <w:sz w:val="22"/>
        </w:rPr>
        <w:t>remplir</w:t>
      </w:r>
      <w:proofErr w:type="spellEnd"/>
      <w:r w:rsidRPr="00E420C6">
        <w:rPr>
          <w:rFonts w:ascii="Arial" w:hAnsi="Arial" w:cs="Arial"/>
          <w:sz w:val="22"/>
        </w:rPr>
        <w:t xml:space="preserve"> </w:t>
      </w:r>
      <w:proofErr w:type="spellStart"/>
      <w:r w:rsidRPr="00E420C6">
        <w:rPr>
          <w:rFonts w:ascii="Arial" w:hAnsi="Arial" w:cs="Arial"/>
          <w:sz w:val="22"/>
        </w:rPr>
        <w:t>ses</w:t>
      </w:r>
      <w:proofErr w:type="spellEnd"/>
      <w:r w:rsidRPr="00E420C6">
        <w:rPr>
          <w:rFonts w:ascii="Arial" w:hAnsi="Arial" w:cs="Arial"/>
          <w:sz w:val="22"/>
        </w:rPr>
        <w:t xml:space="preserve"> obligations de façon </w:t>
      </w:r>
      <w:proofErr w:type="spellStart"/>
      <w:r w:rsidRPr="00E420C6">
        <w:rPr>
          <w:rFonts w:ascii="Arial" w:hAnsi="Arial" w:cs="Arial"/>
          <w:sz w:val="22"/>
        </w:rPr>
        <w:t>diligente</w:t>
      </w:r>
      <w:proofErr w:type="spellEnd"/>
      <w:r w:rsidRPr="00E420C6">
        <w:rPr>
          <w:rFonts w:ascii="Arial" w:hAnsi="Arial" w:cs="Arial"/>
          <w:sz w:val="22"/>
        </w:rPr>
        <w:t xml:space="preserve">, </w:t>
      </w:r>
      <w:proofErr w:type="spellStart"/>
      <w:r w:rsidRPr="00E420C6">
        <w:rPr>
          <w:rFonts w:ascii="Arial" w:hAnsi="Arial" w:cs="Arial"/>
          <w:sz w:val="22"/>
        </w:rPr>
        <w:t>efficace</w:t>
      </w:r>
      <w:proofErr w:type="spellEnd"/>
      <w:r w:rsidRPr="00E420C6">
        <w:rPr>
          <w:rFonts w:ascii="Arial" w:hAnsi="Arial" w:cs="Arial"/>
          <w:sz w:val="22"/>
        </w:rPr>
        <w:t xml:space="preserve"> et </w:t>
      </w:r>
      <w:proofErr w:type="spellStart"/>
      <w:r w:rsidRPr="00E420C6">
        <w:rPr>
          <w:rFonts w:ascii="Arial" w:hAnsi="Arial" w:cs="Arial"/>
          <w:sz w:val="22"/>
        </w:rPr>
        <w:t>économique</w:t>
      </w:r>
      <w:proofErr w:type="spellEnd"/>
      <w:r w:rsidRPr="00E420C6">
        <w:rPr>
          <w:rFonts w:ascii="Arial" w:hAnsi="Arial" w:cs="Arial"/>
          <w:sz w:val="22"/>
        </w:rPr>
        <w:t xml:space="preserve">, </w:t>
      </w:r>
      <w:proofErr w:type="spellStart"/>
      <w:r w:rsidRPr="00E420C6">
        <w:rPr>
          <w:rFonts w:ascii="Arial" w:hAnsi="Arial" w:cs="Arial"/>
          <w:sz w:val="22"/>
        </w:rPr>
        <w:t>tels</w:t>
      </w:r>
      <w:proofErr w:type="spellEnd"/>
      <w:r w:rsidRPr="00E420C6">
        <w:rPr>
          <w:rFonts w:ascii="Arial" w:hAnsi="Arial" w:cs="Arial"/>
          <w:sz w:val="22"/>
        </w:rPr>
        <w:t xml:space="preserve"> que </w:t>
      </w:r>
      <w:proofErr w:type="spellStart"/>
      <w:r w:rsidRPr="00E420C6">
        <w:rPr>
          <w:rFonts w:ascii="Arial" w:hAnsi="Arial" w:cs="Arial"/>
          <w:sz w:val="22"/>
        </w:rPr>
        <w:t>décrits</w:t>
      </w:r>
      <w:proofErr w:type="spellEnd"/>
      <w:r w:rsidRPr="00E420C6">
        <w:rPr>
          <w:rFonts w:ascii="Arial" w:hAnsi="Arial" w:cs="Arial"/>
          <w:sz w:val="22"/>
        </w:rPr>
        <w:t xml:space="preserve"> dans les </w:t>
      </w:r>
      <w:proofErr w:type="spellStart"/>
      <w:r w:rsidRPr="00E420C6">
        <w:rPr>
          <w:rFonts w:ascii="Arial" w:hAnsi="Arial" w:cs="Arial"/>
          <w:sz w:val="22"/>
        </w:rPr>
        <w:t>Spécifications</w:t>
      </w:r>
      <w:proofErr w:type="spellEnd"/>
      <w:r w:rsidRPr="00E420C6">
        <w:rPr>
          <w:rFonts w:ascii="Arial" w:hAnsi="Arial" w:cs="Arial"/>
          <w:sz w:val="22"/>
        </w:rPr>
        <w:t xml:space="preserve"> techniques </w:t>
      </w:r>
      <w:proofErr w:type="spellStart"/>
      <w:r w:rsidRPr="00E420C6">
        <w:rPr>
          <w:rFonts w:ascii="Arial" w:hAnsi="Arial" w:cs="Arial"/>
          <w:sz w:val="22"/>
        </w:rPr>
        <w:t>ou</w:t>
      </w:r>
      <w:proofErr w:type="spellEnd"/>
      <w:r w:rsidRPr="00E420C6">
        <w:rPr>
          <w:rFonts w:ascii="Arial" w:hAnsi="Arial" w:cs="Arial"/>
          <w:sz w:val="22"/>
        </w:rPr>
        <w:t xml:space="preserve"> les clauses techniques, sous le </w:t>
      </w:r>
      <w:proofErr w:type="spellStart"/>
      <w:r w:rsidRPr="00E420C6">
        <w:rPr>
          <w:rFonts w:ascii="Arial" w:hAnsi="Arial" w:cs="Arial"/>
          <w:sz w:val="22"/>
        </w:rPr>
        <w:t>contrôle</w:t>
      </w:r>
      <w:proofErr w:type="spellEnd"/>
      <w:r w:rsidRPr="00E420C6">
        <w:rPr>
          <w:rFonts w:ascii="Arial" w:hAnsi="Arial" w:cs="Arial"/>
          <w:sz w:val="22"/>
        </w:rPr>
        <w:t xml:space="preserve"> de </w:t>
      </w:r>
      <w:proofErr w:type="spellStart"/>
      <w:r w:rsidRPr="00E420C6">
        <w:rPr>
          <w:rFonts w:ascii="Arial" w:hAnsi="Arial" w:cs="Arial"/>
          <w:sz w:val="22"/>
        </w:rPr>
        <w:t>l’Ingénieur</w:t>
      </w:r>
      <w:proofErr w:type="spellEnd"/>
      <w:r w:rsidRPr="00E420C6">
        <w:rPr>
          <w:rFonts w:ascii="Arial" w:hAnsi="Arial" w:cs="Arial"/>
          <w:sz w:val="22"/>
        </w:rPr>
        <w:t xml:space="preserve"> et </w:t>
      </w:r>
      <w:proofErr w:type="spellStart"/>
      <w:r w:rsidRPr="00E420C6">
        <w:rPr>
          <w:rFonts w:ascii="Arial" w:hAnsi="Arial" w:cs="Arial"/>
          <w:sz w:val="22"/>
        </w:rPr>
        <w:t>ce</w:t>
      </w:r>
      <w:proofErr w:type="spellEnd"/>
      <w:r w:rsidRPr="00E420C6">
        <w:rPr>
          <w:rFonts w:ascii="Arial" w:hAnsi="Arial" w:cs="Arial"/>
          <w:sz w:val="22"/>
        </w:rPr>
        <w:t xml:space="preserve"> </w:t>
      </w:r>
      <w:proofErr w:type="spellStart"/>
      <w:r w:rsidRPr="00E420C6">
        <w:rPr>
          <w:rFonts w:ascii="Arial" w:hAnsi="Arial" w:cs="Arial"/>
          <w:sz w:val="22"/>
        </w:rPr>
        <w:t>conformément</w:t>
      </w:r>
      <w:proofErr w:type="spellEnd"/>
      <w:r w:rsidRPr="00E420C6">
        <w:rPr>
          <w:rFonts w:ascii="Arial" w:hAnsi="Arial" w:cs="Arial"/>
          <w:sz w:val="22"/>
        </w:rPr>
        <w:t xml:space="preserve"> à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aux </w:t>
      </w:r>
      <w:proofErr w:type="spellStart"/>
      <w:r w:rsidRPr="00E420C6">
        <w:rPr>
          <w:rFonts w:ascii="Arial" w:hAnsi="Arial" w:cs="Arial"/>
          <w:sz w:val="22"/>
        </w:rPr>
        <w:t>règles</w:t>
      </w:r>
      <w:proofErr w:type="spellEnd"/>
      <w:r w:rsidRPr="00E420C6">
        <w:rPr>
          <w:rFonts w:ascii="Arial" w:hAnsi="Arial" w:cs="Arial"/>
          <w:sz w:val="22"/>
        </w:rPr>
        <w:t xml:space="preserve"> et </w:t>
      </w:r>
      <w:proofErr w:type="spellStart"/>
      <w:r w:rsidRPr="00E420C6">
        <w:rPr>
          <w:rFonts w:ascii="Arial" w:hAnsi="Arial" w:cs="Arial"/>
          <w:sz w:val="22"/>
        </w:rPr>
        <w:t>normes</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vigueur</w:t>
      </w:r>
      <w:proofErr w:type="spellEnd"/>
      <w:r w:rsidRPr="00E420C6">
        <w:rPr>
          <w:rFonts w:ascii="Arial" w:hAnsi="Arial" w:cs="Arial"/>
          <w:sz w:val="22"/>
        </w:rPr>
        <w:t xml:space="preserve"> au Cameroun et aux techniques et pratiques </w:t>
      </w:r>
      <w:proofErr w:type="spellStart"/>
      <w:r w:rsidRPr="00E420C6">
        <w:rPr>
          <w:rFonts w:ascii="Arial" w:hAnsi="Arial" w:cs="Arial"/>
          <w:sz w:val="22"/>
        </w:rPr>
        <w:t>généralement</w:t>
      </w:r>
      <w:proofErr w:type="spellEnd"/>
      <w:r w:rsidRPr="00E420C6">
        <w:rPr>
          <w:rFonts w:ascii="Arial" w:hAnsi="Arial" w:cs="Arial"/>
          <w:sz w:val="22"/>
        </w:rPr>
        <w:t xml:space="preserve"> </w:t>
      </w:r>
      <w:proofErr w:type="spellStart"/>
      <w:r w:rsidRPr="00E420C6">
        <w:rPr>
          <w:rFonts w:ascii="Arial" w:hAnsi="Arial" w:cs="Arial"/>
          <w:sz w:val="22"/>
        </w:rPr>
        <w:t>acceptées</w:t>
      </w:r>
      <w:proofErr w:type="spellEnd"/>
      <w:r w:rsidRPr="00E420C6">
        <w:rPr>
          <w:rFonts w:ascii="Arial" w:hAnsi="Arial" w:cs="Arial"/>
          <w:sz w:val="22"/>
        </w:rPr>
        <w:t xml:space="preserve"> dans le </w:t>
      </w:r>
      <w:proofErr w:type="spellStart"/>
      <w:r w:rsidRPr="00E420C6">
        <w:rPr>
          <w:rFonts w:ascii="Arial" w:hAnsi="Arial" w:cs="Arial"/>
          <w:sz w:val="22"/>
        </w:rPr>
        <w:t>domaine</w:t>
      </w:r>
      <w:proofErr w:type="spellEnd"/>
      <w:r w:rsidRPr="00E420C6">
        <w:rPr>
          <w:rFonts w:ascii="Arial" w:hAnsi="Arial" w:cs="Arial"/>
          <w:sz w:val="22"/>
        </w:rPr>
        <w:t xml:space="preserve"> </w:t>
      </w:r>
      <w:proofErr w:type="spellStart"/>
      <w:r w:rsidRPr="00E420C6">
        <w:rPr>
          <w:rFonts w:ascii="Arial" w:hAnsi="Arial" w:cs="Arial"/>
          <w:sz w:val="22"/>
        </w:rPr>
        <w:t>d’activité</w:t>
      </w:r>
      <w:proofErr w:type="spellEnd"/>
      <w:r w:rsidRPr="00E420C6">
        <w:rPr>
          <w:rFonts w:ascii="Arial" w:hAnsi="Arial" w:cs="Arial"/>
          <w:sz w:val="22"/>
        </w:rPr>
        <w:t xml:space="preserve"> </w:t>
      </w:r>
      <w:proofErr w:type="spellStart"/>
      <w:r w:rsidRPr="00E420C6">
        <w:rPr>
          <w:rFonts w:ascii="Arial" w:hAnsi="Arial" w:cs="Arial"/>
          <w:sz w:val="22"/>
        </w:rPr>
        <w:t>concerné</w:t>
      </w:r>
      <w:proofErr w:type="spellEnd"/>
      <w:r w:rsidRPr="00E420C6">
        <w:rPr>
          <w:rFonts w:ascii="Arial" w:hAnsi="Arial" w:cs="Arial"/>
          <w:sz w:val="22"/>
        </w:rPr>
        <w:t xml:space="preserve"> par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Il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tenu</w:t>
      </w:r>
      <w:proofErr w:type="spellEnd"/>
      <w:r w:rsidRPr="00E420C6">
        <w:rPr>
          <w:rFonts w:ascii="Arial" w:hAnsi="Arial" w:cs="Arial"/>
          <w:sz w:val="22"/>
        </w:rPr>
        <w:t xml:space="preserve"> </w:t>
      </w:r>
      <w:proofErr w:type="spellStart"/>
      <w:r w:rsidRPr="00E420C6">
        <w:rPr>
          <w:rFonts w:ascii="Arial" w:hAnsi="Arial" w:cs="Arial"/>
          <w:sz w:val="22"/>
        </w:rPr>
        <w:t>notamment</w:t>
      </w:r>
      <w:proofErr w:type="spellEnd"/>
      <w:r w:rsidRPr="00E420C6">
        <w:rPr>
          <w:rFonts w:ascii="Arial" w:hAnsi="Arial" w:cs="Arial"/>
          <w:sz w:val="22"/>
        </w:rPr>
        <w:t xml:space="preserve"> </w:t>
      </w:r>
      <w:proofErr w:type="spellStart"/>
      <w:r w:rsidRPr="00E420C6">
        <w:rPr>
          <w:rFonts w:ascii="Arial" w:hAnsi="Arial" w:cs="Arial"/>
          <w:sz w:val="22"/>
        </w:rPr>
        <w:t>d’effectuer</w:t>
      </w:r>
      <w:proofErr w:type="spellEnd"/>
      <w:r w:rsidRPr="00E420C6">
        <w:rPr>
          <w:rFonts w:ascii="Arial" w:hAnsi="Arial" w:cs="Arial"/>
          <w:sz w:val="22"/>
        </w:rPr>
        <w:t xml:space="preserve"> (</w:t>
      </w:r>
      <w:proofErr w:type="spellStart"/>
      <w:r w:rsidRPr="00E420C6">
        <w:rPr>
          <w:rFonts w:ascii="Arial" w:hAnsi="Arial" w:cs="Arial"/>
          <w:sz w:val="22"/>
        </w:rPr>
        <w:t>s’il</w:t>
      </w:r>
      <w:proofErr w:type="spellEnd"/>
      <w:r w:rsidRPr="00E420C6">
        <w:rPr>
          <w:rFonts w:ascii="Arial" w:hAnsi="Arial" w:cs="Arial"/>
          <w:sz w:val="22"/>
        </w:rPr>
        <w:t xml:space="preserve"> y a lieu) les </w:t>
      </w:r>
      <w:proofErr w:type="spellStart"/>
      <w:r w:rsidRPr="00E420C6">
        <w:rPr>
          <w:rFonts w:ascii="Arial" w:hAnsi="Arial" w:cs="Arial"/>
          <w:sz w:val="22"/>
        </w:rPr>
        <w:t>essais</w:t>
      </w:r>
      <w:proofErr w:type="spellEnd"/>
      <w:r w:rsidRPr="00E420C6">
        <w:rPr>
          <w:rFonts w:ascii="Arial" w:hAnsi="Arial" w:cs="Arial"/>
          <w:sz w:val="22"/>
        </w:rPr>
        <w:t xml:space="preserve"> et analyses, de </w:t>
      </w:r>
      <w:proofErr w:type="spellStart"/>
      <w:r w:rsidRPr="00E420C6">
        <w:rPr>
          <w:rFonts w:ascii="Arial" w:hAnsi="Arial" w:cs="Arial"/>
          <w:sz w:val="22"/>
        </w:rPr>
        <w:t>déterminer</w:t>
      </w:r>
      <w:proofErr w:type="spellEnd"/>
      <w:r w:rsidRPr="00E420C6">
        <w:rPr>
          <w:rFonts w:ascii="Arial" w:hAnsi="Arial" w:cs="Arial"/>
          <w:sz w:val="22"/>
        </w:rPr>
        <w:t xml:space="preserve">, de </w:t>
      </w:r>
      <w:proofErr w:type="spellStart"/>
      <w:r w:rsidRPr="00E420C6">
        <w:rPr>
          <w:rFonts w:ascii="Arial" w:hAnsi="Arial" w:cs="Arial"/>
          <w:sz w:val="22"/>
        </w:rPr>
        <w:t>choisir</w:t>
      </w:r>
      <w:proofErr w:type="spellEnd"/>
      <w:r w:rsidRPr="00E420C6">
        <w:rPr>
          <w:rFonts w:ascii="Arial" w:hAnsi="Arial" w:cs="Arial"/>
          <w:sz w:val="22"/>
        </w:rPr>
        <w:t xml:space="preserve">, </w:t>
      </w:r>
      <w:proofErr w:type="spellStart"/>
      <w:r w:rsidRPr="00E420C6">
        <w:rPr>
          <w:rFonts w:ascii="Arial" w:hAnsi="Arial" w:cs="Arial"/>
          <w:sz w:val="22"/>
        </w:rPr>
        <w:t>d’acheter</w:t>
      </w:r>
      <w:proofErr w:type="spellEnd"/>
      <w:r w:rsidRPr="00E420C6">
        <w:rPr>
          <w:rFonts w:ascii="Arial" w:hAnsi="Arial" w:cs="Arial"/>
          <w:sz w:val="22"/>
        </w:rPr>
        <w:t xml:space="preserve">, et </w:t>
      </w:r>
      <w:proofErr w:type="spellStart"/>
      <w:r w:rsidRPr="00E420C6">
        <w:rPr>
          <w:rFonts w:ascii="Arial" w:hAnsi="Arial" w:cs="Arial"/>
          <w:sz w:val="22"/>
        </w:rPr>
        <w:t>approvisionner</w:t>
      </w:r>
      <w:proofErr w:type="spellEnd"/>
      <w:r w:rsidRPr="00E420C6">
        <w:rPr>
          <w:rFonts w:ascii="Arial" w:hAnsi="Arial" w:cs="Arial"/>
          <w:sz w:val="22"/>
        </w:rPr>
        <w:t xml:space="preserve"> </w:t>
      </w:r>
      <w:proofErr w:type="spellStart"/>
      <w:r w:rsidRPr="00E420C6">
        <w:rPr>
          <w:rFonts w:ascii="Arial" w:hAnsi="Arial" w:cs="Arial"/>
          <w:sz w:val="22"/>
        </w:rPr>
        <w:t>tous</w:t>
      </w:r>
      <w:proofErr w:type="spellEnd"/>
      <w:r w:rsidRPr="00E420C6">
        <w:rPr>
          <w:rFonts w:ascii="Arial" w:hAnsi="Arial" w:cs="Arial"/>
          <w:sz w:val="22"/>
        </w:rPr>
        <w:t xml:space="preserve"> les </w:t>
      </w:r>
      <w:proofErr w:type="spellStart"/>
      <w:r w:rsidRPr="00E420C6">
        <w:rPr>
          <w:rFonts w:ascii="Arial" w:hAnsi="Arial" w:cs="Arial"/>
          <w:sz w:val="22"/>
        </w:rPr>
        <w:t>outillages</w:t>
      </w:r>
      <w:proofErr w:type="spellEnd"/>
      <w:r w:rsidRPr="00E420C6">
        <w:rPr>
          <w:rFonts w:ascii="Arial" w:hAnsi="Arial" w:cs="Arial"/>
          <w:sz w:val="22"/>
        </w:rPr>
        <w:t xml:space="preserve">, </w:t>
      </w:r>
      <w:proofErr w:type="spellStart"/>
      <w:r w:rsidRPr="00E420C6">
        <w:rPr>
          <w:rFonts w:ascii="Arial" w:hAnsi="Arial" w:cs="Arial"/>
          <w:sz w:val="22"/>
        </w:rPr>
        <w:t>matériaux</w:t>
      </w:r>
      <w:proofErr w:type="spellEnd"/>
      <w:r w:rsidRPr="00E420C6">
        <w:rPr>
          <w:rFonts w:ascii="Arial" w:hAnsi="Arial" w:cs="Arial"/>
          <w:sz w:val="22"/>
        </w:rPr>
        <w:t xml:space="preserve"> et </w:t>
      </w:r>
      <w:proofErr w:type="spellStart"/>
      <w:r w:rsidRPr="00E420C6">
        <w:rPr>
          <w:rFonts w:ascii="Arial" w:hAnsi="Arial" w:cs="Arial"/>
          <w:sz w:val="22"/>
        </w:rPr>
        <w:t>fournitures</w:t>
      </w:r>
      <w:proofErr w:type="spellEnd"/>
      <w:r w:rsidRPr="00E420C6">
        <w:rPr>
          <w:rFonts w:ascii="Arial" w:hAnsi="Arial" w:cs="Arial"/>
          <w:sz w:val="22"/>
        </w:rPr>
        <w:t xml:space="preserve"> </w:t>
      </w:r>
      <w:proofErr w:type="spellStart"/>
      <w:r w:rsidRPr="00E420C6">
        <w:rPr>
          <w:rFonts w:ascii="Arial" w:hAnsi="Arial" w:cs="Arial"/>
          <w:sz w:val="22"/>
        </w:rPr>
        <w:t>nécessaires</w:t>
      </w:r>
      <w:proofErr w:type="spellEnd"/>
      <w:r w:rsidRPr="00E420C6">
        <w:rPr>
          <w:rFonts w:ascii="Arial" w:hAnsi="Arial" w:cs="Arial"/>
          <w:sz w:val="22"/>
        </w:rPr>
        <w:t xml:space="preserve"> pour </w:t>
      </w:r>
      <w:proofErr w:type="spellStart"/>
      <w:r w:rsidRPr="00E420C6">
        <w:rPr>
          <w:rFonts w:ascii="Arial" w:hAnsi="Arial" w:cs="Arial"/>
          <w:sz w:val="22"/>
        </w:rPr>
        <w:t>l’exécution</w:t>
      </w:r>
      <w:proofErr w:type="spellEnd"/>
      <w:r w:rsidRPr="00E420C6">
        <w:rPr>
          <w:rFonts w:ascii="Arial" w:hAnsi="Arial" w:cs="Arial"/>
          <w:sz w:val="22"/>
        </w:rPr>
        <w:t xml:space="preserve"> des </w:t>
      </w:r>
      <w:proofErr w:type="spellStart"/>
      <w:r w:rsidRPr="00E420C6">
        <w:rPr>
          <w:rFonts w:ascii="Arial" w:hAnsi="Arial" w:cs="Arial"/>
          <w:sz w:val="22"/>
        </w:rPr>
        <w:t>prestations</w:t>
      </w:r>
      <w:proofErr w:type="spellEnd"/>
      <w:r w:rsidRPr="00E420C6">
        <w:rPr>
          <w:rFonts w:ascii="Arial" w:hAnsi="Arial" w:cs="Arial"/>
          <w:sz w:val="22"/>
        </w:rPr>
        <w:t xml:space="preserve">. Il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tenu</w:t>
      </w:r>
      <w:proofErr w:type="spellEnd"/>
      <w:r w:rsidRPr="00E420C6">
        <w:rPr>
          <w:rFonts w:ascii="Arial" w:hAnsi="Arial" w:cs="Arial"/>
          <w:sz w:val="22"/>
        </w:rPr>
        <w:t xml:space="preserve"> </w:t>
      </w:r>
      <w:proofErr w:type="spellStart"/>
      <w:r w:rsidRPr="00E420C6">
        <w:rPr>
          <w:rFonts w:ascii="Arial" w:hAnsi="Arial" w:cs="Arial"/>
          <w:sz w:val="22"/>
        </w:rPr>
        <w:t>d’engager</w:t>
      </w:r>
      <w:proofErr w:type="spellEnd"/>
      <w:r w:rsidRPr="00E420C6">
        <w:rPr>
          <w:rFonts w:ascii="Arial" w:hAnsi="Arial" w:cs="Arial"/>
          <w:sz w:val="22"/>
        </w:rPr>
        <w:t xml:space="preserve"> tout le personnel utile </w:t>
      </w:r>
      <w:proofErr w:type="spellStart"/>
      <w:r w:rsidRPr="00E420C6">
        <w:rPr>
          <w:rFonts w:ascii="Arial" w:hAnsi="Arial" w:cs="Arial"/>
          <w:sz w:val="22"/>
        </w:rPr>
        <w:t>spécialisé</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non. </w:t>
      </w:r>
    </w:p>
    <w:p w14:paraId="64F67FCB" w14:textId="77777777" w:rsidR="0013560D" w:rsidRPr="00E420C6" w:rsidRDefault="008356BE" w:rsidP="00E420C6">
      <w:pPr>
        <w:spacing w:after="0" w:line="240" w:lineRule="auto"/>
        <w:ind w:left="574" w:right="140"/>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cocontractant</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responsable</w:t>
      </w:r>
      <w:proofErr w:type="spellEnd"/>
      <w:r w:rsidRPr="00E420C6">
        <w:rPr>
          <w:rFonts w:ascii="Arial" w:hAnsi="Arial" w:cs="Arial"/>
          <w:sz w:val="22"/>
        </w:rPr>
        <w:t xml:space="preserve"> vis-à-vis du Maître </w:t>
      </w:r>
      <w:proofErr w:type="spellStart"/>
      <w:r w:rsidRPr="00E420C6">
        <w:rPr>
          <w:rFonts w:ascii="Arial" w:hAnsi="Arial" w:cs="Arial"/>
          <w:sz w:val="22"/>
        </w:rPr>
        <w:t>d’Ouvrage</w:t>
      </w:r>
      <w:proofErr w:type="spellEnd"/>
      <w:r w:rsidRPr="00E420C6">
        <w:rPr>
          <w:rFonts w:ascii="Arial" w:hAnsi="Arial" w:cs="Arial"/>
          <w:sz w:val="22"/>
        </w:rPr>
        <w:t xml:space="preserve"> de la </w:t>
      </w:r>
      <w:proofErr w:type="spellStart"/>
      <w:r w:rsidRPr="00E420C6">
        <w:rPr>
          <w:rFonts w:ascii="Arial" w:hAnsi="Arial" w:cs="Arial"/>
          <w:sz w:val="22"/>
        </w:rPr>
        <w:t>qualité</w:t>
      </w:r>
      <w:proofErr w:type="spellEnd"/>
      <w:r w:rsidRPr="00E420C6">
        <w:rPr>
          <w:rFonts w:ascii="Arial" w:hAnsi="Arial" w:cs="Arial"/>
          <w:sz w:val="22"/>
        </w:rPr>
        <w:t xml:space="preserve"> des </w:t>
      </w:r>
      <w:proofErr w:type="spellStart"/>
      <w:r w:rsidRPr="00E420C6">
        <w:rPr>
          <w:rFonts w:ascii="Arial" w:hAnsi="Arial" w:cs="Arial"/>
          <w:sz w:val="22"/>
        </w:rPr>
        <w:t>matériaux</w:t>
      </w:r>
      <w:proofErr w:type="spellEnd"/>
      <w:r w:rsidRPr="00E420C6">
        <w:rPr>
          <w:rFonts w:ascii="Arial" w:hAnsi="Arial" w:cs="Arial"/>
          <w:sz w:val="22"/>
        </w:rPr>
        <w:t xml:space="preserve"> et des </w:t>
      </w:r>
      <w:proofErr w:type="spellStart"/>
      <w:r w:rsidRPr="00E420C6">
        <w:rPr>
          <w:rFonts w:ascii="Arial" w:hAnsi="Arial" w:cs="Arial"/>
          <w:sz w:val="22"/>
        </w:rPr>
        <w:t>fournitures</w:t>
      </w:r>
      <w:proofErr w:type="spellEnd"/>
      <w:r w:rsidRPr="00E420C6">
        <w:rPr>
          <w:rFonts w:ascii="Arial" w:hAnsi="Arial" w:cs="Arial"/>
          <w:sz w:val="22"/>
        </w:rPr>
        <w:t xml:space="preserve"> </w:t>
      </w:r>
      <w:proofErr w:type="spellStart"/>
      <w:r w:rsidRPr="00E420C6">
        <w:rPr>
          <w:rFonts w:ascii="Arial" w:hAnsi="Arial" w:cs="Arial"/>
          <w:sz w:val="22"/>
        </w:rPr>
        <w:t>utilisées</w:t>
      </w:r>
      <w:proofErr w:type="spellEnd"/>
      <w:r w:rsidRPr="00E420C6">
        <w:rPr>
          <w:rFonts w:ascii="Arial" w:hAnsi="Arial" w:cs="Arial"/>
          <w:sz w:val="22"/>
        </w:rPr>
        <w:t xml:space="preserve">, de </w:t>
      </w:r>
      <w:proofErr w:type="spellStart"/>
      <w:r w:rsidRPr="00E420C6">
        <w:rPr>
          <w:rFonts w:ascii="Arial" w:hAnsi="Arial" w:cs="Arial"/>
          <w:sz w:val="22"/>
        </w:rPr>
        <w:t>leur</w:t>
      </w:r>
      <w:proofErr w:type="spellEnd"/>
      <w:r w:rsidRPr="00E420C6">
        <w:rPr>
          <w:rFonts w:ascii="Arial" w:hAnsi="Arial" w:cs="Arial"/>
          <w:sz w:val="22"/>
        </w:rPr>
        <w:t xml:space="preserve"> </w:t>
      </w:r>
      <w:proofErr w:type="spellStart"/>
      <w:r w:rsidRPr="00E420C6">
        <w:rPr>
          <w:rFonts w:ascii="Arial" w:hAnsi="Arial" w:cs="Arial"/>
          <w:sz w:val="22"/>
        </w:rPr>
        <w:t>parfaite</w:t>
      </w:r>
      <w:proofErr w:type="spellEnd"/>
      <w:r w:rsidRPr="00E420C6">
        <w:rPr>
          <w:rFonts w:ascii="Arial" w:hAnsi="Arial" w:cs="Arial"/>
          <w:sz w:val="22"/>
        </w:rPr>
        <w:t xml:space="preserve"> adaptation aux </w:t>
      </w:r>
      <w:proofErr w:type="spellStart"/>
      <w:r w:rsidRPr="00E420C6">
        <w:rPr>
          <w:rFonts w:ascii="Arial" w:hAnsi="Arial" w:cs="Arial"/>
          <w:sz w:val="22"/>
        </w:rPr>
        <w:t>besoins</w:t>
      </w:r>
      <w:proofErr w:type="spellEnd"/>
      <w:r w:rsidRPr="00E420C6">
        <w:rPr>
          <w:rFonts w:ascii="Arial" w:hAnsi="Arial" w:cs="Arial"/>
          <w:sz w:val="22"/>
        </w:rPr>
        <w:t xml:space="preserve"> des </w:t>
      </w:r>
      <w:proofErr w:type="spellStart"/>
      <w:r w:rsidRPr="00E420C6">
        <w:rPr>
          <w:rFonts w:ascii="Arial" w:hAnsi="Arial" w:cs="Arial"/>
          <w:sz w:val="22"/>
        </w:rPr>
        <w:t>prestations</w:t>
      </w:r>
      <w:proofErr w:type="spellEnd"/>
      <w:r w:rsidRPr="00E420C6">
        <w:rPr>
          <w:rFonts w:ascii="Arial" w:hAnsi="Arial" w:cs="Arial"/>
          <w:sz w:val="22"/>
        </w:rPr>
        <w:t xml:space="preserve">, de la bonne </w:t>
      </w:r>
      <w:proofErr w:type="spellStart"/>
      <w:r w:rsidRPr="00E420C6">
        <w:rPr>
          <w:rFonts w:ascii="Arial" w:hAnsi="Arial" w:cs="Arial"/>
          <w:sz w:val="22"/>
        </w:rPr>
        <w:t>exécution</w:t>
      </w:r>
      <w:proofErr w:type="spellEnd"/>
      <w:r w:rsidRPr="00E420C6">
        <w:rPr>
          <w:rFonts w:ascii="Arial" w:hAnsi="Arial" w:cs="Arial"/>
          <w:sz w:val="22"/>
        </w:rPr>
        <w:t xml:space="preserve"> des </w:t>
      </w:r>
      <w:proofErr w:type="spellStart"/>
      <w:r w:rsidRPr="00E420C6">
        <w:rPr>
          <w:rFonts w:ascii="Arial" w:hAnsi="Arial" w:cs="Arial"/>
          <w:sz w:val="22"/>
        </w:rPr>
        <w:t>fournitures</w:t>
      </w:r>
      <w:proofErr w:type="spellEnd"/>
      <w:r w:rsidRPr="00E420C6">
        <w:rPr>
          <w:rFonts w:ascii="Arial" w:hAnsi="Arial" w:cs="Arial"/>
          <w:sz w:val="22"/>
        </w:rPr>
        <w:t xml:space="preserve"> et </w:t>
      </w:r>
      <w:proofErr w:type="spellStart"/>
      <w:r w:rsidRPr="00E420C6">
        <w:rPr>
          <w:rFonts w:ascii="Arial" w:hAnsi="Arial" w:cs="Arial"/>
          <w:sz w:val="22"/>
        </w:rPr>
        <w:t>biens</w:t>
      </w:r>
      <w:proofErr w:type="spellEnd"/>
      <w:r w:rsidRPr="00E420C6">
        <w:rPr>
          <w:rFonts w:ascii="Arial" w:hAnsi="Arial" w:cs="Arial"/>
          <w:sz w:val="22"/>
        </w:rPr>
        <w:t xml:space="preserve"> et interventions </w:t>
      </w:r>
      <w:proofErr w:type="spellStart"/>
      <w:r w:rsidRPr="00E420C6">
        <w:rPr>
          <w:rFonts w:ascii="Arial" w:hAnsi="Arial" w:cs="Arial"/>
          <w:sz w:val="22"/>
        </w:rPr>
        <w:t>effectuées</w:t>
      </w:r>
      <w:proofErr w:type="spellEnd"/>
      <w:r w:rsidRPr="00E420C6">
        <w:rPr>
          <w:rFonts w:ascii="Arial" w:hAnsi="Arial" w:cs="Arial"/>
          <w:sz w:val="22"/>
        </w:rPr>
        <w:t xml:space="preserve"> par les sous-</w:t>
      </w:r>
      <w:proofErr w:type="spellStart"/>
      <w:r w:rsidRPr="00E420C6">
        <w:rPr>
          <w:rFonts w:ascii="Arial" w:hAnsi="Arial" w:cs="Arial"/>
          <w:sz w:val="22"/>
        </w:rPr>
        <w:t>traitants</w:t>
      </w:r>
      <w:proofErr w:type="spellEnd"/>
      <w:r w:rsidRPr="00E420C6">
        <w:rPr>
          <w:rFonts w:ascii="Arial" w:hAnsi="Arial" w:cs="Arial"/>
          <w:sz w:val="22"/>
        </w:rPr>
        <w:t xml:space="preserve"> </w:t>
      </w:r>
      <w:proofErr w:type="spellStart"/>
      <w:r w:rsidRPr="00E420C6">
        <w:rPr>
          <w:rFonts w:ascii="Arial" w:hAnsi="Arial" w:cs="Arial"/>
          <w:sz w:val="22"/>
        </w:rPr>
        <w:t>agréés</w:t>
      </w:r>
      <w:proofErr w:type="spellEnd"/>
      <w:r w:rsidRPr="00E420C6">
        <w:rPr>
          <w:rFonts w:ascii="Arial" w:hAnsi="Arial" w:cs="Arial"/>
          <w:sz w:val="22"/>
        </w:rPr>
        <w:t xml:space="preserve">.  </w:t>
      </w:r>
    </w:p>
    <w:p w14:paraId="5F91740C"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A1DE060" w14:textId="77777777" w:rsidR="0013560D" w:rsidRPr="00E420C6" w:rsidRDefault="008356BE" w:rsidP="00E420C6">
      <w:pPr>
        <w:spacing w:after="0" w:line="240" w:lineRule="auto"/>
        <w:ind w:left="574" w:right="132"/>
        <w:rPr>
          <w:rFonts w:ascii="Arial" w:hAnsi="Arial" w:cs="Arial"/>
          <w:sz w:val="22"/>
        </w:rPr>
      </w:pPr>
      <w:r w:rsidRPr="00E420C6">
        <w:rPr>
          <w:rFonts w:ascii="Arial" w:hAnsi="Arial" w:cs="Arial"/>
          <w:sz w:val="22"/>
        </w:rPr>
        <w:t xml:space="preserve">Il a </w:t>
      </w:r>
      <w:proofErr w:type="spellStart"/>
      <w:r w:rsidRPr="00E420C6">
        <w:rPr>
          <w:rFonts w:ascii="Arial" w:hAnsi="Arial" w:cs="Arial"/>
          <w:sz w:val="22"/>
        </w:rPr>
        <w:t>l’obligation</w:t>
      </w:r>
      <w:proofErr w:type="spellEnd"/>
      <w:r w:rsidRPr="00E420C6">
        <w:rPr>
          <w:rFonts w:ascii="Arial" w:hAnsi="Arial" w:cs="Arial"/>
          <w:sz w:val="22"/>
        </w:rPr>
        <w:t xml:space="preserve"> de </w:t>
      </w:r>
      <w:proofErr w:type="spellStart"/>
      <w:r w:rsidRPr="00E420C6">
        <w:rPr>
          <w:rFonts w:ascii="Arial" w:hAnsi="Arial" w:cs="Arial"/>
          <w:sz w:val="22"/>
        </w:rPr>
        <w:t>remettre</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état les </w:t>
      </w:r>
      <w:proofErr w:type="spellStart"/>
      <w:r w:rsidRPr="00E420C6">
        <w:rPr>
          <w:rFonts w:ascii="Arial" w:hAnsi="Arial" w:cs="Arial"/>
          <w:sz w:val="22"/>
        </w:rPr>
        <w:t>ouvrages</w:t>
      </w:r>
      <w:proofErr w:type="spellEnd"/>
      <w:r w:rsidRPr="00E420C6">
        <w:rPr>
          <w:rFonts w:ascii="Arial" w:hAnsi="Arial" w:cs="Arial"/>
          <w:sz w:val="22"/>
        </w:rPr>
        <w:t xml:space="preserve"> </w:t>
      </w:r>
      <w:proofErr w:type="spellStart"/>
      <w:r w:rsidRPr="00E420C6">
        <w:rPr>
          <w:rFonts w:ascii="Arial" w:hAnsi="Arial" w:cs="Arial"/>
          <w:sz w:val="22"/>
        </w:rPr>
        <w:t>détériorés</w:t>
      </w:r>
      <w:proofErr w:type="spellEnd"/>
      <w:r w:rsidRPr="00E420C6">
        <w:rPr>
          <w:rFonts w:ascii="Arial" w:hAnsi="Arial" w:cs="Arial"/>
          <w:sz w:val="22"/>
        </w:rPr>
        <w:t xml:space="preserve"> du fait de </w:t>
      </w:r>
      <w:proofErr w:type="spellStart"/>
      <w:r w:rsidRPr="00E420C6">
        <w:rPr>
          <w:rFonts w:ascii="Arial" w:hAnsi="Arial" w:cs="Arial"/>
          <w:sz w:val="22"/>
        </w:rPr>
        <w:t>ses</w:t>
      </w:r>
      <w:proofErr w:type="spellEnd"/>
      <w:r w:rsidRPr="00E420C6">
        <w:rPr>
          <w:rFonts w:ascii="Arial" w:hAnsi="Arial" w:cs="Arial"/>
          <w:sz w:val="22"/>
        </w:rPr>
        <w:t xml:space="preserve"> </w:t>
      </w:r>
      <w:proofErr w:type="spellStart"/>
      <w:r w:rsidRPr="00E420C6">
        <w:rPr>
          <w:rFonts w:ascii="Arial" w:hAnsi="Arial" w:cs="Arial"/>
          <w:sz w:val="22"/>
        </w:rPr>
        <w:t>prestations</w:t>
      </w:r>
      <w:proofErr w:type="spellEnd"/>
      <w:r w:rsidRPr="00E420C6">
        <w:rPr>
          <w:rFonts w:ascii="Arial" w:hAnsi="Arial" w:cs="Arial"/>
          <w:sz w:val="22"/>
        </w:rPr>
        <w:t xml:space="preserve"> et de se conformer à la </w:t>
      </w:r>
      <w:proofErr w:type="spellStart"/>
      <w:r w:rsidRPr="00E420C6">
        <w:rPr>
          <w:rFonts w:ascii="Arial" w:hAnsi="Arial" w:cs="Arial"/>
          <w:sz w:val="22"/>
        </w:rPr>
        <w:t>législation</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vigueur</w:t>
      </w:r>
      <w:proofErr w:type="spellEnd"/>
      <w:r w:rsidRPr="00E420C6">
        <w:rPr>
          <w:rFonts w:ascii="Arial" w:hAnsi="Arial" w:cs="Arial"/>
          <w:sz w:val="22"/>
        </w:rPr>
        <w:t xml:space="preserve"> au Cameroun </w:t>
      </w:r>
      <w:proofErr w:type="spellStart"/>
      <w:r w:rsidRPr="00E420C6">
        <w:rPr>
          <w:rFonts w:ascii="Arial" w:hAnsi="Arial" w:cs="Arial"/>
          <w:sz w:val="22"/>
        </w:rPr>
        <w:t>concernant</w:t>
      </w:r>
      <w:proofErr w:type="spellEnd"/>
      <w:r w:rsidRPr="00E420C6">
        <w:rPr>
          <w:rFonts w:ascii="Arial" w:hAnsi="Arial" w:cs="Arial"/>
          <w:sz w:val="22"/>
        </w:rPr>
        <w:t xml:space="preserve"> le respect de </w:t>
      </w:r>
      <w:proofErr w:type="spellStart"/>
      <w:r w:rsidRPr="00E420C6">
        <w:rPr>
          <w:rFonts w:ascii="Arial" w:hAnsi="Arial" w:cs="Arial"/>
          <w:sz w:val="22"/>
        </w:rPr>
        <w:t>l’environnement</w:t>
      </w:r>
      <w:proofErr w:type="spellEnd"/>
      <w:r w:rsidRPr="00E420C6">
        <w:rPr>
          <w:rFonts w:ascii="Arial" w:hAnsi="Arial" w:cs="Arial"/>
          <w:sz w:val="22"/>
        </w:rPr>
        <w:t xml:space="preserve">. Il </w:t>
      </w:r>
      <w:proofErr w:type="spellStart"/>
      <w:r w:rsidRPr="00E420C6">
        <w:rPr>
          <w:rFonts w:ascii="Arial" w:hAnsi="Arial" w:cs="Arial"/>
          <w:sz w:val="22"/>
        </w:rPr>
        <w:t>devra</w:t>
      </w:r>
      <w:proofErr w:type="spellEnd"/>
      <w:r w:rsidRPr="00E420C6">
        <w:rPr>
          <w:rFonts w:ascii="Arial" w:hAnsi="Arial" w:cs="Arial"/>
          <w:sz w:val="22"/>
        </w:rPr>
        <w:t xml:space="preserve"> </w:t>
      </w:r>
      <w:proofErr w:type="spellStart"/>
      <w:r w:rsidRPr="00E420C6">
        <w:rPr>
          <w:rFonts w:ascii="Arial" w:hAnsi="Arial" w:cs="Arial"/>
          <w:sz w:val="22"/>
        </w:rPr>
        <w:t>exécuter</w:t>
      </w:r>
      <w:proofErr w:type="spellEnd"/>
      <w:r w:rsidRPr="00E420C6">
        <w:rPr>
          <w:rFonts w:ascii="Arial" w:hAnsi="Arial" w:cs="Arial"/>
          <w:sz w:val="22"/>
        </w:rPr>
        <w:t xml:space="preserve"> </w:t>
      </w:r>
      <w:proofErr w:type="spellStart"/>
      <w:r w:rsidRPr="00E420C6">
        <w:rPr>
          <w:rFonts w:ascii="Arial" w:hAnsi="Arial" w:cs="Arial"/>
          <w:sz w:val="22"/>
        </w:rPr>
        <w:t>toutes</w:t>
      </w:r>
      <w:proofErr w:type="spellEnd"/>
      <w:r w:rsidRPr="00E420C6">
        <w:rPr>
          <w:rFonts w:ascii="Arial" w:hAnsi="Arial" w:cs="Arial"/>
          <w:sz w:val="22"/>
        </w:rPr>
        <w:t xml:space="preserve"> les </w:t>
      </w:r>
      <w:proofErr w:type="spellStart"/>
      <w:r w:rsidRPr="00E420C6">
        <w:rPr>
          <w:rFonts w:ascii="Arial" w:hAnsi="Arial" w:cs="Arial"/>
          <w:sz w:val="22"/>
        </w:rPr>
        <w:t>fournitures</w:t>
      </w:r>
      <w:proofErr w:type="spellEnd"/>
      <w:r w:rsidRPr="00E420C6">
        <w:rPr>
          <w:rFonts w:ascii="Arial" w:hAnsi="Arial" w:cs="Arial"/>
          <w:sz w:val="22"/>
        </w:rPr>
        <w:t xml:space="preserve"> </w:t>
      </w:r>
      <w:proofErr w:type="spellStart"/>
      <w:r w:rsidRPr="00E420C6">
        <w:rPr>
          <w:rFonts w:ascii="Arial" w:hAnsi="Arial" w:cs="Arial"/>
          <w:sz w:val="22"/>
        </w:rPr>
        <w:t>spécifiées</w:t>
      </w:r>
      <w:proofErr w:type="spellEnd"/>
      <w:r w:rsidRPr="00E420C6">
        <w:rPr>
          <w:rFonts w:ascii="Arial" w:hAnsi="Arial" w:cs="Arial"/>
          <w:sz w:val="22"/>
        </w:rPr>
        <w:t xml:space="preserve"> dans le CST et aux </w:t>
      </w:r>
      <w:proofErr w:type="spellStart"/>
      <w:r w:rsidRPr="00E420C6">
        <w:rPr>
          <w:rFonts w:ascii="Arial" w:hAnsi="Arial" w:cs="Arial"/>
          <w:sz w:val="22"/>
        </w:rPr>
        <w:t>textes</w:t>
      </w:r>
      <w:proofErr w:type="spellEnd"/>
      <w:r w:rsidRPr="00E420C6">
        <w:rPr>
          <w:rFonts w:ascii="Arial" w:hAnsi="Arial" w:cs="Arial"/>
          <w:sz w:val="22"/>
        </w:rPr>
        <w:t xml:space="preserve"> et directives </w:t>
      </w:r>
      <w:proofErr w:type="spellStart"/>
      <w:r w:rsidRPr="00E420C6">
        <w:rPr>
          <w:rFonts w:ascii="Arial" w:hAnsi="Arial" w:cs="Arial"/>
          <w:sz w:val="22"/>
        </w:rPr>
        <w:t>mentionnés</w:t>
      </w:r>
      <w:proofErr w:type="spellEnd"/>
      <w:r w:rsidRPr="00E420C6">
        <w:rPr>
          <w:rFonts w:ascii="Arial" w:hAnsi="Arial" w:cs="Arial"/>
          <w:sz w:val="22"/>
        </w:rPr>
        <w:t xml:space="preserve"> dans le cadre du </w:t>
      </w:r>
      <w:proofErr w:type="spellStart"/>
      <w:r w:rsidRPr="00E420C6">
        <w:rPr>
          <w:rFonts w:ascii="Arial" w:hAnsi="Arial" w:cs="Arial"/>
          <w:sz w:val="22"/>
        </w:rPr>
        <w:t>marché</w:t>
      </w:r>
      <w:proofErr w:type="spellEnd"/>
      <w:r w:rsidRPr="00E420C6">
        <w:rPr>
          <w:rFonts w:ascii="Arial" w:hAnsi="Arial" w:cs="Arial"/>
          <w:sz w:val="22"/>
        </w:rPr>
        <w:t xml:space="preserve">. </w:t>
      </w:r>
    </w:p>
    <w:p w14:paraId="1735B1EC"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1F7658F" w14:textId="77777777" w:rsidR="0013560D" w:rsidRPr="00E420C6" w:rsidRDefault="008356BE" w:rsidP="00E420C6">
      <w:pPr>
        <w:spacing w:after="0" w:line="240" w:lineRule="auto"/>
        <w:ind w:left="574" w:right="136"/>
        <w:rPr>
          <w:rFonts w:ascii="Arial" w:hAnsi="Arial" w:cs="Arial"/>
          <w:sz w:val="22"/>
        </w:rPr>
      </w:pPr>
      <w:r w:rsidRPr="00E420C6">
        <w:rPr>
          <w:rFonts w:ascii="Arial" w:hAnsi="Arial" w:cs="Arial"/>
          <w:sz w:val="22"/>
        </w:rPr>
        <w:t xml:space="preserve">15.2.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peut</w:t>
      </w:r>
      <w:proofErr w:type="spellEnd"/>
      <w:r w:rsidRPr="00E420C6">
        <w:rPr>
          <w:rFonts w:ascii="Arial" w:hAnsi="Arial" w:cs="Arial"/>
          <w:sz w:val="22"/>
        </w:rPr>
        <w:t xml:space="preserve"> donner lieu à des sous-</w:t>
      </w:r>
      <w:proofErr w:type="spellStart"/>
      <w:r w:rsidRPr="00E420C6">
        <w:rPr>
          <w:rFonts w:ascii="Arial" w:hAnsi="Arial" w:cs="Arial"/>
          <w:sz w:val="22"/>
        </w:rPr>
        <w:t>commandes</w:t>
      </w:r>
      <w:proofErr w:type="spellEnd"/>
      <w:r w:rsidRPr="00E420C6">
        <w:rPr>
          <w:rFonts w:ascii="Arial" w:hAnsi="Arial" w:cs="Arial"/>
          <w:sz w:val="22"/>
        </w:rPr>
        <w:t xml:space="preserve"> </w:t>
      </w:r>
      <w:proofErr w:type="spellStart"/>
      <w:r w:rsidRPr="00E420C6">
        <w:rPr>
          <w:rFonts w:ascii="Arial" w:hAnsi="Arial" w:cs="Arial"/>
          <w:sz w:val="22"/>
        </w:rPr>
        <w:t>suivant</w:t>
      </w:r>
      <w:proofErr w:type="spellEnd"/>
      <w:r w:rsidRPr="00E420C6">
        <w:rPr>
          <w:rFonts w:ascii="Arial" w:hAnsi="Arial" w:cs="Arial"/>
          <w:sz w:val="22"/>
        </w:rPr>
        <w:t xml:space="preserve"> les </w:t>
      </w:r>
      <w:proofErr w:type="spellStart"/>
      <w:r w:rsidRPr="00E420C6">
        <w:rPr>
          <w:rFonts w:ascii="Arial" w:hAnsi="Arial" w:cs="Arial"/>
          <w:sz w:val="22"/>
        </w:rPr>
        <w:t>modalités</w:t>
      </w:r>
      <w:proofErr w:type="spellEnd"/>
      <w:r w:rsidRPr="00E420C6">
        <w:rPr>
          <w:rFonts w:ascii="Arial" w:hAnsi="Arial" w:cs="Arial"/>
          <w:sz w:val="22"/>
        </w:rPr>
        <w:t xml:space="preserve"> </w:t>
      </w:r>
      <w:proofErr w:type="spellStart"/>
      <w:r w:rsidRPr="00E420C6">
        <w:rPr>
          <w:rFonts w:ascii="Arial" w:hAnsi="Arial" w:cs="Arial"/>
          <w:sz w:val="22"/>
        </w:rPr>
        <w:t>fixées</w:t>
      </w:r>
      <w:proofErr w:type="spellEnd"/>
      <w:r w:rsidRPr="00E420C6">
        <w:rPr>
          <w:rFonts w:ascii="Arial" w:hAnsi="Arial" w:cs="Arial"/>
          <w:sz w:val="22"/>
        </w:rPr>
        <w:t xml:space="preserve"> par le Code et le Cahier des clauses </w:t>
      </w:r>
      <w:proofErr w:type="spellStart"/>
      <w:r w:rsidRPr="00E420C6">
        <w:rPr>
          <w:rFonts w:ascii="Arial" w:hAnsi="Arial" w:cs="Arial"/>
          <w:sz w:val="22"/>
        </w:rPr>
        <w:t>administratives</w:t>
      </w:r>
      <w:proofErr w:type="spellEnd"/>
      <w:r w:rsidRPr="00E420C6">
        <w:rPr>
          <w:rFonts w:ascii="Arial" w:hAnsi="Arial" w:cs="Arial"/>
          <w:sz w:val="22"/>
        </w:rPr>
        <w:t xml:space="preserve"> </w:t>
      </w:r>
      <w:proofErr w:type="spellStart"/>
      <w:r w:rsidRPr="00E420C6">
        <w:rPr>
          <w:rFonts w:ascii="Arial" w:hAnsi="Arial" w:cs="Arial"/>
          <w:sz w:val="22"/>
        </w:rPr>
        <w:t>générales</w:t>
      </w:r>
      <w:proofErr w:type="spellEnd"/>
      <w:r w:rsidRPr="00E420C6">
        <w:rPr>
          <w:rFonts w:ascii="Arial" w:hAnsi="Arial" w:cs="Arial"/>
          <w:sz w:val="22"/>
        </w:rPr>
        <w:t xml:space="preserve"> de </w:t>
      </w:r>
      <w:proofErr w:type="spellStart"/>
      <w:r w:rsidRPr="00E420C6">
        <w:rPr>
          <w:rFonts w:ascii="Arial" w:hAnsi="Arial" w:cs="Arial"/>
          <w:sz w:val="22"/>
        </w:rPr>
        <w:t>fourniture</w:t>
      </w:r>
      <w:proofErr w:type="spellEnd"/>
      <w:r w:rsidRPr="00E420C6">
        <w:rPr>
          <w:rFonts w:ascii="Arial" w:hAnsi="Arial" w:cs="Arial"/>
          <w:sz w:val="22"/>
        </w:rPr>
        <w:t xml:space="preserve"> à condition </w:t>
      </w:r>
      <w:proofErr w:type="spellStart"/>
      <w:r w:rsidRPr="00E420C6">
        <w:rPr>
          <w:rFonts w:ascii="Arial" w:hAnsi="Arial" w:cs="Arial"/>
          <w:sz w:val="22"/>
        </w:rPr>
        <w:t>d’obtenir</w:t>
      </w:r>
      <w:proofErr w:type="spellEnd"/>
      <w:r w:rsidRPr="00E420C6">
        <w:rPr>
          <w:rFonts w:ascii="Arial" w:hAnsi="Arial" w:cs="Arial"/>
          <w:sz w:val="22"/>
        </w:rPr>
        <w:t xml:space="preserve">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autorisation</w:t>
      </w:r>
      <w:proofErr w:type="spellEnd"/>
      <w:r w:rsidRPr="00E420C6">
        <w:rPr>
          <w:rFonts w:ascii="Arial" w:hAnsi="Arial" w:cs="Arial"/>
          <w:sz w:val="22"/>
        </w:rPr>
        <w:t xml:space="preserve"> du </w:t>
      </w:r>
      <w:proofErr w:type="spellStart"/>
      <w:r w:rsidRPr="00E420C6">
        <w:rPr>
          <w:rFonts w:ascii="Arial" w:hAnsi="Arial" w:cs="Arial"/>
          <w:sz w:val="22"/>
        </w:rPr>
        <w:t>Maitre</w:t>
      </w:r>
      <w:proofErr w:type="spellEnd"/>
      <w:r w:rsidRPr="00E420C6">
        <w:rPr>
          <w:rFonts w:ascii="Arial" w:hAnsi="Arial" w:cs="Arial"/>
          <w:sz w:val="22"/>
        </w:rPr>
        <w:t xml:space="preserve"> </w:t>
      </w:r>
      <w:proofErr w:type="spellStart"/>
      <w:r w:rsidRPr="00E420C6">
        <w:rPr>
          <w:rFonts w:ascii="Arial" w:hAnsi="Arial" w:cs="Arial"/>
          <w:sz w:val="22"/>
        </w:rPr>
        <w:t>d’Ouvrage</w:t>
      </w:r>
      <w:proofErr w:type="spellEnd"/>
      <w:r w:rsidRPr="00E420C6">
        <w:rPr>
          <w:rFonts w:ascii="Arial" w:hAnsi="Arial" w:cs="Arial"/>
          <w:sz w:val="22"/>
        </w:rPr>
        <w:t xml:space="preserve">. </w:t>
      </w:r>
    </w:p>
    <w:p w14:paraId="0AFFC29E"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10D9EC90"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lastRenderedPageBreak/>
        <w:t xml:space="preserve">15.3. </w:t>
      </w:r>
      <w:proofErr w:type="spellStart"/>
      <w:r w:rsidRPr="00E420C6">
        <w:rPr>
          <w:rFonts w:ascii="Arial" w:hAnsi="Arial" w:cs="Arial"/>
          <w:sz w:val="22"/>
        </w:rPr>
        <w:t>Nonobstant</w:t>
      </w:r>
      <w:proofErr w:type="spellEnd"/>
      <w:r w:rsidRPr="00E420C6">
        <w:rPr>
          <w:rFonts w:ascii="Arial" w:hAnsi="Arial" w:cs="Arial"/>
          <w:sz w:val="22"/>
        </w:rPr>
        <w:t xml:space="preserve"> tout </w:t>
      </w:r>
      <w:proofErr w:type="spellStart"/>
      <w:r w:rsidRPr="00E420C6">
        <w:rPr>
          <w:rFonts w:ascii="Arial" w:hAnsi="Arial" w:cs="Arial"/>
          <w:sz w:val="22"/>
        </w:rPr>
        <w:t>recours</w:t>
      </w:r>
      <w:proofErr w:type="spellEnd"/>
      <w:r w:rsidRPr="00E420C6">
        <w:rPr>
          <w:rFonts w:ascii="Arial" w:hAnsi="Arial" w:cs="Arial"/>
          <w:sz w:val="22"/>
        </w:rPr>
        <w:t xml:space="preserve"> à </w:t>
      </w:r>
      <w:proofErr w:type="spellStart"/>
      <w:r w:rsidRPr="00E420C6">
        <w:rPr>
          <w:rFonts w:ascii="Arial" w:hAnsi="Arial" w:cs="Arial"/>
          <w:sz w:val="22"/>
        </w:rPr>
        <w:t>une</w:t>
      </w:r>
      <w:proofErr w:type="spellEnd"/>
      <w:r w:rsidRPr="00E420C6">
        <w:rPr>
          <w:rFonts w:ascii="Arial" w:hAnsi="Arial" w:cs="Arial"/>
          <w:sz w:val="22"/>
        </w:rPr>
        <w:t xml:space="preserve"> sous-</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l’entreprise</w:t>
      </w:r>
      <w:proofErr w:type="spellEnd"/>
      <w:r w:rsidRPr="00E420C6">
        <w:rPr>
          <w:rFonts w:ascii="Arial" w:hAnsi="Arial" w:cs="Arial"/>
          <w:sz w:val="22"/>
        </w:rPr>
        <w:t xml:space="preserve"> </w:t>
      </w:r>
      <w:proofErr w:type="spellStart"/>
      <w:r w:rsidRPr="00E420C6">
        <w:rPr>
          <w:rFonts w:ascii="Arial" w:hAnsi="Arial" w:cs="Arial"/>
          <w:sz w:val="22"/>
        </w:rPr>
        <w:t>principale</w:t>
      </w:r>
      <w:proofErr w:type="spellEnd"/>
      <w:r w:rsidRPr="00E420C6">
        <w:rPr>
          <w:rFonts w:ascii="Arial" w:hAnsi="Arial" w:cs="Arial"/>
          <w:sz w:val="22"/>
        </w:rPr>
        <w:t xml:space="preserve"> </w:t>
      </w:r>
      <w:proofErr w:type="spellStart"/>
      <w:r w:rsidRPr="00E420C6">
        <w:rPr>
          <w:rFonts w:ascii="Arial" w:hAnsi="Arial" w:cs="Arial"/>
          <w:sz w:val="22"/>
        </w:rPr>
        <w:t>demeure</w:t>
      </w:r>
      <w:proofErr w:type="spellEnd"/>
      <w:r w:rsidRPr="00E420C6">
        <w:rPr>
          <w:rFonts w:ascii="Arial" w:hAnsi="Arial" w:cs="Arial"/>
          <w:sz w:val="22"/>
        </w:rPr>
        <w:t xml:space="preserve"> </w:t>
      </w:r>
      <w:proofErr w:type="spellStart"/>
      <w:r w:rsidRPr="00E420C6">
        <w:rPr>
          <w:rFonts w:ascii="Arial" w:hAnsi="Arial" w:cs="Arial"/>
          <w:sz w:val="22"/>
        </w:rPr>
        <w:t>responsable</w:t>
      </w:r>
      <w:proofErr w:type="spellEnd"/>
      <w:r w:rsidRPr="00E420C6">
        <w:rPr>
          <w:rFonts w:ascii="Arial" w:hAnsi="Arial" w:cs="Arial"/>
          <w:sz w:val="22"/>
        </w:rPr>
        <w:t xml:space="preserve"> de </w:t>
      </w:r>
      <w:proofErr w:type="spellStart"/>
      <w:r w:rsidRPr="00E420C6">
        <w:rPr>
          <w:rFonts w:ascii="Arial" w:hAnsi="Arial" w:cs="Arial"/>
          <w:sz w:val="22"/>
        </w:rPr>
        <w:t>l’exécution</w:t>
      </w:r>
      <w:proofErr w:type="spellEnd"/>
      <w:r w:rsidRPr="00E420C6">
        <w:rPr>
          <w:rFonts w:ascii="Arial" w:hAnsi="Arial" w:cs="Arial"/>
          <w:sz w:val="22"/>
        </w:rPr>
        <w:t xml:space="preserve"> de </w:t>
      </w:r>
      <w:proofErr w:type="spellStart"/>
      <w:r w:rsidRPr="00E420C6">
        <w:rPr>
          <w:rFonts w:ascii="Arial" w:hAnsi="Arial" w:cs="Arial"/>
          <w:sz w:val="22"/>
        </w:rPr>
        <w:t>toutes</w:t>
      </w:r>
      <w:proofErr w:type="spellEnd"/>
      <w:r w:rsidRPr="00E420C6">
        <w:rPr>
          <w:rFonts w:ascii="Arial" w:hAnsi="Arial" w:cs="Arial"/>
          <w:sz w:val="22"/>
        </w:rPr>
        <w:t xml:space="preserve"> les obligations </w:t>
      </w:r>
      <w:proofErr w:type="spellStart"/>
      <w:r w:rsidRPr="00E420C6">
        <w:rPr>
          <w:rFonts w:ascii="Arial" w:hAnsi="Arial" w:cs="Arial"/>
          <w:sz w:val="22"/>
        </w:rPr>
        <w:t>résultant</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
    <w:p w14:paraId="13550D86"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0F48145" w14:textId="77777777" w:rsidR="0013560D" w:rsidRPr="00E420C6" w:rsidRDefault="008356BE" w:rsidP="00E420C6">
      <w:pPr>
        <w:spacing w:after="0" w:line="240" w:lineRule="auto"/>
        <w:ind w:left="574" w:right="132"/>
        <w:rPr>
          <w:rFonts w:ascii="Arial" w:hAnsi="Arial" w:cs="Arial"/>
          <w:sz w:val="22"/>
        </w:rPr>
      </w:pPr>
      <w:r w:rsidRPr="00E420C6">
        <w:rPr>
          <w:rFonts w:ascii="Arial" w:hAnsi="Arial" w:cs="Arial"/>
          <w:sz w:val="22"/>
        </w:rPr>
        <w:t xml:space="preserve">15.4. Les </w:t>
      </w:r>
      <w:proofErr w:type="spellStart"/>
      <w:r w:rsidRPr="00E420C6">
        <w:rPr>
          <w:rFonts w:ascii="Arial" w:hAnsi="Arial" w:cs="Arial"/>
          <w:sz w:val="22"/>
        </w:rPr>
        <w:t>prestations</w:t>
      </w:r>
      <w:proofErr w:type="spellEnd"/>
      <w:r w:rsidRPr="00E420C6">
        <w:rPr>
          <w:rFonts w:ascii="Arial" w:hAnsi="Arial" w:cs="Arial"/>
          <w:sz w:val="22"/>
        </w:rPr>
        <w:t xml:space="preserve"> </w:t>
      </w:r>
      <w:proofErr w:type="spellStart"/>
      <w:r w:rsidRPr="00E420C6">
        <w:rPr>
          <w:rFonts w:ascii="Arial" w:hAnsi="Arial" w:cs="Arial"/>
          <w:sz w:val="22"/>
        </w:rPr>
        <w:t>objet</w:t>
      </w:r>
      <w:proofErr w:type="spellEnd"/>
      <w:r w:rsidRPr="00E420C6">
        <w:rPr>
          <w:rFonts w:ascii="Arial" w:hAnsi="Arial" w:cs="Arial"/>
          <w:sz w:val="22"/>
        </w:rPr>
        <w:t xml:space="preserve"> de sous-</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doivent</w:t>
      </w:r>
      <w:proofErr w:type="spellEnd"/>
      <w:r w:rsidRPr="00E420C6">
        <w:rPr>
          <w:rFonts w:ascii="Arial" w:hAnsi="Arial" w:cs="Arial"/>
          <w:sz w:val="22"/>
        </w:rPr>
        <w:t xml:space="preserve"> </w:t>
      </w:r>
      <w:proofErr w:type="spellStart"/>
      <w:r w:rsidRPr="00E420C6">
        <w:rPr>
          <w:rFonts w:ascii="Arial" w:hAnsi="Arial" w:cs="Arial"/>
          <w:sz w:val="22"/>
        </w:rPr>
        <w:t>prioritairement</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accordées</w:t>
      </w:r>
      <w:proofErr w:type="spellEnd"/>
      <w:r w:rsidRPr="00E420C6">
        <w:rPr>
          <w:rFonts w:ascii="Arial" w:hAnsi="Arial" w:cs="Arial"/>
          <w:sz w:val="22"/>
        </w:rPr>
        <w:t xml:space="preserve"> aux Petites et </w:t>
      </w:r>
      <w:proofErr w:type="spellStart"/>
      <w:r w:rsidRPr="00E420C6">
        <w:rPr>
          <w:rFonts w:ascii="Arial" w:hAnsi="Arial" w:cs="Arial"/>
          <w:sz w:val="22"/>
        </w:rPr>
        <w:t>Moyennes</w:t>
      </w:r>
      <w:proofErr w:type="spellEnd"/>
      <w:r w:rsidRPr="00E420C6">
        <w:rPr>
          <w:rFonts w:ascii="Arial" w:hAnsi="Arial" w:cs="Arial"/>
          <w:sz w:val="22"/>
        </w:rPr>
        <w:t xml:space="preserve"> </w:t>
      </w:r>
      <w:proofErr w:type="spellStart"/>
      <w:r w:rsidRPr="00E420C6">
        <w:rPr>
          <w:rFonts w:ascii="Arial" w:hAnsi="Arial" w:cs="Arial"/>
          <w:sz w:val="22"/>
        </w:rPr>
        <w:t>entreprises</w:t>
      </w:r>
      <w:proofErr w:type="spellEnd"/>
      <w:r w:rsidRPr="00E420C6">
        <w:rPr>
          <w:rFonts w:ascii="Arial" w:hAnsi="Arial" w:cs="Arial"/>
          <w:sz w:val="22"/>
        </w:rPr>
        <w:t xml:space="preserve"> </w:t>
      </w:r>
      <w:proofErr w:type="spellStart"/>
      <w:r w:rsidRPr="00E420C6">
        <w:rPr>
          <w:rFonts w:ascii="Arial" w:hAnsi="Arial" w:cs="Arial"/>
          <w:sz w:val="22"/>
        </w:rPr>
        <w:t>nationales</w:t>
      </w:r>
      <w:proofErr w:type="spellEnd"/>
      <w:r w:rsidRPr="00E420C6">
        <w:rPr>
          <w:rFonts w:ascii="Arial" w:hAnsi="Arial" w:cs="Arial"/>
          <w:sz w:val="22"/>
        </w:rPr>
        <w:t xml:space="preserve"> </w:t>
      </w:r>
      <w:proofErr w:type="spellStart"/>
      <w:r w:rsidRPr="00E420C6">
        <w:rPr>
          <w:rFonts w:ascii="Arial" w:hAnsi="Arial" w:cs="Arial"/>
          <w:sz w:val="22"/>
        </w:rPr>
        <w:t>dont</w:t>
      </w:r>
      <w:proofErr w:type="spellEnd"/>
      <w:r w:rsidRPr="00E420C6">
        <w:rPr>
          <w:rFonts w:ascii="Arial" w:hAnsi="Arial" w:cs="Arial"/>
          <w:sz w:val="22"/>
        </w:rPr>
        <w:t xml:space="preserve"> </w:t>
      </w:r>
      <w:proofErr w:type="spellStart"/>
      <w:r w:rsidRPr="00E420C6">
        <w:rPr>
          <w:rFonts w:ascii="Arial" w:hAnsi="Arial" w:cs="Arial"/>
          <w:sz w:val="22"/>
        </w:rPr>
        <w:t>cinquante</w:t>
      </w:r>
      <w:proofErr w:type="spellEnd"/>
      <w:r w:rsidRPr="00E420C6">
        <w:rPr>
          <w:rFonts w:ascii="Arial" w:hAnsi="Arial" w:cs="Arial"/>
          <w:sz w:val="22"/>
        </w:rPr>
        <w:t xml:space="preserve">-un (51%) au </w:t>
      </w:r>
      <w:proofErr w:type="spellStart"/>
      <w:r w:rsidRPr="00E420C6">
        <w:rPr>
          <w:rFonts w:ascii="Arial" w:hAnsi="Arial" w:cs="Arial"/>
          <w:sz w:val="22"/>
        </w:rPr>
        <w:t>moins</w:t>
      </w:r>
      <w:proofErr w:type="spellEnd"/>
      <w:r w:rsidRPr="00E420C6">
        <w:rPr>
          <w:rFonts w:ascii="Arial" w:hAnsi="Arial" w:cs="Arial"/>
          <w:sz w:val="22"/>
        </w:rPr>
        <w:t xml:space="preserve"> du capital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détenu</w:t>
      </w:r>
      <w:proofErr w:type="spellEnd"/>
      <w:r w:rsidRPr="00E420C6">
        <w:rPr>
          <w:rFonts w:ascii="Arial" w:hAnsi="Arial" w:cs="Arial"/>
          <w:sz w:val="22"/>
        </w:rPr>
        <w:t xml:space="preserve"> par les </w:t>
      </w:r>
      <w:proofErr w:type="spellStart"/>
      <w:r w:rsidRPr="00E420C6">
        <w:rPr>
          <w:rFonts w:ascii="Arial" w:hAnsi="Arial" w:cs="Arial"/>
          <w:sz w:val="22"/>
        </w:rPr>
        <w:t>nationaux</w:t>
      </w:r>
      <w:proofErr w:type="spellEnd"/>
      <w:r w:rsidRPr="00E420C6">
        <w:rPr>
          <w:rFonts w:ascii="Arial" w:hAnsi="Arial" w:cs="Arial"/>
          <w:sz w:val="22"/>
        </w:rPr>
        <w:t xml:space="preserve">, et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r w:rsidRPr="00E420C6">
        <w:rPr>
          <w:rFonts w:ascii="Arial" w:hAnsi="Arial" w:cs="Arial"/>
          <w:sz w:val="22"/>
        </w:rPr>
        <w:t>d’insuffisance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de </w:t>
      </w:r>
      <w:proofErr w:type="spellStart"/>
      <w:r w:rsidRPr="00E420C6">
        <w:rPr>
          <w:rFonts w:ascii="Arial" w:hAnsi="Arial" w:cs="Arial"/>
          <w:sz w:val="22"/>
        </w:rPr>
        <w:t>carence</w:t>
      </w:r>
      <w:proofErr w:type="spellEnd"/>
      <w:r w:rsidRPr="00E420C6">
        <w:rPr>
          <w:rFonts w:ascii="Arial" w:hAnsi="Arial" w:cs="Arial"/>
          <w:sz w:val="22"/>
        </w:rPr>
        <w:t xml:space="preserve">, aux PME et Grandes </w:t>
      </w:r>
      <w:proofErr w:type="spellStart"/>
      <w:r w:rsidRPr="00E420C6">
        <w:rPr>
          <w:rFonts w:ascii="Arial" w:hAnsi="Arial" w:cs="Arial"/>
          <w:sz w:val="22"/>
        </w:rPr>
        <w:t>entreprises</w:t>
      </w:r>
      <w:proofErr w:type="spellEnd"/>
      <w:r w:rsidRPr="00E420C6">
        <w:rPr>
          <w:rFonts w:ascii="Arial" w:hAnsi="Arial" w:cs="Arial"/>
          <w:sz w:val="22"/>
        </w:rPr>
        <w:t xml:space="preserve"> </w:t>
      </w:r>
      <w:proofErr w:type="spellStart"/>
      <w:r w:rsidRPr="00E420C6">
        <w:rPr>
          <w:rFonts w:ascii="Arial" w:hAnsi="Arial" w:cs="Arial"/>
          <w:sz w:val="22"/>
        </w:rPr>
        <w:t>dont</w:t>
      </w:r>
      <w:proofErr w:type="spellEnd"/>
      <w:r w:rsidRPr="00E420C6">
        <w:rPr>
          <w:rFonts w:ascii="Arial" w:hAnsi="Arial" w:cs="Arial"/>
          <w:sz w:val="22"/>
        </w:rPr>
        <w:t xml:space="preserve"> </w:t>
      </w:r>
      <w:proofErr w:type="spellStart"/>
      <w:r w:rsidRPr="00E420C6">
        <w:rPr>
          <w:rFonts w:ascii="Arial" w:hAnsi="Arial" w:cs="Arial"/>
          <w:sz w:val="22"/>
        </w:rPr>
        <w:t>trente</w:t>
      </w:r>
      <w:proofErr w:type="spellEnd"/>
      <w:r w:rsidRPr="00E420C6">
        <w:rPr>
          <w:rFonts w:ascii="Arial" w:hAnsi="Arial" w:cs="Arial"/>
          <w:sz w:val="22"/>
        </w:rPr>
        <w:t xml:space="preserve">-trois </w:t>
      </w:r>
      <w:proofErr w:type="spellStart"/>
      <w:r w:rsidRPr="00E420C6">
        <w:rPr>
          <w:rFonts w:ascii="Arial" w:hAnsi="Arial" w:cs="Arial"/>
          <w:sz w:val="22"/>
        </w:rPr>
        <w:t>pourcent</w:t>
      </w:r>
      <w:proofErr w:type="spellEnd"/>
      <w:r w:rsidRPr="00E420C6">
        <w:rPr>
          <w:rFonts w:ascii="Arial" w:hAnsi="Arial" w:cs="Arial"/>
          <w:sz w:val="22"/>
        </w:rPr>
        <w:t xml:space="preserve"> (33%) au </w:t>
      </w:r>
      <w:proofErr w:type="spellStart"/>
      <w:r w:rsidRPr="00E420C6">
        <w:rPr>
          <w:rFonts w:ascii="Arial" w:hAnsi="Arial" w:cs="Arial"/>
          <w:sz w:val="22"/>
        </w:rPr>
        <w:t>moins</w:t>
      </w:r>
      <w:proofErr w:type="spellEnd"/>
      <w:r w:rsidRPr="00E420C6">
        <w:rPr>
          <w:rFonts w:ascii="Arial" w:hAnsi="Arial" w:cs="Arial"/>
          <w:sz w:val="22"/>
        </w:rPr>
        <w:t xml:space="preserve"> du capital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détenu</w:t>
      </w:r>
      <w:proofErr w:type="spellEnd"/>
      <w:r w:rsidRPr="00E420C6">
        <w:rPr>
          <w:rFonts w:ascii="Arial" w:hAnsi="Arial" w:cs="Arial"/>
          <w:sz w:val="22"/>
        </w:rPr>
        <w:t xml:space="preserve"> par les </w:t>
      </w:r>
      <w:proofErr w:type="spellStart"/>
      <w:r w:rsidRPr="00E420C6">
        <w:rPr>
          <w:rFonts w:ascii="Arial" w:hAnsi="Arial" w:cs="Arial"/>
          <w:sz w:val="22"/>
        </w:rPr>
        <w:t>nationaux</w:t>
      </w:r>
      <w:proofErr w:type="spellEnd"/>
      <w:r w:rsidRPr="00E420C6">
        <w:rPr>
          <w:rFonts w:ascii="Arial" w:hAnsi="Arial" w:cs="Arial"/>
          <w:sz w:val="22"/>
        </w:rPr>
        <w:t xml:space="preserve">. </w:t>
      </w:r>
    </w:p>
    <w:p w14:paraId="7F0FFD01"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36A1C15"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15.5. Le </w:t>
      </w:r>
      <w:proofErr w:type="spellStart"/>
      <w:r w:rsidRPr="00E420C6">
        <w:rPr>
          <w:rFonts w:ascii="Arial" w:hAnsi="Arial" w:cs="Arial"/>
          <w:sz w:val="22"/>
        </w:rPr>
        <w:t>cocontractant</w:t>
      </w:r>
      <w:proofErr w:type="spellEnd"/>
      <w:r w:rsidRPr="00E420C6">
        <w:rPr>
          <w:rFonts w:ascii="Arial" w:hAnsi="Arial" w:cs="Arial"/>
          <w:sz w:val="22"/>
        </w:rPr>
        <w:t xml:space="preserve"> doit prendre </w:t>
      </w:r>
      <w:proofErr w:type="spellStart"/>
      <w:r w:rsidRPr="00E420C6">
        <w:rPr>
          <w:rFonts w:ascii="Arial" w:hAnsi="Arial" w:cs="Arial"/>
          <w:sz w:val="22"/>
        </w:rPr>
        <w:t>en</w:t>
      </w:r>
      <w:proofErr w:type="spellEnd"/>
      <w:r w:rsidRPr="00E420C6">
        <w:rPr>
          <w:rFonts w:ascii="Arial" w:hAnsi="Arial" w:cs="Arial"/>
          <w:sz w:val="22"/>
        </w:rPr>
        <w:t xml:space="preserve"> charge des frais </w:t>
      </w:r>
      <w:proofErr w:type="spellStart"/>
      <w:r w:rsidRPr="00E420C6">
        <w:rPr>
          <w:rFonts w:ascii="Arial" w:hAnsi="Arial" w:cs="Arial"/>
          <w:sz w:val="22"/>
        </w:rPr>
        <w:t>professionnels</w:t>
      </w:r>
      <w:proofErr w:type="spellEnd"/>
      <w:r w:rsidRPr="00E420C6">
        <w:rPr>
          <w:rFonts w:ascii="Arial" w:hAnsi="Arial" w:cs="Arial"/>
          <w:sz w:val="22"/>
        </w:rPr>
        <w:t xml:space="preserve"> et de la couverture de </w:t>
      </w:r>
      <w:proofErr w:type="spellStart"/>
      <w:r w:rsidRPr="00E420C6">
        <w:rPr>
          <w:rFonts w:ascii="Arial" w:hAnsi="Arial" w:cs="Arial"/>
          <w:sz w:val="22"/>
        </w:rPr>
        <w:t>tous</w:t>
      </w:r>
      <w:proofErr w:type="spellEnd"/>
      <w:r w:rsidRPr="00E420C6">
        <w:rPr>
          <w:rFonts w:ascii="Arial" w:hAnsi="Arial" w:cs="Arial"/>
          <w:sz w:val="22"/>
        </w:rPr>
        <w:t xml:space="preserve"> </w:t>
      </w:r>
      <w:proofErr w:type="spellStart"/>
      <w:r w:rsidRPr="00E420C6">
        <w:rPr>
          <w:rFonts w:ascii="Arial" w:hAnsi="Arial" w:cs="Arial"/>
          <w:sz w:val="22"/>
        </w:rPr>
        <w:t>risques</w:t>
      </w:r>
      <w:proofErr w:type="spellEnd"/>
      <w:r w:rsidRPr="00E420C6">
        <w:rPr>
          <w:rFonts w:ascii="Arial" w:hAnsi="Arial" w:cs="Arial"/>
          <w:sz w:val="22"/>
        </w:rPr>
        <w:t xml:space="preserve"> de </w:t>
      </w:r>
      <w:proofErr w:type="spellStart"/>
      <w:r w:rsidRPr="00E420C6">
        <w:rPr>
          <w:rFonts w:ascii="Arial" w:hAnsi="Arial" w:cs="Arial"/>
          <w:sz w:val="22"/>
        </w:rPr>
        <w:t>maladie</w:t>
      </w:r>
      <w:proofErr w:type="spellEnd"/>
      <w:r w:rsidRPr="00E420C6">
        <w:rPr>
          <w:rFonts w:ascii="Arial" w:hAnsi="Arial" w:cs="Arial"/>
          <w:sz w:val="22"/>
        </w:rPr>
        <w:t xml:space="preserve"> et </w:t>
      </w:r>
      <w:proofErr w:type="spellStart"/>
      <w:r w:rsidRPr="00E420C6">
        <w:rPr>
          <w:rFonts w:ascii="Arial" w:hAnsi="Arial" w:cs="Arial"/>
          <w:sz w:val="22"/>
        </w:rPr>
        <w:t>d'accident</w:t>
      </w:r>
      <w:proofErr w:type="spellEnd"/>
      <w:r w:rsidRPr="00E420C6">
        <w:rPr>
          <w:rFonts w:ascii="Arial" w:hAnsi="Arial" w:cs="Arial"/>
          <w:sz w:val="22"/>
        </w:rPr>
        <w:t xml:space="preserve"> dans le cadre de </w:t>
      </w:r>
      <w:proofErr w:type="spellStart"/>
      <w:r w:rsidRPr="00E420C6">
        <w:rPr>
          <w:rFonts w:ascii="Arial" w:hAnsi="Arial" w:cs="Arial"/>
          <w:sz w:val="22"/>
        </w:rPr>
        <w:t>sa</w:t>
      </w:r>
      <w:proofErr w:type="spellEnd"/>
      <w:r w:rsidRPr="00E420C6">
        <w:rPr>
          <w:rFonts w:ascii="Arial" w:hAnsi="Arial" w:cs="Arial"/>
          <w:sz w:val="22"/>
        </w:rPr>
        <w:t xml:space="preserve"> mission. </w:t>
      </w:r>
    </w:p>
    <w:p w14:paraId="38C409E7"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53BCA634" w14:textId="77777777" w:rsidR="0013560D" w:rsidRPr="00E420C6" w:rsidRDefault="008356BE" w:rsidP="00E420C6">
      <w:pPr>
        <w:spacing w:after="0" w:line="240" w:lineRule="auto"/>
        <w:ind w:left="574" w:right="134"/>
        <w:rPr>
          <w:rFonts w:ascii="Arial" w:hAnsi="Arial" w:cs="Arial"/>
          <w:sz w:val="22"/>
        </w:rPr>
      </w:pPr>
      <w:r w:rsidRPr="00E420C6">
        <w:rPr>
          <w:rFonts w:ascii="Arial" w:hAnsi="Arial" w:cs="Arial"/>
          <w:sz w:val="22"/>
        </w:rPr>
        <w:t xml:space="preserve">15.6. Pour les </w:t>
      </w:r>
      <w:proofErr w:type="spellStart"/>
      <w:r w:rsidRPr="00E420C6">
        <w:rPr>
          <w:rFonts w:ascii="Arial" w:hAnsi="Arial" w:cs="Arial"/>
          <w:sz w:val="22"/>
        </w:rPr>
        <w:t>entreprises</w:t>
      </w:r>
      <w:proofErr w:type="spellEnd"/>
      <w:r w:rsidRPr="00E420C6">
        <w:rPr>
          <w:rFonts w:ascii="Arial" w:hAnsi="Arial" w:cs="Arial"/>
          <w:sz w:val="22"/>
        </w:rPr>
        <w:t xml:space="preserve"> </w:t>
      </w:r>
      <w:proofErr w:type="spellStart"/>
      <w:r w:rsidRPr="00E420C6">
        <w:rPr>
          <w:rFonts w:ascii="Arial" w:hAnsi="Arial" w:cs="Arial"/>
          <w:sz w:val="22"/>
        </w:rPr>
        <w:t>étrangères</w:t>
      </w:r>
      <w:proofErr w:type="spellEnd"/>
      <w:r w:rsidRPr="00E420C6">
        <w:rPr>
          <w:rFonts w:ascii="Arial" w:hAnsi="Arial" w:cs="Arial"/>
          <w:sz w:val="22"/>
        </w:rPr>
        <w:t xml:space="preserve"> et à </w:t>
      </w:r>
      <w:proofErr w:type="spellStart"/>
      <w:r w:rsidRPr="00E420C6">
        <w:rPr>
          <w:rFonts w:ascii="Arial" w:hAnsi="Arial" w:cs="Arial"/>
          <w:sz w:val="22"/>
        </w:rPr>
        <w:t>défaut</w:t>
      </w:r>
      <w:proofErr w:type="spellEnd"/>
      <w:r w:rsidRPr="00E420C6">
        <w:rPr>
          <w:rFonts w:ascii="Arial" w:hAnsi="Arial" w:cs="Arial"/>
          <w:sz w:val="22"/>
        </w:rPr>
        <w:t xml:space="preserve"> de </w:t>
      </w:r>
      <w:proofErr w:type="spellStart"/>
      <w:r w:rsidRPr="00E420C6">
        <w:rPr>
          <w:rFonts w:ascii="Arial" w:hAnsi="Arial" w:cs="Arial"/>
          <w:sz w:val="22"/>
        </w:rPr>
        <w:t>résider</w:t>
      </w:r>
      <w:proofErr w:type="spellEnd"/>
      <w:r w:rsidRPr="00E420C6">
        <w:rPr>
          <w:rFonts w:ascii="Arial" w:hAnsi="Arial" w:cs="Arial"/>
          <w:sz w:val="22"/>
        </w:rPr>
        <w:t xml:space="preserve">, le </w:t>
      </w:r>
      <w:proofErr w:type="spellStart"/>
      <w:r w:rsidRPr="00E420C6">
        <w:rPr>
          <w:rFonts w:ascii="Arial" w:hAnsi="Arial" w:cs="Arial"/>
          <w:sz w:val="22"/>
        </w:rPr>
        <w:t>Cocontractant</w:t>
      </w:r>
      <w:proofErr w:type="spellEnd"/>
      <w:r w:rsidRPr="00E420C6">
        <w:rPr>
          <w:rFonts w:ascii="Arial" w:hAnsi="Arial" w:cs="Arial"/>
          <w:sz w:val="22"/>
        </w:rPr>
        <w:t xml:space="preserve"> aura à </w:t>
      </w:r>
      <w:proofErr w:type="spellStart"/>
      <w:r w:rsidRPr="00E420C6">
        <w:rPr>
          <w:rFonts w:ascii="Arial" w:hAnsi="Arial" w:cs="Arial"/>
          <w:sz w:val="22"/>
        </w:rPr>
        <w:t>maintenir</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République du Cameroun pendant la </w:t>
      </w:r>
      <w:proofErr w:type="spellStart"/>
      <w:r w:rsidRPr="00E420C6">
        <w:rPr>
          <w:rFonts w:ascii="Arial" w:hAnsi="Arial" w:cs="Arial"/>
          <w:sz w:val="22"/>
        </w:rPr>
        <w:t>période</w:t>
      </w:r>
      <w:proofErr w:type="spellEnd"/>
      <w:r w:rsidRPr="00E420C6">
        <w:rPr>
          <w:rFonts w:ascii="Arial" w:hAnsi="Arial" w:cs="Arial"/>
          <w:sz w:val="22"/>
        </w:rPr>
        <w:t xml:space="preserve"> </w:t>
      </w:r>
      <w:proofErr w:type="spellStart"/>
      <w:r w:rsidRPr="00E420C6">
        <w:rPr>
          <w:rFonts w:ascii="Arial" w:hAnsi="Arial" w:cs="Arial"/>
          <w:sz w:val="22"/>
        </w:rPr>
        <w:t>d’exécution</w:t>
      </w:r>
      <w:proofErr w:type="spellEnd"/>
      <w:r w:rsidRPr="00E420C6">
        <w:rPr>
          <w:rFonts w:ascii="Arial" w:hAnsi="Arial" w:cs="Arial"/>
          <w:sz w:val="22"/>
        </w:rPr>
        <w:t xml:space="preserve"> du </w:t>
      </w:r>
      <w:proofErr w:type="spellStart"/>
      <w:r w:rsidRPr="00E420C6">
        <w:rPr>
          <w:rFonts w:ascii="Arial" w:hAnsi="Arial" w:cs="Arial"/>
          <w:sz w:val="22"/>
        </w:rPr>
        <w:t>contrat</w:t>
      </w:r>
      <w:proofErr w:type="spellEnd"/>
      <w:r w:rsidRPr="00E420C6">
        <w:rPr>
          <w:rFonts w:ascii="Arial" w:hAnsi="Arial" w:cs="Arial"/>
          <w:sz w:val="22"/>
        </w:rPr>
        <w:t xml:space="preserve">, un </w:t>
      </w:r>
      <w:proofErr w:type="spellStart"/>
      <w:r w:rsidRPr="00E420C6">
        <w:rPr>
          <w:rFonts w:ascii="Arial" w:hAnsi="Arial" w:cs="Arial"/>
          <w:sz w:val="22"/>
        </w:rPr>
        <w:t>représentant</w:t>
      </w:r>
      <w:proofErr w:type="spellEnd"/>
      <w:r w:rsidRPr="00E420C6">
        <w:rPr>
          <w:rFonts w:ascii="Arial" w:hAnsi="Arial" w:cs="Arial"/>
          <w:sz w:val="22"/>
        </w:rPr>
        <w:t xml:space="preserve"> permanent </w:t>
      </w:r>
      <w:proofErr w:type="spellStart"/>
      <w:r w:rsidRPr="00E420C6">
        <w:rPr>
          <w:rFonts w:ascii="Arial" w:hAnsi="Arial" w:cs="Arial"/>
          <w:sz w:val="22"/>
        </w:rPr>
        <w:t>dument</w:t>
      </w:r>
      <w:proofErr w:type="spellEnd"/>
      <w:r w:rsidRPr="00E420C6">
        <w:rPr>
          <w:rFonts w:ascii="Arial" w:hAnsi="Arial" w:cs="Arial"/>
          <w:sz w:val="22"/>
        </w:rPr>
        <w:t xml:space="preserve"> </w:t>
      </w:r>
      <w:proofErr w:type="spellStart"/>
      <w:r w:rsidRPr="00E420C6">
        <w:rPr>
          <w:rFonts w:ascii="Arial" w:hAnsi="Arial" w:cs="Arial"/>
          <w:sz w:val="22"/>
        </w:rPr>
        <w:t>mandaté</w:t>
      </w:r>
      <w:proofErr w:type="spellEnd"/>
      <w:r w:rsidRPr="00E420C6">
        <w:rPr>
          <w:rFonts w:ascii="Arial" w:hAnsi="Arial" w:cs="Arial"/>
          <w:sz w:val="22"/>
        </w:rPr>
        <w:t xml:space="preserve">. </w:t>
      </w:r>
    </w:p>
    <w:p w14:paraId="0740F714"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2537A1A" w14:textId="77777777" w:rsidR="0013560D" w:rsidRPr="00E420C6" w:rsidRDefault="008356BE" w:rsidP="00E420C6">
      <w:pPr>
        <w:pStyle w:val="Titre4"/>
        <w:spacing w:after="0" w:line="240" w:lineRule="auto"/>
        <w:ind w:left="573"/>
        <w:rPr>
          <w:rFonts w:ascii="Arial" w:hAnsi="Arial" w:cs="Arial"/>
          <w:sz w:val="22"/>
        </w:rPr>
      </w:pPr>
      <w:r w:rsidRPr="00E420C6">
        <w:rPr>
          <w:rFonts w:ascii="Arial" w:hAnsi="Arial" w:cs="Arial"/>
          <w:sz w:val="22"/>
        </w:rPr>
        <w:t xml:space="preserve">Article 16- Brevet </w:t>
      </w:r>
    </w:p>
    <w:p w14:paraId="37802E5B" w14:textId="77777777" w:rsidR="0013560D" w:rsidRPr="00E420C6" w:rsidRDefault="008356BE" w:rsidP="00E420C6">
      <w:pPr>
        <w:spacing w:after="0" w:line="240" w:lineRule="auto"/>
        <w:ind w:left="574" w:right="140"/>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fournisseur</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le </w:t>
      </w:r>
      <w:proofErr w:type="spellStart"/>
      <w:r w:rsidRPr="00E420C6">
        <w:rPr>
          <w:rFonts w:ascii="Arial" w:hAnsi="Arial" w:cs="Arial"/>
          <w:sz w:val="22"/>
        </w:rPr>
        <w:t>cocontractant</w:t>
      </w:r>
      <w:proofErr w:type="spellEnd"/>
      <w:r w:rsidRPr="00E420C6">
        <w:rPr>
          <w:rFonts w:ascii="Arial" w:hAnsi="Arial" w:cs="Arial"/>
          <w:sz w:val="22"/>
        </w:rPr>
        <w:t xml:space="preserve"> </w:t>
      </w:r>
      <w:proofErr w:type="spellStart"/>
      <w:r w:rsidRPr="00E420C6">
        <w:rPr>
          <w:rFonts w:ascii="Arial" w:hAnsi="Arial" w:cs="Arial"/>
          <w:sz w:val="22"/>
        </w:rPr>
        <w:t>garantira</w:t>
      </w:r>
      <w:proofErr w:type="spellEnd"/>
      <w:r w:rsidRPr="00E420C6">
        <w:rPr>
          <w:rFonts w:ascii="Arial" w:hAnsi="Arial" w:cs="Arial"/>
          <w:sz w:val="22"/>
        </w:rPr>
        <w:t xml:space="preserve"> le Maître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contre</w:t>
      </w:r>
      <w:proofErr w:type="spellEnd"/>
      <w:r w:rsidRPr="00E420C6">
        <w:rPr>
          <w:rFonts w:ascii="Arial" w:hAnsi="Arial" w:cs="Arial"/>
          <w:sz w:val="22"/>
        </w:rPr>
        <w:t xml:space="preserve"> toute </w:t>
      </w:r>
      <w:proofErr w:type="spellStart"/>
      <w:r w:rsidRPr="00E420C6">
        <w:rPr>
          <w:rFonts w:ascii="Arial" w:hAnsi="Arial" w:cs="Arial"/>
          <w:sz w:val="22"/>
        </w:rPr>
        <w:t>réclamation</w:t>
      </w:r>
      <w:proofErr w:type="spellEnd"/>
      <w:r w:rsidRPr="00E420C6">
        <w:rPr>
          <w:rFonts w:ascii="Arial" w:hAnsi="Arial" w:cs="Arial"/>
          <w:sz w:val="22"/>
        </w:rPr>
        <w:t xml:space="preserve"> des tiers </w:t>
      </w:r>
      <w:proofErr w:type="spellStart"/>
      <w:r w:rsidRPr="00E420C6">
        <w:rPr>
          <w:rFonts w:ascii="Arial" w:hAnsi="Arial" w:cs="Arial"/>
          <w:sz w:val="22"/>
        </w:rPr>
        <w:t>touchant</w:t>
      </w:r>
      <w:proofErr w:type="spellEnd"/>
      <w:r w:rsidRPr="00E420C6">
        <w:rPr>
          <w:rFonts w:ascii="Arial" w:hAnsi="Arial" w:cs="Arial"/>
          <w:sz w:val="22"/>
        </w:rPr>
        <w:t xml:space="preserve"> à la </w:t>
      </w:r>
      <w:proofErr w:type="spellStart"/>
      <w:r w:rsidRPr="00E420C6">
        <w:rPr>
          <w:rFonts w:ascii="Arial" w:hAnsi="Arial" w:cs="Arial"/>
          <w:sz w:val="22"/>
        </w:rPr>
        <w:t>contrefaçon</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à </w:t>
      </w:r>
      <w:proofErr w:type="spellStart"/>
      <w:r w:rsidRPr="00E420C6">
        <w:rPr>
          <w:rFonts w:ascii="Arial" w:hAnsi="Arial" w:cs="Arial"/>
          <w:sz w:val="22"/>
        </w:rPr>
        <w:t>l’exploitation</w:t>
      </w:r>
      <w:proofErr w:type="spellEnd"/>
      <w:r w:rsidRPr="00E420C6">
        <w:rPr>
          <w:rFonts w:ascii="Arial" w:hAnsi="Arial" w:cs="Arial"/>
          <w:sz w:val="22"/>
        </w:rPr>
        <w:t xml:space="preserve"> non </w:t>
      </w:r>
      <w:proofErr w:type="spellStart"/>
      <w:r w:rsidRPr="00E420C6">
        <w:rPr>
          <w:rFonts w:ascii="Arial" w:hAnsi="Arial" w:cs="Arial"/>
          <w:sz w:val="22"/>
        </w:rPr>
        <w:t>autorisée</w:t>
      </w:r>
      <w:proofErr w:type="spellEnd"/>
      <w:r w:rsidRPr="00E420C6">
        <w:rPr>
          <w:rFonts w:ascii="Arial" w:hAnsi="Arial" w:cs="Arial"/>
          <w:sz w:val="22"/>
        </w:rPr>
        <w:t xml:space="preserve"> d’un brevet, </w:t>
      </w:r>
      <w:proofErr w:type="spellStart"/>
      <w:r w:rsidRPr="00E420C6">
        <w:rPr>
          <w:rFonts w:ascii="Arial" w:hAnsi="Arial" w:cs="Arial"/>
          <w:sz w:val="22"/>
        </w:rPr>
        <w:t>d’une</w:t>
      </w:r>
      <w:proofErr w:type="spellEnd"/>
      <w:r w:rsidRPr="00E420C6">
        <w:rPr>
          <w:rFonts w:ascii="Arial" w:hAnsi="Arial" w:cs="Arial"/>
          <w:sz w:val="22"/>
        </w:rPr>
        <w:t xml:space="preserve"> marque </w:t>
      </w:r>
      <w:proofErr w:type="spellStart"/>
      <w:r w:rsidRPr="00E420C6">
        <w:rPr>
          <w:rFonts w:ascii="Arial" w:hAnsi="Arial" w:cs="Arial"/>
          <w:sz w:val="22"/>
        </w:rPr>
        <w:t>ou</w:t>
      </w:r>
      <w:proofErr w:type="spellEnd"/>
      <w:r w:rsidRPr="00E420C6">
        <w:rPr>
          <w:rFonts w:ascii="Arial" w:hAnsi="Arial" w:cs="Arial"/>
          <w:sz w:val="22"/>
        </w:rPr>
        <w:t xml:space="preserve"> de droits de </w:t>
      </w:r>
      <w:proofErr w:type="spellStart"/>
      <w:r w:rsidRPr="00E420C6">
        <w:rPr>
          <w:rFonts w:ascii="Arial" w:hAnsi="Arial" w:cs="Arial"/>
          <w:sz w:val="22"/>
        </w:rPr>
        <w:t>création</w:t>
      </w:r>
      <w:proofErr w:type="spellEnd"/>
      <w:r w:rsidRPr="00E420C6">
        <w:rPr>
          <w:rFonts w:ascii="Arial" w:hAnsi="Arial" w:cs="Arial"/>
          <w:sz w:val="22"/>
        </w:rPr>
        <w:t xml:space="preserve"> </w:t>
      </w:r>
      <w:proofErr w:type="spellStart"/>
      <w:r w:rsidRPr="00E420C6">
        <w:rPr>
          <w:rFonts w:ascii="Arial" w:hAnsi="Arial" w:cs="Arial"/>
          <w:sz w:val="22"/>
        </w:rPr>
        <w:t>industrielle</w:t>
      </w:r>
      <w:proofErr w:type="spellEnd"/>
      <w:r w:rsidRPr="00E420C6">
        <w:rPr>
          <w:rFonts w:ascii="Arial" w:hAnsi="Arial" w:cs="Arial"/>
          <w:sz w:val="22"/>
        </w:rPr>
        <w:t xml:space="preserve"> </w:t>
      </w:r>
      <w:proofErr w:type="spellStart"/>
      <w:r w:rsidRPr="00E420C6">
        <w:rPr>
          <w:rFonts w:ascii="Arial" w:hAnsi="Arial" w:cs="Arial"/>
          <w:sz w:val="22"/>
        </w:rPr>
        <w:t>résultant</w:t>
      </w:r>
      <w:proofErr w:type="spellEnd"/>
      <w:r w:rsidRPr="00E420C6">
        <w:rPr>
          <w:rFonts w:ascii="Arial" w:hAnsi="Arial" w:cs="Arial"/>
          <w:sz w:val="22"/>
        </w:rPr>
        <w:t xml:space="preserve"> des </w:t>
      </w:r>
      <w:proofErr w:type="spellStart"/>
      <w:r w:rsidRPr="00E420C6">
        <w:rPr>
          <w:rFonts w:ascii="Arial" w:hAnsi="Arial" w:cs="Arial"/>
          <w:sz w:val="22"/>
        </w:rPr>
        <w:t>prestations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de </w:t>
      </w:r>
      <w:proofErr w:type="spellStart"/>
      <w:r w:rsidRPr="00E420C6">
        <w:rPr>
          <w:rFonts w:ascii="Arial" w:hAnsi="Arial" w:cs="Arial"/>
          <w:sz w:val="22"/>
        </w:rPr>
        <w:t>l’emploi</w:t>
      </w:r>
      <w:proofErr w:type="spellEnd"/>
      <w:r w:rsidRPr="00E420C6">
        <w:rPr>
          <w:rFonts w:ascii="Arial" w:hAnsi="Arial" w:cs="Arial"/>
          <w:sz w:val="22"/>
        </w:rPr>
        <w:t xml:space="preserve"> des </w:t>
      </w:r>
      <w:proofErr w:type="spellStart"/>
      <w:r w:rsidRPr="00E420C6">
        <w:rPr>
          <w:rFonts w:ascii="Arial" w:hAnsi="Arial" w:cs="Arial"/>
          <w:sz w:val="22"/>
        </w:rPr>
        <w:t>fournitures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de </w:t>
      </w:r>
      <w:proofErr w:type="spellStart"/>
      <w:r w:rsidRPr="00E420C6">
        <w:rPr>
          <w:rFonts w:ascii="Arial" w:hAnsi="Arial" w:cs="Arial"/>
          <w:sz w:val="22"/>
        </w:rPr>
        <w:t>leurs</w:t>
      </w:r>
      <w:proofErr w:type="spellEnd"/>
      <w:r w:rsidRPr="00E420C6">
        <w:rPr>
          <w:rFonts w:ascii="Arial" w:hAnsi="Arial" w:cs="Arial"/>
          <w:sz w:val="22"/>
        </w:rPr>
        <w:t xml:space="preserve"> </w:t>
      </w:r>
      <w:proofErr w:type="spellStart"/>
      <w:r w:rsidRPr="00E420C6">
        <w:rPr>
          <w:rFonts w:ascii="Arial" w:hAnsi="Arial" w:cs="Arial"/>
          <w:sz w:val="22"/>
        </w:rPr>
        <w:t>composants</w:t>
      </w:r>
      <w:proofErr w:type="spellEnd"/>
      <w:r w:rsidRPr="00E420C6">
        <w:rPr>
          <w:rFonts w:ascii="Arial" w:hAnsi="Arial" w:cs="Arial"/>
          <w:sz w:val="22"/>
        </w:rPr>
        <w:t xml:space="preserve">. </w:t>
      </w:r>
    </w:p>
    <w:p w14:paraId="4B7F3D03"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B5481C4"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40328B4" w14:textId="77777777" w:rsidR="0013560D" w:rsidRPr="00E420C6" w:rsidRDefault="008356BE" w:rsidP="00E420C6">
      <w:pPr>
        <w:pStyle w:val="Titre4"/>
        <w:spacing w:after="0" w:line="240" w:lineRule="auto"/>
        <w:ind w:left="573"/>
        <w:rPr>
          <w:rFonts w:ascii="Arial" w:hAnsi="Arial" w:cs="Arial"/>
          <w:sz w:val="22"/>
        </w:rPr>
      </w:pPr>
      <w:r w:rsidRPr="00E420C6">
        <w:rPr>
          <w:rFonts w:ascii="Arial" w:hAnsi="Arial" w:cs="Arial"/>
          <w:sz w:val="22"/>
        </w:rPr>
        <w:t xml:space="preserve">Article 17- Transport, assurances et </w:t>
      </w:r>
      <w:proofErr w:type="spellStart"/>
      <w:r w:rsidRPr="00E420C6">
        <w:rPr>
          <w:rFonts w:ascii="Arial" w:hAnsi="Arial" w:cs="Arial"/>
          <w:sz w:val="22"/>
        </w:rPr>
        <w:t>responsabilité</w:t>
      </w:r>
      <w:proofErr w:type="spellEnd"/>
      <w:r w:rsidRPr="00E420C6">
        <w:rPr>
          <w:rFonts w:ascii="Arial" w:hAnsi="Arial" w:cs="Arial"/>
          <w:sz w:val="22"/>
        </w:rPr>
        <w:t xml:space="preserve"> civile  </w:t>
      </w:r>
    </w:p>
    <w:p w14:paraId="283D3578" w14:textId="77777777" w:rsidR="0013560D" w:rsidRPr="00E420C6" w:rsidRDefault="008356BE" w:rsidP="00E420C6">
      <w:pPr>
        <w:pStyle w:val="Titre5"/>
        <w:spacing w:after="0" w:line="240" w:lineRule="auto"/>
        <w:ind w:left="573" w:right="65"/>
        <w:rPr>
          <w:rFonts w:ascii="Arial" w:hAnsi="Arial" w:cs="Arial"/>
          <w:sz w:val="22"/>
        </w:rPr>
      </w:pPr>
      <w:r w:rsidRPr="00E420C6">
        <w:rPr>
          <w:rFonts w:ascii="Arial" w:hAnsi="Arial" w:cs="Arial"/>
          <w:sz w:val="22"/>
        </w:rPr>
        <w:t xml:space="preserve">17.1. </w:t>
      </w:r>
      <w:proofErr w:type="spellStart"/>
      <w:r w:rsidRPr="00E420C6">
        <w:rPr>
          <w:rFonts w:ascii="Arial" w:hAnsi="Arial" w:cs="Arial"/>
          <w:sz w:val="22"/>
        </w:rPr>
        <w:t>Emballage</w:t>
      </w:r>
      <w:proofErr w:type="spellEnd"/>
      <w:r w:rsidRPr="00E420C6">
        <w:rPr>
          <w:rFonts w:ascii="Arial" w:hAnsi="Arial" w:cs="Arial"/>
          <w:sz w:val="22"/>
        </w:rPr>
        <w:t xml:space="preserve"> pour le transport </w:t>
      </w:r>
    </w:p>
    <w:p w14:paraId="4F38F949" w14:textId="77777777" w:rsidR="0013560D" w:rsidRPr="00E420C6" w:rsidRDefault="008356BE" w:rsidP="00E420C6">
      <w:pPr>
        <w:spacing w:after="0" w:line="240" w:lineRule="auto"/>
        <w:ind w:left="574" w:right="129"/>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cocontractant</w:t>
      </w:r>
      <w:proofErr w:type="spellEnd"/>
      <w:r w:rsidRPr="00E420C6">
        <w:rPr>
          <w:rFonts w:ascii="Arial" w:hAnsi="Arial" w:cs="Arial"/>
          <w:sz w:val="22"/>
        </w:rPr>
        <w:t xml:space="preserve"> doit prendre </w:t>
      </w:r>
      <w:proofErr w:type="spellStart"/>
      <w:r w:rsidRPr="00E420C6">
        <w:rPr>
          <w:rFonts w:ascii="Arial" w:hAnsi="Arial" w:cs="Arial"/>
          <w:sz w:val="22"/>
        </w:rPr>
        <w:t>toutes</w:t>
      </w:r>
      <w:proofErr w:type="spellEnd"/>
      <w:r w:rsidRPr="00E420C6">
        <w:rPr>
          <w:rFonts w:ascii="Arial" w:hAnsi="Arial" w:cs="Arial"/>
          <w:sz w:val="22"/>
        </w:rPr>
        <w:t xml:space="preserve"> les dispositions </w:t>
      </w:r>
      <w:proofErr w:type="spellStart"/>
      <w:r w:rsidRPr="00E420C6">
        <w:rPr>
          <w:rFonts w:ascii="Arial" w:hAnsi="Arial" w:cs="Arial"/>
          <w:sz w:val="22"/>
        </w:rPr>
        <w:t>nécessaires</w:t>
      </w:r>
      <w:proofErr w:type="spellEnd"/>
      <w:r w:rsidRPr="00E420C6">
        <w:rPr>
          <w:rFonts w:ascii="Arial" w:hAnsi="Arial" w:cs="Arial"/>
          <w:sz w:val="22"/>
        </w:rPr>
        <w:t xml:space="preserve"> pour que les </w:t>
      </w:r>
      <w:proofErr w:type="spellStart"/>
      <w:r w:rsidRPr="00E420C6">
        <w:rPr>
          <w:rFonts w:ascii="Arial" w:hAnsi="Arial" w:cs="Arial"/>
          <w:sz w:val="22"/>
        </w:rPr>
        <w:t>fournitures</w:t>
      </w:r>
      <w:proofErr w:type="spellEnd"/>
      <w:r w:rsidRPr="00E420C6">
        <w:rPr>
          <w:rFonts w:ascii="Arial" w:hAnsi="Arial" w:cs="Arial"/>
          <w:sz w:val="22"/>
        </w:rPr>
        <w:t xml:space="preserve"> </w:t>
      </w:r>
      <w:proofErr w:type="spellStart"/>
      <w:r w:rsidRPr="00E420C6">
        <w:rPr>
          <w:rFonts w:ascii="Arial" w:hAnsi="Arial" w:cs="Arial"/>
          <w:sz w:val="22"/>
        </w:rPr>
        <w:t>proposées</w:t>
      </w:r>
      <w:proofErr w:type="spellEnd"/>
      <w:r w:rsidRPr="00E420C6">
        <w:rPr>
          <w:rFonts w:ascii="Arial" w:hAnsi="Arial" w:cs="Arial"/>
          <w:sz w:val="22"/>
        </w:rPr>
        <w:t xml:space="preserve"> </w:t>
      </w:r>
      <w:proofErr w:type="spellStart"/>
      <w:r w:rsidRPr="00E420C6">
        <w:rPr>
          <w:rFonts w:ascii="Arial" w:hAnsi="Arial" w:cs="Arial"/>
          <w:sz w:val="22"/>
        </w:rPr>
        <w:t>soient</w:t>
      </w:r>
      <w:proofErr w:type="spellEnd"/>
      <w:r w:rsidRPr="00E420C6">
        <w:rPr>
          <w:rFonts w:ascii="Arial" w:hAnsi="Arial" w:cs="Arial"/>
          <w:sz w:val="22"/>
        </w:rPr>
        <w:t xml:space="preserve"> protégées par un </w:t>
      </w:r>
      <w:proofErr w:type="spellStart"/>
      <w:r w:rsidRPr="00E420C6">
        <w:rPr>
          <w:rFonts w:ascii="Arial" w:hAnsi="Arial" w:cs="Arial"/>
          <w:sz w:val="22"/>
        </w:rPr>
        <w:t>emballage</w:t>
      </w:r>
      <w:proofErr w:type="spellEnd"/>
      <w:r w:rsidRPr="00E420C6">
        <w:rPr>
          <w:rFonts w:ascii="Arial" w:hAnsi="Arial" w:cs="Arial"/>
          <w:sz w:val="22"/>
        </w:rPr>
        <w:t xml:space="preserve"> soigné et </w:t>
      </w:r>
      <w:proofErr w:type="spellStart"/>
      <w:r w:rsidRPr="00E420C6">
        <w:rPr>
          <w:rFonts w:ascii="Arial" w:hAnsi="Arial" w:cs="Arial"/>
          <w:sz w:val="22"/>
        </w:rPr>
        <w:t>approprié</w:t>
      </w:r>
      <w:proofErr w:type="spellEnd"/>
      <w:r w:rsidRPr="00E420C6">
        <w:rPr>
          <w:rFonts w:ascii="Arial" w:hAnsi="Arial" w:cs="Arial"/>
          <w:sz w:val="22"/>
        </w:rPr>
        <w:t xml:space="preserve"> au transport maritime, </w:t>
      </w:r>
      <w:proofErr w:type="spellStart"/>
      <w:r w:rsidRPr="00E420C6">
        <w:rPr>
          <w:rFonts w:ascii="Arial" w:hAnsi="Arial" w:cs="Arial"/>
          <w:sz w:val="22"/>
        </w:rPr>
        <w:t>aérien</w:t>
      </w:r>
      <w:proofErr w:type="spellEnd"/>
      <w:r w:rsidRPr="00E420C6">
        <w:rPr>
          <w:rFonts w:ascii="Arial" w:hAnsi="Arial" w:cs="Arial"/>
          <w:sz w:val="22"/>
        </w:rPr>
        <w:t xml:space="preserve">, </w:t>
      </w:r>
      <w:proofErr w:type="spellStart"/>
      <w:r w:rsidRPr="00E420C6">
        <w:rPr>
          <w:rFonts w:ascii="Arial" w:hAnsi="Arial" w:cs="Arial"/>
          <w:sz w:val="22"/>
        </w:rPr>
        <w:t>ferroviaire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routier</w:t>
      </w:r>
      <w:proofErr w:type="spellEnd"/>
      <w:r w:rsidRPr="00E420C6">
        <w:rPr>
          <w:rFonts w:ascii="Arial" w:hAnsi="Arial" w:cs="Arial"/>
          <w:sz w:val="22"/>
        </w:rPr>
        <w:t xml:space="preserve">. Le </w:t>
      </w:r>
      <w:proofErr w:type="spellStart"/>
      <w:r w:rsidRPr="00E420C6">
        <w:rPr>
          <w:rFonts w:ascii="Arial" w:hAnsi="Arial" w:cs="Arial"/>
          <w:sz w:val="22"/>
        </w:rPr>
        <w:t>cocontractant</w:t>
      </w:r>
      <w:proofErr w:type="spellEnd"/>
      <w:r w:rsidRPr="00E420C6">
        <w:rPr>
          <w:rFonts w:ascii="Arial" w:hAnsi="Arial" w:cs="Arial"/>
          <w:sz w:val="22"/>
        </w:rPr>
        <w:t xml:space="preserve"> doit faire toute diligence pour </w:t>
      </w:r>
      <w:proofErr w:type="spellStart"/>
      <w:r w:rsidRPr="00E420C6">
        <w:rPr>
          <w:rFonts w:ascii="Arial" w:hAnsi="Arial" w:cs="Arial"/>
          <w:sz w:val="22"/>
        </w:rPr>
        <w:t>réparer</w:t>
      </w:r>
      <w:proofErr w:type="spellEnd"/>
      <w:r w:rsidRPr="00E420C6">
        <w:rPr>
          <w:rFonts w:ascii="Arial" w:hAnsi="Arial" w:cs="Arial"/>
          <w:sz w:val="22"/>
        </w:rPr>
        <w:t xml:space="preserve"> </w:t>
      </w:r>
      <w:proofErr w:type="spellStart"/>
      <w:r w:rsidRPr="00E420C6">
        <w:rPr>
          <w:rFonts w:ascii="Arial" w:hAnsi="Arial" w:cs="Arial"/>
          <w:sz w:val="22"/>
        </w:rPr>
        <w:t>tous</w:t>
      </w:r>
      <w:proofErr w:type="spellEnd"/>
      <w:r w:rsidRPr="00E420C6">
        <w:rPr>
          <w:rFonts w:ascii="Arial" w:hAnsi="Arial" w:cs="Arial"/>
          <w:sz w:val="22"/>
        </w:rPr>
        <w:t xml:space="preserve"> les </w:t>
      </w:r>
      <w:proofErr w:type="spellStart"/>
      <w:r w:rsidRPr="00E420C6">
        <w:rPr>
          <w:rFonts w:ascii="Arial" w:hAnsi="Arial" w:cs="Arial"/>
          <w:sz w:val="22"/>
        </w:rPr>
        <w:t>dégâts</w:t>
      </w:r>
      <w:proofErr w:type="spellEnd"/>
      <w:r w:rsidRPr="00E420C6">
        <w:rPr>
          <w:rFonts w:ascii="Arial" w:hAnsi="Arial" w:cs="Arial"/>
          <w:sz w:val="22"/>
        </w:rPr>
        <w:t xml:space="preserve"> </w:t>
      </w:r>
      <w:proofErr w:type="spellStart"/>
      <w:r w:rsidRPr="00E420C6">
        <w:rPr>
          <w:rFonts w:ascii="Arial" w:hAnsi="Arial" w:cs="Arial"/>
          <w:sz w:val="22"/>
        </w:rPr>
        <w:t>éventuellement</w:t>
      </w:r>
      <w:proofErr w:type="spellEnd"/>
      <w:r w:rsidRPr="00E420C6">
        <w:rPr>
          <w:rFonts w:ascii="Arial" w:hAnsi="Arial" w:cs="Arial"/>
          <w:sz w:val="22"/>
        </w:rPr>
        <w:t xml:space="preserve"> </w:t>
      </w:r>
      <w:proofErr w:type="spellStart"/>
      <w:r w:rsidRPr="00E420C6">
        <w:rPr>
          <w:rFonts w:ascii="Arial" w:hAnsi="Arial" w:cs="Arial"/>
          <w:sz w:val="22"/>
        </w:rPr>
        <w:t>occasionnés</w:t>
      </w:r>
      <w:proofErr w:type="spellEnd"/>
      <w:r w:rsidRPr="00E420C6">
        <w:rPr>
          <w:rFonts w:ascii="Arial" w:hAnsi="Arial" w:cs="Arial"/>
          <w:sz w:val="22"/>
        </w:rPr>
        <w:t xml:space="preserve"> pendant le transport </w:t>
      </w:r>
      <w:proofErr w:type="spellStart"/>
      <w:r w:rsidRPr="00E420C6">
        <w:rPr>
          <w:rFonts w:ascii="Arial" w:hAnsi="Arial" w:cs="Arial"/>
          <w:sz w:val="22"/>
        </w:rPr>
        <w:t>jusqu’au</w:t>
      </w:r>
      <w:proofErr w:type="spellEnd"/>
      <w:r w:rsidRPr="00E420C6">
        <w:rPr>
          <w:rFonts w:ascii="Arial" w:hAnsi="Arial" w:cs="Arial"/>
          <w:sz w:val="22"/>
        </w:rPr>
        <w:t xml:space="preserve"> lieu de livraison. </w:t>
      </w:r>
    </w:p>
    <w:p w14:paraId="57C0444D"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6093590" w14:textId="77777777" w:rsidR="0013560D" w:rsidRPr="00E420C6" w:rsidRDefault="008356BE" w:rsidP="00E420C6">
      <w:pPr>
        <w:pStyle w:val="Titre5"/>
        <w:spacing w:after="0" w:line="240" w:lineRule="auto"/>
        <w:ind w:left="573" w:right="65"/>
        <w:rPr>
          <w:rFonts w:ascii="Arial" w:hAnsi="Arial" w:cs="Arial"/>
          <w:sz w:val="22"/>
        </w:rPr>
      </w:pPr>
      <w:r w:rsidRPr="00E420C6">
        <w:rPr>
          <w:rFonts w:ascii="Arial" w:hAnsi="Arial" w:cs="Arial"/>
          <w:sz w:val="22"/>
        </w:rPr>
        <w:t xml:space="preserve">17.2. Assurances </w:t>
      </w:r>
    </w:p>
    <w:p w14:paraId="2A5884E5" w14:textId="77777777" w:rsidR="0013560D" w:rsidRPr="00E420C6" w:rsidRDefault="008356BE" w:rsidP="00E420C6">
      <w:pPr>
        <w:spacing w:after="0" w:line="240" w:lineRule="auto"/>
        <w:ind w:left="574" w:right="153"/>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cocontractant</w:t>
      </w:r>
      <w:proofErr w:type="spellEnd"/>
      <w:r w:rsidRPr="00E420C6">
        <w:rPr>
          <w:rFonts w:ascii="Arial" w:hAnsi="Arial" w:cs="Arial"/>
          <w:sz w:val="22"/>
        </w:rPr>
        <w:t xml:space="preserve"> </w:t>
      </w:r>
      <w:proofErr w:type="spellStart"/>
      <w:r w:rsidRPr="00E420C6">
        <w:rPr>
          <w:rFonts w:ascii="Arial" w:hAnsi="Arial" w:cs="Arial"/>
          <w:sz w:val="22"/>
        </w:rPr>
        <w:t>devra</w:t>
      </w:r>
      <w:proofErr w:type="spellEnd"/>
      <w:r w:rsidRPr="00E420C6">
        <w:rPr>
          <w:rFonts w:ascii="Arial" w:hAnsi="Arial" w:cs="Arial"/>
          <w:sz w:val="22"/>
        </w:rPr>
        <w:t xml:space="preserve">, à </w:t>
      </w:r>
      <w:proofErr w:type="spellStart"/>
      <w:r w:rsidRPr="00E420C6">
        <w:rPr>
          <w:rFonts w:ascii="Arial" w:hAnsi="Arial" w:cs="Arial"/>
          <w:sz w:val="22"/>
        </w:rPr>
        <w:t>ses</w:t>
      </w:r>
      <w:proofErr w:type="spellEnd"/>
      <w:r w:rsidRPr="00E420C6">
        <w:rPr>
          <w:rFonts w:ascii="Arial" w:hAnsi="Arial" w:cs="Arial"/>
          <w:sz w:val="22"/>
        </w:rPr>
        <w:t xml:space="preserve"> </w:t>
      </w:r>
      <w:proofErr w:type="spellStart"/>
      <w:r w:rsidRPr="00E420C6">
        <w:rPr>
          <w:rFonts w:ascii="Arial" w:hAnsi="Arial" w:cs="Arial"/>
          <w:sz w:val="22"/>
        </w:rPr>
        <w:t>propres</w:t>
      </w:r>
      <w:proofErr w:type="spellEnd"/>
      <w:r w:rsidRPr="00E420C6">
        <w:rPr>
          <w:rFonts w:ascii="Arial" w:hAnsi="Arial" w:cs="Arial"/>
          <w:sz w:val="22"/>
        </w:rPr>
        <w:t xml:space="preserve"> frais, </w:t>
      </w:r>
      <w:proofErr w:type="spellStart"/>
      <w:r w:rsidRPr="00E420C6">
        <w:rPr>
          <w:rFonts w:ascii="Arial" w:hAnsi="Arial" w:cs="Arial"/>
          <w:sz w:val="22"/>
        </w:rPr>
        <w:t>contracter</w:t>
      </w:r>
      <w:proofErr w:type="spellEnd"/>
      <w:r w:rsidRPr="00E420C6">
        <w:rPr>
          <w:rFonts w:ascii="Arial" w:hAnsi="Arial" w:cs="Arial"/>
          <w:sz w:val="22"/>
        </w:rPr>
        <w:t xml:space="preserve"> et </w:t>
      </w:r>
      <w:proofErr w:type="spellStart"/>
      <w:r w:rsidRPr="00E420C6">
        <w:rPr>
          <w:rFonts w:ascii="Arial" w:hAnsi="Arial" w:cs="Arial"/>
          <w:sz w:val="22"/>
        </w:rPr>
        <w:t>maintenir</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vigueur</w:t>
      </w:r>
      <w:proofErr w:type="spellEnd"/>
      <w:r w:rsidRPr="00E420C6">
        <w:rPr>
          <w:rFonts w:ascii="Arial" w:hAnsi="Arial" w:cs="Arial"/>
          <w:sz w:val="22"/>
        </w:rPr>
        <w:t xml:space="preserve"> dans un </w:t>
      </w:r>
      <w:proofErr w:type="spellStart"/>
      <w:r w:rsidRPr="00E420C6">
        <w:rPr>
          <w:rFonts w:ascii="Arial" w:hAnsi="Arial" w:cs="Arial"/>
          <w:sz w:val="22"/>
        </w:rPr>
        <w:t>délai</w:t>
      </w:r>
      <w:proofErr w:type="spellEnd"/>
      <w:r w:rsidRPr="00E420C6">
        <w:rPr>
          <w:rFonts w:ascii="Arial" w:hAnsi="Arial" w:cs="Arial"/>
          <w:sz w:val="22"/>
        </w:rPr>
        <w:t xml:space="preserve"> de quinze (15) </w:t>
      </w:r>
      <w:proofErr w:type="spellStart"/>
      <w:r w:rsidRPr="00E420C6">
        <w:rPr>
          <w:rFonts w:ascii="Arial" w:hAnsi="Arial" w:cs="Arial"/>
          <w:sz w:val="22"/>
        </w:rPr>
        <w:t>jours</w:t>
      </w:r>
      <w:proofErr w:type="spellEnd"/>
      <w:r w:rsidRPr="00E420C6">
        <w:rPr>
          <w:rFonts w:ascii="Arial" w:hAnsi="Arial" w:cs="Arial"/>
          <w:sz w:val="22"/>
        </w:rPr>
        <w:t xml:space="preserve"> à </w:t>
      </w:r>
      <w:proofErr w:type="spellStart"/>
      <w:r w:rsidRPr="00E420C6">
        <w:rPr>
          <w:rFonts w:ascii="Arial" w:hAnsi="Arial" w:cs="Arial"/>
          <w:sz w:val="22"/>
        </w:rPr>
        <w:t>compter</w:t>
      </w:r>
      <w:proofErr w:type="spellEnd"/>
      <w:r w:rsidRPr="00E420C6">
        <w:rPr>
          <w:rFonts w:ascii="Arial" w:hAnsi="Arial" w:cs="Arial"/>
          <w:sz w:val="22"/>
        </w:rPr>
        <w:t xml:space="preserve"> de la notification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les assurances pendant toute la durée </w:t>
      </w:r>
      <w:proofErr w:type="spellStart"/>
      <w:r w:rsidRPr="00E420C6">
        <w:rPr>
          <w:rFonts w:ascii="Arial" w:hAnsi="Arial" w:cs="Arial"/>
          <w:sz w:val="22"/>
        </w:rPr>
        <w:t>d’exécution</w:t>
      </w:r>
      <w:proofErr w:type="spellEnd"/>
      <w:r w:rsidRPr="00E420C6">
        <w:rPr>
          <w:rFonts w:ascii="Arial" w:hAnsi="Arial" w:cs="Arial"/>
          <w:sz w:val="22"/>
        </w:rPr>
        <w:t xml:space="preserve"> du Marché. </w:t>
      </w:r>
      <w:proofErr w:type="spellStart"/>
      <w:r w:rsidRPr="00E420C6">
        <w:rPr>
          <w:rFonts w:ascii="Arial" w:hAnsi="Arial" w:cs="Arial"/>
          <w:sz w:val="22"/>
        </w:rPr>
        <w:t>L’identité</w:t>
      </w:r>
      <w:proofErr w:type="spellEnd"/>
      <w:r w:rsidRPr="00E420C6">
        <w:rPr>
          <w:rFonts w:ascii="Arial" w:hAnsi="Arial" w:cs="Arial"/>
          <w:sz w:val="22"/>
        </w:rPr>
        <w:t xml:space="preserve"> des </w:t>
      </w:r>
      <w:proofErr w:type="spellStart"/>
      <w:r w:rsidRPr="00E420C6">
        <w:rPr>
          <w:rFonts w:ascii="Arial" w:hAnsi="Arial" w:cs="Arial"/>
          <w:sz w:val="22"/>
        </w:rPr>
        <w:t>assureurs</w:t>
      </w:r>
      <w:proofErr w:type="spellEnd"/>
      <w:r w:rsidRPr="00E420C6">
        <w:rPr>
          <w:rFonts w:ascii="Arial" w:hAnsi="Arial" w:cs="Arial"/>
          <w:sz w:val="22"/>
        </w:rPr>
        <w:t xml:space="preserve"> et la </w:t>
      </w:r>
      <w:proofErr w:type="spellStart"/>
      <w:r w:rsidRPr="00E420C6">
        <w:rPr>
          <w:rFonts w:ascii="Arial" w:hAnsi="Arial" w:cs="Arial"/>
          <w:sz w:val="22"/>
        </w:rPr>
        <w:t>forme</w:t>
      </w:r>
      <w:proofErr w:type="spellEnd"/>
      <w:r w:rsidRPr="00E420C6">
        <w:rPr>
          <w:rFonts w:ascii="Arial" w:hAnsi="Arial" w:cs="Arial"/>
          <w:sz w:val="22"/>
        </w:rPr>
        <w:t xml:space="preserve"> des polices </w:t>
      </w:r>
      <w:proofErr w:type="spellStart"/>
      <w:r w:rsidRPr="00E420C6">
        <w:rPr>
          <w:rFonts w:ascii="Arial" w:hAnsi="Arial" w:cs="Arial"/>
          <w:sz w:val="22"/>
        </w:rPr>
        <w:t>seront</w:t>
      </w:r>
      <w:proofErr w:type="spellEnd"/>
      <w:r w:rsidRPr="00E420C6">
        <w:rPr>
          <w:rFonts w:ascii="Arial" w:hAnsi="Arial" w:cs="Arial"/>
          <w:sz w:val="22"/>
        </w:rPr>
        <w:t xml:space="preserve"> </w:t>
      </w:r>
      <w:proofErr w:type="spellStart"/>
      <w:r w:rsidRPr="00E420C6">
        <w:rPr>
          <w:rFonts w:ascii="Arial" w:hAnsi="Arial" w:cs="Arial"/>
          <w:sz w:val="22"/>
        </w:rPr>
        <w:t>soumises</w:t>
      </w:r>
      <w:proofErr w:type="spellEnd"/>
      <w:r w:rsidRPr="00E420C6">
        <w:rPr>
          <w:rFonts w:ascii="Arial" w:hAnsi="Arial" w:cs="Arial"/>
          <w:sz w:val="22"/>
        </w:rPr>
        <w:t xml:space="preserve"> à </w:t>
      </w:r>
      <w:proofErr w:type="spellStart"/>
      <w:r w:rsidRPr="00E420C6">
        <w:rPr>
          <w:rFonts w:ascii="Arial" w:hAnsi="Arial" w:cs="Arial"/>
          <w:sz w:val="22"/>
        </w:rPr>
        <w:t>l’approbation</w:t>
      </w:r>
      <w:proofErr w:type="spellEnd"/>
      <w:r w:rsidRPr="00E420C6">
        <w:rPr>
          <w:rFonts w:ascii="Arial" w:hAnsi="Arial" w:cs="Arial"/>
          <w:sz w:val="22"/>
        </w:rPr>
        <w:t xml:space="preserve"> du Maître </w:t>
      </w:r>
      <w:proofErr w:type="spellStart"/>
      <w:r w:rsidRPr="00E420C6">
        <w:rPr>
          <w:rFonts w:ascii="Arial" w:hAnsi="Arial" w:cs="Arial"/>
          <w:sz w:val="22"/>
        </w:rPr>
        <w:t>d’Ouvrage</w:t>
      </w:r>
      <w:proofErr w:type="spellEnd"/>
      <w:r w:rsidRPr="00E420C6">
        <w:rPr>
          <w:rFonts w:ascii="Arial" w:hAnsi="Arial" w:cs="Arial"/>
          <w:sz w:val="22"/>
        </w:rPr>
        <w:t xml:space="preserve">. </w:t>
      </w:r>
    </w:p>
    <w:p w14:paraId="20EF05C8"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CBD932A" w14:textId="77777777" w:rsidR="0013560D" w:rsidRPr="00E420C6" w:rsidRDefault="008356BE" w:rsidP="00E420C6">
      <w:pPr>
        <w:spacing w:after="0" w:line="240" w:lineRule="auto"/>
        <w:ind w:left="574" w:right="153"/>
        <w:rPr>
          <w:rFonts w:ascii="Arial" w:hAnsi="Arial" w:cs="Arial"/>
          <w:sz w:val="22"/>
        </w:rPr>
      </w:pPr>
      <w:r w:rsidRPr="00E420C6">
        <w:rPr>
          <w:rFonts w:ascii="Arial" w:hAnsi="Arial" w:cs="Arial"/>
          <w:sz w:val="22"/>
        </w:rPr>
        <w:t xml:space="preserve">Les assurances ci-après </w:t>
      </w:r>
      <w:proofErr w:type="spellStart"/>
      <w:r w:rsidRPr="00E420C6">
        <w:rPr>
          <w:rFonts w:ascii="Arial" w:hAnsi="Arial" w:cs="Arial"/>
          <w:sz w:val="22"/>
        </w:rPr>
        <w:t>devront</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fournies</w:t>
      </w:r>
      <w:proofErr w:type="spellEnd"/>
      <w:r w:rsidRPr="00E420C6">
        <w:rPr>
          <w:rFonts w:ascii="Arial" w:hAnsi="Arial" w:cs="Arial"/>
          <w:sz w:val="22"/>
        </w:rPr>
        <w:t xml:space="preserve">, aux </w:t>
      </w:r>
      <w:proofErr w:type="spellStart"/>
      <w:r w:rsidRPr="00E420C6">
        <w:rPr>
          <w:rFonts w:ascii="Arial" w:hAnsi="Arial" w:cs="Arial"/>
          <w:sz w:val="22"/>
        </w:rPr>
        <w:t>montants</w:t>
      </w:r>
      <w:proofErr w:type="spellEnd"/>
      <w:r w:rsidRPr="00E420C6">
        <w:rPr>
          <w:rFonts w:ascii="Arial" w:hAnsi="Arial" w:cs="Arial"/>
          <w:sz w:val="22"/>
        </w:rPr>
        <w:t xml:space="preserve">, franchises et sous les </w:t>
      </w:r>
      <w:proofErr w:type="spellStart"/>
      <w:r w:rsidRPr="00E420C6">
        <w:rPr>
          <w:rFonts w:ascii="Arial" w:hAnsi="Arial" w:cs="Arial"/>
          <w:sz w:val="22"/>
        </w:rPr>
        <w:t>autres</w:t>
      </w:r>
      <w:proofErr w:type="spellEnd"/>
      <w:r w:rsidRPr="00E420C6">
        <w:rPr>
          <w:rFonts w:ascii="Arial" w:hAnsi="Arial" w:cs="Arial"/>
          <w:sz w:val="22"/>
        </w:rPr>
        <w:t xml:space="preserve"> conditions </w:t>
      </w:r>
      <w:proofErr w:type="spellStart"/>
      <w:r w:rsidRPr="00E420C6">
        <w:rPr>
          <w:rFonts w:ascii="Arial" w:hAnsi="Arial" w:cs="Arial"/>
          <w:sz w:val="22"/>
        </w:rPr>
        <w:t>stipulées</w:t>
      </w:r>
      <w:proofErr w:type="spellEnd"/>
      <w:r w:rsidRPr="00E420C6">
        <w:rPr>
          <w:rFonts w:ascii="Arial" w:hAnsi="Arial" w:cs="Arial"/>
          <w:sz w:val="22"/>
        </w:rPr>
        <w:t xml:space="preserve"> dans les </w:t>
      </w:r>
      <w:proofErr w:type="spellStart"/>
      <w:r w:rsidRPr="00E420C6">
        <w:rPr>
          <w:rFonts w:ascii="Arial" w:hAnsi="Arial" w:cs="Arial"/>
          <w:sz w:val="22"/>
        </w:rPr>
        <w:t>spécifications</w:t>
      </w:r>
      <w:proofErr w:type="spellEnd"/>
      <w:r w:rsidRPr="00E420C6">
        <w:rPr>
          <w:rFonts w:ascii="Arial" w:hAnsi="Arial" w:cs="Arial"/>
          <w:sz w:val="22"/>
        </w:rPr>
        <w:t xml:space="preserve"> </w:t>
      </w:r>
      <w:proofErr w:type="gramStart"/>
      <w:r w:rsidRPr="00E420C6">
        <w:rPr>
          <w:rFonts w:ascii="Arial" w:hAnsi="Arial" w:cs="Arial"/>
          <w:sz w:val="22"/>
        </w:rPr>
        <w:t>techniques :</w:t>
      </w:r>
      <w:proofErr w:type="gramEnd"/>
      <w:r w:rsidRPr="00E420C6">
        <w:rPr>
          <w:rFonts w:ascii="Arial" w:hAnsi="Arial" w:cs="Arial"/>
          <w:sz w:val="22"/>
        </w:rPr>
        <w:t xml:space="preserve"> [à </w:t>
      </w:r>
      <w:proofErr w:type="spellStart"/>
      <w:r w:rsidRPr="00E420C6">
        <w:rPr>
          <w:rFonts w:ascii="Arial" w:hAnsi="Arial" w:cs="Arial"/>
          <w:sz w:val="22"/>
        </w:rPr>
        <w:t>l’appréciation</w:t>
      </w:r>
      <w:proofErr w:type="spellEnd"/>
      <w:r w:rsidRPr="00E420C6">
        <w:rPr>
          <w:rFonts w:ascii="Arial" w:hAnsi="Arial" w:cs="Arial"/>
          <w:sz w:val="22"/>
        </w:rPr>
        <w:t xml:space="preserve"> du Maître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eu</w:t>
      </w:r>
      <w:proofErr w:type="spellEnd"/>
      <w:r w:rsidRPr="00E420C6">
        <w:rPr>
          <w:rFonts w:ascii="Arial" w:hAnsi="Arial" w:cs="Arial"/>
          <w:sz w:val="22"/>
        </w:rPr>
        <w:t xml:space="preserve"> </w:t>
      </w:r>
      <w:proofErr w:type="spellStart"/>
      <w:r w:rsidRPr="00E420C6">
        <w:rPr>
          <w:rFonts w:ascii="Arial" w:hAnsi="Arial" w:cs="Arial"/>
          <w:sz w:val="22"/>
        </w:rPr>
        <w:t>égard</w:t>
      </w:r>
      <w:proofErr w:type="spellEnd"/>
      <w:r w:rsidRPr="00E420C6">
        <w:rPr>
          <w:rFonts w:ascii="Arial" w:hAnsi="Arial" w:cs="Arial"/>
          <w:sz w:val="22"/>
        </w:rPr>
        <w:t xml:space="preserve"> à la nature et </w:t>
      </w:r>
      <w:proofErr w:type="spellStart"/>
      <w:r w:rsidRPr="00E420C6">
        <w:rPr>
          <w:rFonts w:ascii="Arial" w:hAnsi="Arial" w:cs="Arial"/>
          <w:sz w:val="22"/>
        </w:rPr>
        <w:t>l’envergure</w:t>
      </w:r>
      <w:proofErr w:type="spellEnd"/>
      <w:r w:rsidRPr="00E420C6">
        <w:rPr>
          <w:rFonts w:ascii="Arial" w:hAnsi="Arial" w:cs="Arial"/>
          <w:sz w:val="22"/>
        </w:rPr>
        <w:t xml:space="preserve"> des </w:t>
      </w:r>
      <w:proofErr w:type="spellStart"/>
      <w:r w:rsidRPr="00E420C6">
        <w:rPr>
          <w:rFonts w:ascii="Arial" w:hAnsi="Arial" w:cs="Arial"/>
          <w:sz w:val="22"/>
        </w:rPr>
        <w:t>prestations</w:t>
      </w:r>
      <w:proofErr w:type="spellEnd"/>
      <w:r w:rsidRPr="00E420C6">
        <w:rPr>
          <w:rFonts w:ascii="Arial" w:hAnsi="Arial" w:cs="Arial"/>
          <w:sz w:val="22"/>
        </w:rPr>
        <w:t xml:space="preserve"> du </w:t>
      </w:r>
      <w:proofErr w:type="spellStart"/>
      <w:r w:rsidRPr="00E420C6">
        <w:rPr>
          <w:rFonts w:ascii="Arial" w:hAnsi="Arial" w:cs="Arial"/>
          <w:sz w:val="22"/>
        </w:rPr>
        <w:t>marché</w:t>
      </w:r>
      <w:proofErr w:type="spellEnd"/>
      <w:r w:rsidRPr="00E420C6">
        <w:rPr>
          <w:rFonts w:ascii="Arial" w:hAnsi="Arial" w:cs="Arial"/>
          <w:sz w:val="22"/>
        </w:rPr>
        <w:t xml:space="preserve">]. </w:t>
      </w:r>
    </w:p>
    <w:p w14:paraId="5FC36D00"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739826C" w14:textId="77777777" w:rsidR="0013560D" w:rsidRPr="00E420C6" w:rsidRDefault="008356BE" w:rsidP="00E420C6">
      <w:pPr>
        <w:spacing w:after="0" w:line="240" w:lineRule="auto"/>
        <w:ind w:left="1145" w:right="153" w:hanging="283"/>
        <w:rPr>
          <w:rFonts w:ascii="Arial" w:hAnsi="Arial" w:cs="Arial"/>
          <w:sz w:val="22"/>
        </w:rPr>
      </w:pPr>
      <w:r w:rsidRPr="00E420C6">
        <w:rPr>
          <w:rFonts w:ascii="Arial" w:hAnsi="Arial" w:cs="Arial"/>
          <w:sz w:val="22"/>
        </w:rPr>
        <w:t>a).</w:t>
      </w:r>
      <w:r w:rsidRPr="00E420C6">
        <w:rPr>
          <w:rFonts w:ascii="Arial" w:eastAsia="Arial" w:hAnsi="Arial" w:cs="Arial"/>
          <w:sz w:val="22"/>
        </w:rPr>
        <w:t xml:space="preserve"> </w:t>
      </w:r>
      <w:r w:rsidRPr="00E420C6">
        <w:rPr>
          <w:rFonts w:ascii="Arial" w:hAnsi="Arial" w:cs="Arial"/>
          <w:b/>
          <w:sz w:val="22"/>
        </w:rPr>
        <w:t xml:space="preserve">Assurance </w:t>
      </w:r>
      <w:proofErr w:type="spellStart"/>
      <w:r w:rsidRPr="00E420C6">
        <w:rPr>
          <w:rFonts w:ascii="Arial" w:hAnsi="Arial" w:cs="Arial"/>
          <w:b/>
          <w:sz w:val="22"/>
        </w:rPr>
        <w:t>tous</w:t>
      </w:r>
      <w:proofErr w:type="spellEnd"/>
      <w:r w:rsidRPr="00E420C6">
        <w:rPr>
          <w:rFonts w:ascii="Arial" w:hAnsi="Arial" w:cs="Arial"/>
          <w:b/>
          <w:sz w:val="22"/>
        </w:rPr>
        <w:t xml:space="preserve"> </w:t>
      </w:r>
      <w:proofErr w:type="spellStart"/>
      <w:r w:rsidRPr="00E420C6">
        <w:rPr>
          <w:rFonts w:ascii="Arial" w:hAnsi="Arial" w:cs="Arial"/>
          <w:b/>
          <w:sz w:val="22"/>
        </w:rPr>
        <w:t>risques</w:t>
      </w:r>
      <w:proofErr w:type="spellEnd"/>
      <w:r w:rsidRPr="00E420C6">
        <w:rPr>
          <w:rFonts w:ascii="Arial" w:hAnsi="Arial" w:cs="Arial"/>
          <w:b/>
          <w:sz w:val="22"/>
        </w:rPr>
        <w:t xml:space="preserve"> </w:t>
      </w:r>
      <w:proofErr w:type="spellStart"/>
      <w:r w:rsidRPr="00E420C6">
        <w:rPr>
          <w:rFonts w:ascii="Arial" w:hAnsi="Arial" w:cs="Arial"/>
          <w:b/>
          <w:sz w:val="22"/>
        </w:rPr>
        <w:t>chantier</w:t>
      </w:r>
      <w:proofErr w:type="spellEnd"/>
      <w:r w:rsidRPr="00E420C6">
        <w:rPr>
          <w:rFonts w:ascii="Arial" w:hAnsi="Arial" w:cs="Arial"/>
          <w:b/>
          <w:sz w:val="22"/>
        </w:rPr>
        <w:t xml:space="preserve"> </w:t>
      </w:r>
      <w:proofErr w:type="spellStart"/>
      <w:r w:rsidRPr="00E420C6">
        <w:rPr>
          <w:rFonts w:ascii="Arial" w:hAnsi="Arial" w:cs="Arial"/>
          <w:b/>
          <w:sz w:val="22"/>
        </w:rPr>
        <w:t>ou</w:t>
      </w:r>
      <w:proofErr w:type="spellEnd"/>
      <w:r w:rsidRPr="00E420C6">
        <w:rPr>
          <w:rFonts w:ascii="Arial" w:hAnsi="Arial" w:cs="Arial"/>
          <w:b/>
          <w:sz w:val="22"/>
        </w:rPr>
        <w:t xml:space="preserve"> des </w:t>
      </w:r>
      <w:proofErr w:type="spellStart"/>
      <w:r w:rsidRPr="00E420C6">
        <w:rPr>
          <w:rFonts w:ascii="Arial" w:hAnsi="Arial" w:cs="Arial"/>
          <w:b/>
          <w:sz w:val="22"/>
        </w:rPr>
        <w:t>opérations</w:t>
      </w:r>
      <w:proofErr w:type="spellEnd"/>
      <w:r w:rsidRPr="00E420C6">
        <w:rPr>
          <w:rFonts w:ascii="Arial" w:hAnsi="Arial" w:cs="Arial"/>
          <w:b/>
          <w:sz w:val="22"/>
        </w:rPr>
        <w:t xml:space="preserve"> </w:t>
      </w:r>
      <w:proofErr w:type="spellStart"/>
      <w:proofErr w:type="gramStart"/>
      <w:r w:rsidRPr="00E420C6">
        <w:rPr>
          <w:rFonts w:ascii="Arial" w:hAnsi="Arial" w:cs="Arial"/>
          <w:b/>
          <w:sz w:val="22"/>
        </w:rPr>
        <w:t>d’assemblage</w:t>
      </w:r>
      <w:proofErr w:type="spellEnd"/>
      <w:r w:rsidRPr="00E420C6">
        <w:rPr>
          <w:rFonts w:ascii="Arial" w:hAnsi="Arial" w:cs="Arial"/>
          <w:sz w:val="22"/>
        </w:rPr>
        <w:t xml:space="preserve"> :</w:t>
      </w:r>
      <w:proofErr w:type="gramEnd"/>
      <w:r w:rsidRPr="00E420C6">
        <w:rPr>
          <w:rFonts w:ascii="Arial" w:hAnsi="Arial" w:cs="Arial"/>
          <w:sz w:val="22"/>
        </w:rPr>
        <w:t xml:space="preserve"> </w:t>
      </w:r>
      <w:proofErr w:type="spellStart"/>
      <w:r w:rsidRPr="00E420C6">
        <w:rPr>
          <w:rFonts w:ascii="Arial" w:hAnsi="Arial" w:cs="Arial"/>
          <w:sz w:val="22"/>
        </w:rPr>
        <w:t>couvrant</w:t>
      </w:r>
      <w:proofErr w:type="spellEnd"/>
      <w:r w:rsidRPr="00E420C6">
        <w:rPr>
          <w:rFonts w:ascii="Arial" w:hAnsi="Arial" w:cs="Arial"/>
          <w:sz w:val="22"/>
        </w:rPr>
        <w:t xml:space="preserve"> la </w:t>
      </w:r>
      <w:proofErr w:type="spellStart"/>
      <w:r w:rsidRPr="00E420C6">
        <w:rPr>
          <w:rFonts w:ascii="Arial" w:hAnsi="Arial" w:cs="Arial"/>
          <w:sz w:val="22"/>
        </w:rPr>
        <w:t>perte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les </w:t>
      </w:r>
      <w:proofErr w:type="spellStart"/>
      <w:r w:rsidRPr="00E420C6">
        <w:rPr>
          <w:rFonts w:ascii="Arial" w:hAnsi="Arial" w:cs="Arial"/>
          <w:sz w:val="22"/>
        </w:rPr>
        <w:t>dommages</w:t>
      </w:r>
      <w:proofErr w:type="spellEnd"/>
      <w:r w:rsidRPr="00E420C6">
        <w:rPr>
          <w:rFonts w:ascii="Arial" w:hAnsi="Arial" w:cs="Arial"/>
          <w:sz w:val="22"/>
        </w:rPr>
        <w:t xml:space="preserve"> </w:t>
      </w:r>
      <w:proofErr w:type="spellStart"/>
      <w:r w:rsidRPr="00E420C6">
        <w:rPr>
          <w:rFonts w:ascii="Arial" w:hAnsi="Arial" w:cs="Arial"/>
          <w:sz w:val="22"/>
        </w:rPr>
        <w:t>causés</w:t>
      </w:r>
      <w:proofErr w:type="spellEnd"/>
      <w:r w:rsidRPr="00E420C6">
        <w:rPr>
          <w:rFonts w:ascii="Arial" w:hAnsi="Arial" w:cs="Arial"/>
          <w:sz w:val="22"/>
        </w:rPr>
        <w:t xml:space="preserve"> aux Installations sur le site, </w:t>
      </w:r>
      <w:proofErr w:type="spellStart"/>
      <w:r w:rsidRPr="00E420C6">
        <w:rPr>
          <w:rFonts w:ascii="Arial" w:hAnsi="Arial" w:cs="Arial"/>
          <w:sz w:val="22"/>
        </w:rPr>
        <w:t>survenant</w:t>
      </w:r>
      <w:proofErr w:type="spellEnd"/>
      <w:r w:rsidRPr="00E420C6">
        <w:rPr>
          <w:rFonts w:ascii="Arial" w:hAnsi="Arial" w:cs="Arial"/>
          <w:sz w:val="22"/>
        </w:rPr>
        <w:t xml:space="preserve"> </w:t>
      </w:r>
      <w:proofErr w:type="spellStart"/>
      <w:r w:rsidRPr="00E420C6">
        <w:rPr>
          <w:rFonts w:ascii="Arial" w:hAnsi="Arial" w:cs="Arial"/>
          <w:sz w:val="22"/>
        </w:rPr>
        <w:t>avant</w:t>
      </w:r>
      <w:proofErr w:type="spellEnd"/>
      <w:r w:rsidRPr="00E420C6">
        <w:rPr>
          <w:rFonts w:ascii="Arial" w:hAnsi="Arial" w:cs="Arial"/>
          <w:sz w:val="22"/>
        </w:rPr>
        <w:t xml:space="preserve"> </w:t>
      </w:r>
      <w:proofErr w:type="spellStart"/>
      <w:r w:rsidRPr="00E420C6">
        <w:rPr>
          <w:rFonts w:ascii="Arial" w:hAnsi="Arial" w:cs="Arial"/>
          <w:sz w:val="22"/>
        </w:rPr>
        <w:t>l’achèvement</w:t>
      </w:r>
      <w:proofErr w:type="spellEnd"/>
      <w:r w:rsidRPr="00E420C6">
        <w:rPr>
          <w:rFonts w:ascii="Arial" w:hAnsi="Arial" w:cs="Arial"/>
          <w:sz w:val="22"/>
        </w:rPr>
        <w:t xml:space="preserve"> des Installations, avec </w:t>
      </w:r>
      <w:proofErr w:type="spellStart"/>
      <w:r w:rsidRPr="00E420C6">
        <w:rPr>
          <w:rFonts w:ascii="Arial" w:hAnsi="Arial" w:cs="Arial"/>
          <w:sz w:val="22"/>
        </w:rPr>
        <w:t>une</w:t>
      </w:r>
      <w:proofErr w:type="spellEnd"/>
      <w:r w:rsidRPr="00E420C6">
        <w:rPr>
          <w:rFonts w:ascii="Arial" w:hAnsi="Arial" w:cs="Arial"/>
          <w:sz w:val="22"/>
        </w:rPr>
        <w:t xml:space="preserve"> extension de </w:t>
      </w:r>
      <w:proofErr w:type="spellStart"/>
      <w:r w:rsidRPr="00E420C6">
        <w:rPr>
          <w:rFonts w:ascii="Arial" w:hAnsi="Arial" w:cs="Arial"/>
          <w:sz w:val="22"/>
        </w:rPr>
        <w:t>garantie</w:t>
      </w:r>
      <w:proofErr w:type="spellEnd"/>
      <w:r w:rsidRPr="00E420C6">
        <w:rPr>
          <w:rFonts w:ascii="Arial" w:hAnsi="Arial" w:cs="Arial"/>
          <w:sz w:val="22"/>
        </w:rPr>
        <w:t xml:space="preserve"> </w:t>
      </w:r>
      <w:proofErr w:type="spellStart"/>
      <w:r w:rsidRPr="00E420C6">
        <w:rPr>
          <w:rFonts w:ascii="Arial" w:hAnsi="Arial" w:cs="Arial"/>
          <w:sz w:val="22"/>
        </w:rPr>
        <w:t>couvrant</w:t>
      </w:r>
      <w:proofErr w:type="spellEnd"/>
      <w:r w:rsidRPr="00E420C6">
        <w:rPr>
          <w:rFonts w:ascii="Arial" w:hAnsi="Arial" w:cs="Arial"/>
          <w:sz w:val="22"/>
        </w:rPr>
        <w:t xml:space="preserve"> la </w:t>
      </w:r>
      <w:proofErr w:type="spellStart"/>
      <w:r w:rsidRPr="00E420C6">
        <w:rPr>
          <w:rFonts w:ascii="Arial" w:hAnsi="Arial" w:cs="Arial"/>
          <w:sz w:val="22"/>
        </w:rPr>
        <w:t>responsabilité</w:t>
      </w:r>
      <w:proofErr w:type="spellEnd"/>
      <w:r w:rsidRPr="00E420C6">
        <w:rPr>
          <w:rFonts w:ascii="Arial" w:hAnsi="Arial" w:cs="Arial"/>
          <w:sz w:val="22"/>
        </w:rPr>
        <w:t xml:space="preserve"> du </w:t>
      </w:r>
      <w:proofErr w:type="spellStart"/>
      <w:r w:rsidRPr="00E420C6">
        <w:rPr>
          <w:rFonts w:ascii="Arial" w:hAnsi="Arial" w:cs="Arial"/>
          <w:sz w:val="22"/>
        </w:rPr>
        <w:t>cocontractant</w:t>
      </w:r>
      <w:proofErr w:type="spellEnd"/>
      <w:r w:rsidRPr="00E420C6">
        <w:rPr>
          <w:rFonts w:ascii="Arial" w:hAnsi="Arial" w:cs="Arial"/>
          <w:sz w:val="22"/>
        </w:rPr>
        <w:t xml:space="preserve"> au titre de la </w:t>
      </w:r>
      <w:proofErr w:type="spellStart"/>
      <w:r w:rsidRPr="00E420C6">
        <w:rPr>
          <w:rFonts w:ascii="Arial" w:hAnsi="Arial" w:cs="Arial"/>
          <w:sz w:val="22"/>
        </w:rPr>
        <w:t>perte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des </w:t>
      </w:r>
      <w:proofErr w:type="spellStart"/>
      <w:r w:rsidRPr="00E420C6">
        <w:rPr>
          <w:rFonts w:ascii="Arial" w:hAnsi="Arial" w:cs="Arial"/>
          <w:sz w:val="22"/>
        </w:rPr>
        <w:t>dommages</w:t>
      </w:r>
      <w:proofErr w:type="spellEnd"/>
      <w:r w:rsidRPr="00E420C6">
        <w:rPr>
          <w:rFonts w:ascii="Arial" w:hAnsi="Arial" w:cs="Arial"/>
          <w:sz w:val="22"/>
        </w:rPr>
        <w:t xml:space="preserve"> </w:t>
      </w:r>
      <w:proofErr w:type="spellStart"/>
      <w:r w:rsidRPr="00E420C6">
        <w:rPr>
          <w:rFonts w:ascii="Arial" w:hAnsi="Arial" w:cs="Arial"/>
          <w:sz w:val="22"/>
        </w:rPr>
        <w:t>survenant</w:t>
      </w:r>
      <w:proofErr w:type="spellEnd"/>
      <w:r w:rsidRPr="00E420C6">
        <w:rPr>
          <w:rFonts w:ascii="Arial" w:hAnsi="Arial" w:cs="Arial"/>
          <w:sz w:val="22"/>
        </w:rPr>
        <w:t xml:space="preserve"> pendant la </w:t>
      </w:r>
      <w:proofErr w:type="spellStart"/>
      <w:r w:rsidRPr="00E420C6">
        <w:rPr>
          <w:rFonts w:ascii="Arial" w:hAnsi="Arial" w:cs="Arial"/>
          <w:sz w:val="22"/>
        </w:rPr>
        <w:t>période</w:t>
      </w:r>
      <w:proofErr w:type="spellEnd"/>
      <w:r w:rsidRPr="00E420C6">
        <w:rPr>
          <w:rFonts w:ascii="Arial" w:hAnsi="Arial" w:cs="Arial"/>
          <w:sz w:val="22"/>
        </w:rPr>
        <w:t xml:space="preserve"> de </w:t>
      </w:r>
      <w:proofErr w:type="spellStart"/>
      <w:r w:rsidRPr="00E420C6">
        <w:rPr>
          <w:rFonts w:ascii="Arial" w:hAnsi="Arial" w:cs="Arial"/>
          <w:sz w:val="22"/>
        </w:rPr>
        <w:t>garantie</w:t>
      </w:r>
      <w:proofErr w:type="spellEnd"/>
      <w:r w:rsidRPr="00E420C6">
        <w:rPr>
          <w:rFonts w:ascii="Arial" w:hAnsi="Arial" w:cs="Arial"/>
          <w:sz w:val="22"/>
        </w:rPr>
        <w:t xml:space="preserve">, </w:t>
      </w:r>
      <w:proofErr w:type="spellStart"/>
      <w:r w:rsidRPr="00E420C6">
        <w:rPr>
          <w:rFonts w:ascii="Arial" w:hAnsi="Arial" w:cs="Arial"/>
          <w:sz w:val="22"/>
        </w:rPr>
        <w:t>aussi</w:t>
      </w:r>
      <w:proofErr w:type="spellEnd"/>
      <w:r w:rsidRPr="00E420C6">
        <w:rPr>
          <w:rFonts w:ascii="Arial" w:hAnsi="Arial" w:cs="Arial"/>
          <w:sz w:val="22"/>
        </w:rPr>
        <w:t xml:space="preserve"> </w:t>
      </w:r>
      <w:proofErr w:type="spellStart"/>
      <w:r w:rsidRPr="00E420C6">
        <w:rPr>
          <w:rFonts w:ascii="Arial" w:hAnsi="Arial" w:cs="Arial"/>
          <w:sz w:val="22"/>
        </w:rPr>
        <w:t>longtemps</w:t>
      </w:r>
      <w:proofErr w:type="spellEnd"/>
      <w:r w:rsidRPr="00E420C6">
        <w:rPr>
          <w:rFonts w:ascii="Arial" w:hAnsi="Arial" w:cs="Arial"/>
          <w:sz w:val="22"/>
        </w:rPr>
        <w:t xml:space="preserve"> que le </w:t>
      </w:r>
      <w:proofErr w:type="spellStart"/>
      <w:r w:rsidRPr="00E420C6">
        <w:rPr>
          <w:rFonts w:ascii="Arial" w:hAnsi="Arial" w:cs="Arial"/>
          <w:sz w:val="22"/>
        </w:rPr>
        <w:t>cocontractant</w:t>
      </w:r>
      <w:proofErr w:type="spellEnd"/>
      <w:r w:rsidRPr="00E420C6">
        <w:rPr>
          <w:rFonts w:ascii="Arial" w:hAnsi="Arial" w:cs="Arial"/>
          <w:sz w:val="22"/>
        </w:rPr>
        <w:t xml:space="preserve"> </w:t>
      </w:r>
      <w:proofErr w:type="spellStart"/>
      <w:r w:rsidRPr="00E420C6">
        <w:rPr>
          <w:rFonts w:ascii="Arial" w:hAnsi="Arial" w:cs="Arial"/>
          <w:sz w:val="22"/>
        </w:rPr>
        <w:t>restera</w:t>
      </w:r>
      <w:proofErr w:type="spellEnd"/>
      <w:r w:rsidRPr="00E420C6">
        <w:rPr>
          <w:rFonts w:ascii="Arial" w:hAnsi="Arial" w:cs="Arial"/>
          <w:sz w:val="22"/>
        </w:rPr>
        <w:t xml:space="preserve"> sur le site pour </w:t>
      </w:r>
      <w:proofErr w:type="spellStart"/>
      <w:r w:rsidRPr="00E420C6">
        <w:rPr>
          <w:rFonts w:ascii="Arial" w:hAnsi="Arial" w:cs="Arial"/>
          <w:sz w:val="22"/>
        </w:rPr>
        <w:t>exécuter</w:t>
      </w:r>
      <w:proofErr w:type="spellEnd"/>
      <w:r w:rsidRPr="00E420C6">
        <w:rPr>
          <w:rFonts w:ascii="Arial" w:hAnsi="Arial" w:cs="Arial"/>
          <w:sz w:val="22"/>
        </w:rPr>
        <w:t xml:space="preserve"> </w:t>
      </w:r>
      <w:proofErr w:type="spellStart"/>
      <w:r w:rsidRPr="00E420C6">
        <w:rPr>
          <w:rFonts w:ascii="Arial" w:hAnsi="Arial" w:cs="Arial"/>
          <w:sz w:val="22"/>
        </w:rPr>
        <w:t>ses</w:t>
      </w:r>
      <w:proofErr w:type="spellEnd"/>
      <w:r w:rsidRPr="00E420C6">
        <w:rPr>
          <w:rFonts w:ascii="Arial" w:hAnsi="Arial" w:cs="Arial"/>
          <w:sz w:val="22"/>
        </w:rPr>
        <w:t xml:space="preserve"> obligations pendant la </w:t>
      </w:r>
      <w:proofErr w:type="spellStart"/>
      <w:r w:rsidRPr="00E420C6">
        <w:rPr>
          <w:rFonts w:ascii="Arial" w:hAnsi="Arial" w:cs="Arial"/>
          <w:sz w:val="22"/>
        </w:rPr>
        <w:t>période</w:t>
      </w:r>
      <w:proofErr w:type="spellEnd"/>
      <w:r w:rsidRPr="00E420C6">
        <w:rPr>
          <w:rFonts w:ascii="Arial" w:hAnsi="Arial" w:cs="Arial"/>
          <w:sz w:val="22"/>
        </w:rPr>
        <w:t xml:space="preserve"> de </w:t>
      </w:r>
      <w:proofErr w:type="spellStart"/>
      <w:r w:rsidRPr="00E420C6">
        <w:rPr>
          <w:rFonts w:ascii="Arial" w:hAnsi="Arial" w:cs="Arial"/>
          <w:sz w:val="22"/>
        </w:rPr>
        <w:t>garantie</w:t>
      </w:r>
      <w:proofErr w:type="spellEnd"/>
      <w:r w:rsidRPr="00E420C6">
        <w:rPr>
          <w:rFonts w:ascii="Arial" w:hAnsi="Arial" w:cs="Arial"/>
          <w:sz w:val="22"/>
        </w:rPr>
        <w:t xml:space="preserve">. </w:t>
      </w:r>
    </w:p>
    <w:p w14:paraId="244D58E1" w14:textId="77777777" w:rsidR="0013560D" w:rsidRPr="00E420C6" w:rsidRDefault="008356BE" w:rsidP="00E420C6">
      <w:pPr>
        <w:spacing w:after="0" w:line="240" w:lineRule="auto"/>
        <w:ind w:left="1145" w:right="0" w:firstLine="0"/>
        <w:jc w:val="left"/>
        <w:rPr>
          <w:rFonts w:ascii="Arial" w:hAnsi="Arial" w:cs="Arial"/>
          <w:sz w:val="22"/>
        </w:rPr>
      </w:pPr>
      <w:r w:rsidRPr="00E420C6">
        <w:rPr>
          <w:rFonts w:ascii="Arial" w:hAnsi="Arial" w:cs="Arial"/>
          <w:sz w:val="22"/>
        </w:rPr>
        <w:t xml:space="preserve"> </w:t>
      </w:r>
    </w:p>
    <w:p w14:paraId="46577BF1" w14:textId="77777777" w:rsidR="0013560D" w:rsidRPr="00E420C6" w:rsidRDefault="008356BE" w:rsidP="00E420C6">
      <w:pPr>
        <w:spacing w:after="0" w:line="240" w:lineRule="auto"/>
        <w:ind w:left="1145" w:right="154" w:hanging="283"/>
        <w:rPr>
          <w:rFonts w:ascii="Arial" w:hAnsi="Arial" w:cs="Arial"/>
          <w:sz w:val="22"/>
        </w:rPr>
      </w:pPr>
      <w:r w:rsidRPr="00E420C6">
        <w:rPr>
          <w:rFonts w:ascii="Arial" w:hAnsi="Arial" w:cs="Arial"/>
          <w:sz w:val="22"/>
        </w:rPr>
        <w:t>b).</w:t>
      </w:r>
      <w:r w:rsidRPr="00E420C6">
        <w:rPr>
          <w:rFonts w:ascii="Arial" w:eastAsia="Arial" w:hAnsi="Arial" w:cs="Arial"/>
          <w:sz w:val="22"/>
        </w:rPr>
        <w:t xml:space="preserve"> </w:t>
      </w:r>
      <w:r w:rsidRPr="00E420C6">
        <w:rPr>
          <w:rFonts w:ascii="Arial" w:hAnsi="Arial" w:cs="Arial"/>
          <w:b/>
          <w:sz w:val="22"/>
        </w:rPr>
        <w:t xml:space="preserve">Assurance de </w:t>
      </w:r>
      <w:proofErr w:type="spellStart"/>
      <w:r w:rsidRPr="00E420C6">
        <w:rPr>
          <w:rFonts w:ascii="Arial" w:hAnsi="Arial" w:cs="Arial"/>
          <w:b/>
          <w:sz w:val="22"/>
        </w:rPr>
        <w:t>responsabilité</w:t>
      </w:r>
      <w:proofErr w:type="spellEnd"/>
      <w:r w:rsidRPr="00E420C6">
        <w:rPr>
          <w:rFonts w:ascii="Arial" w:hAnsi="Arial" w:cs="Arial"/>
          <w:b/>
          <w:sz w:val="22"/>
        </w:rPr>
        <w:t xml:space="preserve"> civile vis-à-vis des </w:t>
      </w:r>
      <w:proofErr w:type="gramStart"/>
      <w:r w:rsidRPr="00E420C6">
        <w:rPr>
          <w:rFonts w:ascii="Arial" w:hAnsi="Arial" w:cs="Arial"/>
          <w:b/>
          <w:sz w:val="22"/>
        </w:rPr>
        <w:t>tiers</w:t>
      </w:r>
      <w:r w:rsidRPr="00E420C6">
        <w:rPr>
          <w:rFonts w:ascii="Arial" w:hAnsi="Arial" w:cs="Arial"/>
          <w:sz w:val="22"/>
        </w:rPr>
        <w:t xml:space="preserve"> :</w:t>
      </w:r>
      <w:proofErr w:type="gramEnd"/>
      <w:r w:rsidRPr="00E420C6">
        <w:rPr>
          <w:rFonts w:ascii="Arial" w:hAnsi="Arial" w:cs="Arial"/>
          <w:sz w:val="22"/>
        </w:rPr>
        <w:t xml:space="preserve"> </w:t>
      </w:r>
      <w:proofErr w:type="spellStart"/>
      <w:r w:rsidRPr="00E420C6">
        <w:rPr>
          <w:rFonts w:ascii="Arial" w:hAnsi="Arial" w:cs="Arial"/>
          <w:sz w:val="22"/>
        </w:rPr>
        <w:t>couvrant</w:t>
      </w:r>
      <w:proofErr w:type="spellEnd"/>
      <w:r w:rsidRPr="00E420C6">
        <w:rPr>
          <w:rFonts w:ascii="Arial" w:hAnsi="Arial" w:cs="Arial"/>
          <w:sz w:val="22"/>
        </w:rPr>
        <w:t xml:space="preserve"> les </w:t>
      </w:r>
      <w:proofErr w:type="spellStart"/>
      <w:r w:rsidRPr="00E420C6">
        <w:rPr>
          <w:rFonts w:ascii="Arial" w:hAnsi="Arial" w:cs="Arial"/>
          <w:sz w:val="22"/>
        </w:rPr>
        <w:t>risques</w:t>
      </w:r>
      <w:proofErr w:type="spellEnd"/>
      <w:r w:rsidRPr="00E420C6">
        <w:rPr>
          <w:rFonts w:ascii="Arial" w:hAnsi="Arial" w:cs="Arial"/>
          <w:sz w:val="22"/>
        </w:rPr>
        <w:t xml:space="preserve"> de </w:t>
      </w:r>
      <w:proofErr w:type="spellStart"/>
      <w:r w:rsidRPr="00E420C6">
        <w:rPr>
          <w:rFonts w:ascii="Arial" w:hAnsi="Arial" w:cs="Arial"/>
          <w:sz w:val="22"/>
        </w:rPr>
        <w:t>dommages</w:t>
      </w:r>
      <w:proofErr w:type="spellEnd"/>
      <w:r w:rsidRPr="00E420C6">
        <w:rPr>
          <w:rFonts w:ascii="Arial" w:hAnsi="Arial" w:cs="Arial"/>
          <w:sz w:val="22"/>
        </w:rPr>
        <w:t xml:space="preserve"> </w:t>
      </w:r>
      <w:proofErr w:type="spellStart"/>
      <w:r w:rsidRPr="00E420C6">
        <w:rPr>
          <w:rFonts w:ascii="Arial" w:hAnsi="Arial" w:cs="Arial"/>
          <w:sz w:val="22"/>
        </w:rPr>
        <w:t>corporels</w:t>
      </w:r>
      <w:proofErr w:type="spellEnd"/>
      <w:r w:rsidRPr="00E420C6">
        <w:rPr>
          <w:rFonts w:ascii="Arial" w:hAnsi="Arial" w:cs="Arial"/>
          <w:sz w:val="22"/>
        </w:rPr>
        <w:t xml:space="preserve"> </w:t>
      </w:r>
      <w:proofErr w:type="spellStart"/>
      <w:r w:rsidRPr="00E420C6">
        <w:rPr>
          <w:rFonts w:ascii="Arial" w:hAnsi="Arial" w:cs="Arial"/>
          <w:sz w:val="22"/>
        </w:rPr>
        <w:t>causés</w:t>
      </w:r>
      <w:proofErr w:type="spellEnd"/>
      <w:r w:rsidRPr="00E420C6">
        <w:rPr>
          <w:rFonts w:ascii="Arial" w:hAnsi="Arial" w:cs="Arial"/>
          <w:sz w:val="22"/>
        </w:rPr>
        <w:t xml:space="preserve"> à des tiers </w:t>
      </w:r>
      <w:proofErr w:type="spellStart"/>
      <w:r w:rsidRPr="00E420C6">
        <w:rPr>
          <w:rFonts w:ascii="Arial" w:hAnsi="Arial" w:cs="Arial"/>
          <w:sz w:val="22"/>
        </w:rPr>
        <w:t>ou</w:t>
      </w:r>
      <w:proofErr w:type="spellEnd"/>
      <w:r w:rsidRPr="00E420C6">
        <w:rPr>
          <w:rFonts w:ascii="Arial" w:hAnsi="Arial" w:cs="Arial"/>
          <w:sz w:val="22"/>
        </w:rPr>
        <w:t xml:space="preserve"> les </w:t>
      </w:r>
      <w:proofErr w:type="spellStart"/>
      <w:r w:rsidRPr="00E420C6">
        <w:rPr>
          <w:rFonts w:ascii="Arial" w:hAnsi="Arial" w:cs="Arial"/>
          <w:sz w:val="22"/>
        </w:rPr>
        <w:t>risques</w:t>
      </w:r>
      <w:proofErr w:type="spellEnd"/>
      <w:r w:rsidRPr="00E420C6">
        <w:rPr>
          <w:rFonts w:ascii="Arial" w:hAnsi="Arial" w:cs="Arial"/>
          <w:sz w:val="22"/>
        </w:rPr>
        <w:t xml:space="preserve"> de </w:t>
      </w:r>
      <w:proofErr w:type="spellStart"/>
      <w:r w:rsidRPr="00E420C6">
        <w:rPr>
          <w:rFonts w:ascii="Arial" w:hAnsi="Arial" w:cs="Arial"/>
          <w:sz w:val="22"/>
        </w:rPr>
        <w:t>décès</w:t>
      </w:r>
      <w:proofErr w:type="spellEnd"/>
      <w:r w:rsidRPr="00E420C6">
        <w:rPr>
          <w:rFonts w:ascii="Arial" w:hAnsi="Arial" w:cs="Arial"/>
          <w:sz w:val="22"/>
        </w:rPr>
        <w:t xml:space="preserve"> de tiers (y </w:t>
      </w:r>
      <w:proofErr w:type="spellStart"/>
      <w:r w:rsidRPr="00E420C6">
        <w:rPr>
          <w:rFonts w:ascii="Arial" w:hAnsi="Arial" w:cs="Arial"/>
          <w:sz w:val="22"/>
        </w:rPr>
        <w:t>compris</w:t>
      </w:r>
      <w:proofErr w:type="spellEnd"/>
      <w:r w:rsidRPr="00E420C6">
        <w:rPr>
          <w:rFonts w:ascii="Arial" w:hAnsi="Arial" w:cs="Arial"/>
          <w:sz w:val="22"/>
        </w:rPr>
        <w:t xml:space="preserve"> le personnel du Maître </w:t>
      </w:r>
      <w:proofErr w:type="spellStart"/>
      <w:r w:rsidRPr="00E420C6">
        <w:rPr>
          <w:rFonts w:ascii="Arial" w:hAnsi="Arial" w:cs="Arial"/>
          <w:sz w:val="22"/>
        </w:rPr>
        <w:t>d’Ouvrage</w:t>
      </w:r>
      <w:proofErr w:type="spellEnd"/>
      <w:r w:rsidRPr="00E420C6">
        <w:rPr>
          <w:rFonts w:ascii="Arial" w:hAnsi="Arial" w:cs="Arial"/>
          <w:sz w:val="22"/>
        </w:rPr>
        <w:t xml:space="preserve">) et les </w:t>
      </w:r>
      <w:proofErr w:type="spellStart"/>
      <w:r w:rsidRPr="00E420C6">
        <w:rPr>
          <w:rFonts w:ascii="Arial" w:hAnsi="Arial" w:cs="Arial"/>
          <w:sz w:val="22"/>
        </w:rPr>
        <w:t>risques</w:t>
      </w:r>
      <w:proofErr w:type="spellEnd"/>
      <w:r w:rsidRPr="00E420C6">
        <w:rPr>
          <w:rFonts w:ascii="Arial" w:hAnsi="Arial" w:cs="Arial"/>
          <w:sz w:val="22"/>
        </w:rPr>
        <w:t xml:space="preserve"> de </w:t>
      </w:r>
      <w:proofErr w:type="spellStart"/>
      <w:r w:rsidRPr="00E420C6">
        <w:rPr>
          <w:rFonts w:ascii="Arial" w:hAnsi="Arial" w:cs="Arial"/>
          <w:sz w:val="22"/>
        </w:rPr>
        <w:t>perte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de </w:t>
      </w:r>
      <w:proofErr w:type="spellStart"/>
      <w:r w:rsidRPr="00E420C6">
        <w:rPr>
          <w:rFonts w:ascii="Arial" w:hAnsi="Arial" w:cs="Arial"/>
          <w:sz w:val="22"/>
        </w:rPr>
        <w:t>dommages</w:t>
      </w:r>
      <w:proofErr w:type="spellEnd"/>
      <w:r w:rsidRPr="00E420C6">
        <w:rPr>
          <w:rFonts w:ascii="Arial" w:hAnsi="Arial" w:cs="Arial"/>
          <w:sz w:val="22"/>
        </w:rPr>
        <w:t xml:space="preserve"> </w:t>
      </w:r>
      <w:proofErr w:type="spellStart"/>
      <w:r w:rsidRPr="00E420C6">
        <w:rPr>
          <w:rFonts w:ascii="Arial" w:hAnsi="Arial" w:cs="Arial"/>
          <w:sz w:val="22"/>
        </w:rPr>
        <w:t>causés</w:t>
      </w:r>
      <w:proofErr w:type="spellEnd"/>
      <w:r w:rsidRPr="00E420C6">
        <w:rPr>
          <w:rFonts w:ascii="Arial" w:hAnsi="Arial" w:cs="Arial"/>
          <w:sz w:val="22"/>
        </w:rPr>
        <w:t xml:space="preserve"> à des </w:t>
      </w:r>
      <w:proofErr w:type="spellStart"/>
      <w:r w:rsidRPr="00E420C6">
        <w:rPr>
          <w:rFonts w:ascii="Arial" w:hAnsi="Arial" w:cs="Arial"/>
          <w:sz w:val="22"/>
        </w:rPr>
        <w:t>biens</w:t>
      </w:r>
      <w:proofErr w:type="spellEnd"/>
      <w:r w:rsidRPr="00E420C6">
        <w:rPr>
          <w:rFonts w:ascii="Arial" w:hAnsi="Arial" w:cs="Arial"/>
          <w:sz w:val="22"/>
        </w:rPr>
        <w:t xml:space="preserve">, </w:t>
      </w:r>
      <w:proofErr w:type="spellStart"/>
      <w:r w:rsidRPr="00E420C6">
        <w:rPr>
          <w:rFonts w:ascii="Arial" w:hAnsi="Arial" w:cs="Arial"/>
          <w:sz w:val="22"/>
        </w:rPr>
        <w:t>survenant</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relation avec la </w:t>
      </w:r>
      <w:proofErr w:type="spellStart"/>
      <w:r w:rsidRPr="00E420C6">
        <w:rPr>
          <w:rFonts w:ascii="Arial" w:hAnsi="Arial" w:cs="Arial"/>
          <w:sz w:val="22"/>
        </w:rPr>
        <w:t>fourniture</w:t>
      </w:r>
      <w:proofErr w:type="spellEnd"/>
      <w:r w:rsidRPr="00E420C6">
        <w:rPr>
          <w:rFonts w:ascii="Arial" w:hAnsi="Arial" w:cs="Arial"/>
          <w:sz w:val="22"/>
        </w:rPr>
        <w:t xml:space="preserve"> et le montage des Installations, le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r w:rsidRPr="00E420C6">
        <w:rPr>
          <w:rFonts w:ascii="Arial" w:hAnsi="Arial" w:cs="Arial"/>
          <w:sz w:val="22"/>
        </w:rPr>
        <w:t>échéant</w:t>
      </w:r>
      <w:proofErr w:type="spellEnd"/>
      <w:r w:rsidRPr="00E420C6">
        <w:rPr>
          <w:rFonts w:ascii="Arial" w:hAnsi="Arial" w:cs="Arial"/>
          <w:sz w:val="22"/>
        </w:rPr>
        <w:t xml:space="preserve">. </w:t>
      </w:r>
    </w:p>
    <w:p w14:paraId="253A9BFA"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547E8DFA" w14:textId="77777777" w:rsidR="0013560D" w:rsidRPr="00E420C6" w:rsidRDefault="008356BE" w:rsidP="00E420C6">
      <w:pPr>
        <w:spacing w:after="0" w:line="240" w:lineRule="auto"/>
        <w:ind w:left="1145" w:right="150" w:hanging="283"/>
        <w:rPr>
          <w:rFonts w:ascii="Arial" w:hAnsi="Arial" w:cs="Arial"/>
          <w:sz w:val="22"/>
        </w:rPr>
      </w:pPr>
      <w:r w:rsidRPr="00E420C6">
        <w:rPr>
          <w:rFonts w:ascii="Arial" w:hAnsi="Arial" w:cs="Arial"/>
          <w:sz w:val="22"/>
        </w:rPr>
        <w:lastRenderedPageBreak/>
        <w:t>c).</w:t>
      </w:r>
      <w:r w:rsidRPr="00E420C6">
        <w:rPr>
          <w:rFonts w:ascii="Arial" w:eastAsia="Arial" w:hAnsi="Arial" w:cs="Arial"/>
          <w:sz w:val="22"/>
        </w:rPr>
        <w:t xml:space="preserve"> </w:t>
      </w:r>
      <w:proofErr w:type="spellStart"/>
      <w:r w:rsidRPr="00E420C6">
        <w:rPr>
          <w:rFonts w:ascii="Arial" w:hAnsi="Arial" w:cs="Arial"/>
          <w:b/>
          <w:sz w:val="22"/>
        </w:rPr>
        <w:t>Autres</w:t>
      </w:r>
      <w:proofErr w:type="spellEnd"/>
      <w:r w:rsidRPr="00E420C6">
        <w:rPr>
          <w:rFonts w:ascii="Arial" w:hAnsi="Arial" w:cs="Arial"/>
          <w:b/>
          <w:sz w:val="22"/>
        </w:rPr>
        <w:t xml:space="preserve"> </w:t>
      </w:r>
      <w:proofErr w:type="gramStart"/>
      <w:r w:rsidRPr="00E420C6">
        <w:rPr>
          <w:rFonts w:ascii="Arial" w:hAnsi="Arial" w:cs="Arial"/>
          <w:b/>
          <w:sz w:val="22"/>
        </w:rPr>
        <w:t xml:space="preserve">assurances </w:t>
      </w:r>
      <w:r w:rsidRPr="00E420C6">
        <w:rPr>
          <w:rFonts w:ascii="Arial" w:hAnsi="Arial" w:cs="Arial"/>
          <w:sz w:val="22"/>
        </w:rPr>
        <w:t>:</w:t>
      </w:r>
      <w:proofErr w:type="gramEnd"/>
      <w:r w:rsidRPr="00E420C6">
        <w:rPr>
          <w:rFonts w:ascii="Arial" w:hAnsi="Arial" w:cs="Arial"/>
          <w:sz w:val="22"/>
        </w:rPr>
        <w:t xml:space="preserve"> </w:t>
      </w:r>
      <w:proofErr w:type="spellStart"/>
      <w:r w:rsidRPr="00E420C6">
        <w:rPr>
          <w:rFonts w:ascii="Arial" w:hAnsi="Arial" w:cs="Arial"/>
          <w:sz w:val="22"/>
        </w:rPr>
        <w:t>Toutes</w:t>
      </w:r>
      <w:proofErr w:type="spellEnd"/>
      <w:r w:rsidRPr="00E420C6">
        <w:rPr>
          <w:rFonts w:ascii="Arial" w:hAnsi="Arial" w:cs="Arial"/>
          <w:sz w:val="22"/>
        </w:rPr>
        <w:t xml:space="preserve"> </w:t>
      </w:r>
      <w:proofErr w:type="spellStart"/>
      <w:r w:rsidRPr="00E420C6">
        <w:rPr>
          <w:rFonts w:ascii="Arial" w:hAnsi="Arial" w:cs="Arial"/>
          <w:sz w:val="22"/>
        </w:rPr>
        <w:t>autres</w:t>
      </w:r>
      <w:proofErr w:type="spellEnd"/>
      <w:r w:rsidRPr="00E420C6">
        <w:rPr>
          <w:rFonts w:ascii="Arial" w:hAnsi="Arial" w:cs="Arial"/>
          <w:sz w:val="22"/>
        </w:rPr>
        <w:t xml:space="preserve"> assurances qui </w:t>
      </w:r>
      <w:proofErr w:type="spellStart"/>
      <w:r w:rsidRPr="00E420C6">
        <w:rPr>
          <w:rFonts w:ascii="Arial" w:hAnsi="Arial" w:cs="Arial"/>
          <w:sz w:val="22"/>
        </w:rPr>
        <w:t>pourront</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spécifiquement</w:t>
      </w:r>
      <w:proofErr w:type="spellEnd"/>
      <w:r w:rsidRPr="00E420C6">
        <w:rPr>
          <w:rFonts w:ascii="Arial" w:hAnsi="Arial" w:cs="Arial"/>
          <w:sz w:val="22"/>
        </w:rPr>
        <w:t xml:space="preserve"> </w:t>
      </w:r>
      <w:proofErr w:type="spellStart"/>
      <w:r w:rsidRPr="00E420C6">
        <w:rPr>
          <w:rFonts w:ascii="Arial" w:hAnsi="Arial" w:cs="Arial"/>
          <w:sz w:val="22"/>
        </w:rPr>
        <w:t>convenues</w:t>
      </w:r>
      <w:proofErr w:type="spellEnd"/>
      <w:r w:rsidRPr="00E420C6">
        <w:rPr>
          <w:rFonts w:ascii="Arial" w:hAnsi="Arial" w:cs="Arial"/>
          <w:sz w:val="22"/>
        </w:rPr>
        <w:t xml:space="preserve"> entre les parties à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sont</w:t>
      </w:r>
      <w:proofErr w:type="spellEnd"/>
      <w:r w:rsidRPr="00E420C6">
        <w:rPr>
          <w:rFonts w:ascii="Arial" w:hAnsi="Arial" w:cs="Arial"/>
          <w:sz w:val="22"/>
        </w:rPr>
        <w:t xml:space="preserve"> </w:t>
      </w:r>
      <w:proofErr w:type="spellStart"/>
      <w:r w:rsidRPr="00E420C6">
        <w:rPr>
          <w:rFonts w:ascii="Arial" w:hAnsi="Arial" w:cs="Arial"/>
          <w:sz w:val="22"/>
        </w:rPr>
        <w:t>présentées</w:t>
      </w:r>
      <w:proofErr w:type="spellEnd"/>
      <w:r w:rsidRPr="00E420C6">
        <w:rPr>
          <w:rFonts w:ascii="Arial" w:hAnsi="Arial" w:cs="Arial"/>
          <w:sz w:val="22"/>
        </w:rPr>
        <w:t xml:space="preserve">, </w:t>
      </w:r>
      <w:proofErr w:type="spellStart"/>
      <w:r w:rsidRPr="00E420C6">
        <w:rPr>
          <w:rFonts w:ascii="Arial" w:hAnsi="Arial" w:cs="Arial"/>
          <w:sz w:val="22"/>
        </w:rPr>
        <w:t>telles</w:t>
      </w:r>
      <w:proofErr w:type="spellEnd"/>
      <w:r w:rsidRPr="00E420C6">
        <w:rPr>
          <w:rFonts w:ascii="Arial" w:hAnsi="Arial" w:cs="Arial"/>
          <w:sz w:val="22"/>
        </w:rPr>
        <w:t xml:space="preserve"> </w:t>
      </w:r>
      <w:proofErr w:type="spellStart"/>
      <w:r w:rsidRPr="00E420C6">
        <w:rPr>
          <w:rFonts w:ascii="Arial" w:hAnsi="Arial" w:cs="Arial"/>
          <w:sz w:val="22"/>
        </w:rPr>
        <w:t>qu’énumérées</w:t>
      </w:r>
      <w:proofErr w:type="spellEnd"/>
      <w:r w:rsidRPr="00E420C6">
        <w:rPr>
          <w:rFonts w:ascii="Arial" w:hAnsi="Arial" w:cs="Arial"/>
          <w:sz w:val="22"/>
        </w:rPr>
        <w:t xml:space="preserve"> dans </w:t>
      </w:r>
      <w:proofErr w:type="spellStart"/>
      <w:r w:rsidRPr="00E420C6">
        <w:rPr>
          <w:rFonts w:ascii="Arial" w:hAnsi="Arial" w:cs="Arial"/>
          <w:sz w:val="22"/>
        </w:rPr>
        <w:t>l’annexe</w:t>
      </w:r>
      <w:proofErr w:type="spellEnd"/>
      <w:r w:rsidRPr="00E420C6">
        <w:rPr>
          <w:rFonts w:ascii="Arial" w:hAnsi="Arial" w:cs="Arial"/>
          <w:sz w:val="22"/>
        </w:rPr>
        <w:t xml:space="preserve"> </w:t>
      </w:r>
      <w:proofErr w:type="spellStart"/>
      <w:r w:rsidRPr="00E420C6">
        <w:rPr>
          <w:rFonts w:ascii="Arial" w:hAnsi="Arial" w:cs="Arial"/>
          <w:sz w:val="22"/>
        </w:rPr>
        <w:t>mentionnée</w:t>
      </w:r>
      <w:proofErr w:type="spellEnd"/>
      <w:r w:rsidRPr="00E420C6">
        <w:rPr>
          <w:rFonts w:ascii="Arial" w:hAnsi="Arial" w:cs="Arial"/>
          <w:sz w:val="22"/>
        </w:rPr>
        <w:t xml:space="preserve"> </w:t>
      </w:r>
      <w:proofErr w:type="spellStart"/>
      <w:r w:rsidRPr="00E420C6">
        <w:rPr>
          <w:rFonts w:ascii="Arial" w:hAnsi="Arial" w:cs="Arial"/>
          <w:sz w:val="22"/>
        </w:rPr>
        <w:t>cidessus</w:t>
      </w:r>
      <w:proofErr w:type="spellEnd"/>
      <w:r w:rsidRPr="00E420C6">
        <w:rPr>
          <w:rFonts w:ascii="Arial" w:hAnsi="Arial" w:cs="Arial"/>
          <w:sz w:val="22"/>
        </w:rPr>
        <w:t xml:space="preserve">. </w:t>
      </w:r>
    </w:p>
    <w:p w14:paraId="16198697"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C4D0F5E"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En tout état de cause, la police doit </w:t>
      </w:r>
      <w:proofErr w:type="spellStart"/>
      <w:r w:rsidRPr="00E420C6">
        <w:rPr>
          <w:rFonts w:ascii="Arial" w:hAnsi="Arial" w:cs="Arial"/>
          <w:sz w:val="22"/>
        </w:rPr>
        <w:t>couvrir</w:t>
      </w:r>
      <w:proofErr w:type="spellEnd"/>
      <w:r w:rsidRPr="00E420C6">
        <w:rPr>
          <w:rFonts w:ascii="Arial" w:hAnsi="Arial" w:cs="Arial"/>
          <w:sz w:val="22"/>
        </w:rPr>
        <w:t xml:space="preserve"> </w:t>
      </w:r>
      <w:proofErr w:type="spellStart"/>
      <w:r w:rsidRPr="00E420C6">
        <w:rPr>
          <w:rFonts w:ascii="Arial" w:hAnsi="Arial" w:cs="Arial"/>
          <w:sz w:val="22"/>
        </w:rPr>
        <w:t>tous</w:t>
      </w:r>
      <w:proofErr w:type="spellEnd"/>
      <w:r w:rsidRPr="00E420C6">
        <w:rPr>
          <w:rFonts w:ascii="Arial" w:hAnsi="Arial" w:cs="Arial"/>
          <w:sz w:val="22"/>
        </w:rPr>
        <w:t xml:space="preserve"> les </w:t>
      </w:r>
      <w:proofErr w:type="spellStart"/>
      <w:r w:rsidRPr="00E420C6">
        <w:rPr>
          <w:rFonts w:ascii="Arial" w:hAnsi="Arial" w:cs="Arial"/>
          <w:sz w:val="22"/>
        </w:rPr>
        <w:t>dommages</w:t>
      </w:r>
      <w:proofErr w:type="spellEnd"/>
      <w:r w:rsidRPr="00E420C6">
        <w:rPr>
          <w:rFonts w:ascii="Arial" w:hAnsi="Arial" w:cs="Arial"/>
          <w:sz w:val="22"/>
        </w:rPr>
        <w:t xml:space="preserve"> </w:t>
      </w:r>
      <w:proofErr w:type="spellStart"/>
      <w:r w:rsidRPr="00E420C6">
        <w:rPr>
          <w:rFonts w:ascii="Arial" w:hAnsi="Arial" w:cs="Arial"/>
          <w:sz w:val="22"/>
        </w:rPr>
        <w:t>corporels</w:t>
      </w:r>
      <w:proofErr w:type="spellEnd"/>
      <w:r w:rsidRPr="00E420C6">
        <w:rPr>
          <w:rFonts w:ascii="Arial" w:hAnsi="Arial" w:cs="Arial"/>
          <w:sz w:val="22"/>
        </w:rPr>
        <w:t xml:space="preserve">, </w:t>
      </w:r>
      <w:proofErr w:type="spellStart"/>
      <w:r w:rsidRPr="00E420C6">
        <w:rPr>
          <w:rFonts w:ascii="Arial" w:hAnsi="Arial" w:cs="Arial"/>
          <w:sz w:val="22"/>
        </w:rPr>
        <w:t>matériels</w:t>
      </w:r>
      <w:proofErr w:type="spellEnd"/>
      <w:r w:rsidRPr="00E420C6">
        <w:rPr>
          <w:rFonts w:ascii="Arial" w:hAnsi="Arial" w:cs="Arial"/>
          <w:sz w:val="22"/>
        </w:rPr>
        <w:t xml:space="preserve"> et </w:t>
      </w:r>
      <w:proofErr w:type="spellStart"/>
      <w:r w:rsidRPr="00E420C6">
        <w:rPr>
          <w:rFonts w:ascii="Arial" w:hAnsi="Arial" w:cs="Arial"/>
          <w:sz w:val="22"/>
        </w:rPr>
        <w:t>immatériels</w:t>
      </w:r>
      <w:proofErr w:type="spellEnd"/>
      <w:r w:rsidRPr="00E420C6">
        <w:rPr>
          <w:rFonts w:ascii="Arial" w:hAnsi="Arial" w:cs="Arial"/>
          <w:sz w:val="22"/>
        </w:rPr>
        <w:t xml:space="preserve"> </w:t>
      </w:r>
      <w:proofErr w:type="spellStart"/>
      <w:r w:rsidRPr="00E420C6">
        <w:rPr>
          <w:rFonts w:ascii="Arial" w:hAnsi="Arial" w:cs="Arial"/>
          <w:sz w:val="22"/>
        </w:rPr>
        <w:t>causés</w:t>
      </w:r>
      <w:proofErr w:type="spellEnd"/>
      <w:r w:rsidRPr="00E420C6">
        <w:rPr>
          <w:rFonts w:ascii="Arial" w:hAnsi="Arial" w:cs="Arial"/>
          <w:sz w:val="22"/>
        </w:rPr>
        <w:t xml:space="preserve"> aux tiers </w:t>
      </w:r>
      <w:proofErr w:type="spellStart"/>
      <w:r w:rsidRPr="00E420C6">
        <w:rPr>
          <w:rFonts w:ascii="Arial" w:hAnsi="Arial" w:cs="Arial"/>
          <w:sz w:val="22"/>
        </w:rPr>
        <w:t>ou</w:t>
      </w:r>
      <w:proofErr w:type="spellEnd"/>
      <w:r w:rsidRPr="00E420C6">
        <w:rPr>
          <w:rFonts w:ascii="Arial" w:hAnsi="Arial" w:cs="Arial"/>
          <w:sz w:val="22"/>
        </w:rPr>
        <w:t xml:space="preserve"> aux </w:t>
      </w:r>
      <w:proofErr w:type="spellStart"/>
      <w:r w:rsidRPr="00E420C6">
        <w:rPr>
          <w:rFonts w:ascii="Arial" w:hAnsi="Arial" w:cs="Arial"/>
          <w:sz w:val="22"/>
        </w:rPr>
        <w:t>ouvrages</w:t>
      </w:r>
      <w:proofErr w:type="spellEnd"/>
      <w:r w:rsidRPr="00E420C6">
        <w:rPr>
          <w:rFonts w:ascii="Arial" w:hAnsi="Arial" w:cs="Arial"/>
          <w:sz w:val="22"/>
        </w:rPr>
        <w:t xml:space="preserve"> du </w:t>
      </w:r>
      <w:proofErr w:type="spellStart"/>
      <w:r w:rsidRPr="00E420C6">
        <w:rPr>
          <w:rFonts w:ascii="Arial" w:hAnsi="Arial" w:cs="Arial"/>
          <w:sz w:val="22"/>
        </w:rPr>
        <w:t>lendemain</w:t>
      </w:r>
      <w:proofErr w:type="spellEnd"/>
      <w:r w:rsidRPr="00E420C6">
        <w:rPr>
          <w:rFonts w:ascii="Arial" w:hAnsi="Arial" w:cs="Arial"/>
          <w:sz w:val="22"/>
        </w:rPr>
        <w:t xml:space="preserve"> de </w:t>
      </w:r>
      <w:proofErr w:type="spellStart"/>
      <w:r w:rsidRPr="00E420C6">
        <w:rPr>
          <w:rFonts w:ascii="Arial" w:hAnsi="Arial" w:cs="Arial"/>
          <w:sz w:val="22"/>
        </w:rPr>
        <w:t>sa</w:t>
      </w:r>
      <w:proofErr w:type="spellEnd"/>
      <w:r w:rsidRPr="00E420C6">
        <w:rPr>
          <w:rFonts w:ascii="Arial" w:hAnsi="Arial" w:cs="Arial"/>
          <w:sz w:val="22"/>
        </w:rPr>
        <w:t xml:space="preserve"> </w:t>
      </w:r>
      <w:proofErr w:type="spellStart"/>
      <w:r w:rsidRPr="00E420C6">
        <w:rPr>
          <w:rFonts w:ascii="Arial" w:hAnsi="Arial" w:cs="Arial"/>
          <w:sz w:val="22"/>
        </w:rPr>
        <w:t>souscription</w:t>
      </w:r>
      <w:proofErr w:type="spellEnd"/>
      <w:r w:rsidRPr="00E420C6">
        <w:rPr>
          <w:rFonts w:ascii="Arial" w:hAnsi="Arial" w:cs="Arial"/>
          <w:sz w:val="22"/>
        </w:rPr>
        <w:t xml:space="preserve">, à la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définitive</w:t>
      </w:r>
      <w:proofErr w:type="spellEnd"/>
      <w:r w:rsidRPr="00E420C6">
        <w:rPr>
          <w:rFonts w:ascii="Arial" w:hAnsi="Arial" w:cs="Arial"/>
          <w:sz w:val="22"/>
        </w:rPr>
        <w:t xml:space="preserve"> des </w:t>
      </w:r>
      <w:proofErr w:type="spellStart"/>
      <w:r w:rsidRPr="00E420C6">
        <w:rPr>
          <w:rFonts w:ascii="Arial" w:hAnsi="Arial" w:cs="Arial"/>
          <w:sz w:val="22"/>
        </w:rPr>
        <w:t>prestations</w:t>
      </w:r>
      <w:proofErr w:type="spellEnd"/>
      <w:r w:rsidRPr="00E420C6">
        <w:rPr>
          <w:rFonts w:ascii="Arial" w:hAnsi="Arial" w:cs="Arial"/>
          <w:sz w:val="22"/>
        </w:rPr>
        <w:t xml:space="preserve">.  </w:t>
      </w:r>
    </w:p>
    <w:p w14:paraId="6353720C"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134B1B97" w14:textId="77777777" w:rsidR="0013560D" w:rsidRPr="00E420C6" w:rsidRDefault="008356BE" w:rsidP="00E420C6">
      <w:pPr>
        <w:spacing w:after="0" w:line="240" w:lineRule="auto"/>
        <w:ind w:left="574" w:right="148"/>
        <w:rPr>
          <w:rFonts w:ascii="Arial" w:hAnsi="Arial" w:cs="Arial"/>
          <w:sz w:val="22"/>
        </w:rPr>
      </w:pPr>
      <w:r w:rsidRPr="00E420C6">
        <w:rPr>
          <w:rFonts w:ascii="Arial" w:hAnsi="Arial" w:cs="Arial"/>
          <w:sz w:val="22"/>
        </w:rPr>
        <w:t xml:space="preserve">Si le </w:t>
      </w:r>
      <w:proofErr w:type="spellStart"/>
      <w:r w:rsidRPr="00E420C6">
        <w:rPr>
          <w:rFonts w:ascii="Arial" w:hAnsi="Arial" w:cs="Arial"/>
          <w:sz w:val="22"/>
        </w:rPr>
        <w:t>cocontractant</w:t>
      </w:r>
      <w:proofErr w:type="spellEnd"/>
      <w:r w:rsidRPr="00E420C6">
        <w:rPr>
          <w:rFonts w:ascii="Arial" w:hAnsi="Arial" w:cs="Arial"/>
          <w:sz w:val="22"/>
        </w:rPr>
        <w:t xml:space="preserve"> </w:t>
      </w:r>
      <w:proofErr w:type="spellStart"/>
      <w:r w:rsidRPr="00E420C6">
        <w:rPr>
          <w:rFonts w:ascii="Arial" w:hAnsi="Arial" w:cs="Arial"/>
          <w:sz w:val="22"/>
        </w:rPr>
        <w:t>s’abstient</w:t>
      </w:r>
      <w:proofErr w:type="spellEnd"/>
      <w:r w:rsidRPr="00E420C6">
        <w:rPr>
          <w:rFonts w:ascii="Arial" w:hAnsi="Arial" w:cs="Arial"/>
          <w:sz w:val="22"/>
        </w:rPr>
        <w:t xml:space="preserve"> de </w:t>
      </w:r>
      <w:proofErr w:type="spellStart"/>
      <w:r w:rsidRPr="00E420C6">
        <w:rPr>
          <w:rFonts w:ascii="Arial" w:hAnsi="Arial" w:cs="Arial"/>
          <w:sz w:val="22"/>
        </w:rPr>
        <w:t>contracter</w:t>
      </w:r>
      <w:proofErr w:type="spellEnd"/>
      <w:r w:rsidRPr="00E420C6">
        <w:rPr>
          <w:rFonts w:ascii="Arial" w:hAnsi="Arial" w:cs="Arial"/>
          <w:sz w:val="22"/>
        </w:rPr>
        <w:t xml:space="preserve"> et /</w:t>
      </w:r>
      <w:proofErr w:type="spellStart"/>
      <w:r w:rsidRPr="00E420C6">
        <w:rPr>
          <w:rFonts w:ascii="Arial" w:hAnsi="Arial" w:cs="Arial"/>
          <w:sz w:val="22"/>
        </w:rPr>
        <w:t>ou</w:t>
      </w:r>
      <w:proofErr w:type="spellEnd"/>
      <w:r w:rsidRPr="00E420C6">
        <w:rPr>
          <w:rFonts w:ascii="Arial" w:hAnsi="Arial" w:cs="Arial"/>
          <w:sz w:val="22"/>
        </w:rPr>
        <w:t xml:space="preserve"> de </w:t>
      </w:r>
      <w:proofErr w:type="spellStart"/>
      <w:r w:rsidRPr="00E420C6">
        <w:rPr>
          <w:rFonts w:ascii="Arial" w:hAnsi="Arial" w:cs="Arial"/>
          <w:sz w:val="22"/>
        </w:rPr>
        <w:t>maintenir</w:t>
      </w:r>
      <w:proofErr w:type="spellEnd"/>
      <w:r w:rsidRPr="00E420C6">
        <w:rPr>
          <w:rFonts w:ascii="Arial" w:hAnsi="Arial" w:cs="Arial"/>
          <w:sz w:val="22"/>
        </w:rPr>
        <w:t xml:space="preserve"> les assurances </w:t>
      </w:r>
      <w:proofErr w:type="spellStart"/>
      <w:r w:rsidRPr="00E420C6">
        <w:rPr>
          <w:rFonts w:ascii="Arial" w:hAnsi="Arial" w:cs="Arial"/>
          <w:sz w:val="22"/>
        </w:rPr>
        <w:t>visées</w:t>
      </w:r>
      <w:proofErr w:type="spellEnd"/>
      <w:r w:rsidRPr="00E420C6">
        <w:rPr>
          <w:rFonts w:ascii="Arial" w:hAnsi="Arial" w:cs="Arial"/>
          <w:sz w:val="22"/>
        </w:rPr>
        <w:t xml:space="preserve"> ci-dessus, le Maître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pourra</w:t>
      </w:r>
      <w:proofErr w:type="spellEnd"/>
      <w:r w:rsidRPr="00E420C6">
        <w:rPr>
          <w:rFonts w:ascii="Arial" w:hAnsi="Arial" w:cs="Arial"/>
          <w:sz w:val="22"/>
        </w:rPr>
        <w:t xml:space="preserve"> </w:t>
      </w:r>
      <w:proofErr w:type="spellStart"/>
      <w:r w:rsidRPr="00E420C6">
        <w:rPr>
          <w:rFonts w:ascii="Arial" w:hAnsi="Arial" w:cs="Arial"/>
          <w:sz w:val="22"/>
        </w:rPr>
        <w:t>contracter</w:t>
      </w:r>
      <w:proofErr w:type="spellEnd"/>
      <w:r w:rsidRPr="00E420C6">
        <w:rPr>
          <w:rFonts w:ascii="Arial" w:hAnsi="Arial" w:cs="Arial"/>
          <w:sz w:val="22"/>
        </w:rPr>
        <w:t xml:space="preserve"> </w:t>
      </w:r>
      <w:proofErr w:type="spellStart"/>
      <w:r w:rsidRPr="00E420C6">
        <w:rPr>
          <w:rFonts w:ascii="Arial" w:hAnsi="Arial" w:cs="Arial"/>
          <w:sz w:val="22"/>
        </w:rPr>
        <w:t>ces</w:t>
      </w:r>
      <w:proofErr w:type="spellEnd"/>
      <w:r w:rsidRPr="00E420C6">
        <w:rPr>
          <w:rFonts w:ascii="Arial" w:hAnsi="Arial" w:cs="Arial"/>
          <w:sz w:val="22"/>
        </w:rPr>
        <w:t xml:space="preserve"> assurances et les </w:t>
      </w:r>
      <w:proofErr w:type="spellStart"/>
      <w:r w:rsidRPr="00E420C6">
        <w:rPr>
          <w:rFonts w:ascii="Arial" w:hAnsi="Arial" w:cs="Arial"/>
          <w:sz w:val="22"/>
        </w:rPr>
        <w:t>maintenir</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vigueur</w:t>
      </w:r>
      <w:proofErr w:type="spellEnd"/>
      <w:r w:rsidRPr="00E420C6">
        <w:rPr>
          <w:rFonts w:ascii="Arial" w:hAnsi="Arial" w:cs="Arial"/>
          <w:sz w:val="22"/>
        </w:rPr>
        <w:t xml:space="preserve">, et </w:t>
      </w:r>
      <w:proofErr w:type="spellStart"/>
      <w:r w:rsidRPr="00E420C6">
        <w:rPr>
          <w:rFonts w:ascii="Arial" w:hAnsi="Arial" w:cs="Arial"/>
          <w:sz w:val="22"/>
        </w:rPr>
        <w:t>déduire</w:t>
      </w:r>
      <w:proofErr w:type="spellEnd"/>
      <w:r w:rsidRPr="00E420C6">
        <w:rPr>
          <w:rFonts w:ascii="Arial" w:hAnsi="Arial" w:cs="Arial"/>
          <w:sz w:val="22"/>
        </w:rPr>
        <w:t xml:space="preserve"> de temps à </w:t>
      </w:r>
      <w:proofErr w:type="spellStart"/>
      <w:r w:rsidRPr="00E420C6">
        <w:rPr>
          <w:rFonts w:ascii="Arial" w:hAnsi="Arial" w:cs="Arial"/>
          <w:sz w:val="22"/>
        </w:rPr>
        <w:t>autres</w:t>
      </w:r>
      <w:proofErr w:type="spellEnd"/>
      <w:r w:rsidRPr="00E420C6">
        <w:rPr>
          <w:rFonts w:ascii="Arial" w:hAnsi="Arial" w:cs="Arial"/>
          <w:sz w:val="22"/>
        </w:rPr>
        <w:t xml:space="preserve">, de toute </w:t>
      </w:r>
      <w:proofErr w:type="spellStart"/>
      <w:r w:rsidRPr="00E420C6">
        <w:rPr>
          <w:rFonts w:ascii="Arial" w:hAnsi="Arial" w:cs="Arial"/>
          <w:sz w:val="22"/>
        </w:rPr>
        <w:t>somme</w:t>
      </w:r>
      <w:proofErr w:type="spellEnd"/>
      <w:r w:rsidRPr="00E420C6">
        <w:rPr>
          <w:rFonts w:ascii="Arial" w:hAnsi="Arial" w:cs="Arial"/>
          <w:sz w:val="22"/>
        </w:rPr>
        <w:t xml:space="preserve"> due au </w:t>
      </w:r>
      <w:proofErr w:type="spellStart"/>
      <w:r w:rsidRPr="00E420C6">
        <w:rPr>
          <w:rFonts w:ascii="Arial" w:hAnsi="Arial" w:cs="Arial"/>
          <w:sz w:val="22"/>
        </w:rPr>
        <w:t>cocontractant</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vertu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toute prime que le maître </w:t>
      </w:r>
      <w:proofErr w:type="spellStart"/>
      <w:r w:rsidRPr="00E420C6">
        <w:rPr>
          <w:rFonts w:ascii="Arial" w:hAnsi="Arial" w:cs="Arial"/>
          <w:sz w:val="22"/>
        </w:rPr>
        <w:t>d’ouvrage</w:t>
      </w:r>
      <w:proofErr w:type="spellEnd"/>
      <w:r w:rsidRPr="00E420C6">
        <w:rPr>
          <w:rFonts w:ascii="Arial" w:hAnsi="Arial" w:cs="Arial"/>
          <w:sz w:val="22"/>
        </w:rPr>
        <w:t xml:space="preserve"> aura </w:t>
      </w:r>
      <w:proofErr w:type="spellStart"/>
      <w:r w:rsidRPr="00E420C6">
        <w:rPr>
          <w:rFonts w:ascii="Arial" w:hAnsi="Arial" w:cs="Arial"/>
          <w:sz w:val="22"/>
        </w:rPr>
        <w:t>payée</w:t>
      </w:r>
      <w:proofErr w:type="spellEnd"/>
      <w:r w:rsidRPr="00E420C6">
        <w:rPr>
          <w:rFonts w:ascii="Arial" w:hAnsi="Arial" w:cs="Arial"/>
          <w:sz w:val="22"/>
        </w:rPr>
        <w:t xml:space="preserve"> à </w:t>
      </w:r>
      <w:proofErr w:type="spellStart"/>
      <w:r w:rsidRPr="00E420C6">
        <w:rPr>
          <w:rFonts w:ascii="Arial" w:hAnsi="Arial" w:cs="Arial"/>
          <w:sz w:val="22"/>
        </w:rPr>
        <w:t>l’assureur</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recouvrer</w:t>
      </w:r>
      <w:proofErr w:type="spellEnd"/>
      <w:r w:rsidRPr="00E420C6">
        <w:rPr>
          <w:rFonts w:ascii="Arial" w:hAnsi="Arial" w:cs="Arial"/>
          <w:sz w:val="22"/>
        </w:rPr>
        <w:t xml:space="preserve"> </w:t>
      </w:r>
      <w:proofErr w:type="spellStart"/>
      <w:r w:rsidRPr="00E420C6">
        <w:rPr>
          <w:rFonts w:ascii="Arial" w:hAnsi="Arial" w:cs="Arial"/>
          <w:sz w:val="22"/>
        </w:rPr>
        <w:t>autrement</w:t>
      </w:r>
      <w:proofErr w:type="spellEnd"/>
      <w:r w:rsidRPr="00E420C6">
        <w:rPr>
          <w:rFonts w:ascii="Arial" w:hAnsi="Arial" w:cs="Arial"/>
          <w:sz w:val="22"/>
        </w:rPr>
        <w:t xml:space="preserve"> le </w:t>
      </w:r>
      <w:proofErr w:type="spellStart"/>
      <w:r w:rsidRPr="00E420C6">
        <w:rPr>
          <w:rFonts w:ascii="Arial" w:hAnsi="Arial" w:cs="Arial"/>
          <w:sz w:val="22"/>
        </w:rPr>
        <w:t>montant</w:t>
      </w:r>
      <w:proofErr w:type="spellEnd"/>
      <w:r w:rsidRPr="00E420C6">
        <w:rPr>
          <w:rFonts w:ascii="Arial" w:hAnsi="Arial" w:cs="Arial"/>
          <w:sz w:val="22"/>
        </w:rPr>
        <w:t xml:space="preserve"> de la prime </w:t>
      </w:r>
      <w:proofErr w:type="spellStart"/>
      <w:r w:rsidRPr="00E420C6">
        <w:rPr>
          <w:rFonts w:ascii="Arial" w:hAnsi="Arial" w:cs="Arial"/>
          <w:sz w:val="22"/>
        </w:rPr>
        <w:t>ainsi</w:t>
      </w:r>
      <w:proofErr w:type="spellEnd"/>
      <w:r w:rsidRPr="00E420C6">
        <w:rPr>
          <w:rFonts w:ascii="Arial" w:hAnsi="Arial" w:cs="Arial"/>
          <w:sz w:val="22"/>
        </w:rPr>
        <w:t xml:space="preserve"> </w:t>
      </w:r>
      <w:proofErr w:type="spellStart"/>
      <w:r w:rsidRPr="00E420C6">
        <w:rPr>
          <w:rFonts w:ascii="Arial" w:hAnsi="Arial" w:cs="Arial"/>
          <w:sz w:val="22"/>
        </w:rPr>
        <w:t>payée</w:t>
      </w:r>
      <w:proofErr w:type="spellEnd"/>
      <w:r w:rsidRPr="00E420C6">
        <w:rPr>
          <w:rFonts w:ascii="Arial" w:hAnsi="Arial" w:cs="Arial"/>
          <w:sz w:val="22"/>
        </w:rPr>
        <w:t xml:space="preserve"> sera </w:t>
      </w:r>
      <w:proofErr w:type="spellStart"/>
      <w:r w:rsidRPr="00E420C6">
        <w:rPr>
          <w:rFonts w:ascii="Arial" w:hAnsi="Arial" w:cs="Arial"/>
          <w:sz w:val="22"/>
        </w:rPr>
        <w:t>considéré</w:t>
      </w:r>
      <w:proofErr w:type="spellEnd"/>
      <w:r w:rsidRPr="00E420C6">
        <w:rPr>
          <w:rFonts w:ascii="Arial" w:hAnsi="Arial" w:cs="Arial"/>
          <w:sz w:val="22"/>
        </w:rPr>
        <w:t xml:space="preserve"> </w:t>
      </w:r>
      <w:proofErr w:type="spellStart"/>
      <w:r w:rsidRPr="00E420C6">
        <w:rPr>
          <w:rFonts w:ascii="Arial" w:hAnsi="Arial" w:cs="Arial"/>
          <w:sz w:val="22"/>
        </w:rPr>
        <w:t>comme</w:t>
      </w:r>
      <w:proofErr w:type="spellEnd"/>
      <w:r w:rsidRPr="00E420C6">
        <w:rPr>
          <w:rFonts w:ascii="Arial" w:hAnsi="Arial" w:cs="Arial"/>
          <w:sz w:val="22"/>
        </w:rPr>
        <w:t xml:space="preserve"> </w:t>
      </w:r>
      <w:proofErr w:type="spellStart"/>
      <w:r w:rsidRPr="00E420C6">
        <w:rPr>
          <w:rFonts w:ascii="Arial" w:hAnsi="Arial" w:cs="Arial"/>
          <w:sz w:val="22"/>
        </w:rPr>
        <w:t>si</w:t>
      </w:r>
      <w:proofErr w:type="spellEnd"/>
      <w:r w:rsidRPr="00E420C6">
        <w:rPr>
          <w:rFonts w:ascii="Arial" w:hAnsi="Arial" w:cs="Arial"/>
          <w:sz w:val="22"/>
        </w:rPr>
        <w:t xml:space="preserve"> </w:t>
      </w:r>
      <w:proofErr w:type="spellStart"/>
      <w:r w:rsidRPr="00E420C6">
        <w:rPr>
          <w:rFonts w:ascii="Arial" w:hAnsi="Arial" w:cs="Arial"/>
          <w:sz w:val="22"/>
        </w:rPr>
        <w:t>c’était</w:t>
      </w:r>
      <w:proofErr w:type="spellEnd"/>
      <w:r w:rsidRPr="00E420C6">
        <w:rPr>
          <w:rFonts w:ascii="Arial" w:hAnsi="Arial" w:cs="Arial"/>
          <w:sz w:val="22"/>
        </w:rPr>
        <w:t xml:space="preserve">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dette</w:t>
      </w:r>
      <w:proofErr w:type="spellEnd"/>
      <w:r w:rsidRPr="00E420C6">
        <w:rPr>
          <w:rFonts w:ascii="Arial" w:hAnsi="Arial" w:cs="Arial"/>
          <w:sz w:val="22"/>
        </w:rPr>
        <w:t xml:space="preserve"> due par le </w:t>
      </w:r>
      <w:proofErr w:type="spellStart"/>
      <w:r w:rsidRPr="00E420C6">
        <w:rPr>
          <w:rFonts w:ascii="Arial" w:hAnsi="Arial" w:cs="Arial"/>
          <w:sz w:val="22"/>
        </w:rPr>
        <w:t>cocontractant</w:t>
      </w:r>
      <w:proofErr w:type="spellEnd"/>
      <w:r w:rsidRPr="00E420C6">
        <w:rPr>
          <w:rFonts w:ascii="Arial" w:hAnsi="Arial" w:cs="Arial"/>
          <w:sz w:val="22"/>
        </w:rPr>
        <w:t xml:space="preserve">.  </w:t>
      </w:r>
    </w:p>
    <w:p w14:paraId="436E328B"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7595CB4B" w14:textId="77777777" w:rsidR="0013560D" w:rsidRPr="00E420C6" w:rsidRDefault="008356BE" w:rsidP="00E420C6">
      <w:pPr>
        <w:spacing w:after="0" w:line="240" w:lineRule="auto"/>
        <w:ind w:left="574" w:right="148"/>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cocontractant</w:t>
      </w:r>
      <w:proofErr w:type="spellEnd"/>
      <w:r w:rsidRPr="00E420C6">
        <w:rPr>
          <w:rFonts w:ascii="Arial" w:hAnsi="Arial" w:cs="Arial"/>
          <w:sz w:val="22"/>
        </w:rPr>
        <w:t xml:space="preserve"> </w:t>
      </w:r>
      <w:proofErr w:type="spellStart"/>
      <w:r w:rsidRPr="00E420C6">
        <w:rPr>
          <w:rFonts w:ascii="Arial" w:hAnsi="Arial" w:cs="Arial"/>
          <w:sz w:val="22"/>
        </w:rPr>
        <w:t>devra</w:t>
      </w:r>
      <w:proofErr w:type="spellEnd"/>
      <w:r w:rsidRPr="00E420C6">
        <w:rPr>
          <w:rFonts w:ascii="Arial" w:hAnsi="Arial" w:cs="Arial"/>
          <w:sz w:val="22"/>
        </w:rPr>
        <w:t xml:space="preserve"> </w:t>
      </w:r>
      <w:proofErr w:type="spellStart"/>
      <w:r w:rsidRPr="00E420C6">
        <w:rPr>
          <w:rFonts w:ascii="Arial" w:hAnsi="Arial" w:cs="Arial"/>
          <w:sz w:val="22"/>
        </w:rPr>
        <w:t>veiller</w:t>
      </w:r>
      <w:proofErr w:type="spellEnd"/>
      <w:r w:rsidRPr="00E420C6">
        <w:rPr>
          <w:rFonts w:ascii="Arial" w:hAnsi="Arial" w:cs="Arial"/>
          <w:sz w:val="22"/>
        </w:rPr>
        <w:t xml:space="preserve"> à </w:t>
      </w:r>
      <w:proofErr w:type="spellStart"/>
      <w:r w:rsidRPr="00E420C6">
        <w:rPr>
          <w:rFonts w:ascii="Arial" w:hAnsi="Arial" w:cs="Arial"/>
          <w:sz w:val="22"/>
        </w:rPr>
        <w:t>ce</w:t>
      </w:r>
      <w:proofErr w:type="spellEnd"/>
      <w:r w:rsidRPr="00E420C6">
        <w:rPr>
          <w:rFonts w:ascii="Arial" w:hAnsi="Arial" w:cs="Arial"/>
          <w:sz w:val="22"/>
        </w:rPr>
        <w:t xml:space="preserve"> que son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ses</w:t>
      </w:r>
      <w:proofErr w:type="spellEnd"/>
      <w:r w:rsidRPr="00E420C6">
        <w:rPr>
          <w:rFonts w:ascii="Arial" w:hAnsi="Arial" w:cs="Arial"/>
          <w:sz w:val="22"/>
        </w:rPr>
        <w:t xml:space="preserve"> sous-</w:t>
      </w:r>
      <w:proofErr w:type="spellStart"/>
      <w:r w:rsidRPr="00E420C6">
        <w:rPr>
          <w:rFonts w:ascii="Arial" w:hAnsi="Arial" w:cs="Arial"/>
          <w:sz w:val="22"/>
        </w:rPr>
        <w:t>traitants</w:t>
      </w:r>
      <w:proofErr w:type="spellEnd"/>
      <w:r w:rsidRPr="00E420C6">
        <w:rPr>
          <w:rFonts w:ascii="Arial" w:hAnsi="Arial" w:cs="Arial"/>
          <w:sz w:val="22"/>
        </w:rPr>
        <w:t xml:space="preserve"> </w:t>
      </w:r>
      <w:proofErr w:type="spellStart"/>
      <w:r w:rsidRPr="00E420C6">
        <w:rPr>
          <w:rFonts w:ascii="Arial" w:hAnsi="Arial" w:cs="Arial"/>
          <w:sz w:val="22"/>
        </w:rPr>
        <w:t>souscrivent</w:t>
      </w:r>
      <w:proofErr w:type="spellEnd"/>
      <w:r w:rsidRPr="00E420C6">
        <w:rPr>
          <w:rFonts w:ascii="Arial" w:hAnsi="Arial" w:cs="Arial"/>
          <w:sz w:val="22"/>
        </w:rPr>
        <w:t xml:space="preserve"> et </w:t>
      </w:r>
      <w:proofErr w:type="spellStart"/>
      <w:r w:rsidRPr="00E420C6">
        <w:rPr>
          <w:rFonts w:ascii="Arial" w:hAnsi="Arial" w:cs="Arial"/>
          <w:sz w:val="22"/>
        </w:rPr>
        <w:t>maintiennent</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vigueur</w:t>
      </w:r>
      <w:proofErr w:type="spellEnd"/>
      <w:r w:rsidRPr="00E420C6">
        <w:rPr>
          <w:rFonts w:ascii="Arial" w:hAnsi="Arial" w:cs="Arial"/>
          <w:sz w:val="22"/>
        </w:rPr>
        <w:t xml:space="preserve">, dans toute la </w:t>
      </w:r>
      <w:proofErr w:type="spellStart"/>
      <w:r w:rsidRPr="00E420C6">
        <w:rPr>
          <w:rFonts w:ascii="Arial" w:hAnsi="Arial" w:cs="Arial"/>
          <w:sz w:val="22"/>
        </w:rPr>
        <w:t>mesure</w:t>
      </w:r>
      <w:proofErr w:type="spellEnd"/>
      <w:r w:rsidRPr="00E420C6">
        <w:rPr>
          <w:rFonts w:ascii="Arial" w:hAnsi="Arial" w:cs="Arial"/>
          <w:sz w:val="22"/>
        </w:rPr>
        <w:t xml:space="preserve"> </w:t>
      </w:r>
      <w:proofErr w:type="spellStart"/>
      <w:r w:rsidRPr="00E420C6">
        <w:rPr>
          <w:rFonts w:ascii="Arial" w:hAnsi="Arial" w:cs="Arial"/>
          <w:sz w:val="22"/>
        </w:rPr>
        <w:t>nécessaire</w:t>
      </w:r>
      <w:proofErr w:type="spellEnd"/>
      <w:r w:rsidRPr="00E420C6">
        <w:rPr>
          <w:rFonts w:ascii="Arial" w:hAnsi="Arial" w:cs="Arial"/>
          <w:sz w:val="22"/>
        </w:rPr>
        <w:t xml:space="preserve">, des polices </w:t>
      </w:r>
      <w:proofErr w:type="spellStart"/>
      <w:r w:rsidRPr="00E420C6">
        <w:rPr>
          <w:rFonts w:ascii="Arial" w:hAnsi="Arial" w:cs="Arial"/>
          <w:sz w:val="22"/>
        </w:rPr>
        <w:t>d’assurance</w:t>
      </w:r>
      <w:proofErr w:type="spellEnd"/>
      <w:r w:rsidRPr="00E420C6">
        <w:rPr>
          <w:rFonts w:ascii="Arial" w:hAnsi="Arial" w:cs="Arial"/>
          <w:sz w:val="22"/>
        </w:rPr>
        <w:t xml:space="preserve"> </w:t>
      </w:r>
      <w:proofErr w:type="spellStart"/>
      <w:r w:rsidRPr="00E420C6">
        <w:rPr>
          <w:rFonts w:ascii="Arial" w:hAnsi="Arial" w:cs="Arial"/>
          <w:sz w:val="22"/>
        </w:rPr>
        <w:t>appropriées</w:t>
      </w:r>
      <w:proofErr w:type="spellEnd"/>
      <w:r w:rsidRPr="00E420C6">
        <w:rPr>
          <w:rFonts w:ascii="Arial" w:hAnsi="Arial" w:cs="Arial"/>
          <w:sz w:val="22"/>
        </w:rPr>
        <w:t xml:space="preserve"> </w:t>
      </w:r>
      <w:proofErr w:type="spellStart"/>
      <w:r w:rsidRPr="00E420C6">
        <w:rPr>
          <w:rFonts w:ascii="Arial" w:hAnsi="Arial" w:cs="Arial"/>
          <w:sz w:val="22"/>
        </w:rPr>
        <w:t>couvrant</w:t>
      </w:r>
      <w:proofErr w:type="spellEnd"/>
      <w:r w:rsidRPr="00E420C6">
        <w:rPr>
          <w:rFonts w:ascii="Arial" w:hAnsi="Arial" w:cs="Arial"/>
          <w:sz w:val="22"/>
        </w:rPr>
        <w:t xml:space="preserve"> </w:t>
      </w:r>
      <w:proofErr w:type="spellStart"/>
      <w:r w:rsidRPr="00E420C6">
        <w:rPr>
          <w:rFonts w:ascii="Arial" w:hAnsi="Arial" w:cs="Arial"/>
          <w:sz w:val="22"/>
        </w:rPr>
        <w:t>leur</w:t>
      </w:r>
      <w:proofErr w:type="spellEnd"/>
      <w:r w:rsidRPr="00E420C6">
        <w:rPr>
          <w:rFonts w:ascii="Arial" w:hAnsi="Arial" w:cs="Arial"/>
          <w:sz w:val="22"/>
        </w:rPr>
        <w:t xml:space="preserve"> personnel, </w:t>
      </w:r>
      <w:proofErr w:type="spellStart"/>
      <w:r w:rsidRPr="00E420C6">
        <w:rPr>
          <w:rFonts w:ascii="Arial" w:hAnsi="Arial" w:cs="Arial"/>
          <w:sz w:val="22"/>
        </w:rPr>
        <w:t>leurs</w:t>
      </w:r>
      <w:proofErr w:type="spellEnd"/>
      <w:r w:rsidRPr="00E420C6">
        <w:rPr>
          <w:rFonts w:ascii="Arial" w:hAnsi="Arial" w:cs="Arial"/>
          <w:sz w:val="22"/>
        </w:rPr>
        <w:t xml:space="preserve"> </w:t>
      </w:r>
      <w:proofErr w:type="spellStart"/>
      <w:r w:rsidRPr="00E420C6">
        <w:rPr>
          <w:rFonts w:ascii="Arial" w:hAnsi="Arial" w:cs="Arial"/>
          <w:sz w:val="22"/>
        </w:rPr>
        <w:t>véhicules</w:t>
      </w:r>
      <w:proofErr w:type="spellEnd"/>
      <w:r w:rsidRPr="00E420C6">
        <w:rPr>
          <w:rFonts w:ascii="Arial" w:hAnsi="Arial" w:cs="Arial"/>
          <w:sz w:val="22"/>
        </w:rPr>
        <w:t xml:space="preserve"> et les </w:t>
      </w:r>
      <w:proofErr w:type="spellStart"/>
      <w:r w:rsidRPr="00E420C6">
        <w:rPr>
          <w:rFonts w:ascii="Arial" w:hAnsi="Arial" w:cs="Arial"/>
          <w:sz w:val="22"/>
        </w:rPr>
        <w:t>prestations</w:t>
      </w:r>
      <w:proofErr w:type="spellEnd"/>
      <w:r w:rsidRPr="00E420C6">
        <w:rPr>
          <w:rFonts w:ascii="Arial" w:hAnsi="Arial" w:cs="Arial"/>
          <w:sz w:val="22"/>
        </w:rPr>
        <w:t xml:space="preserve"> </w:t>
      </w:r>
      <w:proofErr w:type="spellStart"/>
      <w:r w:rsidRPr="00E420C6">
        <w:rPr>
          <w:rFonts w:ascii="Arial" w:hAnsi="Arial" w:cs="Arial"/>
          <w:sz w:val="22"/>
        </w:rPr>
        <w:t>exécutées</w:t>
      </w:r>
      <w:proofErr w:type="spellEnd"/>
      <w:r w:rsidRPr="00E420C6">
        <w:rPr>
          <w:rFonts w:ascii="Arial" w:hAnsi="Arial" w:cs="Arial"/>
          <w:sz w:val="22"/>
        </w:rPr>
        <w:t xml:space="preserve"> par </w:t>
      </w:r>
      <w:proofErr w:type="spellStart"/>
      <w:r w:rsidRPr="00E420C6">
        <w:rPr>
          <w:rFonts w:ascii="Arial" w:hAnsi="Arial" w:cs="Arial"/>
          <w:sz w:val="22"/>
        </w:rPr>
        <w:t>eux</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vertu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à </w:t>
      </w:r>
      <w:proofErr w:type="spellStart"/>
      <w:r w:rsidRPr="00E420C6">
        <w:rPr>
          <w:rFonts w:ascii="Arial" w:hAnsi="Arial" w:cs="Arial"/>
          <w:sz w:val="22"/>
        </w:rPr>
        <w:t>moins</w:t>
      </w:r>
      <w:proofErr w:type="spellEnd"/>
      <w:r w:rsidRPr="00E420C6">
        <w:rPr>
          <w:rFonts w:ascii="Arial" w:hAnsi="Arial" w:cs="Arial"/>
          <w:sz w:val="22"/>
        </w:rPr>
        <w:t xml:space="preserve"> que </w:t>
      </w:r>
      <w:proofErr w:type="spellStart"/>
      <w:r w:rsidRPr="00E420C6">
        <w:rPr>
          <w:rFonts w:ascii="Arial" w:hAnsi="Arial" w:cs="Arial"/>
          <w:sz w:val="22"/>
        </w:rPr>
        <w:t>ces</w:t>
      </w:r>
      <w:proofErr w:type="spellEnd"/>
      <w:r w:rsidRPr="00E420C6">
        <w:rPr>
          <w:rFonts w:ascii="Arial" w:hAnsi="Arial" w:cs="Arial"/>
          <w:sz w:val="22"/>
        </w:rPr>
        <w:t xml:space="preserve"> </w:t>
      </w:r>
      <w:proofErr w:type="spellStart"/>
      <w:r w:rsidRPr="00E420C6">
        <w:rPr>
          <w:rFonts w:ascii="Arial" w:hAnsi="Arial" w:cs="Arial"/>
          <w:sz w:val="22"/>
        </w:rPr>
        <w:t>soustraitants</w:t>
      </w:r>
      <w:proofErr w:type="spellEnd"/>
      <w:r w:rsidRPr="00E420C6">
        <w:rPr>
          <w:rFonts w:ascii="Arial" w:hAnsi="Arial" w:cs="Arial"/>
          <w:sz w:val="22"/>
        </w:rPr>
        <w:t xml:space="preserve"> ne </w:t>
      </w:r>
      <w:proofErr w:type="spellStart"/>
      <w:r w:rsidRPr="00E420C6">
        <w:rPr>
          <w:rFonts w:ascii="Arial" w:hAnsi="Arial" w:cs="Arial"/>
          <w:sz w:val="22"/>
        </w:rPr>
        <w:t>soient</w:t>
      </w:r>
      <w:proofErr w:type="spellEnd"/>
      <w:r w:rsidRPr="00E420C6">
        <w:rPr>
          <w:rFonts w:ascii="Arial" w:hAnsi="Arial" w:cs="Arial"/>
          <w:sz w:val="22"/>
        </w:rPr>
        <w:t xml:space="preserve"> </w:t>
      </w:r>
      <w:proofErr w:type="spellStart"/>
      <w:r w:rsidRPr="00E420C6">
        <w:rPr>
          <w:rFonts w:ascii="Arial" w:hAnsi="Arial" w:cs="Arial"/>
          <w:sz w:val="22"/>
        </w:rPr>
        <w:t>couverts</w:t>
      </w:r>
      <w:proofErr w:type="spellEnd"/>
      <w:r w:rsidRPr="00E420C6">
        <w:rPr>
          <w:rFonts w:ascii="Arial" w:hAnsi="Arial" w:cs="Arial"/>
          <w:sz w:val="22"/>
        </w:rPr>
        <w:t xml:space="preserve"> par les polices </w:t>
      </w:r>
      <w:proofErr w:type="spellStart"/>
      <w:r w:rsidRPr="00E420C6">
        <w:rPr>
          <w:rFonts w:ascii="Arial" w:hAnsi="Arial" w:cs="Arial"/>
          <w:sz w:val="22"/>
        </w:rPr>
        <w:t>contractées</w:t>
      </w:r>
      <w:proofErr w:type="spellEnd"/>
      <w:r w:rsidRPr="00E420C6">
        <w:rPr>
          <w:rFonts w:ascii="Arial" w:hAnsi="Arial" w:cs="Arial"/>
          <w:sz w:val="22"/>
        </w:rPr>
        <w:t xml:space="preserve"> par le </w:t>
      </w:r>
      <w:proofErr w:type="spellStart"/>
      <w:r w:rsidRPr="00E420C6">
        <w:rPr>
          <w:rFonts w:ascii="Arial" w:hAnsi="Arial" w:cs="Arial"/>
          <w:sz w:val="22"/>
        </w:rPr>
        <w:t>cocontractant</w:t>
      </w:r>
      <w:proofErr w:type="spellEnd"/>
      <w:r w:rsidRPr="00E420C6">
        <w:rPr>
          <w:rFonts w:ascii="Arial" w:hAnsi="Arial" w:cs="Arial"/>
          <w:sz w:val="22"/>
        </w:rPr>
        <w:t xml:space="preserve">. </w:t>
      </w:r>
    </w:p>
    <w:p w14:paraId="0EA5036C"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B80ED6B" w14:textId="77777777" w:rsidR="0013560D" w:rsidRPr="00E420C6" w:rsidRDefault="008356BE" w:rsidP="00E420C6">
      <w:pPr>
        <w:pStyle w:val="Titre4"/>
        <w:spacing w:after="0" w:line="240" w:lineRule="auto"/>
        <w:ind w:left="573"/>
        <w:rPr>
          <w:rFonts w:ascii="Arial" w:hAnsi="Arial" w:cs="Arial"/>
          <w:sz w:val="22"/>
        </w:rPr>
      </w:pPr>
      <w:r w:rsidRPr="00E420C6">
        <w:rPr>
          <w:rFonts w:ascii="Arial" w:hAnsi="Arial" w:cs="Arial"/>
          <w:sz w:val="22"/>
        </w:rPr>
        <w:t xml:space="preserve">Article 18- </w:t>
      </w:r>
      <w:proofErr w:type="spellStart"/>
      <w:r w:rsidRPr="00E420C6">
        <w:rPr>
          <w:rFonts w:ascii="Arial" w:hAnsi="Arial" w:cs="Arial"/>
          <w:sz w:val="22"/>
        </w:rPr>
        <w:t>Essais</w:t>
      </w:r>
      <w:proofErr w:type="spellEnd"/>
      <w:r w:rsidRPr="00E420C6">
        <w:rPr>
          <w:rFonts w:ascii="Arial" w:hAnsi="Arial" w:cs="Arial"/>
          <w:sz w:val="22"/>
        </w:rPr>
        <w:t xml:space="preserve"> et services </w:t>
      </w:r>
      <w:proofErr w:type="spellStart"/>
      <w:r w:rsidRPr="00E420C6">
        <w:rPr>
          <w:rFonts w:ascii="Arial" w:hAnsi="Arial" w:cs="Arial"/>
          <w:sz w:val="22"/>
        </w:rPr>
        <w:t>connexes</w:t>
      </w:r>
      <w:proofErr w:type="spellEnd"/>
      <w:r w:rsidRPr="00E420C6">
        <w:rPr>
          <w:rFonts w:ascii="Arial" w:hAnsi="Arial" w:cs="Arial"/>
          <w:sz w:val="22"/>
        </w:rPr>
        <w:t xml:space="preserve"> </w:t>
      </w:r>
    </w:p>
    <w:p w14:paraId="4C212200" w14:textId="77777777" w:rsidR="0013560D" w:rsidRPr="00E420C6" w:rsidRDefault="008356BE" w:rsidP="00E420C6">
      <w:pPr>
        <w:spacing w:after="0" w:line="240" w:lineRule="auto"/>
        <w:ind w:left="574" w:right="156"/>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cocontractant</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tenu</w:t>
      </w:r>
      <w:proofErr w:type="spellEnd"/>
      <w:r w:rsidRPr="00E420C6">
        <w:rPr>
          <w:rFonts w:ascii="Arial" w:hAnsi="Arial" w:cs="Arial"/>
          <w:sz w:val="22"/>
        </w:rPr>
        <w:t xml:space="preserve"> </w:t>
      </w:r>
      <w:proofErr w:type="spellStart"/>
      <w:r w:rsidRPr="00E420C6">
        <w:rPr>
          <w:rFonts w:ascii="Arial" w:hAnsi="Arial" w:cs="Arial"/>
          <w:sz w:val="22"/>
        </w:rPr>
        <w:t>d’avoir</w:t>
      </w:r>
      <w:proofErr w:type="spellEnd"/>
      <w:r w:rsidRPr="00E420C6">
        <w:rPr>
          <w:rFonts w:ascii="Arial" w:hAnsi="Arial" w:cs="Arial"/>
          <w:sz w:val="22"/>
        </w:rPr>
        <w:t xml:space="preserve"> </w:t>
      </w:r>
      <w:proofErr w:type="spellStart"/>
      <w:r w:rsidRPr="00E420C6">
        <w:rPr>
          <w:rFonts w:ascii="Arial" w:hAnsi="Arial" w:cs="Arial"/>
          <w:sz w:val="22"/>
        </w:rPr>
        <w:t>ses</w:t>
      </w:r>
      <w:proofErr w:type="spellEnd"/>
      <w:r w:rsidRPr="00E420C6">
        <w:rPr>
          <w:rFonts w:ascii="Arial" w:hAnsi="Arial" w:cs="Arial"/>
          <w:sz w:val="22"/>
        </w:rPr>
        <w:t xml:space="preserve"> </w:t>
      </w:r>
      <w:proofErr w:type="spellStart"/>
      <w:r w:rsidRPr="00E420C6">
        <w:rPr>
          <w:rFonts w:ascii="Arial" w:hAnsi="Arial" w:cs="Arial"/>
          <w:sz w:val="22"/>
        </w:rPr>
        <w:t>propres</w:t>
      </w:r>
      <w:proofErr w:type="spellEnd"/>
      <w:r w:rsidRPr="00E420C6">
        <w:rPr>
          <w:rFonts w:ascii="Arial" w:hAnsi="Arial" w:cs="Arial"/>
          <w:sz w:val="22"/>
        </w:rPr>
        <w:t xml:space="preserve"> ateliers </w:t>
      </w:r>
      <w:proofErr w:type="spellStart"/>
      <w:r w:rsidRPr="00E420C6">
        <w:rPr>
          <w:rFonts w:ascii="Arial" w:hAnsi="Arial" w:cs="Arial"/>
          <w:sz w:val="22"/>
        </w:rPr>
        <w:t>d’essais</w:t>
      </w:r>
      <w:proofErr w:type="spellEnd"/>
      <w:r w:rsidRPr="00E420C6">
        <w:rPr>
          <w:rFonts w:ascii="Arial" w:hAnsi="Arial" w:cs="Arial"/>
          <w:sz w:val="22"/>
        </w:rPr>
        <w:t xml:space="preserve"> </w:t>
      </w:r>
      <w:proofErr w:type="spellStart"/>
      <w:r w:rsidRPr="00E420C6">
        <w:rPr>
          <w:rFonts w:ascii="Arial" w:hAnsi="Arial" w:cs="Arial"/>
          <w:sz w:val="22"/>
        </w:rPr>
        <w:t>permettant</w:t>
      </w:r>
      <w:proofErr w:type="spellEnd"/>
      <w:r w:rsidRPr="00E420C6">
        <w:rPr>
          <w:rFonts w:ascii="Arial" w:hAnsi="Arial" w:cs="Arial"/>
          <w:sz w:val="22"/>
        </w:rPr>
        <w:t xml:space="preserve"> </w:t>
      </w:r>
      <w:proofErr w:type="spellStart"/>
      <w:r w:rsidRPr="00E420C6">
        <w:rPr>
          <w:rFonts w:ascii="Arial" w:hAnsi="Arial" w:cs="Arial"/>
          <w:sz w:val="22"/>
        </w:rPr>
        <w:t>d’exécuter</w:t>
      </w:r>
      <w:proofErr w:type="spellEnd"/>
      <w:r w:rsidRPr="00E420C6">
        <w:rPr>
          <w:rFonts w:ascii="Arial" w:hAnsi="Arial" w:cs="Arial"/>
          <w:sz w:val="22"/>
        </w:rPr>
        <w:t xml:space="preserve"> </w:t>
      </w:r>
      <w:proofErr w:type="spellStart"/>
      <w:r w:rsidRPr="00E420C6">
        <w:rPr>
          <w:rFonts w:ascii="Arial" w:hAnsi="Arial" w:cs="Arial"/>
          <w:sz w:val="22"/>
        </w:rPr>
        <w:t>tous</w:t>
      </w:r>
      <w:proofErr w:type="spellEnd"/>
      <w:r w:rsidRPr="00E420C6">
        <w:rPr>
          <w:rFonts w:ascii="Arial" w:hAnsi="Arial" w:cs="Arial"/>
          <w:sz w:val="22"/>
        </w:rPr>
        <w:t xml:space="preserve"> les </w:t>
      </w:r>
      <w:proofErr w:type="spellStart"/>
      <w:r w:rsidRPr="00E420C6">
        <w:rPr>
          <w:rFonts w:ascii="Arial" w:hAnsi="Arial" w:cs="Arial"/>
          <w:sz w:val="22"/>
        </w:rPr>
        <w:t>essais</w:t>
      </w:r>
      <w:proofErr w:type="spellEnd"/>
      <w:r w:rsidRPr="00E420C6">
        <w:rPr>
          <w:rFonts w:ascii="Arial" w:hAnsi="Arial" w:cs="Arial"/>
          <w:sz w:val="22"/>
        </w:rPr>
        <w:t xml:space="preserve"> </w:t>
      </w:r>
      <w:proofErr w:type="spellStart"/>
      <w:r w:rsidRPr="00E420C6">
        <w:rPr>
          <w:rFonts w:ascii="Arial" w:hAnsi="Arial" w:cs="Arial"/>
          <w:sz w:val="22"/>
        </w:rPr>
        <w:t>d’identification</w:t>
      </w:r>
      <w:proofErr w:type="spellEnd"/>
      <w:r w:rsidRPr="00E420C6">
        <w:rPr>
          <w:rFonts w:ascii="Arial" w:hAnsi="Arial" w:cs="Arial"/>
          <w:sz w:val="22"/>
        </w:rPr>
        <w:t xml:space="preserve"> et de mise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fonctionnement</w:t>
      </w:r>
      <w:proofErr w:type="spellEnd"/>
      <w:r w:rsidRPr="00E420C6">
        <w:rPr>
          <w:rFonts w:ascii="Arial" w:hAnsi="Arial" w:cs="Arial"/>
          <w:sz w:val="22"/>
        </w:rPr>
        <w:t xml:space="preserve"> des </w:t>
      </w:r>
      <w:proofErr w:type="spellStart"/>
      <w:r w:rsidRPr="00E420C6">
        <w:rPr>
          <w:rFonts w:ascii="Arial" w:hAnsi="Arial" w:cs="Arial"/>
          <w:sz w:val="22"/>
        </w:rPr>
        <w:t>fournitures</w:t>
      </w:r>
      <w:proofErr w:type="spellEnd"/>
      <w:r w:rsidRPr="00E420C6">
        <w:rPr>
          <w:rFonts w:ascii="Arial" w:hAnsi="Arial" w:cs="Arial"/>
          <w:sz w:val="22"/>
        </w:rPr>
        <w:t xml:space="preserve"> </w:t>
      </w:r>
      <w:proofErr w:type="spellStart"/>
      <w:r w:rsidRPr="00E420C6">
        <w:rPr>
          <w:rFonts w:ascii="Arial" w:hAnsi="Arial" w:cs="Arial"/>
          <w:sz w:val="22"/>
        </w:rPr>
        <w:t>définis</w:t>
      </w:r>
      <w:proofErr w:type="spellEnd"/>
      <w:r w:rsidRPr="00E420C6">
        <w:rPr>
          <w:rFonts w:ascii="Arial" w:hAnsi="Arial" w:cs="Arial"/>
          <w:sz w:val="22"/>
        </w:rPr>
        <w:t xml:space="preserve"> dans le CST. </w:t>
      </w:r>
      <w:proofErr w:type="spellStart"/>
      <w:r w:rsidRPr="00E420C6">
        <w:rPr>
          <w:rFonts w:ascii="Arial" w:hAnsi="Arial" w:cs="Arial"/>
          <w:sz w:val="22"/>
        </w:rPr>
        <w:t>Lesdits</w:t>
      </w:r>
      <w:proofErr w:type="spellEnd"/>
      <w:r w:rsidRPr="00E420C6">
        <w:rPr>
          <w:rFonts w:ascii="Arial" w:hAnsi="Arial" w:cs="Arial"/>
          <w:sz w:val="22"/>
        </w:rPr>
        <w:t xml:space="preserve"> </w:t>
      </w:r>
      <w:proofErr w:type="spellStart"/>
      <w:r w:rsidRPr="00E420C6">
        <w:rPr>
          <w:rFonts w:ascii="Arial" w:hAnsi="Arial" w:cs="Arial"/>
          <w:sz w:val="22"/>
        </w:rPr>
        <w:t>essais</w:t>
      </w:r>
      <w:proofErr w:type="spellEnd"/>
      <w:r w:rsidRPr="00E420C6">
        <w:rPr>
          <w:rFonts w:ascii="Arial" w:hAnsi="Arial" w:cs="Arial"/>
          <w:sz w:val="22"/>
        </w:rPr>
        <w:t xml:space="preserve"> dans </w:t>
      </w:r>
      <w:proofErr w:type="spellStart"/>
      <w:r w:rsidRPr="00E420C6">
        <w:rPr>
          <w:rFonts w:ascii="Arial" w:hAnsi="Arial" w:cs="Arial"/>
          <w:sz w:val="22"/>
        </w:rPr>
        <w:t>ces</w:t>
      </w:r>
      <w:proofErr w:type="spellEnd"/>
      <w:r w:rsidRPr="00E420C6">
        <w:rPr>
          <w:rFonts w:ascii="Arial" w:hAnsi="Arial" w:cs="Arial"/>
          <w:sz w:val="22"/>
        </w:rPr>
        <w:t xml:space="preserve"> ateliers </w:t>
      </w:r>
      <w:proofErr w:type="spellStart"/>
      <w:r w:rsidRPr="00E420C6">
        <w:rPr>
          <w:rFonts w:ascii="Arial" w:hAnsi="Arial" w:cs="Arial"/>
          <w:sz w:val="22"/>
        </w:rPr>
        <w:t>sont</w:t>
      </w:r>
      <w:proofErr w:type="spellEnd"/>
      <w:r w:rsidRPr="00E420C6">
        <w:rPr>
          <w:rFonts w:ascii="Arial" w:hAnsi="Arial" w:cs="Arial"/>
          <w:sz w:val="22"/>
        </w:rPr>
        <w:t xml:space="preserve"> </w:t>
      </w:r>
      <w:proofErr w:type="spellStart"/>
      <w:r w:rsidRPr="00E420C6">
        <w:rPr>
          <w:rFonts w:ascii="Arial" w:hAnsi="Arial" w:cs="Arial"/>
          <w:sz w:val="22"/>
        </w:rPr>
        <w:t>assurés</w:t>
      </w:r>
      <w:proofErr w:type="spellEnd"/>
      <w:r w:rsidRPr="00E420C6">
        <w:rPr>
          <w:rFonts w:ascii="Arial" w:hAnsi="Arial" w:cs="Arial"/>
          <w:sz w:val="22"/>
        </w:rPr>
        <w:t xml:space="preserve"> par le personnel et le matériel du </w:t>
      </w:r>
      <w:proofErr w:type="spellStart"/>
      <w:r w:rsidRPr="00E420C6">
        <w:rPr>
          <w:rFonts w:ascii="Arial" w:hAnsi="Arial" w:cs="Arial"/>
          <w:sz w:val="22"/>
        </w:rPr>
        <w:t>cocontractant</w:t>
      </w:r>
      <w:proofErr w:type="spellEnd"/>
      <w:r w:rsidRPr="00E420C6">
        <w:rPr>
          <w:rFonts w:ascii="Arial" w:hAnsi="Arial" w:cs="Arial"/>
          <w:sz w:val="22"/>
        </w:rPr>
        <w:t xml:space="preserve">. </w:t>
      </w:r>
    </w:p>
    <w:p w14:paraId="2E2224DB"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EECAAA4"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essais</w:t>
      </w:r>
      <w:proofErr w:type="spellEnd"/>
      <w:r w:rsidRPr="00E420C6">
        <w:rPr>
          <w:rFonts w:ascii="Arial" w:hAnsi="Arial" w:cs="Arial"/>
          <w:sz w:val="22"/>
        </w:rPr>
        <w:t xml:space="preserve"> et services </w:t>
      </w:r>
      <w:proofErr w:type="spellStart"/>
      <w:r w:rsidRPr="00E420C6">
        <w:rPr>
          <w:rFonts w:ascii="Arial" w:hAnsi="Arial" w:cs="Arial"/>
          <w:sz w:val="22"/>
        </w:rPr>
        <w:t>connexes</w:t>
      </w:r>
      <w:proofErr w:type="spellEnd"/>
      <w:r w:rsidRPr="00E420C6">
        <w:rPr>
          <w:rFonts w:ascii="Arial" w:hAnsi="Arial" w:cs="Arial"/>
          <w:sz w:val="22"/>
        </w:rPr>
        <w:t xml:space="preserve"> </w:t>
      </w:r>
      <w:proofErr w:type="spellStart"/>
      <w:r w:rsidRPr="00E420C6">
        <w:rPr>
          <w:rFonts w:ascii="Arial" w:hAnsi="Arial" w:cs="Arial"/>
          <w:sz w:val="22"/>
        </w:rPr>
        <w:t>concernent</w:t>
      </w:r>
      <w:proofErr w:type="spellEnd"/>
      <w:r w:rsidRPr="00E420C6">
        <w:rPr>
          <w:rFonts w:ascii="Arial" w:hAnsi="Arial" w:cs="Arial"/>
          <w:sz w:val="22"/>
        </w:rPr>
        <w:t xml:space="preserve">, </w:t>
      </w:r>
      <w:proofErr w:type="spellStart"/>
      <w:r w:rsidRPr="00E420C6">
        <w:rPr>
          <w:rFonts w:ascii="Arial" w:hAnsi="Arial" w:cs="Arial"/>
          <w:sz w:val="22"/>
        </w:rPr>
        <w:t>notamment</w:t>
      </w:r>
      <w:proofErr w:type="spellEnd"/>
      <w:r w:rsidRPr="00E420C6">
        <w:rPr>
          <w:rFonts w:ascii="Arial" w:hAnsi="Arial" w:cs="Arial"/>
          <w:sz w:val="22"/>
        </w:rPr>
        <w:t xml:space="preserve"> </w:t>
      </w:r>
      <w:proofErr w:type="gramStart"/>
      <w:r w:rsidRPr="00E420C6">
        <w:rPr>
          <w:rFonts w:ascii="Arial" w:hAnsi="Arial" w:cs="Arial"/>
          <w:sz w:val="22"/>
        </w:rPr>
        <w:t>sur :</w:t>
      </w:r>
      <w:proofErr w:type="gramEnd"/>
      <w:r w:rsidRPr="00E420C6">
        <w:rPr>
          <w:rFonts w:ascii="Arial" w:hAnsi="Arial" w:cs="Arial"/>
          <w:sz w:val="22"/>
        </w:rPr>
        <w:t xml:space="preserve"> </w:t>
      </w:r>
    </w:p>
    <w:p w14:paraId="085B418E" w14:textId="77777777" w:rsidR="0013560D" w:rsidRPr="00E420C6" w:rsidRDefault="008356BE" w:rsidP="00E420C6">
      <w:pPr>
        <w:spacing w:after="0" w:line="240" w:lineRule="auto"/>
        <w:ind w:left="949" w:right="5654"/>
        <w:rPr>
          <w:rFonts w:ascii="Arial" w:hAnsi="Arial" w:cs="Arial"/>
          <w:sz w:val="22"/>
        </w:rPr>
      </w:pPr>
      <w:r w:rsidRPr="00E420C6">
        <w:rPr>
          <w:rFonts w:ascii="Arial" w:hAnsi="Arial" w:cs="Arial"/>
          <w:sz w:val="22"/>
        </w:rPr>
        <w:t>1.</w:t>
      </w:r>
      <w:r w:rsidRPr="00E420C6">
        <w:rPr>
          <w:rFonts w:ascii="Arial" w:eastAsia="Arial" w:hAnsi="Arial" w:cs="Arial"/>
          <w:sz w:val="22"/>
        </w:rPr>
        <w:t xml:space="preserve"> </w:t>
      </w:r>
      <w:proofErr w:type="spellStart"/>
      <w:r w:rsidRPr="00E420C6">
        <w:rPr>
          <w:rFonts w:ascii="Arial" w:hAnsi="Arial" w:cs="Arial"/>
          <w:sz w:val="22"/>
        </w:rPr>
        <w:t>L’opération</w:t>
      </w:r>
      <w:proofErr w:type="spellEnd"/>
      <w:r w:rsidRPr="00E420C6">
        <w:rPr>
          <w:rFonts w:ascii="Arial" w:hAnsi="Arial" w:cs="Arial"/>
          <w:sz w:val="22"/>
        </w:rPr>
        <w:t xml:space="preserve"> de mise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proofErr w:type="gramStart"/>
      <w:r w:rsidRPr="00E420C6">
        <w:rPr>
          <w:rFonts w:ascii="Arial" w:hAnsi="Arial" w:cs="Arial"/>
          <w:sz w:val="22"/>
        </w:rPr>
        <w:t>œuvre</w:t>
      </w:r>
      <w:proofErr w:type="spellEnd"/>
      <w:r w:rsidRPr="00E420C6">
        <w:rPr>
          <w:rFonts w:ascii="Arial" w:hAnsi="Arial" w:cs="Arial"/>
          <w:sz w:val="22"/>
        </w:rPr>
        <w:t xml:space="preserve"> ;</w:t>
      </w:r>
      <w:proofErr w:type="gramEnd"/>
      <w:r w:rsidRPr="00E420C6">
        <w:rPr>
          <w:rFonts w:ascii="Arial" w:hAnsi="Arial" w:cs="Arial"/>
          <w:sz w:val="22"/>
        </w:rPr>
        <w:t xml:space="preserve"> 2.</w:t>
      </w:r>
      <w:r w:rsidRPr="00E420C6">
        <w:rPr>
          <w:rFonts w:ascii="Arial" w:eastAsia="Arial" w:hAnsi="Arial" w:cs="Arial"/>
          <w:sz w:val="22"/>
        </w:rPr>
        <w:t xml:space="preserve"> </w:t>
      </w:r>
      <w:r w:rsidRPr="00E420C6">
        <w:rPr>
          <w:rFonts w:ascii="Arial" w:hAnsi="Arial" w:cs="Arial"/>
          <w:sz w:val="22"/>
        </w:rPr>
        <w:t xml:space="preserve">La documentation technique à </w:t>
      </w:r>
      <w:proofErr w:type="spellStart"/>
      <w:r w:rsidRPr="00E420C6">
        <w:rPr>
          <w:rFonts w:ascii="Arial" w:hAnsi="Arial" w:cs="Arial"/>
          <w:sz w:val="22"/>
        </w:rPr>
        <w:t>fournir</w:t>
      </w:r>
      <w:proofErr w:type="spellEnd"/>
      <w:r w:rsidRPr="00E420C6">
        <w:rPr>
          <w:rFonts w:ascii="Arial" w:hAnsi="Arial" w:cs="Arial"/>
          <w:sz w:val="22"/>
        </w:rPr>
        <w:t xml:space="preserve"> ; </w:t>
      </w:r>
    </w:p>
    <w:p w14:paraId="2FEE8E53" w14:textId="77777777" w:rsidR="0013560D" w:rsidRPr="00E420C6" w:rsidRDefault="008356BE" w:rsidP="00E420C6">
      <w:pPr>
        <w:spacing w:after="0" w:line="240" w:lineRule="auto"/>
        <w:ind w:left="949" w:right="0"/>
        <w:rPr>
          <w:rFonts w:ascii="Arial" w:hAnsi="Arial" w:cs="Arial"/>
          <w:sz w:val="22"/>
        </w:rPr>
      </w:pPr>
      <w:r w:rsidRPr="00E420C6">
        <w:rPr>
          <w:rFonts w:ascii="Arial" w:hAnsi="Arial" w:cs="Arial"/>
          <w:sz w:val="22"/>
        </w:rPr>
        <w:t>3.</w:t>
      </w:r>
      <w:r w:rsidRPr="00E420C6">
        <w:rPr>
          <w:rFonts w:ascii="Arial" w:eastAsia="Arial" w:hAnsi="Arial" w:cs="Arial"/>
          <w:sz w:val="22"/>
        </w:rPr>
        <w:t xml:space="preserve"> </w:t>
      </w:r>
      <w:r w:rsidRPr="00E420C6">
        <w:rPr>
          <w:rFonts w:ascii="Arial" w:hAnsi="Arial" w:cs="Arial"/>
          <w:sz w:val="22"/>
        </w:rPr>
        <w:t xml:space="preserve">La formation du personnel. </w:t>
      </w:r>
    </w:p>
    <w:p w14:paraId="6DD6C04B"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i/>
          <w:sz w:val="22"/>
        </w:rPr>
        <w:t xml:space="preserve"> </w:t>
      </w:r>
    </w:p>
    <w:p w14:paraId="629BFBA6" w14:textId="77777777" w:rsidR="0013560D" w:rsidRPr="00E420C6" w:rsidRDefault="008356BE" w:rsidP="00E420C6">
      <w:pPr>
        <w:pStyle w:val="Titre4"/>
        <w:spacing w:after="0" w:line="240" w:lineRule="auto"/>
        <w:ind w:left="573"/>
        <w:rPr>
          <w:rFonts w:ascii="Arial" w:hAnsi="Arial" w:cs="Arial"/>
          <w:sz w:val="22"/>
        </w:rPr>
      </w:pPr>
      <w:r w:rsidRPr="00E420C6">
        <w:rPr>
          <w:rFonts w:ascii="Arial" w:hAnsi="Arial" w:cs="Arial"/>
          <w:sz w:val="22"/>
        </w:rPr>
        <w:t xml:space="preserve">Article 19- Service après-vente et </w:t>
      </w:r>
      <w:proofErr w:type="spellStart"/>
      <w:r w:rsidRPr="00E420C6">
        <w:rPr>
          <w:rFonts w:ascii="Arial" w:hAnsi="Arial" w:cs="Arial"/>
          <w:sz w:val="22"/>
        </w:rPr>
        <w:t>consommables</w:t>
      </w:r>
      <w:proofErr w:type="spellEnd"/>
      <w:r w:rsidRPr="00E420C6">
        <w:rPr>
          <w:rFonts w:ascii="Arial" w:hAnsi="Arial" w:cs="Arial"/>
          <w:sz w:val="22"/>
        </w:rPr>
        <w:t xml:space="preserve">  </w:t>
      </w:r>
    </w:p>
    <w:p w14:paraId="1511F9A2"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Cocontractant</w:t>
      </w:r>
      <w:proofErr w:type="spellEnd"/>
      <w:r w:rsidRPr="00E420C6">
        <w:rPr>
          <w:rFonts w:ascii="Arial" w:hAnsi="Arial" w:cs="Arial"/>
          <w:sz w:val="22"/>
        </w:rPr>
        <w:t xml:space="preserve"> aura à </w:t>
      </w:r>
      <w:proofErr w:type="spellStart"/>
      <w:r w:rsidRPr="00E420C6">
        <w:rPr>
          <w:rFonts w:ascii="Arial" w:hAnsi="Arial" w:cs="Arial"/>
          <w:sz w:val="22"/>
        </w:rPr>
        <w:t>maintenir</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République du Cameroun pendant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période</w:t>
      </w:r>
      <w:proofErr w:type="spellEnd"/>
      <w:r w:rsidRPr="00E420C6">
        <w:rPr>
          <w:rFonts w:ascii="Arial" w:hAnsi="Arial" w:cs="Arial"/>
          <w:sz w:val="22"/>
        </w:rPr>
        <w:t xml:space="preserve"> de</w:t>
      </w:r>
      <w:r w:rsidRPr="00E420C6">
        <w:rPr>
          <w:rFonts w:ascii="Arial" w:hAnsi="Arial" w:cs="Arial"/>
          <w:i/>
          <w:sz w:val="22"/>
        </w:rPr>
        <w:t xml:space="preserve"> </w:t>
      </w:r>
      <w:r w:rsidRPr="00E420C6">
        <w:rPr>
          <w:rFonts w:ascii="Arial" w:hAnsi="Arial" w:cs="Arial"/>
          <w:sz w:val="22"/>
        </w:rPr>
        <w:t xml:space="preserve">six (06) </w:t>
      </w:r>
      <w:proofErr w:type="spellStart"/>
      <w:r w:rsidRPr="00E420C6">
        <w:rPr>
          <w:rFonts w:ascii="Arial" w:hAnsi="Arial" w:cs="Arial"/>
          <w:sz w:val="22"/>
        </w:rPr>
        <w:t>mois</w:t>
      </w:r>
      <w:proofErr w:type="spellEnd"/>
      <w:r w:rsidRPr="00E420C6">
        <w:rPr>
          <w:rFonts w:ascii="Arial" w:hAnsi="Arial" w:cs="Arial"/>
          <w:i/>
          <w:sz w:val="22"/>
        </w:rPr>
        <w:t xml:space="preserve"> </w:t>
      </w:r>
      <w:r w:rsidRPr="00E420C6">
        <w:rPr>
          <w:rFonts w:ascii="Arial" w:hAnsi="Arial" w:cs="Arial"/>
          <w:sz w:val="22"/>
        </w:rPr>
        <w:t xml:space="preserve">à </w:t>
      </w:r>
      <w:proofErr w:type="spellStart"/>
      <w:r w:rsidRPr="00E420C6">
        <w:rPr>
          <w:rFonts w:ascii="Arial" w:hAnsi="Arial" w:cs="Arial"/>
          <w:sz w:val="22"/>
        </w:rPr>
        <w:t>compter</w:t>
      </w:r>
      <w:proofErr w:type="spellEnd"/>
      <w:r w:rsidRPr="00E420C6">
        <w:rPr>
          <w:rFonts w:ascii="Arial" w:hAnsi="Arial" w:cs="Arial"/>
          <w:sz w:val="22"/>
        </w:rPr>
        <w:t xml:space="preserve"> de la date de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proofErr w:type="gramStart"/>
      <w:r w:rsidRPr="00E420C6">
        <w:rPr>
          <w:rFonts w:ascii="Arial" w:hAnsi="Arial" w:cs="Arial"/>
          <w:sz w:val="22"/>
        </w:rPr>
        <w:t>définitive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6DA265A9" w14:textId="77777777" w:rsidR="0013560D" w:rsidRPr="00E420C6" w:rsidRDefault="008356BE" w:rsidP="00E420C6">
      <w:pPr>
        <w:numPr>
          <w:ilvl w:val="0"/>
          <w:numId w:val="34"/>
        </w:numPr>
        <w:spacing w:after="0" w:line="240" w:lineRule="auto"/>
        <w:ind w:right="0" w:hanging="360"/>
        <w:rPr>
          <w:rFonts w:ascii="Arial" w:hAnsi="Arial" w:cs="Arial"/>
          <w:sz w:val="22"/>
        </w:rPr>
      </w:pPr>
      <w:r w:rsidRPr="00E420C6">
        <w:rPr>
          <w:rFonts w:ascii="Arial" w:hAnsi="Arial" w:cs="Arial"/>
          <w:sz w:val="22"/>
        </w:rPr>
        <w:t xml:space="preserve">Un </w:t>
      </w:r>
      <w:proofErr w:type="spellStart"/>
      <w:r w:rsidRPr="00E420C6">
        <w:rPr>
          <w:rFonts w:ascii="Arial" w:hAnsi="Arial" w:cs="Arial"/>
          <w:sz w:val="22"/>
        </w:rPr>
        <w:t>représentant</w:t>
      </w:r>
      <w:proofErr w:type="spellEnd"/>
      <w:r w:rsidRPr="00E420C6">
        <w:rPr>
          <w:rFonts w:ascii="Arial" w:hAnsi="Arial" w:cs="Arial"/>
          <w:sz w:val="22"/>
        </w:rPr>
        <w:t xml:space="preserve"> permanent </w:t>
      </w:r>
      <w:proofErr w:type="spellStart"/>
      <w:r w:rsidRPr="00E420C6">
        <w:rPr>
          <w:rFonts w:ascii="Arial" w:hAnsi="Arial" w:cs="Arial"/>
          <w:sz w:val="22"/>
        </w:rPr>
        <w:t>dument</w:t>
      </w:r>
      <w:proofErr w:type="spellEnd"/>
      <w:r w:rsidRPr="00E420C6">
        <w:rPr>
          <w:rFonts w:ascii="Arial" w:hAnsi="Arial" w:cs="Arial"/>
          <w:sz w:val="22"/>
        </w:rPr>
        <w:t xml:space="preserve"> </w:t>
      </w:r>
      <w:proofErr w:type="spellStart"/>
      <w:proofErr w:type="gramStart"/>
      <w:r w:rsidRPr="00E420C6">
        <w:rPr>
          <w:rFonts w:ascii="Arial" w:hAnsi="Arial" w:cs="Arial"/>
          <w:sz w:val="22"/>
        </w:rPr>
        <w:t>mandaté</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0A22EBE0" w14:textId="77777777" w:rsidR="0013560D" w:rsidRPr="00E420C6" w:rsidRDefault="008356BE" w:rsidP="00E420C6">
      <w:pPr>
        <w:numPr>
          <w:ilvl w:val="0"/>
          <w:numId w:val="34"/>
        </w:numPr>
        <w:spacing w:after="0" w:line="240" w:lineRule="auto"/>
        <w:ind w:right="0" w:hanging="360"/>
        <w:rPr>
          <w:rFonts w:ascii="Arial" w:hAnsi="Arial" w:cs="Arial"/>
          <w:sz w:val="22"/>
        </w:rPr>
      </w:pPr>
      <w:r w:rsidRPr="00E420C6">
        <w:rPr>
          <w:rFonts w:ascii="Arial" w:hAnsi="Arial" w:cs="Arial"/>
          <w:sz w:val="22"/>
        </w:rPr>
        <w:t xml:space="preserve">Des ateliers de </w:t>
      </w:r>
      <w:proofErr w:type="spellStart"/>
      <w:r w:rsidRPr="00E420C6">
        <w:rPr>
          <w:rFonts w:ascii="Arial" w:hAnsi="Arial" w:cs="Arial"/>
          <w:sz w:val="22"/>
        </w:rPr>
        <w:t>réparation</w:t>
      </w:r>
      <w:proofErr w:type="spellEnd"/>
      <w:r w:rsidRPr="00E420C6">
        <w:rPr>
          <w:rFonts w:ascii="Arial" w:hAnsi="Arial" w:cs="Arial"/>
          <w:sz w:val="22"/>
        </w:rPr>
        <w:t xml:space="preserve">, le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proofErr w:type="gramStart"/>
      <w:r w:rsidRPr="00E420C6">
        <w:rPr>
          <w:rFonts w:ascii="Arial" w:hAnsi="Arial" w:cs="Arial"/>
          <w:sz w:val="22"/>
        </w:rPr>
        <w:t>échéant</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78BF9E01" w14:textId="77777777" w:rsidR="0013560D" w:rsidRPr="00E420C6" w:rsidRDefault="008356BE" w:rsidP="00E420C6">
      <w:pPr>
        <w:numPr>
          <w:ilvl w:val="0"/>
          <w:numId w:val="34"/>
        </w:numPr>
        <w:spacing w:after="0" w:line="240" w:lineRule="auto"/>
        <w:ind w:right="0" w:hanging="360"/>
        <w:rPr>
          <w:rFonts w:ascii="Arial" w:hAnsi="Arial" w:cs="Arial"/>
          <w:sz w:val="22"/>
        </w:rPr>
      </w:pPr>
      <w:r w:rsidRPr="00E420C6">
        <w:rPr>
          <w:rFonts w:ascii="Arial" w:hAnsi="Arial" w:cs="Arial"/>
          <w:sz w:val="22"/>
        </w:rPr>
        <w:t xml:space="preserve">Un personnel </w:t>
      </w:r>
      <w:proofErr w:type="spellStart"/>
      <w:r w:rsidRPr="00E420C6">
        <w:rPr>
          <w:rFonts w:ascii="Arial" w:hAnsi="Arial" w:cs="Arial"/>
          <w:sz w:val="22"/>
        </w:rPr>
        <w:t>qualifié</w:t>
      </w:r>
      <w:proofErr w:type="spellEnd"/>
      <w:r w:rsidRPr="00E420C6">
        <w:rPr>
          <w:rFonts w:ascii="Arial" w:hAnsi="Arial" w:cs="Arial"/>
          <w:sz w:val="22"/>
        </w:rPr>
        <w:t xml:space="preserve"> capable </w:t>
      </w:r>
      <w:proofErr w:type="spellStart"/>
      <w:r w:rsidRPr="00E420C6">
        <w:rPr>
          <w:rFonts w:ascii="Arial" w:hAnsi="Arial" w:cs="Arial"/>
          <w:sz w:val="22"/>
        </w:rPr>
        <w:t>d’assurer</w:t>
      </w:r>
      <w:proofErr w:type="spellEnd"/>
      <w:r w:rsidRPr="00E420C6">
        <w:rPr>
          <w:rFonts w:ascii="Arial" w:hAnsi="Arial" w:cs="Arial"/>
          <w:sz w:val="22"/>
        </w:rPr>
        <w:t xml:space="preserve"> </w:t>
      </w:r>
      <w:proofErr w:type="spellStart"/>
      <w:r w:rsidRPr="00E420C6">
        <w:rPr>
          <w:rFonts w:ascii="Arial" w:hAnsi="Arial" w:cs="Arial"/>
          <w:sz w:val="22"/>
        </w:rPr>
        <w:t>toutes</w:t>
      </w:r>
      <w:proofErr w:type="spellEnd"/>
      <w:r w:rsidRPr="00E420C6">
        <w:rPr>
          <w:rFonts w:ascii="Arial" w:hAnsi="Arial" w:cs="Arial"/>
          <w:sz w:val="22"/>
        </w:rPr>
        <w:t xml:space="preserve"> les </w:t>
      </w:r>
      <w:proofErr w:type="spellStart"/>
      <w:r w:rsidRPr="00E420C6">
        <w:rPr>
          <w:rFonts w:ascii="Arial" w:hAnsi="Arial" w:cs="Arial"/>
          <w:sz w:val="22"/>
        </w:rPr>
        <w:t>réparations</w:t>
      </w:r>
      <w:proofErr w:type="spellEnd"/>
      <w:r w:rsidRPr="00E420C6">
        <w:rPr>
          <w:rFonts w:ascii="Arial" w:hAnsi="Arial" w:cs="Arial"/>
          <w:sz w:val="22"/>
        </w:rPr>
        <w:t xml:space="preserve"> </w:t>
      </w:r>
      <w:proofErr w:type="spellStart"/>
      <w:r w:rsidRPr="00E420C6">
        <w:rPr>
          <w:rFonts w:ascii="Arial" w:hAnsi="Arial" w:cs="Arial"/>
          <w:sz w:val="22"/>
        </w:rPr>
        <w:t>nécessaires</w:t>
      </w:r>
      <w:proofErr w:type="spellEnd"/>
      <w:r w:rsidRPr="00E420C6">
        <w:rPr>
          <w:rFonts w:ascii="Arial" w:hAnsi="Arial" w:cs="Arial"/>
          <w:sz w:val="22"/>
        </w:rPr>
        <w:t xml:space="preserve"> au bon </w:t>
      </w:r>
      <w:proofErr w:type="spellStart"/>
      <w:r w:rsidRPr="00E420C6">
        <w:rPr>
          <w:rFonts w:ascii="Arial" w:hAnsi="Arial" w:cs="Arial"/>
          <w:sz w:val="22"/>
        </w:rPr>
        <w:t>fonctionnement</w:t>
      </w:r>
      <w:proofErr w:type="spellEnd"/>
      <w:r w:rsidRPr="00E420C6">
        <w:rPr>
          <w:rFonts w:ascii="Arial" w:hAnsi="Arial" w:cs="Arial"/>
          <w:sz w:val="22"/>
        </w:rPr>
        <w:t xml:space="preserve"> de </w:t>
      </w:r>
      <w:proofErr w:type="spellStart"/>
      <w:r w:rsidRPr="00E420C6">
        <w:rPr>
          <w:rFonts w:ascii="Arial" w:hAnsi="Arial" w:cs="Arial"/>
          <w:sz w:val="22"/>
        </w:rPr>
        <w:t>l’équipement</w:t>
      </w:r>
      <w:proofErr w:type="spellEnd"/>
      <w:r w:rsidRPr="00E420C6">
        <w:rPr>
          <w:rFonts w:ascii="Arial" w:hAnsi="Arial" w:cs="Arial"/>
          <w:sz w:val="22"/>
        </w:rPr>
        <w:t xml:space="preserve"> et/</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accessoires</w:t>
      </w:r>
      <w:proofErr w:type="spellEnd"/>
      <w:r w:rsidRPr="00E420C6">
        <w:rPr>
          <w:rFonts w:ascii="Arial" w:hAnsi="Arial" w:cs="Arial"/>
          <w:sz w:val="22"/>
        </w:rPr>
        <w:t xml:space="preserve"> </w:t>
      </w:r>
      <w:proofErr w:type="spellStart"/>
      <w:r w:rsidRPr="00E420C6">
        <w:rPr>
          <w:rFonts w:ascii="Arial" w:hAnsi="Arial" w:cs="Arial"/>
          <w:sz w:val="22"/>
        </w:rPr>
        <w:t>qu’il</w:t>
      </w:r>
      <w:proofErr w:type="spellEnd"/>
      <w:r w:rsidRPr="00E420C6">
        <w:rPr>
          <w:rFonts w:ascii="Arial" w:hAnsi="Arial" w:cs="Arial"/>
          <w:sz w:val="22"/>
        </w:rPr>
        <w:t xml:space="preserve"> a </w:t>
      </w:r>
      <w:proofErr w:type="spellStart"/>
      <w:proofErr w:type="gramStart"/>
      <w:r w:rsidRPr="00E420C6">
        <w:rPr>
          <w:rFonts w:ascii="Arial" w:hAnsi="Arial" w:cs="Arial"/>
          <w:sz w:val="22"/>
        </w:rPr>
        <w:t>fournis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6A1D7DF4" w14:textId="77777777" w:rsidR="0013560D" w:rsidRPr="00E420C6" w:rsidRDefault="008356BE" w:rsidP="00E420C6">
      <w:pPr>
        <w:numPr>
          <w:ilvl w:val="0"/>
          <w:numId w:val="34"/>
        </w:numPr>
        <w:spacing w:after="0" w:line="240" w:lineRule="auto"/>
        <w:ind w:right="0" w:hanging="360"/>
        <w:rPr>
          <w:rFonts w:ascii="Arial" w:hAnsi="Arial" w:cs="Arial"/>
          <w:sz w:val="22"/>
        </w:rPr>
      </w:pPr>
      <w:r w:rsidRPr="00E420C6">
        <w:rPr>
          <w:rFonts w:ascii="Arial" w:hAnsi="Arial" w:cs="Arial"/>
          <w:sz w:val="22"/>
        </w:rPr>
        <w:t xml:space="preserve">Un stock </w:t>
      </w:r>
      <w:proofErr w:type="spellStart"/>
      <w:r w:rsidRPr="00E420C6">
        <w:rPr>
          <w:rFonts w:ascii="Arial" w:hAnsi="Arial" w:cs="Arial"/>
          <w:sz w:val="22"/>
        </w:rPr>
        <w:t>suffisant</w:t>
      </w:r>
      <w:proofErr w:type="spellEnd"/>
      <w:r w:rsidRPr="00E420C6">
        <w:rPr>
          <w:rFonts w:ascii="Arial" w:hAnsi="Arial" w:cs="Arial"/>
          <w:sz w:val="22"/>
        </w:rPr>
        <w:t xml:space="preserve"> de </w:t>
      </w:r>
      <w:proofErr w:type="spellStart"/>
      <w:r w:rsidRPr="00E420C6">
        <w:rPr>
          <w:rFonts w:ascii="Arial" w:hAnsi="Arial" w:cs="Arial"/>
          <w:sz w:val="22"/>
        </w:rPr>
        <w:t>pièces</w:t>
      </w:r>
      <w:proofErr w:type="spellEnd"/>
      <w:r w:rsidRPr="00E420C6">
        <w:rPr>
          <w:rFonts w:ascii="Arial" w:hAnsi="Arial" w:cs="Arial"/>
          <w:sz w:val="22"/>
        </w:rPr>
        <w:t xml:space="preserve"> de rechange </w:t>
      </w:r>
      <w:proofErr w:type="spellStart"/>
      <w:r w:rsidRPr="00E420C6">
        <w:rPr>
          <w:rFonts w:ascii="Arial" w:hAnsi="Arial" w:cs="Arial"/>
          <w:sz w:val="22"/>
        </w:rPr>
        <w:t>ou</w:t>
      </w:r>
      <w:proofErr w:type="spellEnd"/>
      <w:r w:rsidRPr="00E420C6">
        <w:rPr>
          <w:rFonts w:ascii="Arial" w:hAnsi="Arial" w:cs="Arial"/>
          <w:sz w:val="22"/>
        </w:rPr>
        <w:t xml:space="preserve"> de </w:t>
      </w:r>
      <w:proofErr w:type="spellStart"/>
      <w:r w:rsidRPr="00E420C6">
        <w:rPr>
          <w:rFonts w:ascii="Arial" w:hAnsi="Arial" w:cs="Arial"/>
          <w:sz w:val="22"/>
        </w:rPr>
        <w:t>consommables</w:t>
      </w:r>
      <w:proofErr w:type="spellEnd"/>
      <w:r w:rsidRPr="00E420C6">
        <w:rPr>
          <w:rFonts w:ascii="Arial" w:hAnsi="Arial" w:cs="Arial"/>
          <w:sz w:val="22"/>
        </w:rPr>
        <w:t xml:space="preserve">. </w:t>
      </w:r>
    </w:p>
    <w:p w14:paraId="0875E192"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i/>
          <w:sz w:val="22"/>
        </w:rPr>
        <w:t xml:space="preserve"> </w:t>
      </w:r>
    </w:p>
    <w:p w14:paraId="2D5B4F0B"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2F42AE5" w14:textId="77777777" w:rsidR="0013560D" w:rsidRPr="00E420C6" w:rsidRDefault="008356BE" w:rsidP="00E420C6">
      <w:pPr>
        <w:pStyle w:val="Titre3"/>
        <w:spacing w:after="0" w:line="240" w:lineRule="auto"/>
        <w:ind w:left="1714"/>
        <w:jc w:val="left"/>
        <w:rPr>
          <w:rFonts w:ascii="Arial" w:hAnsi="Arial" w:cs="Arial"/>
          <w:sz w:val="22"/>
        </w:rPr>
      </w:pPr>
      <w:r w:rsidRPr="00E420C6">
        <w:rPr>
          <w:rFonts w:ascii="Arial" w:hAnsi="Arial" w:cs="Arial"/>
          <w:sz w:val="22"/>
        </w:rPr>
        <w:t xml:space="preserve">CHAPITRE </w:t>
      </w:r>
      <w:proofErr w:type="gramStart"/>
      <w:r w:rsidRPr="00E420C6">
        <w:rPr>
          <w:rFonts w:ascii="Arial" w:hAnsi="Arial" w:cs="Arial"/>
          <w:sz w:val="22"/>
        </w:rPr>
        <w:t>III :</w:t>
      </w:r>
      <w:proofErr w:type="gramEnd"/>
      <w:r w:rsidRPr="00E420C6">
        <w:rPr>
          <w:rFonts w:ascii="Arial" w:hAnsi="Arial" w:cs="Arial"/>
          <w:sz w:val="22"/>
        </w:rPr>
        <w:t xml:space="preserve"> DE LA RECEPTION DES PRESTATIONS </w:t>
      </w:r>
    </w:p>
    <w:p w14:paraId="0C1E5B20" w14:textId="77777777" w:rsidR="0013560D" w:rsidRPr="00E420C6" w:rsidRDefault="008356BE" w:rsidP="00E420C6">
      <w:pPr>
        <w:pStyle w:val="Titre4"/>
        <w:spacing w:after="0" w:line="240" w:lineRule="auto"/>
        <w:ind w:left="573"/>
        <w:rPr>
          <w:rFonts w:ascii="Arial" w:hAnsi="Arial" w:cs="Arial"/>
          <w:sz w:val="22"/>
        </w:rPr>
      </w:pPr>
      <w:r w:rsidRPr="00E420C6">
        <w:rPr>
          <w:rFonts w:ascii="Arial" w:hAnsi="Arial" w:cs="Arial"/>
          <w:sz w:val="22"/>
        </w:rPr>
        <w:t xml:space="preserve">Article 20- Documents à </w:t>
      </w:r>
      <w:proofErr w:type="spellStart"/>
      <w:r w:rsidRPr="00E420C6">
        <w:rPr>
          <w:rFonts w:ascii="Arial" w:hAnsi="Arial" w:cs="Arial"/>
          <w:sz w:val="22"/>
        </w:rPr>
        <w:t>fournir</w:t>
      </w:r>
      <w:proofErr w:type="spellEnd"/>
      <w:r w:rsidRPr="00E420C6">
        <w:rPr>
          <w:rFonts w:ascii="Arial" w:hAnsi="Arial" w:cs="Arial"/>
          <w:sz w:val="22"/>
        </w:rPr>
        <w:t xml:space="preserve"> </w:t>
      </w:r>
      <w:proofErr w:type="spellStart"/>
      <w:r w:rsidRPr="00E420C6">
        <w:rPr>
          <w:rFonts w:ascii="Arial" w:hAnsi="Arial" w:cs="Arial"/>
          <w:sz w:val="22"/>
        </w:rPr>
        <w:t>avant</w:t>
      </w:r>
      <w:proofErr w:type="spellEnd"/>
      <w:r w:rsidRPr="00E420C6">
        <w:rPr>
          <w:rFonts w:ascii="Arial" w:hAnsi="Arial" w:cs="Arial"/>
          <w:sz w:val="22"/>
        </w:rPr>
        <w:t xml:space="preserve"> la </w:t>
      </w:r>
      <w:proofErr w:type="spellStart"/>
      <w:r w:rsidRPr="00E420C6">
        <w:rPr>
          <w:rFonts w:ascii="Arial" w:hAnsi="Arial" w:cs="Arial"/>
          <w:sz w:val="22"/>
        </w:rPr>
        <w:t>réception</w:t>
      </w:r>
      <w:proofErr w:type="spellEnd"/>
      <w:r w:rsidRPr="00E420C6">
        <w:rPr>
          <w:rFonts w:ascii="Arial" w:hAnsi="Arial" w:cs="Arial"/>
          <w:sz w:val="22"/>
        </w:rPr>
        <w:t xml:space="preserve"> technique </w:t>
      </w:r>
    </w:p>
    <w:p w14:paraId="039A9C7E"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cocontractant</w:t>
      </w:r>
      <w:proofErr w:type="spellEnd"/>
      <w:r w:rsidRPr="00E420C6">
        <w:rPr>
          <w:rFonts w:ascii="Arial" w:hAnsi="Arial" w:cs="Arial"/>
          <w:sz w:val="22"/>
        </w:rPr>
        <w:t xml:space="preserve"> </w:t>
      </w:r>
      <w:proofErr w:type="spellStart"/>
      <w:r w:rsidRPr="00E420C6">
        <w:rPr>
          <w:rFonts w:ascii="Arial" w:hAnsi="Arial" w:cs="Arial"/>
          <w:sz w:val="22"/>
        </w:rPr>
        <w:t>devra</w:t>
      </w:r>
      <w:proofErr w:type="spellEnd"/>
      <w:r w:rsidRPr="00E420C6">
        <w:rPr>
          <w:rFonts w:ascii="Arial" w:hAnsi="Arial" w:cs="Arial"/>
          <w:sz w:val="22"/>
        </w:rPr>
        <w:t xml:space="preserve"> dans un </w:t>
      </w:r>
      <w:proofErr w:type="spellStart"/>
      <w:r w:rsidRPr="00E420C6">
        <w:rPr>
          <w:rFonts w:ascii="Arial" w:hAnsi="Arial" w:cs="Arial"/>
          <w:sz w:val="22"/>
        </w:rPr>
        <w:t>délai</w:t>
      </w:r>
      <w:proofErr w:type="spellEnd"/>
      <w:r w:rsidRPr="00E420C6">
        <w:rPr>
          <w:rFonts w:ascii="Arial" w:hAnsi="Arial" w:cs="Arial"/>
          <w:sz w:val="22"/>
        </w:rPr>
        <w:t xml:space="preserve"> de dix (10) </w:t>
      </w:r>
      <w:proofErr w:type="spellStart"/>
      <w:r w:rsidRPr="00E420C6">
        <w:rPr>
          <w:rFonts w:ascii="Arial" w:hAnsi="Arial" w:cs="Arial"/>
          <w:sz w:val="22"/>
        </w:rPr>
        <w:t>jours</w:t>
      </w:r>
      <w:proofErr w:type="spellEnd"/>
      <w:r w:rsidRPr="00E420C6">
        <w:rPr>
          <w:rFonts w:ascii="Arial" w:hAnsi="Arial" w:cs="Arial"/>
          <w:sz w:val="22"/>
        </w:rPr>
        <w:t xml:space="preserve"> au </w:t>
      </w:r>
      <w:proofErr w:type="spellStart"/>
      <w:r w:rsidRPr="00E420C6">
        <w:rPr>
          <w:rFonts w:ascii="Arial" w:hAnsi="Arial" w:cs="Arial"/>
          <w:sz w:val="22"/>
        </w:rPr>
        <w:t>moins</w:t>
      </w:r>
      <w:proofErr w:type="spellEnd"/>
      <w:r w:rsidRPr="00E420C6">
        <w:rPr>
          <w:rFonts w:ascii="Arial" w:hAnsi="Arial" w:cs="Arial"/>
          <w:sz w:val="22"/>
        </w:rPr>
        <w:t xml:space="preserve"> </w:t>
      </w:r>
      <w:proofErr w:type="spellStart"/>
      <w:r w:rsidRPr="00E420C6">
        <w:rPr>
          <w:rFonts w:ascii="Arial" w:hAnsi="Arial" w:cs="Arial"/>
          <w:sz w:val="22"/>
        </w:rPr>
        <w:t>avant</w:t>
      </w:r>
      <w:proofErr w:type="spellEnd"/>
      <w:r w:rsidRPr="00E420C6">
        <w:rPr>
          <w:rFonts w:ascii="Arial" w:hAnsi="Arial" w:cs="Arial"/>
          <w:sz w:val="22"/>
        </w:rPr>
        <w:t xml:space="preserve"> la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provisoire</w:t>
      </w:r>
      <w:proofErr w:type="spellEnd"/>
      <w:r w:rsidRPr="00E420C6">
        <w:rPr>
          <w:rFonts w:ascii="Arial" w:hAnsi="Arial" w:cs="Arial"/>
          <w:sz w:val="22"/>
        </w:rPr>
        <w:t xml:space="preserve"> </w:t>
      </w:r>
      <w:proofErr w:type="spellStart"/>
      <w:r w:rsidRPr="00E420C6">
        <w:rPr>
          <w:rFonts w:ascii="Arial" w:hAnsi="Arial" w:cs="Arial"/>
          <w:sz w:val="22"/>
        </w:rPr>
        <w:t>transmettre</w:t>
      </w:r>
      <w:proofErr w:type="spellEnd"/>
      <w:r w:rsidRPr="00E420C6">
        <w:rPr>
          <w:rFonts w:ascii="Arial" w:hAnsi="Arial" w:cs="Arial"/>
          <w:sz w:val="22"/>
        </w:rPr>
        <w:t xml:space="preserve"> au Maître </w:t>
      </w:r>
      <w:proofErr w:type="spellStart"/>
      <w:r w:rsidRPr="00E420C6">
        <w:rPr>
          <w:rFonts w:ascii="Arial" w:hAnsi="Arial" w:cs="Arial"/>
          <w:sz w:val="22"/>
        </w:rPr>
        <w:t>d’Ouvrage</w:t>
      </w:r>
      <w:proofErr w:type="spellEnd"/>
      <w:r w:rsidRPr="00E420C6">
        <w:rPr>
          <w:rFonts w:ascii="Arial" w:hAnsi="Arial" w:cs="Arial"/>
          <w:sz w:val="22"/>
        </w:rPr>
        <w:t xml:space="preserve"> les documents </w:t>
      </w:r>
      <w:proofErr w:type="spellStart"/>
      <w:proofErr w:type="gramStart"/>
      <w:r w:rsidRPr="00E420C6">
        <w:rPr>
          <w:rFonts w:ascii="Arial" w:hAnsi="Arial" w:cs="Arial"/>
          <w:sz w:val="22"/>
        </w:rPr>
        <w:t>suivants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5D723449" w14:textId="77777777" w:rsidR="0013560D" w:rsidRPr="00E420C6" w:rsidRDefault="008356BE" w:rsidP="00E420C6">
      <w:pPr>
        <w:numPr>
          <w:ilvl w:val="0"/>
          <w:numId w:val="35"/>
        </w:numPr>
        <w:spacing w:after="0" w:line="240" w:lineRule="auto"/>
        <w:ind w:right="0" w:hanging="360"/>
        <w:rPr>
          <w:rFonts w:ascii="Arial" w:hAnsi="Arial" w:cs="Arial"/>
          <w:sz w:val="22"/>
        </w:rPr>
      </w:pPr>
      <w:proofErr w:type="spellStart"/>
      <w:r w:rsidRPr="00E420C6">
        <w:rPr>
          <w:rFonts w:ascii="Arial" w:hAnsi="Arial" w:cs="Arial"/>
          <w:sz w:val="22"/>
        </w:rPr>
        <w:t>Copie</w:t>
      </w:r>
      <w:proofErr w:type="spellEnd"/>
      <w:r w:rsidRPr="00E420C6">
        <w:rPr>
          <w:rFonts w:ascii="Arial" w:hAnsi="Arial" w:cs="Arial"/>
          <w:sz w:val="22"/>
        </w:rPr>
        <w:t xml:space="preserve"> de la facture </w:t>
      </w:r>
      <w:proofErr w:type="spellStart"/>
      <w:r w:rsidRPr="00E420C6">
        <w:rPr>
          <w:rFonts w:ascii="Arial" w:hAnsi="Arial" w:cs="Arial"/>
          <w:sz w:val="22"/>
        </w:rPr>
        <w:t>décrivant</w:t>
      </w:r>
      <w:proofErr w:type="spellEnd"/>
      <w:r w:rsidRPr="00E420C6">
        <w:rPr>
          <w:rFonts w:ascii="Arial" w:hAnsi="Arial" w:cs="Arial"/>
          <w:sz w:val="22"/>
        </w:rPr>
        <w:t xml:space="preserve"> les </w:t>
      </w:r>
      <w:proofErr w:type="spellStart"/>
      <w:r w:rsidRPr="00E420C6">
        <w:rPr>
          <w:rFonts w:ascii="Arial" w:hAnsi="Arial" w:cs="Arial"/>
          <w:sz w:val="22"/>
        </w:rPr>
        <w:t>fournitures</w:t>
      </w:r>
      <w:proofErr w:type="spellEnd"/>
      <w:r w:rsidRPr="00E420C6">
        <w:rPr>
          <w:rFonts w:ascii="Arial" w:hAnsi="Arial" w:cs="Arial"/>
          <w:sz w:val="22"/>
        </w:rPr>
        <w:t xml:space="preserve"> </w:t>
      </w:r>
      <w:proofErr w:type="spellStart"/>
      <w:r w:rsidRPr="00E420C6">
        <w:rPr>
          <w:rFonts w:ascii="Arial" w:hAnsi="Arial" w:cs="Arial"/>
          <w:sz w:val="22"/>
        </w:rPr>
        <w:t>indiquant</w:t>
      </w:r>
      <w:proofErr w:type="spellEnd"/>
      <w:r w:rsidRPr="00E420C6">
        <w:rPr>
          <w:rFonts w:ascii="Arial" w:hAnsi="Arial" w:cs="Arial"/>
          <w:sz w:val="22"/>
        </w:rPr>
        <w:t xml:space="preserve"> </w:t>
      </w:r>
      <w:proofErr w:type="spellStart"/>
      <w:r w:rsidRPr="00E420C6">
        <w:rPr>
          <w:rFonts w:ascii="Arial" w:hAnsi="Arial" w:cs="Arial"/>
          <w:sz w:val="22"/>
        </w:rPr>
        <w:t>leurs</w:t>
      </w:r>
      <w:proofErr w:type="spellEnd"/>
      <w:r w:rsidRPr="00E420C6">
        <w:rPr>
          <w:rFonts w:ascii="Arial" w:hAnsi="Arial" w:cs="Arial"/>
          <w:sz w:val="22"/>
        </w:rPr>
        <w:t xml:space="preserve"> </w:t>
      </w:r>
      <w:proofErr w:type="spellStart"/>
      <w:r w:rsidRPr="00E420C6">
        <w:rPr>
          <w:rFonts w:ascii="Arial" w:hAnsi="Arial" w:cs="Arial"/>
          <w:sz w:val="22"/>
        </w:rPr>
        <w:t>quantités</w:t>
      </w:r>
      <w:proofErr w:type="spellEnd"/>
      <w:r w:rsidRPr="00E420C6">
        <w:rPr>
          <w:rFonts w:ascii="Arial" w:hAnsi="Arial" w:cs="Arial"/>
          <w:sz w:val="22"/>
        </w:rPr>
        <w:t xml:space="preserve">, </w:t>
      </w:r>
      <w:proofErr w:type="spellStart"/>
      <w:r w:rsidRPr="00E420C6">
        <w:rPr>
          <w:rFonts w:ascii="Arial" w:hAnsi="Arial" w:cs="Arial"/>
          <w:sz w:val="22"/>
        </w:rPr>
        <w:t>leur</w:t>
      </w:r>
      <w:proofErr w:type="spellEnd"/>
      <w:r w:rsidRPr="00E420C6">
        <w:rPr>
          <w:rFonts w:ascii="Arial" w:hAnsi="Arial" w:cs="Arial"/>
          <w:sz w:val="22"/>
        </w:rPr>
        <w:t xml:space="preserve"> prix et le </w:t>
      </w:r>
      <w:proofErr w:type="spellStart"/>
      <w:r w:rsidRPr="00E420C6">
        <w:rPr>
          <w:rFonts w:ascii="Arial" w:hAnsi="Arial" w:cs="Arial"/>
          <w:sz w:val="22"/>
        </w:rPr>
        <w:t>montant</w:t>
      </w:r>
      <w:proofErr w:type="spellEnd"/>
      <w:r w:rsidRPr="00E420C6">
        <w:rPr>
          <w:rFonts w:ascii="Arial" w:hAnsi="Arial" w:cs="Arial"/>
          <w:sz w:val="22"/>
        </w:rPr>
        <w:t xml:space="preserve"> </w:t>
      </w:r>
      <w:proofErr w:type="gramStart"/>
      <w:r w:rsidRPr="00E420C6">
        <w:rPr>
          <w:rFonts w:ascii="Arial" w:hAnsi="Arial" w:cs="Arial"/>
          <w:sz w:val="22"/>
        </w:rPr>
        <w:t>total ;</w:t>
      </w:r>
      <w:proofErr w:type="gramEnd"/>
      <w:r w:rsidRPr="00E420C6">
        <w:rPr>
          <w:rFonts w:ascii="Arial" w:hAnsi="Arial" w:cs="Arial"/>
          <w:sz w:val="22"/>
        </w:rPr>
        <w:t xml:space="preserve"> </w:t>
      </w:r>
    </w:p>
    <w:p w14:paraId="014CBC4D" w14:textId="77777777" w:rsidR="0013560D" w:rsidRPr="00E420C6" w:rsidRDefault="008356BE" w:rsidP="00E420C6">
      <w:pPr>
        <w:numPr>
          <w:ilvl w:val="0"/>
          <w:numId w:val="35"/>
        </w:numPr>
        <w:spacing w:after="0" w:line="240" w:lineRule="auto"/>
        <w:ind w:right="0" w:hanging="360"/>
        <w:rPr>
          <w:rFonts w:ascii="Arial" w:hAnsi="Arial" w:cs="Arial"/>
          <w:sz w:val="22"/>
        </w:rPr>
      </w:pPr>
      <w:r w:rsidRPr="00E420C6">
        <w:rPr>
          <w:rFonts w:ascii="Arial" w:hAnsi="Arial" w:cs="Arial"/>
          <w:sz w:val="22"/>
        </w:rPr>
        <w:t xml:space="preserve">Notification de la livraison </w:t>
      </w:r>
      <w:proofErr w:type="spellStart"/>
      <w:r w:rsidRPr="00E420C6">
        <w:rPr>
          <w:rFonts w:ascii="Arial" w:hAnsi="Arial" w:cs="Arial"/>
          <w:sz w:val="22"/>
        </w:rPr>
        <w:t>ou</w:t>
      </w:r>
      <w:proofErr w:type="spellEnd"/>
      <w:r w:rsidRPr="00E420C6">
        <w:rPr>
          <w:rFonts w:ascii="Arial" w:hAnsi="Arial" w:cs="Arial"/>
          <w:sz w:val="22"/>
        </w:rPr>
        <w:t xml:space="preserve"> bordereau de </w:t>
      </w:r>
      <w:proofErr w:type="gramStart"/>
      <w:r w:rsidRPr="00E420C6">
        <w:rPr>
          <w:rFonts w:ascii="Arial" w:hAnsi="Arial" w:cs="Arial"/>
          <w:sz w:val="22"/>
        </w:rPr>
        <w:t>livraison ;</w:t>
      </w:r>
      <w:proofErr w:type="gramEnd"/>
      <w:r w:rsidRPr="00E420C6">
        <w:rPr>
          <w:rFonts w:ascii="Arial" w:hAnsi="Arial" w:cs="Arial"/>
          <w:sz w:val="22"/>
        </w:rPr>
        <w:t xml:space="preserve"> </w:t>
      </w:r>
    </w:p>
    <w:p w14:paraId="77E07909" w14:textId="77777777" w:rsidR="0013560D" w:rsidRPr="00E420C6" w:rsidRDefault="008356BE" w:rsidP="00E420C6">
      <w:pPr>
        <w:numPr>
          <w:ilvl w:val="0"/>
          <w:numId w:val="35"/>
        </w:numPr>
        <w:spacing w:after="0" w:line="240" w:lineRule="auto"/>
        <w:ind w:right="0" w:hanging="360"/>
        <w:rPr>
          <w:rFonts w:ascii="Arial" w:hAnsi="Arial" w:cs="Arial"/>
          <w:sz w:val="22"/>
        </w:rPr>
      </w:pPr>
      <w:proofErr w:type="spellStart"/>
      <w:r w:rsidRPr="00E420C6">
        <w:rPr>
          <w:rFonts w:ascii="Arial" w:hAnsi="Arial" w:cs="Arial"/>
          <w:sz w:val="22"/>
        </w:rPr>
        <w:t>Certificat</w:t>
      </w:r>
      <w:proofErr w:type="spellEnd"/>
      <w:r w:rsidRPr="00E420C6">
        <w:rPr>
          <w:rFonts w:ascii="Arial" w:hAnsi="Arial" w:cs="Arial"/>
          <w:sz w:val="22"/>
        </w:rPr>
        <w:t xml:space="preserve"> de </w:t>
      </w:r>
      <w:proofErr w:type="spellStart"/>
      <w:r w:rsidRPr="00E420C6">
        <w:rPr>
          <w:rFonts w:ascii="Arial" w:hAnsi="Arial" w:cs="Arial"/>
          <w:sz w:val="22"/>
        </w:rPr>
        <w:t>garantie</w:t>
      </w:r>
      <w:proofErr w:type="spellEnd"/>
      <w:r w:rsidRPr="00E420C6">
        <w:rPr>
          <w:rFonts w:ascii="Arial" w:hAnsi="Arial" w:cs="Arial"/>
          <w:sz w:val="22"/>
        </w:rPr>
        <w:t xml:space="preserve"> du fabricant </w:t>
      </w:r>
      <w:proofErr w:type="spellStart"/>
      <w:r w:rsidRPr="00E420C6">
        <w:rPr>
          <w:rFonts w:ascii="Arial" w:hAnsi="Arial" w:cs="Arial"/>
          <w:sz w:val="22"/>
        </w:rPr>
        <w:t>ou</w:t>
      </w:r>
      <w:proofErr w:type="spellEnd"/>
      <w:r w:rsidRPr="00E420C6">
        <w:rPr>
          <w:rFonts w:ascii="Arial" w:hAnsi="Arial" w:cs="Arial"/>
          <w:sz w:val="22"/>
        </w:rPr>
        <w:t xml:space="preserve"> du </w:t>
      </w:r>
      <w:proofErr w:type="spellStart"/>
      <w:r w:rsidRPr="00E420C6">
        <w:rPr>
          <w:rFonts w:ascii="Arial" w:hAnsi="Arial" w:cs="Arial"/>
          <w:sz w:val="22"/>
        </w:rPr>
        <w:t>fournisseur</w:t>
      </w:r>
      <w:proofErr w:type="spellEnd"/>
      <w:r w:rsidRPr="00E420C6">
        <w:rPr>
          <w:rFonts w:ascii="Arial" w:hAnsi="Arial" w:cs="Arial"/>
          <w:sz w:val="22"/>
        </w:rPr>
        <w:t xml:space="preserve"> </w:t>
      </w:r>
      <w:proofErr w:type="spellStart"/>
      <w:proofErr w:type="gramStart"/>
      <w:r w:rsidRPr="00E420C6">
        <w:rPr>
          <w:rFonts w:ascii="Arial" w:hAnsi="Arial" w:cs="Arial"/>
          <w:sz w:val="22"/>
        </w:rPr>
        <w:t>agréé</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79904EC5" w14:textId="77777777" w:rsidR="0013560D" w:rsidRPr="00E420C6" w:rsidRDefault="008356BE" w:rsidP="00E420C6">
      <w:pPr>
        <w:numPr>
          <w:ilvl w:val="0"/>
          <w:numId w:val="35"/>
        </w:numPr>
        <w:spacing w:after="0" w:line="240" w:lineRule="auto"/>
        <w:ind w:right="0" w:hanging="360"/>
        <w:rPr>
          <w:rFonts w:ascii="Arial" w:hAnsi="Arial" w:cs="Arial"/>
          <w:sz w:val="22"/>
        </w:rPr>
      </w:pPr>
      <w:proofErr w:type="spellStart"/>
      <w:r w:rsidRPr="00E420C6">
        <w:rPr>
          <w:rFonts w:ascii="Arial" w:hAnsi="Arial" w:cs="Arial"/>
          <w:sz w:val="22"/>
        </w:rPr>
        <w:t>Certificat</w:t>
      </w:r>
      <w:proofErr w:type="spellEnd"/>
      <w:r w:rsidRPr="00E420C6">
        <w:rPr>
          <w:rFonts w:ascii="Arial" w:hAnsi="Arial" w:cs="Arial"/>
          <w:sz w:val="22"/>
        </w:rPr>
        <w:t xml:space="preserve"> </w:t>
      </w:r>
      <w:proofErr w:type="spellStart"/>
      <w:r w:rsidRPr="00E420C6">
        <w:rPr>
          <w:rFonts w:ascii="Arial" w:hAnsi="Arial" w:cs="Arial"/>
          <w:sz w:val="22"/>
        </w:rPr>
        <w:t>d’origine</w:t>
      </w:r>
      <w:proofErr w:type="spellEnd"/>
      <w:r w:rsidRPr="00E420C6">
        <w:rPr>
          <w:rFonts w:ascii="Arial" w:hAnsi="Arial" w:cs="Arial"/>
          <w:sz w:val="22"/>
        </w:rPr>
        <w:t xml:space="preserve"> le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proofErr w:type="gramStart"/>
      <w:r w:rsidRPr="00E420C6">
        <w:rPr>
          <w:rFonts w:ascii="Arial" w:hAnsi="Arial" w:cs="Arial"/>
          <w:sz w:val="22"/>
        </w:rPr>
        <w:t>échéant</w:t>
      </w:r>
      <w:proofErr w:type="spellEnd"/>
      <w:r w:rsidRPr="00E420C6">
        <w:rPr>
          <w:rFonts w:ascii="Arial" w:hAnsi="Arial" w:cs="Arial"/>
          <w:sz w:val="22"/>
        </w:rPr>
        <w:t xml:space="preserve"> ;</w:t>
      </w:r>
      <w:proofErr w:type="gramEnd"/>
      <w:r w:rsidRPr="00E420C6">
        <w:rPr>
          <w:rFonts w:ascii="Arial" w:hAnsi="Arial" w:cs="Arial"/>
          <w:sz w:val="22"/>
        </w:rPr>
        <w:t xml:space="preserve"> 5.</w:t>
      </w:r>
      <w:r w:rsidRPr="00E420C6">
        <w:rPr>
          <w:rFonts w:ascii="Arial" w:eastAsia="Arial" w:hAnsi="Arial" w:cs="Arial"/>
          <w:sz w:val="22"/>
        </w:rPr>
        <w:t xml:space="preserve"> </w:t>
      </w:r>
      <w:proofErr w:type="spellStart"/>
      <w:r w:rsidRPr="00E420C6">
        <w:rPr>
          <w:rFonts w:ascii="Arial" w:hAnsi="Arial" w:cs="Arial"/>
          <w:sz w:val="22"/>
        </w:rPr>
        <w:t>Copie</w:t>
      </w:r>
      <w:proofErr w:type="spellEnd"/>
      <w:r w:rsidRPr="00E420C6">
        <w:rPr>
          <w:rFonts w:ascii="Arial" w:hAnsi="Arial" w:cs="Arial"/>
          <w:sz w:val="22"/>
        </w:rPr>
        <w:t xml:space="preserve"> </w:t>
      </w:r>
      <w:proofErr w:type="spellStart"/>
      <w:r w:rsidRPr="00E420C6">
        <w:rPr>
          <w:rFonts w:ascii="Arial" w:hAnsi="Arial" w:cs="Arial"/>
          <w:sz w:val="22"/>
        </w:rPr>
        <w:t>Cautionnement</w:t>
      </w:r>
      <w:proofErr w:type="spellEnd"/>
      <w:r w:rsidRPr="00E420C6">
        <w:rPr>
          <w:rFonts w:ascii="Arial" w:hAnsi="Arial" w:cs="Arial"/>
          <w:sz w:val="22"/>
        </w:rPr>
        <w:t xml:space="preserve"> </w:t>
      </w:r>
      <w:proofErr w:type="spellStart"/>
      <w:r w:rsidRPr="00E420C6">
        <w:rPr>
          <w:rFonts w:ascii="Arial" w:hAnsi="Arial" w:cs="Arial"/>
          <w:sz w:val="22"/>
        </w:rPr>
        <w:t>définitif</w:t>
      </w:r>
      <w:proofErr w:type="spellEnd"/>
      <w:r w:rsidRPr="00E420C6">
        <w:rPr>
          <w:rFonts w:ascii="Arial" w:hAnsi="Arial" w:cs="Arial"/>
          <w:sz w:val="22"/>
        </w:rPr>
        <w:t xml:space="preserve"> ; </w:t>
      </w:r>
    </w:p>
    <w:p w14:paraId="302AD4BA" w14:textId="77777777" w:rsidR="0013560D" w:rsidRPr="00E420C6" w:rsidRDefault="008356BE" w:rsidP="00E420C6">
      <w:pPr>
        <w:spacing w:after="0" w:line="240" w:lineRule="auto"/>
        <w:ind w:left="949" w:right="0"/>
        <w:rPr>
          <w:rFonts w:ascii="Arial" w:hAnsi="Arial" w:cs="Arial"/>
          <w:sz w:val="22"/>
        </w:rPr>
      </w:pPr>
      <w:r w:rsidRPr="00E420C6">
        <w:rPr>
          <w:rFonts w:ascii="Arial" w:hAnsi="Arial" w:cs="Arial"/>
          <w:sz w:val="22"/>
        </w:rPr>
        <w:t>6.</w:t>
      </w:r>
      <w:r w:rsidRPr="00E420C6">
        <w:rPr>
          <w:rFonts w:ascii="Arial" w:eastAsia="Arial" w:hAnsi="Arial" w:cs="Arial"/>
          <w:sz w:val="22"/>
        </w:rPr>
        <w:t xml:space="preserve"> </w:t>
      </w:r>
      <w:proofErr w:type="spellStart"/>
      <w:r w:rsidRPr="00E420C6">
        <w:rPr>
          <w:rFonts w:ascii="Arial" w:hAnsi="Arial" w:cs="Arial"/>
          <w:sz w:val="22"/>
        </w:rPr>
        <w:t>Copie</w:t>
      </w:r>
      <w:proofErr w:type="spellEnd"/>
      <w:r w:rsidRPr="00E420C6">
        <w:rPr>
          <w:rFonts w:ascii="Arial" w:hAnsi="Arial" w:cs="Arial"/>
          <w:sz w:val="22"/>
        </w:rPr>
        <w:t xml:space="preserve"> assurance le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r w:rsidRPr="00E420C6">
        <w:rPr>
          <w:rFonts w:ascii="Arial" w:hAnsi="Arial" w:cs="Arial"/>
          <w:sz w:val="22"/>
        </w:rPr>
        <w:t>échéant</w:t>
      </w:r>
      <w:proofErr w:type="spellEnd"/>
      <w:r w:rsidRPr="00E420C6">
        <w:rPr>
          <w:rFonts w:ascii="Arial" w:hAnsi="Arial" w:cs="Arial"/>
          <w:sz w:val="22"/>
        </w:rPr>
        <w:t xml:space="preserve">. </w:t>
      </w:r>
    </w:p>
    <w:p w14:paraId="762FB278" w14:textId="77777777" w:rsidR="0013560D" w:rsidRPr="00E420C6" w:rsidRDefault="008356BE" w:rsidP="00E420C6">
      <w:pPr>
        <w:spacing w:after="0" w:line="240" w:lineRule="auto"/>
        <w:ind w:left="1299" w:right="0" w:firstLine="0"/>
        <w:jc w:val="left"/>
        <w:rPr>
          <w:rFonts w:ascii="Arial" w:hAnsi="Arial" w:cs="Arial"/>
          <w:sz w:val="22"/>
        </w:rPr>
      </w:pPr>
      <w:r w:rsidRPr="00E420C6">
        <w:rPr>
          <w:rFonts w:ascii="Arial" w:hAnsi="Arial" w:cs="Arial"/>
          <w:sz w:val="22"/>
        </w:rPr>
        <w:t xml:space="preserve"> </w:t>
      </w:r>
    </w:p>
    <w:p w14:paraId="1EDE89B3" w14:textId="77777777" w:rsidR="0013560D" w:rsidRPr="00E420C6" w:rsidRDefault="008356BE" w:rsidP="00E420C6">
      <w:pPr>
        <w:pStyle w:val="Titre4"/>
        <w:spacing w:after="0" w:line="240" w:lineRule="auto"/>
        <w:ind w:left="573"/>
        <w:rPr>
          <w:rFonts w:ascii="Arial" w:hAnsi="Arial" w:cs="Arial"/>
          <w:sz w:val="22"/>
        </w:rPr>
      </w:pPr>
      <w:r w:rsidRPr="00E420C6">
        <w:rPr>
          <w:rFonts w:ascii="Arial" w:hAnsi="Arial" w:cs="Arial"/>
          <w:sz w:val="22"/>
        </w:rPr>
        <w:lastRenderedPageBreak/>
        <w:t xml:space="preserve">Article 21-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provisoire</w:t>
      </w:r>
      <w:proofErr w:type="spellEnd"/>
      <w:r w:rsidRPr="00E420C6">
        <w:rPr>
          <w:rFonts w:ascii="Arial" w:hAnsi="Arial" w:cs="Arial"/>
          <w:sz w:val="22"/>
        </w:rPr>
        <w:t xml:space="preserve"> </w:t>
      </w:r>
    </w:p>
    <w:p w14:paraId="5A556547" w14:textId="77777777" w:rsidR="0013560D" w:rsidRPr="00E420C6" w:rsidRDefault="008356BE" w:rsidP="00E420C6">
      <w:pPr>
        <w:pStyle w:val="Titre5"/>
        <w:spacing w:after="0" w:line="240" w:lineRule="auto"/>
        <w:ind w:left="573" w:right="65"/>
        <w:rPr>
          <w:rFonts w:ascii="Arial" w:hAnsi="Arial" w:cs="Arial"/>
          <w:sz w:val="22"/>
        </w:rPr>
      </w:pPr>
      <w:r w:rsidRPr="00E420C6">
        <w:rPr>
          <w:rFonts w:ascii="Arial" w:hAnsi="Arial" w:cs="Arial"/>
          <w:sz w:val="22"/>
        </w:rPr>
        <w:t xml:space="preserve">21.1. </w:t>
      </w:r>
      <w:proofErr w:type="spellStart"/>
      <w:r w:rsidRPr="00E420C6">
        <w:rPr>
          <w:rFonts w:ascii="Arial" w:hAnsi="Arial" w:cs="Arial"/>
          <w:sz w:val="22"/>
        </w:rPr>
        <w:t>Opérations</w:t>
      </w:r>
      <w:proofErr w:type="spellEnd"/>
      <w:r w:rsidRPr="00E420C6">
        <w:rPr>
          <w:rFonts w:ascii="Arial" w:hAnsi="Arial" w:cs="Arial"/>
          <w:sz w:val="22"/>
        </w:rPr>
        <w:t xml:space="preserve"> </w:t>
      </w:r>
      <w:proofErr w:type="spellStart"/>
      <w:r w:rsidRPr="00E420C6">
        <w:rPr>
          <w:rFonts w:ascii="Arial" w:hAnsi="Arial" w:cs="Arial"/>
          <w:sz w:val="22"/>
        </w:rPr>
        <w:t>préalables</w:t>
      </w:r>
      <w:proofErr w:type="spellEnd"/>
      <w:r w:rsidRPr="00E420C6">
        <w:rPr>
          <w:rFonts w:ascii="Arial" w:hAnsi="Arial" w:cs="Arial"/>
          <w:sz w:val="22"/>
        </w:rPr>
        <w:t xml:space="preserve"> à la </w:t>
      </w:r>
      <w:proofErr w:type="spellStart"/>
      <w:r w:rsidRPr="00E420C6">
        <w:rPr>
          <w:rFonts w:ascii="Arial" w:hAnsi="Arial" w:cs="Arial"/>
          <w:sz w:val="22"/>
        </w:rPr>
        <w:t>réception</w:t>
      </w:r>
      <w:proofErr w:type="spellEnd"/>
      <w:r w:rsidRPr="00E420C6">
        <w:rPr>
          <w:rFonts w:ascii="Arial" w:hAnsi="Arial" w:cs="Arial"/>
          <w:sz w:val="22"/>
        </w:rPr>
        <w:t xml:space="preserve"> </w:t>
      </w:r>
      <w:r w:rsidRPr="00E420C6">
        <w:rPr>
          <w:rFonts w:ascii="Arial" w:hAnsi="Arial" w:cs="Arial"/>
          <w:i/>
          <w:sz w:val="22"/>
        </w:rPr>
        <w:t xml:space="preserve"> </w:t>
      </w:r>
    </w:p>
    <w:p w14:paraId="191B390D" w14:textId="77777777" w:rsidR="0013560D" w:rsidRPr="00074D03" w:rsidRDefault="008356BE" w:rsidP="00E420C6">
      <w:pPr>
        <w:spacing w:after="0" w:line="240" w:lineRule="auto"/>
        <w:ind w:left="573" w:right="0"/>
        <w:rPr>
          <w:rFonts w:ascii="Arial" w:hAnsi="Arial" w:cs="Arial"/>
          <w:color w:val="000000" w:themeColor="text1"/>
          <w:sz w:val="22"/>
        </w:rPr>
      </w:pPr>
      <w:r w:rsidRPr="00E420C6">
        <w:rPr>
          <w:rFonts w:ascii="Arial" w:hAnsi="Arial" w:cs="Arial"/>
          <w:i/>
          <w:sz w:val="22"/>
        </w:rPr>
        <w:t xml:space="preserve">Avant la </w:t>
      </w:r>
      <w:proofErr w:type="spellStart"/>
      <w:r w:rsidRPr="00E420C6">
        <w:rPr>
          <w:rFonts w:ascii="Arial" w:hAnsi="Arial" w:cs="Arial"/>
          <w:i/>
          <w:sz w:val="22"/>
        </w:rPr>
        <w:t>réception</w:t>
      </w:r>
      <w:proofErr w:type="spellEnd"/>
      <w:r w:rsidRPr="00E420C6">
        <w:rPr>
          <w:rFonts w:ascii="Arial" w:hAnsi="Arial" w:cs="Arial"/>
          <w:i/>
          <w:sz w:val="22"/>
        </w:rPr>
        <w:t xml:space="preserve"> </w:t>
      </w:r>
      <w:proofErr w:type="spellStart"/>
      <w:r w:rsidRPr="00E420C6">
        <w:rPr>
          <w:rFonts w:ascii="Arial" w:hAnsi="Arial" w:cs="Arial"/>
          <w:i/>
          <w:sz w:val="22"/>
        </w:rPr>
        <w:t>provisoire</w:t>
      </w:r>
      <w:proofErr w:type="spellEnd"/>
      <w:r w:rsidRPr="00E420C6">
        <w:rPr>
          <w:rFonts w:ascii="Arial" w:hAnsi="Arial" w:cs="Arial"/>
          <w:i/>
          <w:sz w:val="22"/>
        </w:rPr>
        <w:t xml:space="preserve">, le </w:t>
      </w:r>
      <w:proofErr w:type="spellStart"/>
      <w:r w:rsidRPr="00E420C6">
        <w:rPr>
          <w:rFonts w:ascii="Arial" w:hAnsi="Arial" w:cs="Arial"/>
          <w:i/>
          <w:sz w:val="22"/>
        </w:rPr>
        <w:t>cocontractant</w:t>
      </w:r>
      <w:proofErr w:type="spellEnd"/>
      <w:r w:rsidRPr="00E420C6">
        <w:rPr>
          <w:rFonts w:ascii="Arial" w:hAnsi="Arial" w:cs="Arial"/>
          <w:i/>
          <w:sz w:val="22"/>
        </w:rPr>
        <w:t xml:space="preserve"> </w:t>
      </w:r>
      <w:proofErr w:type="spellStart"/>
      <w:r w:rsidRPr="00E420C6">
        <w:rPr>
          <w:rFonts w:ascii="Arial" w:hAnsi="Arial" w:cs="Arial"/>
          <w:i/>
          <w:sz w:val="22"/>
        </w:rPr>
        <w:t>demande</w:t>
      </w:r>
      <w:proofErr w:type="spellEnd"/>
      <w:r w:rsidRPr="00E420C6">
        <w:rPr>
          <w:rFonts w:ascii="Arial" w:hAnsi="Arial" w:cs="Arial"/>
          <w:i/>
          <w:sz w:val="22"/>
        </w:rPr>
        <w:t xml:space="preserve"> par </w:t>
      </w:r>
      <w:proofErr w:type="spellStart"/>
      <w:r w:rsidRPr="00E420C6">
        <w:rPr>
          <w:rFonts w:ascii="Arial" w:hAnsi="Arial" w:cs="Arial"/>
          <w:i/>
          <w:sz w:val="22"/>
        </w:rPr>
        <w:t>écrit</w:t>
      </w:r>
      <w:proofErr w:type="spellEnd"/>
      <w:r w:rsidRPr="00E420C6">
        <w:rPr>
          <w:rFonts w:ascii="Arial" w:hAnsi="Arial" w:cs="Arial"/>
          <w:i/>
          <w:sz w:val="22"/>
        </w:rPr>
        <w:t xml:space="preserve"> au Maître </w:t>
      </w:r>
      <w:proofErr w:type="spellStart"/>
      <w:r w:rsidRPr="00E420C6">
        <w:rPr>
          <w:rFonts w:ascii="Arial" w:hAnsi="Arial" w:cs="Arial"/>
          <w:i/>
          <w:sz w:val="22"/>
        </w:rPr>
        <w:t>d’Ouvrage</w:t>
      </w:r>
      <w:proofErr w:type="spellEnd"/>
      <w:r w:rsidRPr="00E420C6">
        <w:rPr>
          <w:rFonts w:ascii="Arial" w:hAnsi="Arial" w:cs="Arial"/>
          <w:i/>
          <w:sz w:val="22"/>
        </w:rPr>
        <w:t xml:space="preserve">, avec </w:t>
      </w:r>
      <w:proofErr w:type="spellStart"/>
      <w:r w:rsidRPr="00E420C6">
        <w:rPr>
          <w:rFonts w:ascii="Arial" w:hAnsi="Arial" w:cs="Arial"/>
          <w:i/>
          <w:sz w:val="22"/>
        </w:rPr>
        <w:t>copie</w:t>
      </w:r>
      <w:proofErr w:type="spellEnd"/>
      <w:r w:rsidRPr="00E420C6">
        <w:rPr>
          <w:rFonts w:ascii="Arial" w:hAnsi="Arial" w:cs="Arial"/>
          <w:i/>
          <w:sz w:val="22"/>
        </w:rPr>
        <w:t xml:space="preserve"> à </w:t>
      </w:r>
      <w:proofErr w:type="spellStart"/>
      <w:r w:rsidRPr="00E420C6">
        <w:rPr>
          <w:rFonts w:ascii="Arial" w:hAnsi="Arial" w:cs="Arial"/>
          <w:i/>
          <w:sz w:val="22"/>
        </w:rPr>
        <w:t>l’ingénieur</w:t>
      </w:r>
      <w:proofErr w:type="spellEnd"/>
      <w:r w:rsidRPr="00E420C6">
        <w:rPr>
          <w:rFonts w:ascii="Arial" w:hAnsi="Arial" w:cs="Arial"/>
          <w:i/>
          <w:sz w:val="22"/>
        </w:rPr>
        <w:t xml:space="preserve">, </w:t>
      </w:r>
      <w:proofErr w:type="spellStart"/>
      <w:r w:rsidRPr="00E420C6">
        <w:rPr>
          <w:rFonts w:ascii="Arial" w:hAnsi="Arial" w:cs="Arial"/>
          <w:i/>
          <w:sz w:val="22"/>
        </w:rPr>
        <w:t>l’organisation</w:t>
      </w:r>
      <w:proofErr w:type="spellEnd"/>
      <w:r w:rsidRPr="00E420C6">
        <w:rPr>
          <w:rFonts w:ascii="Arial" w:hAnsi="Arial" w:cs="Arial"/>
          <w:i/>
          <w:sz w:val="22"/>
        </w:rPr>
        <w:t xml:space="preserve"> </w:t>
      </w:r>
      <w:proofErr w:type="spellStart"/>
      <w:r w:rsidRPr="00E420C6">
        <w:rPr>
          <w:rFonts w:ascii="Arial" w:hAnsi="Arial" w:cs="Arial"/>
          <w:i/>
          <w:sz w:val="22"/>
        </w:rPr>
        <w:t>d’une</w:t>
      </w:r>
      <w:proofErr w:type="spellEnd"/>
      <w:r w:rsidRPr="00E420C6">
        <w:rPr>
          <w:rFonts w:ascii="Arial" w:hAnsi="Arial" w:cs="Arial"/>
          <w:i/>
          <w:sz w:val="22"/>
        </w:rPr>
        <w:t xml:space="preserve"> </w:t>
      </w:r>
      <w:proofErr w:type="spellStart"/>
      <w:r w:rsidRPr="00E420C6">
        <w:rPr>
          <w:rFonts w:ascii="Arial" w:hAnsi="Arial" w:cs="Arial"/>
          <w:i/>
          <w:sz w:val="22"/>
        </w:rPr>
        <w:t>visite</w:t>
      </w:r>
      <w:proofErr w:type="spellEnd"/>
      <w:r w:rsidRPr="00E420C6">
        <w:rPr>
          <w:rFonts w:ascii="Arial" w:hAnsi="Arial" w:cs="Arial"/>
          <w:i/>
          <w:sz w:val="22"/>
        </w:rPr>
        <w:t xml:space="preserve"> technique </w:t>
      </w:r>
      <w:proofErr w:type="spellStart"/>
      <w:r w:rsidRPr="00E420C6">
        <w:rPr>
          <w:rFonts w:ascii="Arial" w:hAnsi="Arial" w:cs="Arial"/>
          <w:i/>
          <w:sz w:val="22"/>
        </w:rPr>
        <w:t>préalable</w:t>
      </w:r>
      <w:proofErr w:type="spellEnd"/>
      <w:r w:rsidRPr="00E420C6">
        <w:rPr>
          <w:rFonts w:ascii="Arial" w:hAnsi="Arial" w:cs="Arial"/>
          <w:i/>
          <w:sz w:val="22"/>
        </w:rPr>
        <w:t xml:space="preserve"> à la </w:t>
      </w:r>
      <w:proofErr w:type="spellStart"/>
      <w:r w:rsidRPr="00E420C6">
        <w:rPr>
          <w:rFonts w:ascii="Arial" w:hAnsi="Arial" w:cs="Arial"/>
          <w:i/>
          <w:sz w:val="22"/>
        </w:rPr>
        <w:t>réception</w:t>
      </w:r>
      <w:proofErr w:type="spellEnd"/>
      <w:r w:rsidRPr="00E420C6">
        <w:rPr>
          <w:rFonts w:ascii="Arial" w:hAnsi="Arial" w:cs="Arial"/>
          <w:i/>
          <w:sz w:val="22"/>
        </w:rPr>
        <w:t>.</w:t>
      </w:r>
      <w:r w:rsidRPr="00E420C6">
        <w:rPr>
          <w:rFonts w:ascii="Arial" w:hAnsi="Arial" w:cs="Arial"/>
          <w:sz w:val="22"/>
        </w:rPr>
        <w:t xml:space="preserve"> </w:t>
      </w:r>
      <w:r w:rsidRPr="00E420C6">
        <w:rPr>
          <w:rFonts w:ascii="Arial" w:hAnsi="Arial" w:cs="Arial"/>
          <w:i/>
          <w:sz w:val="22"/>
        </w:rPr>
        <w:t xml:space="preserve">Cette </w:t>
      </w:r>
      <w:proofErr w:type="spellStart"/>
      <w:r w:rsidRPr="00E420C6">
        <w:rPr>
          <w:rFonts w:ascii="Arial" w:hAnsi="Arial" w:cs="Arial"/>
          <w:i/>
          <w:sz w:val="22"/>
        </w:rPr>
        <w:t>visite</w:t>
      </w:r>
      <w:proofErr w:type="spellEnd"/>
      <w:r w:rsidRPr="00E420C6">
        <w:rPr>
          <w:rFonts w:ascii="Arial" w:hAnsi="Arial" w:cs="Arial"/>
          <w:i/>
          <w:sz w:val="22"/>
        </w:rPr>
        <w:t xml:space="preserve"> </w:t>
      </w:r>
      <w:proofErr w:type="spellStart"/>
      <w:r w:rsidRPr="00E420C6">
        <w:rPr>
          <w:rFonts w:ascii="Arial" w:hAnsi="Arial" w:cs="Arial"/>
          <w:i/>
          <w:sz w:val="22"/>
        </w:rPr>
        <w:t>comprend</w:t>
      </w:r>
      <w:proofErr w:type="spellEnd"/>
      <w:r w:rsidRPr="00E420C6">
        <w:rPr>
          <w:rFonts w:ascii="Arial" w:hAnsi="Arial" w:cs="Arial"/>
          <w:i/>
          <w:sz w:val="22"/>
        </w:rPr>
        <w:t xml:space="preserve"> entre </w:t>
      </w:r>
      <w:proofErr w:type="spellStart"/>
      <w:r w:rsidRPr="00E420C6">
        <w:rPr>
          <w:rFonts w:ascii="Arial" w:hAnsi="Arial" w:cs="Arial"/>
          <w:i/>
          <w:sz w:val="22"/>
        </w:rPr>
        <w:t>autres</w:t>
      </w:r>
      <w:proofErr w:type="spellEnd"/>
      <w:r w:rsidRPr="00E420C6">
        <w:rPr>
          <w:rFonts w:ascii="Arial" w:hAnsi="Arial" w:cs="Arial"/>
          <w:i/>
          <w:sz w:val="22"/>
        </w:rPr>
        <w:t xml:space="preserve"> </w:t>
      </w:r>
      <w:proofErr w:type="spellStart"/>
      <w:proofErr w:type="gramStart"/>
      <w:r w:rsidRPr="00E420C6">
        <w:rPr>
          <w:rFonts w:ascii="Arial" w:hAnsi="Arial" w:cs="Arial"/>
          <w:i/>
          <w:sz w:val="22"/>
        </w:rPr>
        <w:t>opérations</w:t>
      </w:r>
      <w:proofErr w:type="spellEnd"/>
      <w:r w:rsidRPr="00E420C6">
        <w:rPr>
          <w:rFonts w:ascii="Arial" w:hAnsi="Arial" w:cs="Arial"/>
          <w:i/>
          <w:sz w:val="22"/>
        </w:rPr>
        <w:t xml:space="preserve"> :</w:t>
      </w:r>
      <w:proofErr w:type="gramEnd"/>
      <w:r w:rsidRPr="00E420C6">
        <w:rPr>
          <w:rFonts w:ascii="Arial" w:hAnsi="Arial" w:cs="Arial"/>
          <w:i/>
          <w:sz w:val="22"/>
        </w:rPr>
        <w:t xml:space="preserve"> </w:t>
      </w:r>
      <w:r w:rsidRPr="00074D03">
        <w:rPr>
          <w:rFonts w:ascii="Arial" w:hAnsi="Arial" w:cs="Arial"/>
          <w:i/>
          <w:color w:val="000000" w:themeColor="text1"/>
          <w:sz w:val="22"/>
        </w:rPr>
        <w:t xml:space="preserve">[Lister les </w:t>
      </w:r>
      <w:proofErr w:type="spellStart"/>
      <w:r w:rsidRPr="00074D03">
        <w:rPr>
          <w:rFonts w:ascii="Arial" w:hAnsi="Arial" w:cs="Arial"/>
          <w:i/>
          <w:color w:val="000000" w:themeColor="text1"/>
          <w:sz w:val="22"/>
        </w:rPr>
        <w:t>opérations</w:t>
      </w:r>
      <w:proofErr w:type="spellEnd"/>
      <w:r w:rsidRPr="00074D03">
        <w:rPr>
          <w:rFonts w:ascii="Arial" w:hAnsi="Arial" w:cs="Arial"/>
          <w:i/>
          <w:color w:val="000000" w:themeColor="text1"/>
          <w:sz w:val="22"/>
        </w:rPr>
        <w:t xml:space="preserve">]   </w:t>
      </w:r>
    </w:p>
    <w:p w14:paraId="44685C8C" w14:textId="77777777" w:rsidR="0013560D" w:rsidRPr="00074D03" w:rsidRDefault="008356BE" w:rsidP="00E420C6">
      <w:pPr>
        <w:spacing w:after="0" w:line="240" w:lineRule="auto"/>
        <w:ind w:left="578" w:right="0" w:firstLine="0"/>
        <w:jc w:val="left"/>
        <w:rPr>
          <w:rFonts w:ascii="Arial" w:hAnsi="Arial" w:cs="Arial"/>
          <w:color w:val="000000" w:themeColor="text1"/>
          <w:sz w:val="22"/>
        </w:rPr>
      </w:pPr>
      <w:r w:rsidRPr="00074D03">
        <w:rPr>
          <w:rFonts w:ascii="Arial" w:hAnsi="Arial" w:cs="Arial"/>
          <w:i/>
          <w:color w:val="000000" w:themeColor="text1"/>
          <w:sz w:val="22"/>
        </w:rPr>
        <w:t xml:space="preserve"> </w:t>
      </w:r>
    </w:p>
    <w:p w14:paraId="72B342DE" w14:textId="77777777" w:rsidR="0013560D" w:rsidRPr="00E420C6" w:rsidRDefault="008356BE" w:rsidP="00E420C6">
      <w:pPr>
        <w:spacing w:after="0" w:line="240" w:lineRule="auto"/>
        <w:ind w:left="573" w:right="0"/>
        <w:rPr>
          <w:rFonts w:ascii="Arial" w:hAnsi="Arial" w:cs="Arial"/>
          <w:sz w:val="22"/>
        </w:rPr>
      </w:pPr>
      <w:r w:rsidRPr="00E420C6">
        <w:rPr>
          <w:rFonts w:ascii="Arial" w:hAnsi="Arial" w:cs="Arial"/>
          <w:i/>
          <w:sz w:val="22"/>
        </w:rPr>
        <w:t xml:space="preserve">21.1.1 La commission de </w:t>
      </w:r>
      <w:proofErr w:type="spellStart"/>
      <w:r w:rsidRPr="00E420C6">
        <w:rPr>
          <w:rFonts w:ascii="Arial" w:hAnsi="Arial" w:cs="Arial"/>
          <w:i/>
          <w:sz w:val="22"/>
        </w:rPr>
        <w:t>réception</w:t>
      </w:r>
      <w:proofErr w:type="spellEnd"/>
      <w:r w:rsidRPr="00E420C6">
        <w:rPr>
          <w:rFonts w:ascii="Arial" w:hAnsi="Arial" w:cs="Arial"/>
          <w:i/>
          <w:sz w:val="22"/>
        </w:rPr>
        <w:t xml:space="preserve"> </w:t>
      </w:r>
      <w:proofErr w:type="spellStart"/>
      <w:r w:rsidRPr="00E420C6">
        <w:rPr>
          <w:rFonts w:ascii="Arial" w:hAnsi="Arial" w:cs="Arial"/>
          <w:i/>
          <w:sz w:val="22"/>
        </w:rPr>
        <w:t>ou</w:t>
      </w:r>
      <w:proofErr w:type="spellEnd"/>
      <w:r w:rsidRPr="00E420C6">
        <w:rPr>
          <w:rFonts w:ascii="Arial" w:hAnsi="Arial" w:cs="Arial"/>
          <w:i/>
          <w:sz w:val="22"/>
        </w:rPr>
        <w:t xml:space="preserve"> un </w:t>
      </w:r>
      <w:proofErr w:type="spellStart"/>
      <w:r w:rsidRPr="00E420C6">
        <w:rPr>
          <w:rFonts w:ascii="Arial" w:hAnsi="Arial" w:cs="Arial"/>
          <w:i/>
          <w:sz w:val="22"/>
        </w:rPr>
        <w:t>technicien</w:t>
      </w:r>
      <w:proofErr w:type="spellEnd"/>
      <w:r w:rsidRPr="00E420C6">
        <w:rPr>
          <w:rFonts w:ascii="Arial" w:hAnsi="Arial" w:cs="Arial"/>
          <w:i/>
          <w:sz w:val="22"/>
        </w:rPr>
        <w:t xml:space="preserve"> </w:t>
      </w:r>
      <w:proofErr w:type="spellStart"/>
      <w:r w:rsidRPr="00E420C6">
        <w:rPr>
          <w:rFonts w:ascii="Arial" w:hAnsi="Arial" w:cs="Arial"/>
          <w:i/>
          <w:sz w:val="22"/>
        </w:rPr>
        <w:t>désigné</w:t>
      </w:r>
      <w:proofErr w:type="spellEnd"/>
      <w:r w:rsidRPr="00E420C6">
        <w:rPr>
          <w:rFonts w:ascii="Arial" w:hAnsi="Arial" w:cs="Arial"/>
          <w:i/>
          <w:sz w:val="22"/>
        </w:rPr>
        <w:t xml:space="preserve"> à </w:t>
      </w:r>
      <w:proofErr w:type="spellStart"/>
      <w:r w:rsidRPr="00E420C6">
        <w:rPr>
          <w:rFonts w:ascii="Arial" w:hAnsi="Arial" w:cs="Arial"/>
          <w:i/>
          <w:sz w:val="22"/>
        </w:rPr>
        <w:t>cet</w:t>
      </w:r>
      <w:proofErr w:type="spellEnd"/>
      <w:r w:rsidRPr="00E420C6">
        <w:rPr>
          <w:rFonts w:ascii="Arial" w:hAnsi="Arial" w:cs="Arial"/>
          <w:i/>
          <w:sz w:val="22"/>
        </w:rPr>
        <w:t xml:space="preserve"> </w:t>
      </w:r>
      <w:proofErr w:type="spellStart"/>
      <w:r w:rsidRPr="00E420C6">
        <w:rPr>
          <w:rFonts w:ascii="Arial" w:hAnsi="Arial" w:cs="Arial"/>
          <w:i/>
          <w:sz w:val="22"/>
        </w:rPr>
        <w:t>effet</w:t>
      </w:r>
      <w:proofErr w:type="spellEnd"/>
      <w:r w:rsidRPr="00E420C6">
        <w:rPr>
          <w:rFonts w:ascii="Arial" w:hAnsi="Arial" w:cs="Arial"/>
          <w:i/>
          <w:sz w:val="22"/>
        </w:rPr>
        <w:t xml:space="preserve">, </w:t>
      </w:r>
      <w:proofErr w:type="spellStart"/>
      <w:r w:rsidRPr="00E420C6">
        <w:rPr>
          <w:rFonts w:ascii="Arial" w:hAnsi="Arial" w:cs="Arial"/>
          <w:i/>
          <w:sz w:val="22"/>
        </w:rPr>
        <w:t>procède</w:t>
      </w:r>
      <w:proofErr w:type="spellEnd"/>
      <w:r w:rsidRPr="00E420C6">
        <w:rPr>
          <w:rFonts w:ascii="Arial" w:hAnsi="Arial" w:cs="Arial"/>
          <w:i/>
          <w:sz w:val="22"/>
        </w:rPr>
        <w:t xml:space="preserve"> aux </w:t>
      </w:r>
      <w:proofErr w:type="spellStart"/>
      <w:r w:rsidRPr="00E420C6">
        <w:rPr>
          <w:rFonts w:ascii="Arial" w:hAnsi="Arial" w:cs="Arial"/>
          <w:i/>
          <w:sz w:val="22"/>
        </w:rPr>
        <w:t>vérifications</w:t>
      </w:r>
      <w:proofErr w:type="spellEnd"/>
      <w:r w:rsidRPr="00E420C6">
        <w:rPr>
          <w:rFonts w:ascii="Arial" w:hAnsi="Arial" w:cs="Arial"/>
          <w:i/>
          <w:sz w:val="22"/>
        </w:rPr>
        <w:t xml:space="preserve"> </w:t>
      </w:r>
      <w:proofErr w:type="spellStart"/>
      <w:r w:rsidRPr="00E420C6">
        <w:rPr>
          <w:rFonts w:ascii="Arial" w:hAnsi="Arial" w:cs="Arial"/>
          <w:i/>
          <w:sz w:val="22"/>
        </w:rPr>
        <w:t>en</w:t>
      </w:r>
      <w:proofErr w:type="spellEnd"/>
      <w:r w:rsidRPr="00E420C6">
        <w:rPr>
          <w:rFonts w:ascii="Arial" w:hAnsi="Arial" w:cs="Arial"/>
          <w:i/>
          <w:sz w:val="22"/>
        </w:rPr>
        <w:t xml:space="preserve"> </w:t>
      </w:r>
      <w:proofErr w:type="spellStart"/>
      <w:r w:rsidRPr="00E420C6">
        <w:rPr>
          <w:rFonts w:ascii="Arial" w:hAnsi="Arial" w:cs="Arial"/>
          <w:i/>
          <w:sz w:val="22"/>
        </w:rPr>
        <w:t>qualité</w:t>
      </w:r>
      <w:proofErr w:type="spellEnd"/>
      <w:r w:rsidRPr="00E420C6">
        <w:rPr>
          <w:rFonts w:ascii="Arial" w:hAnsi="Arial" w:cs="Arial"/>
          <w:i/>
          <w:sz w:val="22"/>
        </w:rPr>
        <w:t xml:space="preserve"> et </w:t>
      </w:r>
      <w:proofErr w:type="spellStart"/>
      <w:r w:rsidRPr="00E420C6">
        <w:rPr>
          <w:rFonts w:ascii="Arial" w:hAnsi="Arial" w:cs="Arial"/>
          <w:i/>
          <w:sz w:val="22"/>
        </w:rPr>
        <w:t>en</w:t>
      </w:r>
      <w:proofErr w:type="spellEnd"/>
      <w:r w:rsidRPr="00E420C6">
        <w:rPr>
          <w:rFonts w:ascii="Arial" w:hAnsi="Arial" w:cs="Arial"/>
          <w:i/>
          <w:sz w:val="22"/>
        </w:rPr>
        <w:t xml:space="preserve"> </w:t>
      </w:r>
      <w:proofErr w:type="spellStart"/>
      <w:r w:rsidRPr="00E420C6">
        <w:rPr>
          <w:rFonts w:ascii="Arial" w:hAnsi="Arial" w:cs="Arial"/>
          <w:i/>
          <w:sz w:val="22"/>
        </w:rPr>
        <w:t>quantités</w:t>
      </w:r>
      <w:proofErr w:type="spellEnd"/>
      <w:r w:rsidRPr="00E420C6">
        <w:rPr>
          <w:rFonts w:ascii="Arial" w:hAnsi="Arial" w:cs="Arial"/>
          <w:i/>
          <w:sz w:val="22"/>
        </w:rPr>
        <w:t xml:space="preserve"> des </w:t>
      </w:r>
      <w:proofErr w:type="spellStart"/>
      <w:r w:rsidRPr="00E420C6">
        <w:rPr>
          <w:rFonts w:ascii="Arial" w:hAnsi="Arial" w:cs="Arial"/>
          <w:i/>
          <w:sz w:val="22"/>
        </w:rPr>
        <w:t>fournitures</w:t>
      </w:r>
      <w:proofErr w:type="spellEnd"/>
      <w:r w:rsidRPr="00E420C6">
        <w:rPr>
          <w:rFonts w:ascii="Arial" w:hAnsi="Arial" w:cs="Arial"/>
          <w:i/>
          <w:sz w:val="22"/>
        </w:rPr>
        <w:t xml:space="preserve"> à </w:t>
      </w:r>
      <w:proofErr w:type="spellStart"/>
      <w:r w:rsidRPr="00E420C6">
        <w:rPr>
          <w:rFonts w:ascii="Arial" w:hAnsi="Arial" w:cs="Arial"/>
          <w:i/>
          <w:sz w:val="22"/>
        </w:rPr>
        <w:t>livrer</w:t>
      </w:r>
      <w:proofErr w:type="spellEnd"/>
      <w:r w:rsidRPr="00E420C6">
        <w:rPr>
          <w:rFonts w:ascii="Arial" w:hAnsi="Arial" w:cs="Arial"/>
          <w:i/>
          <w:sz w:val="22"/>
        </w:rPr>
        <w:t xml:space="preserve"> </w:t>
      </w:r>
      <w:proofErr w:type="spellStart"/>
      <w:r w:rsidRPr="00E420C6">
        <w:rPr>
          <w:rFonts w:ascii="Arial" w:hAnsi="Arial" w:cs="Arial"/>
          <w:i/>
          <w:sz w:val="22"/>
        </w:rPr>
        <w:t>soit</w:t>
      </w:r>
      <w:proofErr w:type="spellEnd"/>
      <w:r w:rsidRPr="00E420C6">
        <w:rPr>
          <w:rFonts w:ascii="Arial" w:hAnsi="Arial" w:cs="Arial"/>
          <w:i/>
          <w:sz w:val="22"/>
        </w:rPr>
        <w:t xml:space="preserve"> dans les </w:t>
      </w:r>
      <w:proofErr w:type="spellStart"/>
      <w:r w:rsidRPr="00E420C6">
        <w:rPr>
          <w:rFonts w:ascii="Arial" w:hAnsi="Arial" w:cs="Arial"/>
          <w:i/>
          <w:sz w:val="22"/>
        </w:rPr>
        <w:t>magasins</w:t>
      </w:r>
      <w:proofErr w:type="spellEnd"/>
      <w:r w:rsidRPr="00E420C6">
        <w:rPr>
          <w:rFonts w:ascii="Arial" w:hAnsi="Arial" w:cs="Arial"/>
          <w:i/>
          <w:sz w:val="22"/>
        </w:rPr>
        <w:t xml:space="preserve"> </w:t>
      </w:r>
      <w:proofErr w:type="spellStart"/>
      <w:r w:rsidRPr="00E420C6">
        <w:rPr>
          <w:rFonts w:ascii="Arial" w:hAnsi="Arial" w:cs="Arial"/>
          <w:i/>
          <w:sz w:val="22"/>
        </w:rPr>
        <w:t>ou</w:t>
      </w:r>
      <w:proofErr w:type="spellEnd"/>
      <w:r w:rsidRPr="00E420C6">
        <w:rPr>
          <w:rFonts w:ascii="Arial" w:hAnsi="Arial" w:cs="Arial"/>
          <w:i/>
          <w:sz w:val="22"/>
        </w:rPr>
        <w:t xml:space="preserve"> le lieu de livraison du matériel.   </w:t>
      </w:r>
      <w:proofErr w:type="spellStart"/>
      <w:r w:rsidRPr="00E420C6">
        <w:rPr>
          <w:rFonts w:ascii="Arial" w:hAnsi="Arial" w:cs="Arial"/>
          <w:i/>
          <w:sz w:val="22"/>
        </w:rPr>
        <w:t>Ces</w:t>
      </w:r>
      <w:proofErr w:type="spellEnd"/>
      <w:r w:rsidRPr="00E420C6">
        <w:rPr>
          <w:rFonts w:ascii="Arial" w:hAnsi="Arial" w:cs="Arial"/>
          <w:i/>
          <w:sz w:val="22"/>
        </w:rPr>
        <w:t xml:space="preserve"> </w:t>
      </w:r>
      <w:proofErr w:type="spellStart"/>
      <w:r w:rsidRPr="00E420C6">
        <w:rPr>
          <w:rFonts w:ascii="Arial" w:hAnsi="Arial" w:cs="Arial"/>
          <w:i/>
          <w:sz w:val="22"/>
        </w:rPr>
        <w:t>opérations</w:t>
      </w:r>
      <w:proofErr w:type="spellEnd"/>
      <w:r w:rsidRPr="00E420C6">
        <w:rPr>
          <w:rFonts w:ascii="Arial" w:hAnsi="Arial" w:cs="Arial"/>
          <w:i/>
          <w:sz w:val="22"/>
        </w:rPr>
        <w:t xml:space="preserve"> font </w:t>
      </w:r>
      <w:proofErr w:type="spellStart"/>
      <w:r w:rsidRPr="00E420C6">
        <w:rPr>
          <w:rFonts w:ascii="Arial" w:hAnsi="Arial" w:cs="Arial"/>
          <w:i/>
          <w:sz w:val="22"/>
        </w:rPr>
        <w:t>l’objet</w:t>
      </w:r>
      <w:proofErr w:type="spellEnd"/>
      <w:r w:rsidRPr="00E420C6">
        <w:rPr>
          <w:rFonts w:ascii="Arial" w:hAnsi="Arial" w:cs="Arial"/>
          <w:i/>
          <w:sz w:val="22"/>
        </w:rPr>
        <w:t xml:space="preserve"> d’un procès-verbal </w:t>
      </w:r>
      <w:proofErr w:type="spellStart"/>
      <w:r w:rsidRPr="00E420C6">
        <w:rPr>
          <w:rFonts w:ascii="Arial" w:hAnsi="Arial" w:cs="Arial"/>
          <w:i/>
          <w:sz w:val="22"/>
        </w:rPr>
        <w:t>dressé</w:t>
      </w:r>
      <w:proofErr w:type="spellEnd"/>
      <w:r w:rsidRPr="00E420C6">
        <w:rPr>
          <w:rFonts w:ascii="Arial" w:hAnsi="Arial" w:cs="Arial"/>
          <w:i/>
          <w:sz w:val="22"/>
        </w:rPr>
        <w:t xml:space="preserve"> sur le champ et </w:t>
      </w:r>
      <w:proofErr w:type="spellStart"/>
      <w:r w:rsidRPr="00E420C6">
        <w:rPr>
          <w:rFonts w:ascii="Arial" w:hAnsi="Arial" w:cs="Arial"/>
          <w:i/>
          <w:sz w:val="22"/>
        </w:rPr>
        <w:t>signé</w:t>
      </w:r>
      <w:proofErr w:type="spellEnd"/>
      <w:r w:rsidRPr="00E420C6">
        <w:rPr>
          <w:rFonts w:ascii="Arial" w:hAnsi="Arial" w:cs="Arial"/>
          <w:i/>
          <w:sz w:val="22"/>
        </w:rPr>
        <w:t xml:space="preserve"> par </w:t>
      </w:r>
      <w:proofErr w:type="spellStart"/>
      <w:r w:rsidRPr="00E420C6">
        <w:rPr>
          <w:rFonts w:ascii="Arial" w:hAnsi="Arial" w:cs="Arial"/>
          <w:i/>
          <w:sz w:val="22"/>
        </w:rPr>
        <w:t>l’Ingénieur</w:t>
      </w:r>
      <w:proofErr w:type="spellEnd"/>
      <w:r w:rsidRPr="00E420C6">
        <w:rPr>
          <w:rFonts w:ascii="Arial" w:hAnsi="Arial" w:cs="Arial"/>
          <w:i/>
          <w:sz w:val="22"/>
        </w:rPr>
        <w:t xml:space="preserve"> et le </w:t>
      </w:r>
      <w:proofErr w:type="spellStart"/>
      <w:r w:rsidRPr="00E420C6">
        <w:rPr>
          <w:rFonts w:ascii="Arial" w:hAnsi="Arial" w:cs="Arial"/>
          <w:i/>
          <w:sz w:val="22"/>
        </w:rPr>
        <w:t>Cocontractant</w:t>
      </w:r>
      <w:proofErr w:type="spellEnd"/>
      <w:r w:rsidRPr="00E420C6">
        <w:rPr>
          <w:rFonts w:ascii="Arial" w:hAnsi="Arial" w:cs="Arial"/>
          <w:i/>
          <w:sz w:val="22"/>
        </w:rPr>
        <w:t xml:space="preserve">. </w:t>
      </w:r>
    </w:p>
    <w:p w14:paraId="621940F2"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i/>
          <w:sz w:val="22"/>
        </w:rPr>
        <w:t xml:space="preserve"> </w:t>
      </w:r>
    </w:p>
    <w:p w14:paraId="7DDD7F51" w14:textId="77777777" w:rsidR="0013560D" w:rsidRPr="00E420C6" w:rsidRDefault="008356BE" w:rsidP="00E420C6">
      <w:pPr>
        <w:spacing w:after="0" w:line="240" w:lineRule="auto"/>
        <w:ind w:left="573" w:right="0"/>
        <w:rPr>
          <w:rFonts w:ascii="Arial" w:hAnsi="Arial" w:cs="Arial"/>
          <w:sz w:val="22"/>
        </w:rPr>
      </w:pPr>
      <w:r w:rsidRPr="00E420C6">
        <w:rPr>
          <w:rFonts w:ascii="Arial" w:hAnsi="Arial" w:cs="Arial"/>
          <w:i/>
          <w:sz w:val="22"/>
        </w:rPr>
        <w:t xml:space="preserve">21.1.2 </w:t>
      </w:r>
      <w:proofErr w:type="spellStart"/>
      <w:r w:rsidRPr="00E420C6">
        <w:rPr>
          <w:rFonts w:ascii="Arial" w:hAnsi="Arial" w:cs="Arial"/>
          <w:i/>
          <w:sz w:val="22"/>
        </w:rPr>
        <w:t>Lorsque</w:t>
      </w:r>
      <w:proofErr w:type="spellEnd"/>
      <w:r w:rsidRPr="00E420C6">
        <w:rPr>
          <w:rFonts w:ascii="Arial" w:hAnsi="Arial" w:cs="Arial"/>
          <w:i/>
          <w:sz w:val="22"/>
        </w:rPr>
        <w:t xml:space="preserve"> </w:t>
      </w:r>
      <w:proofErr w:type="spellStart"/>
      <w:r w:rsidRPr="00E420C6">
        <w:rPr>
          <w:rFonts w:ascii="Arial" w:hAnsi="Arial" w:cs="Arial"/>
          <w:i/>
          <w:sz w:val="22"/>
        </w:rPr>
        <w:t>ces</w:t>
      </w:r>
      <w:proofErr w:type="spellEnd"/>
      <w:r w:rsidRPr="00E420C6">
        <w:rPr>
          <w:rFonts w:ascii="Arial" w:hAnsi="Arial" w:cs="Arial"/>
          <w:i/>
          <w:sz w:val="22"/>
        </w:rPr>
        <w:t xml:space="preserve"> </w:t>
      </w:r>
      <w:proofErr w:type="spellStart"/>
      <w:r w:rsidRPr="00E420C6">
        <w:rPr>
          <w:rFonts w:ascii="Arial" w:hAnsi="Arial" w:cs="Arial"/>
          <w:i/>
          <w:sz w:val="22"/>
        </w:rPr>
        <w:t>opérations</w:t>
      </w:r>
      <w:proofErr w:type="spellEnd"/>
      <w:r w:rsidRPr="00E420C6">
        <w:rPr>
          <w:rFonts w:ascii="Arial" w:hAnsi="Arial" w:cs="Arial"/>
          <w:i/>
          <w:sz w:val="22"/>
        </w:rPr>
        <w:t xml:space="preserve"> </w:t>
      </w:r>
      <w:proofErr w:type="spellStart"/>
      <w:r w:rsidRPr="00E420C6">
        <w:rPr>
          <w:rFonts w:ascii="Arial" w:hAnsi="Arial" w:cs="Arial"/>
          <w:i/>
          <w:sz w:val="22"/>
        </w:rPr>
        <w:t>sont</w:t>
      </w:r>
      <w:proofErr w:type="spellEnd"/>
      <w:r w:rsidRPr="00E420C6">
        <w:rPr>
          <w:rFonts w:ascii="Arial" w:hAnsi="Arial" w:cs="Arial"/>
          <w:i/>
          <w:sz w:val="22"/>
        </w:rPr>
        <w:t xml:space="preserve"> </w:t>
      </w:r>
      <w:proofErr w:type="spellStart"/>
      <w:r w:rsidRPr="00E420C6">
        <w:rPr>
          <w:rFonts w:ascii="Arial" w:hAnsi="Arial" w:cs="Arial"/>
          <w:i/>
          <w:sz w:val="22"/>
        </w:rPr>
        <w:t>effectuées</w:t>
      </w:r>
      <w:proofErr w:type="spellEnd"/>
      <w:r w:rsidRPr="00E420C6">
        <w:rPr>
          <w:rFonts w:ascii="Arial" w:hAnsi="Arial" w:cs="Arial"/>
          <w:i/>
          <w:sz w:val="22"/>
        </w:rPr>
        <w:t xml:space="preserve"> par un </w:t>
      </w:r>
      <w:proofErr w:type="spellStart"/>
      <w:r w:rsidRPr="00E420C6">
        <w:rPr>
          <w:rFonts w:ascii="Arial" w:hAnsi="Arial" w:cs="Arial"/>
          <w:i/>
          <w:sz w:val="22"/>
        </w:rPr>
        <w:t>technicien</w:t>
      </w:r>
      <w:proofErr w:type="spellEnd"/>
      <w:r w:rsidRPr="00E420C6">
        <w:rPr>
          <w:rFonts w:ascii="Arial" w:hAnsi="Arial" w:cs="Arial"/>
          <w:i/>
          <w:sz w:val="22"/>
        </w:rPr>
        <w:t xml:space="preserve">, </w:t>
      </w:r>
      <w:proofErr w:type="spellStart"/>
      <w:r w:rsidRPr="00E420C6">
        <w:rPr>
          <w:rFonts w:ascii="Arial" w:hAnsi="Arial" w:cs="Arial"/>
          <w:i/>
          <w:sz w:val="22"/>
        </w:rPr>
        <w:t>celui</w:t>
      </w:r>
      <w:proofErr w:type="spellEnd"/>
      <w:r w:rsidRPr="00E420C6">
        <w:rPr>
          <w:rFonts w:ascii="Arial" w:hAnsi="Arial" w:cs="Arial"/>
          <w:i/>
          <w:sz w:val="22"/>
        </w:rPr>
        <w:t xml:space="preserve">-ci </w:t>
      </w:r>
      <w:proofErr w:type="spellStart"/>
      <w:r w:rsidRPr="00E420C6">
        <w:rPr>
          <w:rFonts w:ascii="Arial" w:hAnsi="Arial" w:cs="Arial"/>
          <w:i/>
          <w:sz w:val="22"/>
        </w:rPr>
        <w:t>établit</w:t>
      </w:r>
      <w:proofErr w:type="spellEnd"/>
      <w:r w:rsidRPr="00E420C6">
        <w:rPr>
          <w:rFonts w:ascii="Arial" w:hAnsi="Arial" w:cs="Arial"/>
          <w:i/>
          <w:sz w:val="22"/>
        </w:rPr>
        <w:t xml:space="preserve"> un procès-verbal </w:t>
      </w:r>
      <w:proofErr w:type="spellStart"/>
      <w:r w:rsidRPr="00E420C6">
        <w:rPr>
          <w:rFonts w:ascii="Arial" w:hAnsi="Arial" w:cs="Arial"/>
          <w:i/>
          <w:sz w:val="22"/>
        </w:rPr>
        <w:t>portant</w:t>
      </w:r>
      <w:proofErr w:type="spellEnd"/>
      <w:r w:rsidRPr="00E420C6">
        <w:rPr>
          <w:rFonts w:ascii="Arial" w:hAnsi="Arial" w:cs="Arial"/>
          <w:i/>
          <w:sz w:val="22"/>
        </w:rPr>
        <w:t xml:space="preserve"> proposition </w:t>
      </w:r>
      <w:proofErr w:type="spellStart"/>
      <w:r w:rsidRPr="00E420C6">
        <w:rPr>
          <w:rFonts w:ascii="Arial" w:hAnsi="Arial" w:cs="Arial"/>
          <w:i/>
          <w:sz w:val="22"/>
        </w:rPr>
        <w:t>d'acceptation</w:t>
      </w:r>
      <w:proofErr w:type="spellEnd"/>
      <w:r w:rsidRPr="00E420C6">
        <w:rPr>
          <w:rFonts w:ascii="Arial" w:hAnsi="Arial" w:cs="Arial"/>
          <w:i/>
          <w:sz w:val="22"/>
        </w:rPr>
        <w:t xml:space="preserve">, de mise à </w:t>
      </w:r>
      <w:proofErr w:type="spellStart"/>
      <w:r w:rsidRPr="00E420C6">
        <w:rPr>
          <w:rFonts w:ascii="Arial" w:hAnsi="Arial" w:cs="Arial"/>
          <w:i/>
          <w:sz w:val="22"/>
        </w:rPr>
        <w:t>réparer</w:t>
      </w:r>
      <w:proofErr w:type="spellEnd"/>
      <w:r w:rsidRPr="00E420C6">
        <w:rPr>
          <w:rFonts w:ascii="Arial" w:hAnsi="Arial" w:cs="Arial"/>
          <w:i/>
          <w:sz w:val="22"/>
        </w:rPr>
        <w:t xml:space="preserve">, à </w:t>
      </w:r>
      <w:proofErr w:type="spellStart"/>
      <w:r w:rsidRPr="00E420C6">
        <w:rPr>
          <w:rFonts w:ascii="Arial" w:hAnsi="Arial" w:cs="Arial"/>
          <w:i/>
          <w:sz w:val="22"/>
        </w:rPr>
        <w:t>bonifier</w:t>
      </w:r>
      <w:proofErr w:type="spellEnd"/>
      <w:r w:rsidRPr="00E420C6">
        <w:rPr>
          <w:rFonts w:ascii="Arial" w:hAnsi="Arial" w:cs="Arial"/>
          <w:i/>
          <w:sz w:val="22"/>
        </w:rPr>
        <w:t xml:space="preserve"> </w:t>
      </w:r>
      <w:proofErr w:type="spellStart"/>
      <w:r w:rsidRPr="00E420C6">
        <w:rPr>
          <w:rFonts w:ascii="Arial" w:hAnsi="Arial" w:cs="Arial"/>
          <w:i/>
          <w:sz w:val="22"/>
        </w:rPr>
        <w:t>ou</w:t>
      </w:r>
      <w:proofErr w:type="spellEnd"/>
      <w:r w:rsidRPr="00E420C6">
        <w:rPr>
          <w:rFonts w:ascii="Arial" w:hAnsi="Arial" w:cs="Arial"/>
          <w:i/>
          <w:sz w:val="22"/>
        </w:rPr>
        <w:t xml:space="preserve"> de </w:t>
      </w:r>
      <w:proofErr w:type="spellStart"/>
      <w:r w:rsidRPr="00E420C6">
        <w:rPr>
          <w:rFonts w:ascii="Arial" w:hAnsi="Arial" w:cs="Arial"/>
          <w:i/>
          <w:sz w:val="22"/>
        </w:rPr>
        <w:t>rejet</w:t>
      </w:r>
      <w:proofErr w:type="spellEnd"/>
      <w:r w:rsidRPr="00E420C6">
        <w:rPr>
          <w:rFonts w:ascii="Arial" w:hAnsi="Arial" w:cs="Arial"/>
          <w:i/>
          <w:sz w:val="22"/>
        </w:rPr>
        <w:t xml:space="preserve">, qui </w:t>
      </w:r>
      <w:proofErr w:type="spellStart"/>
      <w:r w:rsidRPr="00E420C6">
        <w:rPr>
          <w:rFonts w:ascii="Arial" w:hAnsi="Arial" w:cs="Arial"/>
          <w:i/>
          <w:sz w:val="22"/>
        </w:rPr>
        <w:t>est</w:t>
      </w:r>
      <w:proofErr w:type="spellEnd"/>
      <w:r w:rsidRPr="00E420C6">
        <w:rPr>
          <w:rFonts w:ascii="Arial" w:hAnsi="Arial" w:cs="Arial"/>
          <w:i/>
          <w:sz w:val="22"/>
        </w:rPr>
        <w:t xml:space="preserve"> </w:t>
      </w:r>
      <w:proofErr w:type="spellStart"/>
      <w:r w:rsidRPr="00E420C6">
        <w:rPr>
          <w:rFonts w:ascii="Arial" w:hAnsi="Arial" w:cs="Arial"/>
          <w:i/>
          <w:sz w:val="22"/>
        </w:rPr>
        <w:t>transmis</w:t>
      </w:r>
      <w:proofErr w:type="spellEnd"/>
      <w:r w:rsidRPr="00E420C6">
        <w:rPr>
          <w:rFonts w:ascii="Arial" w:hAnsi="Arial" w:cs="Arial"/>
          <w:i/>
          <w:sz w:val="22"/>
        </w:rPr>
        <w:t xml:space="preserve"> à la commission pour </w:t>
      </w:r>
      <w:proofErr w:type="spellStart"/>
      <w:r w:rsidRPr="00E420C6">
        <w:rPr>
          <w:rFonts w:ascii="Arial" w:hAnsi="Arial" w:cs="Arial"/>
          <w:i/>
          <w:sz w:val="22"/>
        </w:rPr>
        <w:t>décision</w:t>
      </w:r>
      <w:proofErr w:type="spellEnd"/>
      <w:r w:rsidRPr="00E420C6">
        <w:rPr>
          <w:rFonts w:ascii="Arial" w:hAnsi="Arial" w:cs="Arial"/>
          <w:i/>
          <w:sz w:val="22"/>
        </w:rPr>
        <w:t xml:space="preserve">. </w:t>
      </w:r>
    </w:p>
    <w:p w14:paraId="356A4CD9"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i/>
          <w:sz w:val="22"/>
        </w:rPr>
        <w:t xml:space="preserve"> </w:t>
      </w:r>
    </w:p>
    <w:p w14:paraId="4A12F593" w14:textId="77777777" w:rsidR="0013560D" w:rsidRPr="00E420C6" w:rsidRDefault="008356BE" w:rsidP="00E420C6">
      <w:pPr>
        <w:spacing w:after="0" w:line="240" w:lineRule="auto"/>
        <w:ind w:left="573" w:right="0"/>
        <w:rPr>
          <w:rFonts w:ascii="Arial" w:hAnsi="Arial" w:cs="Arial"/>
          <w:sz w:val="22"/>
        </w:rPr>
      </w:pPr>
      <w:r w:rsidRPr="00E420C6">
        <w:rPr>
          <w:rFonts w:ascii="Arial" w:hAnsi="Arial" w:cs="Arial"/>
          <w:i/>
          <w:sz w:val="22"/>
        </w:rPr>
        <w:t xml:space="preserve">21.1.3 La commission de </w:t>
      </w:r>
      <w:proofErr w:type="spellStart"/>
      <w:r w:rsidRPr="00E420C6">
        <w:rPr>
          <w:rFonts w:ascii="Arial" w:hAnsi="Arial" w:cs="Arial"/>
          <w:i/>
          <w:sz w:val="22"/>
        </w:rPr>
        <w:t>réception</w:t>
      </w:r>
      <w:proofErr w:type="spellEnd"/>
      <w:r w:rsidRPr="00E420C6">
        <w:rPr>
          <w:rFonts w:ascii="Arial" w:hAnsi="Arial" w:cs="Arial"/>
          <w:i/>
          <w:sz w:val="22"/>
        </w:rPr>
        <w:t xml:space="preserve"> technique </w:t>
      </w:r>
      <w:proofErr w:type="spellStart"/>
      <w:r w:rsidRPr="00E420C6">
        <w:rPr>
          <w:rFonts w:ascii="Arial" w:hAnsi="Arial" w:cs="Arial"/>
          <w:i/>
          <w:sz w:val="22"/>
        </w:rPr>
        <w:t>ou</w:t>
      </w:r>
      <w:proofErr w:type="spellEnd"/>
      <w:r w:rsidRPr="00E420C6">
        <w:rPr>
          <w:rFonts w:ascii="Arial" w:hAnsi="Arial" w:cs="Arial"/>
          <w:i/>
          <w:sz w:val="22"/>
        </w:rPr>
        <w:t xml:space="preserve"> le </w:t>
      </w:r>
      <w:proofErr w:type="spellStart"/>
      <w:r w:rsidRPr="00E420C6">
        <w:rPr>
          <w:rFonts w:ascii="Arial" w:hAnsi="Arial" w:cs="Arial"/>
          <w:i/>
          <w:sz w:val="22"/>
        </w:rPr>
        <w:t>technicien</w:t>
      </w:r>
      <w:proofErr w:type="spellEnd"/>
      <w:r w:rsidRPr="00E420C6">
        <w:rPr>
          <w:rFonts w:ascii="Arial" w:hAnsi="Arial" w:cs="Arial"/>
          <w:i/>
          <w:sz w:val="22"/>
        </w:rPr>
        <w:t xml:space="preserve"> </w:t>
      </w:r>
      <w:proofErr w:type="spellStart"/>
      <w:r w:rsidRPr="00E420C6">
        <w:rPr>
          <w:rFonts w:ascii="Arial" w:hAnsi="Arial" w:cs="Arial"/>
          <w:i/>
          <w:sz w:val="22"/>
        </w:rPr>
        <w:t>commis</w:t>
      </w:r>
      <w:proofErr w:type="spellEnd"/>
      <w:r w:rsidRPr="00E420C6">
        <w:rPr>
          <w:rFonts w:ascii="Arial" w:hAnsi="Arial" w:cs="Arial"/>
          <w:i/>
          <w:sz w:val="22"/>
        </w:rPr>
        <w:t xml:space="preserve"> à </w:t>
      </w:r>
      <w:proofErr w:type="spellStart"/>
      <w:r w:rsidRPr="00E420C6">
        <w:rPr>
          <w:rFonts w:ascii="Arial" w:hAnsi="Arial" w:cs="Arial"/>
          <w:i/>
          <w:sz w:val="22"/>
        </w:rPr>
        <w:t>cette</w:t>
      </w:r>
      <w:proofErr w:type="spellEnd"/>
      <w:r w:rsidRPr="00E420C6">
        <w:rPr>
          <w:rFonts w:ascii="Arial" w:hAnsi="Arial" w:cs="Arial"/>
          <w:i/>
          <w:sz w:val="22"/>
        </w:rPr>
        <w:t xml:space="preserve"> </w:t>
      </w:r>
      <w:proofErr w:type="spellStart"/>
      <w:r w:rsidRPr="00E420C6">
        <w:rPr>
          <w:rFonts w:ascii="Arial" w:hAnsi="Arial" w:cs="Arial"/>
          <w:i/>
          <w:sz w:val="22"/>
        </w:rPr>
        <w:t>tâche</w:t>
      </w:r>
      <w:proofErr w:type="spellEnd"/>
      <w:r w:rsidRPr="00E420C6">
        <w:rPr>
          <w:rFonts w:ascii="Arial" w:hAnsi="Arial" w:cs="Arial"/>
          <w:i/>
          <w:sz w:val="22"/>
        </w:rPr>
        <w:t xml:space="preserve">, doit se limiter à </w:t>
      </w:r>
      <w:proofErr w:type="spellStart"/>
      <w:r w:rsidRPr="00E420C6">
        <w:rPr>
          <w:rFonts w:ascii="Arial" w:hAnsi="Arial" w:cs="Arial"/>
          <w:i/>
          <w:sz w:val="22"/>
        </w:rPr>
        <w:t>vérifier</w:t>
      </w:r>
      <w:proofErr w:type="spellEnd"/>
      <w:r w:rsidRPr="00E420C6">
        <w:rPr>
          <w:rFonts w:ascii="Arial" w:hAnsi="Arial" w:cs="Arial"/>
          <w:i/>
          <w:sz w:val="22"/>
        </w:rPr>
        <w:t xml:space="preserve"> la </w:t>
      </w:r>
      <w:proofErr w:type="spellStart"/>
      <w:r w:rsidRPr="00E420C6">
        <w:rPr>
          <w:rFonts w:ascii="Arial" w:hAnsi="Arial" w:cs="Arial"/>
          <w:i/>
          <w:sz w:val="22"/>
        </w:rPr>
        <w:t>conformité</w:t>
      </w:r>
      <w:proofErr w:type="spellEnd"/>
      <w:r w:rsidRPr="00E420C6">
        <w:rPr>
          <w:rFonts w:ascii="Arial" w:hAnsi="Arial" w:cs="Arial"/>
          <w:i/>
          <w:sz w:val="22"/>
        </w:rPr>
        <w:t xml:space="preserve"> des </w:t>
      </w:r>
      <w:proofErr w:type="spellStart"/>
      <w:r w:rsidRPr="00E420C6">
        <w:rPr>
          <w:rFonts w:ascii="Arial" w:hAnsi="Arial" w:cs="Arial"/>
          <w:i/>
          <w:sz w:val="22"/>
        </w:rPr>
        <w:t>spécifications</w:t>
      </w:r>
      <w:proofErr w:type="spellEnd"/>
      <w:r w:rsidRPr="00E420C6">
        <w:rPr>
          <w:rFonts w:ascii="Arial" w:hAnsi="Arial" w:cs="Arial"/>
          <w:i/>
          <w:sz w:val="22"/>
        </w:rPr>
        <w:t xml:space="preserve"> techniques. </w:t>
      </w:r>
    </w:p>
    <w:p w14:paraId="5463F2F3" w14:textId="77777777" w:rsidR="0013560D" w:rsidRPr="00E420C6" w:rsidRDefault="008356BE" w:rsidP="00E420C6">
      <w:pPr>
        <w:spacing w:after="0" w:line="240" w:lineRule="auto"/>
        <w:ind w:left="573" w:right="0"/>
        <w:rPr>
          <w:rFonts w:ascii="Arial" w:hAnsi="Arial" w:cs="Arial"/>
          <w:sz w:val="22"/>
        </w:rPr>
      </w:pPr>
      <w:r w:rsidRPr="00E420C6">
        <w:rPr>
          <w:rFonts w:ascii="Arial" w:hAnsi="Arial" w:cs="Arial"/>
          <w:i/>
          <w:sz w:val="22"/>
        </w:rPr>
        <w:t xml:space="preserve">En matière de </w:t>
      </w:r>
      <w:proofErr w:type="spellStart"/>
      <w:r w:rsidRPr="00E420C6">
        <w:rPr>
          <w:rFonts w:ascii="Arial" w:hAnsi="Arial" w:cs="Arial"/>
          <w:i/>
          <w:sz w:val="22"/>
        </w:rPr>
        <w:t>réception</w:t>
      </w:r>
      <w:proofErr w:type="spellEnd"/>
      <w:r w:rsidRPr="00E420C6">
        <w:rPr>
          <w:rFonts w:ascii="Arial" w:hAnsi="Arial" w:cs="Arial"/>
          <w:i/>
          <w:sz w:val="22"/>
        </w:rPr>
        <w:t xml:space="preserve"> technique, la commission </w:t>
      </w:r>
      <w:proofErr w:type="spellStart"/>
      <w:r w:rsidRPr="00E420C6">
        <w:rPr>
          <w:rFonts w:ascii="Arial" w:hAnsi="Arial" w:cs="Arial"/>
          <w:i/>
          <w:sz w:val="22"/>
        </w:rPr>
        <w:t>prend</w:t>
      </w:r>
      <w:proofErr w:type="spellEnd"/>
      <w:r w:rsidRPr="00E420C6">
        <w:rPr>
          <w:rFonts w:ascii="Arial" w:hAnsi="Arial" w:cs="Arial"/>
          <w:i/>
          <w:sz w:val="22"/>
        </w:rPr>
        <w:t xml:space="preserve"> </w:t>
      </w:r>
      <w:proofErr w:type="spellStart"/>
      <w:r w:rsidRPr="00E420C6">
        <w:rPr>
          <w:rFonts w:ascii="Arial" w:hAnsi="Arial" w:cs="Arial"/>
          <w:i/>
          <w:sz w:val="22"/>
        </w:rPr>
        <w:t>une</w:t>
      </w:r>
      <w:proofErr w:type="spellEnd"/>
      <w:r w:rsidRPr="00E420C6">
        <w:rPr>
          <w:rFonts w:ascii="Arial" w:hAnsi="Arial" w:cs="Arial"/>
          <w:i/>
          <w:sz w:val="22"/>
        </w:rPr>
        <w:t xml:space="preserve"> des </w:t>
      </w:r>
      <w:proofErr w:type="spellStart"/>
      <w:r w:rsidRPr="00E420C6">
        <w:rPr>
          <w:rFonts w:ascii="Arial" w:hAnsi="Arial" w:cs="Arial"/>
          <w:i/>
          <w:sz w:val="22"/>
        </w:rPr>
        <w:t>décisions</w:t>
      </w:r>
      <w:proofErr w:type="spellEnd"/>
      <w:r w:rsidRPr="00E420C6">
        <w:rPr>
          <w:rFonts w:ascii="Arial" w:hAnsi="Arial" w:cs="Arial"/>
          <w:i/>
          <w:sz w:val="22"/>
        </w:rPr>
        <w:t xml:space="preserve"> </w:t>
      </w:r>
      <w:proofErr w:type="spellStart"/>
      <w:r w:rsidRPr="00E420C6">
        <w:rPr>
          <w:rFonts w:ascii="Arial" w:hAnsi="Arial" w:cs="Arial"/>
          <w:i/>
          <w:sz w:val="22"/>
        </w:rPr>
        <w:t>suivantes</w:t>
      </w:r>
      <w:proofErr w:type="spellEnd"/>
      <w:r w:rsidRPr="00E420C6">
        <w:rPr>
          <w:rFonts w:ascii="Arial" w:hAnsi="Arial" w:cs="Arial"/>
          <w:i/>
          <w:sz w:val="22"/>
        </w:rPr>
        <w:t xml:space="preserve"> </w:t>
      </w:r>
      <w:proofErr w:type="spellStart"/>
      <w:r w:rsidRPr="00E420C6">
        <w:rPr>
          <w:rFonts w:ascii="Arial" w:hAnsi="Arial" w:cs="Arial"/>
          <w:i/>
          <w:sz w:val="22"/>
        </w:rPr>
        <w:t>concernant</w:t>
      </w:r>
      <w:proofErr w:type="spellEnd"/>
      <w:r w:rsidRPr="00E420C6">
        <w:rPr>
          <w:rFonts w:ascii="Arial" w:hAnsi="Arial" w:cs="Arial"/>
          <w:i/>
          <w:sz w:val="22"/>
        </w:rPr>
        <w:t xml:space="preserve"> tout </w:t>
      </w:r>
      <w:proofErr w:type="spellStart"/>
      <w:r w:rsidRPr="00E420C6">
        <w:rPr>
          <w:rFonts w:ascii="Arial" w:hAnsi="Arial" w:cs="Arial"/>
          <w:i/>
          <w:sz w:val="22"/>
        </w:rPr>
        <w:t>ou</w:t>
      </w:r>
      <w:proofErr w:type="spellEnd"/>
      <w:r w:rsidRPr="00E420C6">
        <w:rPr>
          <w:rFonts w:ascii="Arial" w:hAnsi="Arial" w:cs="Arial"/>
          <w:i/>
          <w:sz w:val="22"/>
        </w:rPr>
        <w:t xml:space="preserve"> </w:t>
      </w:r>
      <w:proofErr w:type="spellStart"/>
      <w:r w:rsidRPr="00E420C6">
        <w:rPr>
          <w:rFonts w:ascii="Arial" w:hAnsi="Arial" w:cs="Arial"/>
          <w:i/>
          <w:sz w:val="22"/>
        </w:rPr>
        <w:t>partie</w:t>
      </w:r>
      <w:proofErr w:type="spellEnd"/>
      <w:r w:rsidRPr="00E420C6">
        <w:rPr>
          <w:rFonts w:ascii="Arial" w:hAnsi="Arial" w:cs="Arial"/>
          <w:i/>
          <w:sz w:val="22"/>
        </w:rPr>
        <w:t xml:space="preserve"> de la </w:t>
      </w:r>
      <w:proofErr w:type="gramStart"/>
      <w:r w:rsidRPr="00E420C6">
        <w:rPr>
          <w:rFonts w:ascii="Arial" w:hAnsi="Arial" w:cs="Arial"/>
          <w:i/>
          <w:sz w:val="22"/>
        </w:rPr>
        <w:t>prestation :</w:t>
      </w:r>
      <w:proofErr w:type="gramEnd"/>
      <w:r w:rsidRPr="00E420C6">
        <w:rPr>
          <w:rFonts w:ascii="Arial" w:hAnsi="Arial" w:cs="Arial"/>
          <w:i/>
          <w:sz w:val="22"/>
        </w:rPr>
        <w:t xml:space="preserve"> </w:t>
      </w:r>
    </w:p>
    <w:p w14:paraId="196C395C"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i/>
          <w:sz w:val="22"/>
        </w:rPr>
        <w:t xml:space="preserve"> </w:t>
      </w:r>
    </w:p>
    <w:p w14:paraId="67E1332B" w14:textId="77777777" w:rsidR="0013560D" w:rsidRPr="00E420C6" w:rsidRDefault="008356BE" w:rsidP="00E420C6">
      <w:pPr>
        <w:numPr>
          <w:ilvl w:val="0"/>
          <w:numId w:val="36"/>
        </w:numPr>
        <w:spacing w:after="0" w:line="240" w:lineRule="auto"/>
        <w:ind w:right="0" w:hanging="586"/>
        <w:rPr>
          <w:rFonts w:ascii="Arial" w:hAnsi="Arial" w:cs="Arial"/>
          <w:sz w:val="22"/>
        </w:rPr>
      </w:pPr>
      <w:r w:rsidRPr="00E420C6">
        <w:rPr>
          <w:rFonts w:ascii="Arial" w:hAnsi="Arial" w:cs="Arial"/>
          <w:i/>
          <w:sz w:val="22"/>
        </w:rPr>
        <w:t xml:space="preserve">Elle </w:t>
      </w:r>
      <w:proofErr w:type="spellStart"/>
      <w:r w:rsidRPr="00E420C6">
        <w:rPr>
          <w:rFonts w:ascii="Arial" w:hAnsi="Arial" w:cs="Arial"/>
          <w:i/>
          <w:sz w:val="22"/>
        </w:rPr>
        <w:t>accepte</w:t>
      </w:r>
      <w:proofErr w:type="spellEnd"/>
      <w:r w:rsidRPr="00E420C6">
        <w:rPr>
          <w:rFonts w:ascii="Arial" w:hAnsi="Arial" w:cs="Arial"/>
          <w:i/>
          <w:sz w:val="22"/>
        </w:rPr>
        <w:t xml:space="preserve"> </w:t>
      </w:r>
      <w:proofErr w:type="spellStart"/>
      <w:r w:rsidRPr="00E420C6">
        <w:rPr>
          <w:rFonts w:ascii="Arial" w:hAnsi="Arial" w:cs="Arial"/>
          <w:i/>
          <w:sz w:val="22"/>
        </w:rPr>
        <w:t>en</w:t>
      </w:r>
      <w:proofErr w:type="spellEnd"/>
      <w:r w:rsidRPr="00E420C6">
        <w:rPr>
          <w:rFonts w:ascii="Arial" w:hAnsi="Arial" w:cs="Arial"/>
          <w:i/>
          <w:sz w:val="22"/>
        </w:rPr>
        <w:t xml:space="preserve"> </w:t>
      </w:r>
      <w:proofErr w:type="spellStart"/>
      <w:r w:rsidRPr="00E420C6">
        <w:rPr>
          <w:rFonts w:ascii="Arial" w:hAnsi="Arial" w:cs="Arial"/>
          <w:i/>
          <w:sz w:val="22"/>
        </w:rPr>
        <w:t>qualité</w:t>
      </w:r>
      <w:proofErr w:type="spellEnd"/>
      <w:r w:rsidRPr="00E420C6">
        <w:rPr>
          <w:rFonts w:ascii="Arial" w:hAnsi="Arial" w:cs="Arial"/>
          <w:i/>
          <w:sz w:val="22"/>
        </w:rPr>
        <w:t xml:space="preserve"> et </w:t>
      </w:r>
      <w:proofErr w:type="spellStart"/>
      <w:r w:rsidRPr="00E420C6">
        <w:rPr>
          <w:rFonts w:ascii="Arial" w:hAnsi="Arial" w:cs="Arial"/>
          <w:i/>
          <w:sz w:val="22"/>
        </w:rPr>
        <w:t>en</w:t>
      </w:r>
      <w:proofErr w:type="spellEnd"/>
      <w:r w:rsidRPr="00E420C6">
        <w:rPr>
          <w:rFonts w:ascii="Arial" w:hAnsi="Arial" w:cs="Arial"/>
          <w:i/>
          <w:sz w:val="22"/>
        </w:rPr>
        <w:t xml:space="preserve"> </w:t>
      </w:r>
      <w:proofErr w:type="spellStart"/>
      <w:r w:rsidRPr="00E420C6">
        <w:rPr>
          <w:rFonts w:ascii="Arial" w:hAnsi="Arial" w:cs="Arial"/>
          <w:i/>
          <w:sz w:val="22"/>
        </w:rPr>
        <w:t>quantité</w:t>
      </w:r>
      <w:proofErr w:type="spellEnd"/>
      <w:r w:rsidRPr="00E420C6">
        <w:rPr>
          <w:rFonts w:ascii="Arial" w:hAnsi="Arial" w:cs="Arial"/>
          <w:i/>
          <w:sz w:val="22"/>
        </w:rPr>
        <w:t xml:space="preserve"> la prestation et, dans </w:t>
      </w:r>
      <w:proofErr w:type="spellStart"/>
      <w:r w:rsidRPr="00E420C6">
        <w:rPr>
          <w:rFonts w:ascii="Arial" w:hAnsi="Arial" w:cs="Arial"/>
          <w:i/>
          <w:sz w:val="22"/>
        </w:rPr>
        <w:t>ce</w:t>
      </w:r>
      <w:proofErr w:type="spellEnd"/>
      <w:r w:rsidRPr="00E420C6">
        <w:rPr>
          <w:rFonts w:ascii="Arial" w:hAnsi="Arial" w:cs="Arial"/>
          <w:i/>
          <w:sz w:val="22"/>
        </w:rPr>
        <w:t xml:space="preserve"> </w:t>
      </w:r>
      <w:proofErr w:type="spellStart"/>
      <w:r w:rsidRPr="00E420C6">
        <w:rPr>
          <w:rFonts w:ascii="Arial" w:hAnsi="Arial" w:cs="Arial"/>
          <w:i/>
          <w:sz w:val="22"/>
        </w:rPr>
        <w:t>cas</w:t>
      </w:r>
      <w:proofErr w:type="spellEnd"/>
      <w:r w:rsidRPr="00E420C6">
        <w:rPr>
          <w:rFonts w:ascii="Arial" w:hAnsi="Arial" w:cs="Arial"/>
          <w:i/>
          <w:sz w:val="22"/>
        </w:rPr>
        <w:t xml:space="preserve">, </w:t>
      </w:r>
      <w:proofErr w:type="spellStart"/>
      <w:r w:rsidRPr="00E420C6">
        <w:rPr>
          <w:rFonts w:ascii="Arial" w:hAnsi="Arial" w:cs="Arial"/>
          <w:i/>
          <w:sz w:val="22"/>
        </w:rPr>
        <w:t>sa</w:t>
      </w:r>
      <w:proofErr w:type="spellEnd"/>
      <w:r w:rsidRPr="00E420C6">
        <w:rPr>
          <w:rFonts w:ascii="Arial" w:hAnsi="Arial" w:cs="Arial"/>
          <w:i/>
          <w:sz w:val="22"/>
        </w:rPr>
        <w:t xml:space="preserve"> </w:t>
      </w:r>
      <w:proofErr w:type="spellStart"/>
      <w:r w:rsidRPr="00E420C6">
        <w:rPr>
          <w:rFonts w:ascii="Arial" w:hAnsi="Arial" w:cs="Arial"/>
          <w:i/>
          <w:sz w:val="22"/>
        </w:rPr>
        <w:t>décision</w:t>
      </w:r>
      <w:proofErr w:type="spellEnd"/>
      <w:r w:rsidRPr="00E420C6">
        <w:rPr>
          <w:rFonts w:ascii="Arial" w:hAnsi="Arial" w:cs="Arial"/>
          <w:i/>
          <w:sz w:val="22"/>
        </w:rPr>
        <w:t xml:space="preserve"> </w:t>
      </w:r>
      <w:proofErr w:type="spellStart"/>
      <w:r w:rsidRPr="00E420C6">
        <w:rPr>
          <w:rFonts w:ascii="Arial" w:hAnsi="Arial" w:cs="Arial"/>
          <w:i/>
          <w:sz w:val="22"/>
        </w:rPr>
        <w:t>est</w:t>
      </w:r>
      <w:proofErr w:type="spellEnd"/>
      <w:r w:rsidRPr="00E420C6">
        <w:rPr>
          <w:rFonts w:ascii="Arial" w:hAnsi="Arial" w:cs="Arial"/>
          <w:i/>
          <w:sz w:val="22"/>
        </w:rPr>
        <w:t xml:space="preserve"> </w:t>
      </w:r>
      <w:proofErr w:type="spellStart"/>
      <w:r w:rsidRPr="00E420C6">
        <w:rPr>
          <w:rFonts w:ascii="Arial" w:hAnsi="Arial" w:cs="Arial"/>
          <w:i/>
          <w:sz w:val="22"/>
        </w:rPr>
        <w:t>immédiatement</w:t>
      </w:r>
      <w:proofErr w:type="spellEnd"/>
      <w:r w:rsidRPr="00E420C6">
        <w:rPr>
          <w:rFonts w:ascii="Arial" w:hAnsi="Arial" w:cs="Arial"/>
          <w:i/>
          <w:sz w:val="22"/>
        </w:rPr>
        <w:t xml:space="preserve"> </w:t>
      </w:r>
      <w:proofErr w:type="spellStart"/>
      <w:proofErr w:type="gramStart"/>
      <w:r w:rsidRPr="00E420C6">
        <w:rPr>
          <w:rFonts w:ascii="Arial" w:hAnsi="Arial" w:cs="Arial"/>
          <w:i/>
          <w:sz w:val="22"/>
        </w:rPr>
        <w:t>exécutoire</w:t>
      </w:r>
      <w:proofErr w:type="spellEnd"/>
      <w:r w:rsidRPr="00E420C6">
        <w:rPr>
          <w:rFonts w:ascii="Arial" w:hAnsi="Arial" w:cs="Arial"/>
          <w:i/>
          <w:sz w:val="22"/>
        </w:rPr>
        <w:t xml:space="preserve"> ;</w:t>
      </w:r>
      <w:proofErr w:type="gramEnd"/>
      <w:r w:rsidRPr="00E420C6">
        <w:rPr>
          <w:rFonts w:ascii="Arial" w:hAnsi="Arial" w:cs="Arial"/>
          <w:i/>
          <w:sz w:val="22"/>
        </w:rPr>
        <w:t xml:space="preserve"> </w:t>
      </w:r>
    </w:p>
    <w:p w14:paraId="4574F407" w14:textId="77777777" w:rsidR="0013560D" w:rsidRPr="00E420C6" w:rsidRDefault="008356BE" w:rsidP="00E420C6">
      <w:pPr>
        <w:spacing w:after="0" w:line="240" w:lineRule="auto"/>
        <w:ind w:left="1748" w:right="0" w:firstLine="0"/>
        <w:jc w:val="left"/>
        <w:rPr>
          <w:rFonts w:ascii="Arial" w:hAnsi="Arial" w:cs="Arial"/>
          <w:sz w:val="22"/>
        </w:rPr>
      </w:pPr>
      <w:r w:rsidRPr="00E420C6">
        <w:rPr>
          <w:rFonts w:ascii="Arial" w:hAnsi="Arial" w:cs="Arial"/>
          <w:i/>
          <w:sz w:val="22"/>
        </w:rPr>
        <w:t xml:space="preserve"> </w:t>
      </w:r>
    </w:p>
    <w:p w14:paraId="32C2909A" w14:textId="77777777" w:rsidR="0013560D" w:rsidRPr="00E420C6" w:rsidRDefault="008356BE" w:rsidP="00E420C6">
      <w:pPr>
        <w:numPr>
          <w:ilvl w:val="0"/>
          <w:numId w:val="36"/>
        </w:numPr>
        <w:spacing w:after="0" w:line="240" w:lineRule="auto"/>
        <w:ind w:right="0" w:hanging="586"/>
        <w:rPr>
          <w:rFonts w:ascii="Arial" w:hAnsi="Arial" w:cs="Arial"/>
          <w:sz w:val="22"/>
        </w:rPr>
      </w:pPr>
      <w:r w:rsidRPr="00E420C6">
        <w:rPr>
          <w:rFonts w:ascii="Arial" w:hAnsi="Arial" w:cs="Arial"/>
          <w:i/>
          <w:sz w:val="22"/>
        </w:rPr>
        <w:t xml:space="preserve">Elle constate que la prestation </w:t>
      </w:r>
      <w:proofErr w:type="spellStart"/>
      <w:r w:rsidRPr="00E420C6">
        <w:rPr>
          <w:rFonts w:ascii="Arial" w:hAnsi="Arial" w:cs="Arial"/>
          <w:i/>
          <w:sz w:val="22"/>
        </w:rPr>
        <w:t>n'est</w:t>
      </w:r>
      <w:proofErr w:type="spellEnd"/>
      <w:r w:rsidRPr="00E420C6">
        <w:rPr>
          <w:rFonts w:ascii="Arial" w:hAnsi="Arial" w:cs="Arial"/>
          <w:i/>
          <w:sz w:val="22"/>
        </w:rPr>
        <w:t xml:space="preserve"> pas </w:t>
      </w:r>
      <w:proofErr w:type="spellStart"/>
      <w:r w:rsidRPr="00E420C6">
        <w:rPr>
          <w:rFonts w:ascii="Arial" w:hAnsi="Arial" w:cs="Arial"/>
          <w:i/>
          <w:sz w:val="22"/>
        </w:rPr>
        <w:t>conforme</w:t>
      </w:r>
      <w:proofErr w:type="spellEnd"/>
      <w:r w:rsidRPr="00E420C6">
        <w:rPr>
          <w:rFonts w:ascii="Arial" w:hAnsi="Arial" w:cs="Arial"/>
          <w:i/>
          <w:sz w:val="22"/>
        </w:rPr>
        <w:t xml:space="preserve"> et </w:t>
      </w:r>
      <w:proofErr w:type="spellStart"/>
      <w:r w:rsidRPr="00E420C6">
        <w:rPr>
          <w:rFonts w:ascii="Arial" w:hAnsi="Arial" w:cs="Arial"/>
          <w:i/>
          <w:sz w:val="22"/>
        </w:rPr>
        <w:t>en</w:t>
      </w:r>
      <w:proofErr w:type="spellEnd"/>
      <w:r w:rsidRPr="00E420C6">
        <w:rPr>
          <w:rFonts w:ascii="Arial" w:hAnsi="Arial" w:cs="Arial"/>
          <w:i/>
          <w:sz w:val="22"/>
        </w:rPr>
        <w:t xml:space="preserve"> </w:t>
      </w:r>
      <w:proofErr w:type="spellStart"/>
      <w:r w:rsidRPr="00E420C6">
        <w:rPr>
          <w:rFonts w:ascii="Arial" w:hAnsi="Arial" w:cs="Arial"/>
          <w:i/>
          <w:sz w:val="22"/>
        </w:rPr>
        <w:t>prononce</w:t>
      </w:r>
      <w:proofErr w:type="spellEnd"/>
      <w:r w:rsidRPr="00E420C6">
        <w:rPr>
          <w:rFonts w:ascii="Arial" w:hAnsi="Arial" w:cs="Arial"/>
          <w:i/>
          <w:sz w:val="22"/>
        </w:rPr>
        <w:t xml:space="preserve"> le </w:t>
      </w:r>
      <w:proofErr w:type="spellStart"/>
      <w:r w:rsidRPr="00E420C6">
        <w:rPr>
          <w:rFonts w:ascii="Arial" w:hAnsi="Arial" w:cs="Arial"/>
          <w:i/>
          <w:sz w:val="22"/>
        </w:rPr>
        <w:t>rejet</w:t>
      </w:r>
      <w:proofErr w:type="spellEnd"/>
      <w:r w:rsidRPr="00E420C6">
        <w:rPr>
          <w:rFonts w:ascii="Arial" w:hAnsi="Arial" w:cs="Arial"/>
          <w:i/>
          <w:sz w:val="22"/>
        </w:rPr>
        <w:t xml:space="preserve">. </w:t>
      </w:r>
      <w:proofErr w:type="spellStart"/>
      <w:r w:rsidRPr="00E420C6">
        <w:rPr>
          <w:rFonts w:ascii="Arial" w:hAnsi="Arial" w:cs="Arial"/>
          <w:i/>
          <w:sz w:val="22"/>
        </w:rPr>
        <w:t>Toutefois</w:t>
      </w:r>
      <w:proofErr w:type="spellEnd"/>
      <w:r w:rsidRPr="00E420C6">
        <w:rPr>
          <w:rFonts w:ascii="Arial" w:hAnsi="Arial" w:cs="Arial"/>
          <w:i/>
          <w:sz w:val="22"/>
        </w:rPr>
        <w:t xml:space="preserve">, dans </w:t>
      </w:r>
      <w:proofErr w:type="spellStart"/>
      <w:r w:rsidRPr="00E420C6">
        <w:rPr>
          <w:rFonts w:ascii="Arial" w:hAnsi="Arial" w:cs="Arial"/>
          <w:i/>
          <w:sz w:val="22"/>
        </w:rPr>
        <w:t>cette</w:t>
      </w:r>
      <w:proofErr w:type="spellEnd"/>
      <w:r w:rsidRPr="00E420C6">
        <w:rPr>
          <w:rFonts w:ascii="Arial" w:hAnsi="Arial" w:cs="Arial"/>
          <w:i/>
          <w:sz w:val="22"/>
        </w:rPr>
        <w:t xml:space="preserve"> </w:t>
      </w:r>
      <w:proofErr w:type="spellStart"/>
      <w:r w:rsidRPr="00E420C6">
        <w:rPr>
          <w:rFonts w:ascii="Arial" w:hAnsi="Arial" w:cs="Arial"/>
          <w:i/>
          <w:sz w:val="22"/>
        </w:rPr>
        <w:t>hypothèse</w:t>
      </w:r>
      <w:proofErr w:type="spellEnd"/>
      <w:r w:rsidRPr="00E420C6">
        <w:rPr>
          <w:rFonts w:ascii="Arial" w:hAnsi="Arial" w:cs="Arial"/>
          <w:i/>
          <w:sz w:val="22"/>
        </w:rPr>
        <w:t xml:space="preserve">, </w:t>
      </w:r>
      <w:proofErr w:type="spellStart"/>
      <w:r w:rsidRPr="00E420C6">
        <w:rPr>
          <w:rFonts w:ascii="Arial" w:hAnsi="Arial" w:cs="Arial"/>
          <w:i/>
          <w:sz w:val="22"/>
        </w:rPr>
        <w:t>elle</w:t>
      </w:r>
      <w:proofErr w:type="spellEnd"/>
      <w:r w:rsidRPr="00E420C6">
        <w:rPr>
          <w:rFonts w:ascii="Arial" w:hAnsi="Arial" w:cs="Arial"/>
          <w:i/>
          <w:sz w:val="22"/>
        </w:rPr>
        <w:t xml:space="preserve"> </w:t>
      </w:r>
      <w:proofErr w:type="spellStart"/>
      <w:r w:rsidRPr="00E420C6">
        <w:rPr>
          <w:rFonts w:ascii="Arial" w:hAnsi="Arial" w:cs="Arial"/>
          <w:i/>
          <w:sz w:val="22"/>
        </w:rPr>
        <w:t>peut</w:t>
      </w:r>
      <w:proofErr w:type="spellEnd"/>
      <w:r w:rsidRPr="00E420C6">
        <w:rPr>
          <w:rFonts w:ascii="Arial" w:hAnsi="Arial" w:cs="Arial"/>
          <w:i/>
          <w:sz w:val="22"/>
        </w:rPr>
        <w:t xml:space="preserve"> </w:t>
      </w:r>
      <w:proofErr w:type="spellStart"/>
      <w:r w:rsidRPr="00E420C6">
        <w:rPr>
          <w:rFonts w:ascii="Arial" w:hAnsi="Arial" w:cs="Arial"/>
          <w:i/>
          <w:sz w:val="22"/>
        </w:rPr>
        <w:t>admettre</w:t>
      </w:r>
      <w:proofErr w:type="spellEnd"/>
      <w:r w:rsidRPr="00E420C6">
        <w:rPr>
          <w:rFonts w:ascii="Arial" w:hAnsi="Arial" w:cs="Arial"/>
          <w:i/>
          <w:sz w:val="22"/>
        </w:rPr>
        <w:t xml:space="preserve"> </w:t>
      </w:r>
      <w:proofErr w:type="spellStart"/>
      <w:r w:rsidRPr="00E420C6">
        <w:rPr>
          <w:rFonts w:ascii="Arial" w:hAnsi="Arial" w:cs="Arial"/>
          <w:i/>
          <w:sz w:val="22"/>
        </w:rPr>
        <w:t>soit</w:t>
      </w:r>
      <w:proofErr w:type="spellEnd"/>
      <w:r w:rsidRPr="00E420C6">
        <w:rPr>
          <w:rFonts w:ascii="Arial" w:hAnsi="Arial" w:cs="Arial"/>
          <w:i/>
          <w:sz w:val="22"/>
        </w:rPr>
        <w:t xml:space="preserve"> que la prestation </w:t>
      </w:r>
      <w:proofErr w:type="spellStart"/>
      <w:r w:rsidRPr="00E420C6">
        <w:rPr>
          <w:rFonts w:ascii="Arial" w:hAnsi="Arial" w:cs="Arial"/>
          <w:i/>
          <w:sz w:val="22"/>
        </w:rPr>
        <w:t>soit</w:t>
      </w:r>
      <w:proofErr w:type="spellEnd"/>
      <w:r w:rsidRPr="00E420C6">
        <w:rPr>
          <w:rFonts w:ascii="Arial" w:hAnsi="Arial" w:cs="Arial"/>
          <w:i/>
          <w:sz w:val="22"/>
        </w:rPr>
        <w:t xml:space="preserve"> mise </w:t>
      </w:r>
      <w:proofErr w:type="spellStart"/>
      <w:r w:rsidRPr="00E420C6">
        <w:rPr>
          <w:rFonts w:ascii="Arial" w:hAnsi="Arial" w:cs="Arial"/>
          <w:i/>
          <w:sz w:val="22"/>
        </w:rPr>
        <w:t>en</w:t>
      </w:r>
      <w:proofErr w:type="spellEnd"/>
      <w:r w:rsidRPr="00E420C6">
        <w:rPr>
          <w:rFonts w:ascii="Arial" w:hAnsi="Arial" w:cs="Arial"/>
          <w:i/>
          <w:sz w:val="22"/>
        </w:rPr>
        <w:t xml:space="preserve"> </w:t>
      </w:r>
      <w:proofErr w:type="spellStart"/>
      <w:r w:rsidRPr="00E420C6">
        <w:rPr>
          <w:rFonts w:ascii="Arial" w:hAnsi="Arial" w:cs="Arial"/>
          <w:i/>
          <w:sz w:val="22"/>
        </w:rPr>
        <w:t>conformité</w:t>
      </w:r>
      <w:proofErr w:type="spellEnd"/>
      <w:r w:rsidRPr="00E420C6">
        <w:rPr>
          <w:rFonts w:ascii="Arial" w:hAnsi="Arial" w:cs="Arial"/>
          <w:i/>
          <w:sz w:val="22"/>
        </w:rPr>
        <w:t xml:space="preserve">, </w:t>
      </w:r>
      <w:proofErr w:type="spellStart"/>
      <w:r w:rsidRPr="00E420C6">
        <w:rPr>
          <w:rFonts w:ascii="Arial" w:hAnsi="Arial" w:cs="Arial"/>
          <w:i/>
          <w:sz w:val="22"/>
        </w:rPr>
        <w:t>soit</w:t>
      </w:r>
      <w:proofErr w:type="spellEnd"/>
      <w:r w:rsidRPr="00E420C6">
        <w:rPr>
          <w:rFonts w:ascii="Arial" w:hAnsi="Arial" w:cs="Arial"/>
          <w:i/>
          <w:sz w:val="22"/>
        </w:rPr>
        <w:t xml:space="preserve"> </w:t>
      </w:r>
      <w:proofErr w:type="spellStart"/>
      <w:r w:rsidRPr="00E420C6">
        <w:rPr>
          <w:rFonts w:ascii="Arial" w:hAnsi="Arial" w:cs="Arial"/>
          <w:i/>
          <w:sz w:val="22"/>
        </w:rPr>
        <w:t>qu’elle</w:t>
      </w:r>
      <w:proofErr w:type="spellEnd"/>
      <w:r w:rsidRPr="00E420C6">
        <w:rPr>
          <w:rFonts w:ascii="Arial" w:hAnsi="Arial" w:cs="Arial"/>
          <w:i/>
          <w:sz w:val="22"/>
        </w:rPr>
        <w:t xml:space="preserve"> </w:t>
      </w:r>
      <w:proofErr w:type="spellStart"/>
      <w:r w:rsidRPr="00E420C6">
        <w:rPr>
          <w:rFonts w:ascii="Arial" w:hAnsi="Arial" w:cs="Arial"/>
          <w:i/>
          <w:sz w:val="22"/>
        </w:rPr>
        <w:t>fasse</w:t>
      </w:r>
      <w:proofErr w:type="spellEnd"/>
      <w:r w:rsidRPr="00E420C6">
        <w:rPr>
          <w:rFonts w:ascii="Arial" w:hAnsi="Arial" w:cs="Arial"/>
          <w:i/>
          <w:sz w:val="22"/>
        </w:rPr>
        <w:t xml:space="preserve"> </w:t>
      </w:r>
      <w:proofErr w:type="spellStart"/>
      <w:r w:rsidRPr="00E420C6">
        <w:rPr>
          <w:rFonts w:ascii="Arial" w:hAnsi="Arial" w:cs="Arial"/>
          <w:i/>
          <w:sz w:val="22"/>
        </w:rPr>
        <w:t>l’objet</w:t>
      </w:r>
      <w:proofErr w:type="spellEnd"/>
      <w:r w:rsidRPr="00E420C6">
        <w:rPr>
          <w:rFonts w:ascii="Arial" w:hAnsi="Arial" w:cs="Arial"/>
          <w:i/>
          <w:sz w:val="22"/>
        </w:rPr>
        <w:t xml:space="preserve"> </w:t>
      </w:r>
      <w:proofErr w:type="spellStart"/>
      <w:r w:rsidRPr="00E420C6">
        <w:rPr>
          <w:rFonts w:ascii="Arial" w:hAnsi="Arial" w:cs="Arial"/>
          <w:i/>
          <w:sz w:val="22"/>
        </w:rPr>
        <w:t>d'une</w:t>
      </w:r>
      <w:proofErr w:type="spellEnd"/>
      <w:r w:rsidRPr="00E420C6">
        <w:rPr>
          <w:rFonts w:ascii="Arial" w:hAnsi="Arial" w:cs="Arial"/>
          <w:i/>
          <w:sz w:val="22"/>
        </w:rPr>
        <w:t xml:space="preserve"> </w:t>
      </w:r>
      <w:proofErr w:type="spellStart"/>
      <w:r w:rsidRPr="00E420C6">
        <w:rPr>
          <w:rFonts w:ascii="Arial" w:hAnsi="Arial" w:cs="Arial"/>
          <w:i/>
          <w:sz w:val="22"/>
        </w:rPr>
        <w:t>réfaction</w:t>
      </w:r>
      <w:proofErr w:type="spellEnd"/>
      <w:r w:rsidRPr="00E420C6">
        <w:rPr>
          <w:rFonts w:ascii="Arial" w:hAnsi="Arial" w:cs="Arial"/>
          <w:i/>
          <w:sz w:val="22"/>
        </w:rPr>
        <w:t xml:space="preserve">. Le </w:t>
      </w:r>
      <w:proofErr w:type="spellStart"/>
      <w:r w:rsidRPr="00E420C6">
        <w:rPr>
          <w:rFonts w:ascii="Arial" w:hAnsi="Arial" w:cs="Arial"/>
          <w:i/>
          <w:sz w:val="22"/>
        </w:rPr>
        <w:t>rejet</w:t>
      </w:r>
      <w:proofErr w:type="spellEnd"/>
      <w:r w:rsidRPr="00E420C6">
        <w:rPr>
          <w:rFonts w:ascii="Arial" w:hAnsi="Arial" w:cs="Arial"/>
          <w:i/>
          <w:sz w:val="22"/>
        </w:rPr>
        <w:t xml:space="preserve"> de la prestation </w:t>
      </w:r>
      <w:proofErr w:type="spellStart"/>
      <w:r w:rsidRPr="00E420C6">
        <w:rPr>
          <w:rFonts w:ascii="Arial" w:hAnsi="Arial" w:cs="Arial"/>
          <w:i/>
          <w:sz w:val="22"/>
        </w:rPr>
        <w:t>est</w:t>
      </w:r>
      <w:proofErr w:type="spellEnd"/>
      <w:r w:rsidRPr="00E420C6">
        <w:rPr>
          <w:rFonts w:ascii="Arial" w:hAnsi="Arial" w:cs="Arial"/>
          <w:i/>
          <w:sz w:val="22"/>
        </w:rPr>
        <w:t xml:space="preserve"> </w:t>
      </w:r>
      <w:proofErr w:type="spellStart"/>
      <w:r w:rsidRPr="00E420C6">
        <w:rPr>
          <w:rFonts w:ascii="Arial" w:hAnsi="Arial" w:cs="Arial"/>
          <w:i/>
          <w:sz w:val="22"/>
        </w:rPr>
        <w:t>notifié</w:t>
      </w:r>
      <w:proofErr w:type="spellEnd"/>
      <w:r w:rsidRPr="00E420C6">
        <w:rPr>
          <w:rFonts w:ascii="Arial" w:hAnsi="Arial" w:cs="Arial"/>
          <w:i/>
          <w:sz w:val="22"/>
        </w:rPr>
        <w:t xml:space="preserve"> au </w:t>
      </w:r>
      <w:proofErr w:type="spellStart"/>
      <w:r w:rsidRPr="00E420C6">
        <w:rPr>
          <w:rFonts w:ascii="Arial" w:hAnsi="Arial" w:cs="Arial"/>
          <w:i/>
          <w:sz w:val="22"/>
        </w:rPr>
        <w:t>Cocontractant</w:t>
      </w:r>
      <w:proofErr w:type="spellEnd"/>
      <w:r w:rsidRPr="00E420C6">
        <w:rPr>
          <w:rFonts w:ascii="Arial" w:hAnsi="Arial" w:cs="Arial"/>
          <w:i/>
          <w:sz w:val="22"/>
        </w:rPr>
        <w:t xml:space="preserve"> par </w:t>
      </w:r>
      <w:proofErr w:type="spellStart"/>
      <w:r w:rsidRPr="00E420C6">
        <w:rPr>
          <w:rFonts w:ascii="Arial" w:hAnsi="Arial" w:cs="Arial"/>
          <w:i/>
          <w:sz w:val="22"/>
        </w:rPr>
        <w:t>lettre</w:t>
      </w:r>
      <w:proofErr w:type="spellEnd"/>
      <w:r w:rsidRPr="00E420C6">
        <w:rPr>
          <w:rFonts w:ascii="Arial" w:hAnsi="Arial" w:cs="Arial"/>
          <w:i/>
          <w:sz w:val="22"/>
        </w:rPr>
        <w:t xml:space="preserve"> </w:t>
      </w:r>
      <w:proofErr w:type="spellStart"/>
      <w:r w:rsidRPr="00E420C6">
        <w:rPr>
          <w:rFonts w:ascii="Arial" w:hAnsi="Arial" w:cs="Arial"/>
          <w:i/>
          <w:sz w:val="22"/>
        </w:rPr>
        <w:t>recommandée</w:t>
      </w:r>
      <w:proofErr w:type="spellEnd"/>
      <w:r w:rsidRPr="00E420C6">
        <w:rPr>
          <w:rFonts w:ascii="Arial" w:hAnsi="Arial" w:cs="Arial"/>
          <w:i/>
          <w:sz w:val="22"/>
        </w:rPr>
        <w:t xml:space="preserve"> </w:t>
      </w:r>
      <w:proofErr w:type="spellStart"/>
      <w:r w:rsidRPr="00E420C6">
        <w:rPr>
          <w:rFonts w:ascii="Arial" w:hAnsi="Arial" w:cs="Arial"/>
          <w:i/>
          <w:sz w:val="22"/>
        </w:rPr>
        <w:t>ou</w:t>
      </w:r>
      <w:proofErr w:type="spellEnd"/>
      <w:r w:rsidRPr="00E420C6">
        <w:rPr>
          <w:rFonts w:ascii="Arial" w:hAnsi="Arial" w:cs="Arial"/>
          <w:i/>
          <w:sz w:val="22"/>
        </w:rPr>
        <w:t xml:space="preserve"> simple </w:t>
      </w:r>
      <w:proofErr w:type="spellStart"/>
      <w:r w:rsidRPr="00E420C6">
        <w:rPr>
          <w:rFonts w:ascii="Arial" w:hAnsi="Arial" w:cs="Arial"/>
          <w:i/>
          <w:sz w:val="22"/>
        </w:rPr>
        <w:t>lettre</w:t>
      </w:r>
      <w:proofErr w:type="spellEnd"/>
      <w:r w:rsidRPr="00E420C6">
        <w:rPr>
          <w:rFonts w:ascii="Arial" w:hAnsi="Arial" w:cs="Arial"/>
          <w:i/>
          <w:sz w:val="22"/>
        </w:rPr>
        <w:t xml:space="preserve"> </w:t>
      </w:r>
      <w:proofErr w:type="spellStart"/>
      <w:r w:rsidRPr="00E420C6">
        <w:rPr>
          <w:rFonts w:ascii="Arial" w:hAnsi="Arial" w:cs="Arial"/>
          <w:i/>
          <w:sz w:val="22"/>
        </w:rPr>
        <w:t>contre</w:t>
      </w:r>
      <w:proofErr w:type="spellEnd"/>
      <w:r w:rsidRPr="00E420C6">
        <w:rPr>
          <w:rFonts w:ascii="Arial" w:hAnsi="Arial" w:cs="Arial"/>
          <w:i/>
          <w:sz w:val="22"/>
        </w:rPr>
        <w:t xml:space="preserve"> </w:t>
      </w:r>
      <w:proofErr w:type="spellStart"/>
      <w:r w:rsidRPr="00E420C6">
        <w:rPr>
          <w:rFonts w:ascii="Arial" w:hAnsi="Arial" w:cs="Arial"/>
          <w:i/>
          <w:sz w:val="22"/>
        </w:rPr>
        <w:t>décharge</w:t>
      </w:r>
      <w:proofErr w:type="spellEnd"/>
      <w:r w:rsidRPr="00E420C6">
        <w:rPr>
          <w:rFonts w:ascii="Arial" w:hAnsi="Arial" w:cs="Arial"/>
          <w:i/>
          <w:sz w:val="22"/>
        </w:rPr>
        <w:t xml:space="preserve"> </w:t>
      </w:r>
      <w:proofErr w:type="spellStart"/>
      <w:r w:rsidRPr="00E420C6">
        <w:rPr>
          <w:rFonts w:ascii="Arial" w:hAnsi="Arial" w:cs="Arial"/>
          <w:i/>
          <w:sz w:val="22"/>
        </w:rPr>
        <w:t>s'il</w:t>
      </w:r>
      <w:proofErr w:type="spellEnd"/>
      <w:r w:rsidRPr="00E420C6">
        <w:rPr>
          <w:rFonts w:ascii="Arial" w:hAnsi="Arial" w:cs="Arial"/>
          <w:i/>
          <w:sz w:val="22"/>
        </w:rPr>
        <w:t xml:space="preserve"> </w:t>
      </w:r>
      <w:proofErr w:type="spellStart"/>
      <w:r w:rsidRPr="00E420C6">
        <w:rPr>
          <w:rFonts w:ascii="Arial" w:hAnsi="Arial" w:cs="Arial"/>
          <w:i/>
          <w:sz w:val="22"/>
        </w:rPr>
        <w:t>n'a</w:t>
      </w:r>
      <w:proofErr w:type="spellEnd"/>
      <w:r w:rsidRPr="00E420C6">
        <w:rPr>
          <w:rFonts w:ascii="Arial" w:hAnsi="Arial" w:cs="Arial"/>
          <w:i/>
          <w:sz w:val="22"/>
        </w:rPr>
        <w:t xml:space="preserve"> pas </w:t>
      </w:r>
      <w:proofErr w:type="spellStart"/>
      <w:r w:rsidRPr="00E420C6">
        <w:rPr>
          <w:rFonts w:ascii="Arial" w:hAnsi="Arial" w:cs="Arial"/>
          <w:i/>
          <w:sz w:val="22"/>
        </w:rPr>
        <w:t>signé</w:t>
      </w:r>
      <w:proofErr w:type="spellEnd"/>
      <w:r w:rsidRPr="00E420C6">
        <w:rPr>
          <w:rFonts w:ascii="Arial" w:hAnsi="Arial" w:cs="Arial"/>
          <w:i/>
          <w:sz w:val="22"/>
        </w:rPr>
        <w:t xml:space="preserve"> le procès-verbal </w:t>
      </w:r>
      <w:proofErr w:type="spellStart"/>
      <w:r w:rsidRPr="00E420C6">
        <w:rPr>
          <w:rFonts w:ascii="Arial" w:hAnsi="Arial" w:cs="Arial"/>
          <w:i/>
          <w:sz w:val="22"/>
        </w:rPr>
        <w:t>concluant</w:t>
      </w:r>
      <w:proofErr w:type="spellEnd"/>
      <w:r w:rsidRPr="00E420C6">
        <w:rPr>
          <w:rFonts w:ascii="Arial" w:hAnsi="Arial" w:cs="Arial"/>
          <w:i/>
          <w:sz w:val="22"/>
        </w:rPr>
        <w:t xml:space="preserve"> à </w:t>
      </w:r>
      <w:proofErr w:type="spellStart"/>
      <w:r w:rsidRPr="00E420C6">
        <w:rPr>
          <w:rFonts w:ascii="Arial" w:hAnsi="Arial" w:cs="Arial"/>
          <w:i/>
          <w:sz w:val="22"/>
        </w:rPr>
        <w:t>cette</w:t>
      </w:r>
      <w:proofErr w:type="spellEnd"/>
      <w:r w:rsidRPr="00E420C6">
        <w:rPr>
          <w:rFonts w:ascii="Arial" w:hAnsi="Arial" w:cs="Arial"/>
          <w:i/>
          <w:sz w:val="22"/>
        </w:rPr>
        <w:t xml:space="preserve"> </w:t>
      </w:r>
      <w:proofErr w:type="spellStart"/>
      <w:r w:rsidRPr="00E420C6">
        <w:rPr>
          <w:rFonts w:ascii="Arial" w:hAnsi="Arial" w:cs="Arial"/>
          <w:i/>
          <w:sz w:val="22"/>
        </w:rPr>
        <w:t>décision</w:t>
      </w:r>
      <w:proofErr w:type="spellEnd"/>
      <w:r w:rsidRPr="00E420C6">
        <w:rPr>
          <w:rFonts w:ascii="Arial" w:hAnsi="Arial" w:cs="Arial"/>
          <w:i/>
          <w:sz w:val="22"/>
        </w:rPr>
        <w:t xml:space="preserve">. </w:t>
      </w:r>
    </w:p>
    <w:p w14:paraId="6D323889"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i/>
          <w:sz w:val="22"/>
        </w:rPr>
        <w:t xml:space="preserve"> </w:t>
      </w:r>
    </w:p>
    <w:p w14:paraId="3AAFE2BF" w14:textId="77777777" w:rsidR="0013560D" w:rsidRPr="00E420C6" w:rsidRDefault="008356BE" w:rsidP="00E420C6">
      <w:pPr>
        <w:pStyle w:val="Titre5"/>
        <w:spacing w:after="0" w:line="240" w:lineRule="auto"/>
        <w:ind w:left="573" w:right="65"/>
        <w:rPr>
          <w:rFonts w:ascii="Arial" w:hAnsi="Arial" w:cs="Arial"/>
          <w:sz w:val="22"/>
        </w:rPr>
      </w:pPr>
      <w:r w:rsidRPr="00E420C6">
        <w:rPr>
          <w:rFonts w:ascii="Arial" w:hAnsi="Arial" w:cs="Arial"/>
          <w:sz w:val="22"/>
        </w:rPr>
        <w:t xml:space="preserve">21.2.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Provisoire</w:t>
      </w:r>
      <w:proofErr w:type="spellEnd"/>
      <w:r w:rsidRPr="00E420C6">
        <w:rPr>
          <w:rFonts w:ascii="Arial" w:hAnsi="Arial" w:cs="Arial"/>
          <w:sz w:val="22"/>
        </w:rPr>
        <w:t xml:space="preserve"> </w:t>
      </w:r>
    </w:p>
    <w:p w14:paraId="089A8059" w14:textId="77777777" w:rsidR="0013560D" w:rsidRPr="00E420C6" w:rsidRDefault="008356BE" w:rsidP="00E420C6">
      <w:pPr>
        <w:spacing w:after="0" w:line="240" w:lineRule="auto"/>
        <w:ind w:left="574" w:right="121"/>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cocontractant</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tenu</w:t>
      </w:r>
      <w:proofErr w:type="spellEnd"/>
      <w:r w:rsidRPr="00E420C6">
        <w:rPr>
          <w:rFonts w:ascii="Arial" w:hAnsi="Arial" w:cs="Arial"/>
          <w:sz w:val="22"/>
        </w:rPr>
        <w:t xml:space="preserve"> de faire </w:t>
      </w:r>
      <w:proofErr w:type="spellStart"/>
      <w:r w:rsidRPr="00E420C6">
        <w:rPr>
          <w:rFonts w:ascii="Arial" w:hAnsi="Arial" w:cs="Arial"/>
          <w:sz w:val="22"/>
        </w:rPr>
        <w:t>connaître</w:t>
      </w:r>
      <w:proofErr w:type="spellEnd"/>
      <w:r w:rsidRPr="00E420C6">
        <w:rPr>
          <w:rFonts w:ascii="Arial" w:hAnsi="Arial" w:cs="Arial"/>
          <w:sz w:val="22"/>
        </w:rPr>
        <w:t xml:space="preserve"> au Chef de service du </w:t>
      </w:r>
      <w:proofErr w:type="spellStart"/>
      <w:r w:rsidRPr="00E420C6">
        <w:rPr>
          <w:rFonts w:ascii="Arial" w:hAnsi="Arial" w:cs="Arial"/>
          <w:sz w:val="22"/>
        </w:rPr>
        <w:t>marché</w:t>
      </w:r>
      <w:proofErr w:type="spellEnd"/>
      <w:r w:rsidRPr="00E420C6">
        <w:rPr>
          <w:rFonts w:ascii="Arial" w:hAnsi="Arial" w:cs="Arial"/>
          <w:sz w:val="22"/>
        </w:rPr>
        <w:t xml:space="preserve"> au plus tard dix (</w:t>
      </w:r>
      <w:r w:rsidRPr="00E420C6">
        <w:rPr>
          <w:rFonts w:ascii="Arial" w:hAnsi="Arial" w:cs="Arial"/>
          <w:i/>
          <w:sz w:val="22"/>
        </w:rPr>
        <w:t xml:space="preserve">10) </w:t>
      </w:r>
      <w:proofErr w:type="spellStart"/>
      <w:r w:rsidRPr="00E420C6">
        <w:rPr>
          <w:rFonts w:ascii="Arial" w:hAnsi="Arial" w:cs="Arial"/>
          <w:sz w:val="22"/>
        </w:rPr>
        <w:t>jours</w:t>
      </w:r>
      <w:proofErr w:type="spellEnd"/>
      <w:r w:rsidRPr="00E420C6">
        <w:rPr>
          <w:rFonts w:ascii="Arial" w:hAnsi="Arial" w:cs="Arial"/>
          <w:sz w:val="22"/>
        </w:rPr>
        <w:t xml:space="preserve"> </w:t>
      </w:r>
      <w:proofErr w:type="spellStart"/>
      <w:r w:rsidRPr="00E420C6">
        <w:rPr>
          <w:rFonts w:ascii="Arial" w:hAnsi="Arial" w:cs="Arial"/>
          <w:sz w:val="22"/>
        </w:rPr>
        <w:t>avant</w:t>
      </w:r>
      <w:proofErr w:type="spellEnd"/>
      <w:r w:rsidRPr="00E420C6">
        <w:rPr>
          <w:rFonts w:ascii="Arial" w:hAnsi="Arial" w:cs="Arial"/>
          <w:sz w:val="22"/>
        </w:rPr>
        <w:t xml:space="preserve"> </w:t>
      </w:r>
      <w:proofErr w:type="spellStart"/>
      <w:r w:rsidRPr="00E420C6">
        <w:rPr>
          <w:rFonts w:ascii="Arial" w:hAnsi="Arial" w:cs="Arial"/>
          <w:sz w:val="22"/>
        </w:rPr>
        <w:t>l’expiration</w:t>
      </w:r>
      <w:proofErr w:type="spellEnd"/>
      <w:r w:rsidRPr="00E420C6">
        <w:rPr>
          <w:rFonts w:ascii="Arial" w:hAnsi="Arial" w:cs="Arial"/>
          <w:sz w:val="22"/>
        </w:rPr>
        <w:t xml:space="preserve"> du </w:t>
      </w:r>
      <w:proofErr w:type="spellStart"/>
      <w:r w:rsidRPr="00E420C6">
        <w:rPr>
          <w:rFonts w:ascii="Arial" w:hAnsi="Arial" w:cs="Arial"/>
          <w:sz w:val="22"/>
        </w:rPr>
        <w:t>délai</w:t>
      </w:r>
      <w:proofErr w:type="spellEnd"/>
      <w:r w:rsidRPr="00E420C6">
        <w:rPr>
          <w:rFonts w:ascii="Arial" w:hAnsi="Arial" w:cs="Arial"/>
          <w:sz w:val="22"/>
        </w:rPr>
        <w:t xml:space="preserve"> </w:t>
      </w:r>
      <w:proofErr w:type="spellStart"/>
      <w:r w:rsidRPr="00E420C6">
        <w:rPr>
          <w:rFonts w:ascii="Arial" w:hAnsi="Arial" w:cs="Arial"/>
          <w:sz w:val="22"/>
        </w:rPr>
        <w:t>contractuel</w:t>
      </w:r>
      <w:proofErr w:type="spellEnd"/>
      <w:r w:rsidRPr="00E420C6">
        <w:rPr>
          <w:rFonts w:ascii="Arial" w:hAnsi="Arial" w:cs="Arial"/>
          <w:sz w:val="22"/>
        </w:rPr>
        <w:t xml:space="preserve">, la date à </w:t>
      </w:r>
      <w:proofErr w:type="spellStart"/>
      <w:r w:rsidRPr="00E420C6">
        <w:rPr>
          <w:rFonts w:ascii="Arial" w:hAnsi="Arial" w:cs="Arial"/>
          <w:sz w:val="22"/>
        </w:rPr>
        <w:t>laquelle</w:t>
      </w:r>
      <w:proofErr w:type="spellEnd"/>
      <w:r w:rsidRPr="00E420C6">
        <w:rPr>
          <w:rFonts w:ascii="Arial" w:hAnsi="Arial" w:cs="Arial"/>
          <w:sz w:val="22"/>
        </w:rPr>
        <w:t xml:space="preserve"> il </w:t>
      </w:r>
      <w:proofErr w:type="spellStart"/>
      <w:r w:rsidRPr="00E420C6">
        <w:rPr>
          <w:rFonts w:ascii="Arial" w:hAnsi="Arial" w:cs="Arial"/>
          <w:sz w:val="22"/>
        </w:rPr>
        <w:t>souhaite</w:t>
      </w:r>
      <w:proofErr w:type="spellEnd"/>
      <w:r w:rsidRPr="00E420C6">
        <w:rPr>
          <w:rFonts w:ascii="Arial" w:hAnsi="Arial" w:cs="Arial"/>
          <w:sz w:val="22"/>
        </w:rPr>
        <w:t xml:space="preserve"> que </w:t>
      </w:r>
      <w:proofErr w:type="spellStart"/>
      <w:r w:rsidRPr="00E420C6">
        <w:rPr>
          <w:rFonts w:ascii="Arial" w:hAnsi="Arial" w:cs="Arial"/>
          <w:sz w:val="22"/>
        </w:rPr>
        <w:t>soit</w:t>
      </w:r>
      <w:proofErr w:type="spellEnd"/>
      <w:r w:rsidRPr="00E420C6">
        <w:rPr>
          <w:rFonts w:ascii="Arial" w:hAnsi="Arial" w:cs="Arial"/>
          <w:sz w:val="22"/>
        </w:rPr>
        <w:t xml:space="preserve"> </w:t>
      </w:r>
      <w:proofErr w:type="spellStart"/>
      <w:r w:rsidRPr="00E420C6">
        <w:rPr>
          <w:rFonts w:ascii="Arial" w:hAnsi="Arial" w:cs="Arial"/>
          <w:sz w:val="22"/>
        </w:rPr>
        <w:t>réceptionné</w:t>
      </w:r>
      <w:proofErr w:type="spellEnd"/>
      <w:r w:rsidRPr="00E420C6">
        <w:rPr>
          <w:rFonts w:ascii="Arial" w:hAnsi="Arial" w:cs="Arial"/>
          <w:sz w:val="22"/>
        </w:rPr>
        <w:t xml:space="preserve"> les </w:t>
      </w:r>
      <w:proofErr w:type="spellStart"/>
      <w:r w:rsidRPr="00E420C6">
        <w:rPr>
          <w:rFonts w:ascii="Arial" w:hAnsi="Arial" w:cs="Arial"/>
          <w:sz w:val="22"/>
        </w:rPr>
        <w:t>fournitures</w:t>
      </w:r>
      <w:proofErr w:type="spellEnd"/>
      <w:r w:rsidRPr="00E420C6">
        <w:rPr>
          <w:rFonts w:ascii="Arial" w:hAnsi="Arial" w:cs="Arial"/>
          <w:sz w:val="22"/>
        </w:rPr>
        <w:t xml:space="preserve">.  La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provisoire</w:t>
      </w:r>
      <w:proofErr w:type="spellEnd"/>
      <w:r w:rsidRPr="00E420C6">
        <w:rPr>
          <w:rFonts w:ascii="Arial" w:hAnsi="Arial" w:cs="Arial"/>
          <w:sz w:val="22"/>
        </w:rPr>
        <w:t xml:space="preserve"> sera </w:t>
      </w:r>
      <w:proofErr w:type="spellStart"/>
      <w:r w:rsidRPr="00E420C6">
        <w:rPr>
          <w:rFonts w:ascii="Arial" w:hAnsi="Arial" w:cs="Arial"/>
          <w:sz w:val="22"/>
        </w:rPr>
        <w:t>prononcée</w:t>
      </w:r>
      <w:proofErr w:type="spellEnd"/>
      <w:r w:rsidRPr="00E420C6">
        <w:rPr>
          <w:rFonts w:ascii="Arial" w:hAnsi="Arial" w:cs="Arial"/>
          <w:sz w:val="22"/>
        </w:rPr>
        <w:t xml:space="preserve"> </w:t>
      </w:r>
      <w:proofErr w:type="spellStart"/>
      <w:r w:rsidRPr="00E420C6">
        <w:rPr>
          <w:rFonts w:ascii="Arial" w:hAnsi="Arial" w:cs="Arial"/>
          <w:sz w:val="22"/>
        </w:rPr>
        <w:t>aussitôt</w:t>
      </w:r>
      <w:proofErr w:type="spellEnd"/>
      <w:r w:rsidRPr="00E420C6">
        <w:rPr>
          <w:rFonts w:ascii="Arial" w:hAnsi="Arial" w:cs="Arial"/>
          <w:sz w:val="22"/>
        </w:rPr>
        <w:t xml:space="preserve"> après la livraison des </w:t>
      </w:r>
      <w:proofErr w:type="spellStart"/>
      <w:r w:rsidRPr="00E420C6">
        <w:rPr>
          <w:rFonts w:ascii="Arial" w:hAnsi="Arial" w:cs="Arial"/>
          <w:sz w:val="22"/>
        </w:rPr>
        <w:t>fournitures</w:t>
      </w:r>
      <w:proofErr w:type="spellEnd"/>
      <w:r w:rsidRPr="00E420C6">
        <w:rPr>
          <w:rFonts w:ascii="Arial" w:hAnsi="Arial" w:cs="Arial"/>
          <w:sz w:val="22"/>
        </w:rPr>
        <w:t xml:space="preserve"> </w:t>
      </w:r>
      <w:proofErr w:type="spellStart"/>
      <w:r w:rsidRPr="00E420C6">
        <w:rPr>
          <w:rFonts w:ascii="Arial" w:hAnsi="Arial" w:cs="Arial"/>
          <w:sz w:val="22"/>
        </w:rPr>
        <w:t>objet</w:t>
      </w:r>
      <w:proofErr w:type="spellEnd"/>
      <w:r w:rsidRPr="00E420C6">
        <w:rPr>
          <w:rFonts w:ascii="Arial" w:hAnsi="Arial" w:cs="Arial"/>
          <w:sz w:val="22"/>
        </w:rPr>
        <w:t xml:space="preserve"> de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b/>
          <w:sz w:val="22"/>
        </w:rPr>
        <w:t xml:space="preserve"> </w:t>
      </w:r>
      <w:r w:rsidRPr="00E420C6">
        <w:rPr>
          <w:rFonts w:ascii="Arial" w:hAnsi="Arial" w:cs="Arial"/>
          <w:sz w:val="22"/>
        </w:rPr>
        <w:t xml:space="preserve">et les </w:t>
      </w:r>
      <w:proofErr w:type="spellStart"/>
      <w:r w:rsidRPr="00E420C6">
        <w:rPr>
          <w:rFonts w:ascii="Arial" w:hAnsi="Arial" w:cs="Arial"/>
          <w:sz w:val="22"/>
        </w:rPr>
        <w:t>Opérations</w:t>
      </w:r>
      <w:proofErr w:type="spellEnd"/>
      <w:r w:rsidRPr="00E420C6">
        <w:rPr>
          <w:rFonts w:ascii="Arial" w:hAnsi="Arial" w:cs="Arial"/>
          <w:sz w:val="22"/>
        </w:rPr>
        <w:t xml:space="preserve"> </w:t>
      </w:r>
      <w:proofErr w:type="spellStart"/>
      <w:r w:rsidRPr="00E420C6">
        <w:rPr>
          <w:rFonts w:ascii="Arial" w:hAnsi="Arial" w:cs="Arial"/>
          <w:sz w:val="22"/>
        </w:rPr>
        <w:t>préalables</w:t>
      </w:r>
      <w:proofErr w:type="spellEnd"/>
      <w:r w:rsidRPr="00E420C6">
        <w:rPr>
          <w:rFonts w:ascii="Arial" w:hAnsi="Arial" w:cs="Arial"/>
          <w:sz w:val="22"/>
        </w:rPr>
        <w:t xml:space="preserve"> à la </w:t>
      </w:r>
      <w:proofErr w:type="spellStart"/>
      <w:r w:rsidRPr="00E420C6">
        <w:rPr>
          <w:rFonts w:ascii="Arial" w:hAnsi="Arial" w:cs="Arial"/>
          <w:sz w:val="22"/>
        </w:rPr>
        <w:t>réception</w:t>
      </w:r>
      <w:proofErr w:type="spellEnd"/>
      <w:r w:rsidRPr="00E420C6">
        <w:rPr>
          <w:rFonts w:ascii="Arial" w:hAnsi="Arial" w:cs="Arial"/>
          <w:sz w:val="22"/>
        </w:rPr>
        <w:t xml:space="preserve">.  </w:t>
      </w:r>
    </w:p>
    <w:p w14:paraId="2A3A8A55" w14:textId="77777777" w:rsidR="0013560D" w:rsidRPr="00E420C6" w:rsidRDefault="008356BE" w:rsidP="00E420C6">
      <w:pPr>
        <w:spacing w:after="0" w:line="240" w:lineRule="auto"/>
        <w:ind w:left="574" w:right="125"/>
        <w:rPr>
          <w:rFonts w:ascii="Arial" w:hAnsi="Arial" w:cs="Arial"/>
          <w:sz w:val="22"/>
        </w:rPr>
      </w:pPr>
      <w:r w:rsidRPr="00E420C6">
        <w:rPr>
          <w:rFonts w:ascii="Arial" w:hAnsi="Arial" w:cs="Arial"/>
          <w:sz w:val="22"/>
        </w:rPr>
        <w:t xml:space="preserve">La Commission après </w:t>
      </w:r>
      <w:proofErr w:type="spellStart"/>
      <w:r w:rsidRPr="00E420C6">
        <w:rPr>
          <w:rFonts w:ascii="Arial" w:hAnsi="Arial" w:cs="Arial"/>
          <w:sz w:val="22"/>
        </w:rPr>
        <w:t>vérification</w:t>
      </w:r>
      <w:proofErr w:type="spellEnd"/>
      <w:r w:rsidRPr="00E420C6">
        <w:rPr>
          <w:rFonts w:ascii="Arial" w:hAnsi="Arial" w:cs="Arial"/>
          <w:sz w:val="22"/>
        </w:rPr>
        <w:t xml:space="preserve"> des </w:t>
      </w:r>
      <w:proofErr w:type="spellStart"/>
      <w:r w:rsidRPr="00E420C6">
        <w:rPr>
          <w:rFonts w:ascii="Arial" w:hAnsi="Arial" w:cs="Arial"/>
          <w:sz w:val="22"/>
        </w:rPr>
        <w:t>spécifications</w:t>
      </w:r>
      <w:proofErr w:type="spellEnd"/>
      <w:r w:rsidRPr="00E420C6">
        <w:rPr>
          <w:rFonts w:ascii="Arial" w:hAnsi="Arial" w:cs="Arial"/>
          <w:sz w:val="22"/>
        </w:rPr>
        <w:t xml:space="preserve"> technique et mise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fonctionnement</w:t>
      </w:r>
      <w:proofErr w:type="spellEnd"/>
      <w:r w:rsidRPr="00E420C6">
        <w:rPr>
          <w:rFonts w:ascii="Arial" w:hAnsi="Arial" w:cs="Arial"/>
          <w:sz w:val="22"/>
        </w:rPr>
        <w:t xml:space="preserve"> des </w:t>
      </w:r>
      <w:proofErr w:type="spellStart"/>
      <w:r w:rsidRPr="00E420C6">
        <w:rPr>
          <w:rFonts w:ascii="Arial" w:hAnsi="Arial" w:cs="Arial"/>
          <w:sz w:val="22"/>
        </w:rPr>
        <w:t>équipements</w:t>
      </w:r>
      <w:proofErr w:type="spellEnd"/>
      <w:r w:rsidRPr="00E420C6">
        <w:rPr>
          <w:rFonts w:ascii="Arial" w:hAnsi="Arial" w:cs="Arial"/>
          <w:sz w:val="22"/>
        </w:rPr>
        <w:t xml:space="preserve"> examine le procès-verbal des </w:t>
      </w:r>
      <w:proofErr w:type="spellStart"/>
      <w:r w:rsidRPr="00E420C6">
        <w:rPr>
          <w:rFonts w:ascii="Arial" w:hAnsi="Arial" w:cs="Arial"/>
          <w:sz w:val="22"/>
        </w:rPr>
        <w:t>opérations</w:t>
      </w:r>
      <w:proofErr w:type="spellEnd"/>
      <w:r w:rsidRPr="00E420C6">
        <w:rPr>
          <w:rFonts w:ascii="Arial" w:hAnsi="Arial" w:cs="Arial"/>
          <w:sz w:val="22"/>
        </w:rPr>
        <w:t xml:space="preserve"> </w:t>
      </w:r>
      <w:proofErr w:type="spellStart"/>
      <w:r w:rsidRPr="00E420C6">
        <w:rPr>
          <w:rFonts w:ascii="Arial" w:hAnsi="Arial" w:cs="Arial"/>
          <w:sz w:val="22"/>
        </w:rPr>
        <w:t>préalables</w:t>
      </w:r>
      <w:proofErr w:type="spellEnd"/>
      <w:r w:rsidRPr="00E420C6">
        <w:rPr>
          <w:rFonts w:ascii="Arial" w:hAnsi="Arial" w:cs="Arial"/>
          <w:sz w:val="22"/>
        </w:rPr>
        <w:t xml:space="preserve"> à la </w:t>
      </w:r>
      <w:proofErr w:type="spellStart"/>
      <w:r w:rsidRPr="00E420C6">
        <w:rPr>
          <w:rFonts w:ascii="Arial" w:hAnsi="Arial" w:cs="Arial"/>
          <w:sz w:val="22"/>
        </w:rPr>
        <w:t>réception</w:t>
      </w:r>
      <w:proofErr w:type="spellEnd"/>
      <w:r w:rsidRPr="00E420C6">
        <w:rPr>
          <w:rFonts w:ascii="Arial" w:hAnsi="Arial" w:cs="Arial"/>
          <w:sz w:val="22"/>
        </w:rPr>
        <w:t xml:space="preserve"> et </w:t>
      </w:r>
      <w:proofErr w:type="spellStart"/>
      <w:r w:rsidRPr="00E420C6">
        <w:rPr>
          <w:rFonts w:ascii="Arial" w:hAnsi="Arial" w:cs="Arial"/>
          <w:sz w:val="22"/>
        </w:rPr>
        <w:t>procède</w:t>
      </w:r>
      <w:proofErr w:type="spellEnd"/>
      <w:r w:rsidRPr="00E420C6">
        <w:rPr>
          <w:rFonts w:ascii="Arial" w:hAnsi="Arial" w:cs="Arial"/>
          <w:sz w:val="22"/>
        </w:rPr>
        <w:t xml:space="preserve"> à la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provisoire</w:t>
      </w:r>
      <w:proofErr w:type="spellEnd"/>
      <w:r w:rsidRPr="00E420C6">
        <w:rPr>
          <w:rFonts w:ascii="Arial" w:hAnsi="Arial" w:cs="Arial"/>
          <w:sz w:val="22"/>
        </w:rPr>
        <w:t xml:space="preserve"> des </w:t>
      </w:r>
      <w:proofErr w:type="spellStart"/>
      <w:r w:rsidRPr="00E420C6">
        <w:rPr>
          <w:rFonts w:ascii="Arial" w:hAnsi="Arial" w:cs="Arial"/>
          <w:sz w:val="22"/>
        </w:rPr>
        <w:t>prestations</w:t>
      </w:r>
      <w:proofErr w:type="spellEnd"/>
      <w:r w:rsidRPr="00E420C6">
        <w:rPr>
          <w:rFonts w:ascii="Arial" w:hAnsi="Arial" w:cs="Arial"/>
          <w:sz w:val="22"/>
        </w:rPr>
        <w:t xml:space="preserve"> </w:t>
      </w:r>
      <w:proofErr w:type="spellStart"/>
      <w:r w:rsidRPr="00E420C6">
        <w:rPr>
          <w:rFonts w:ascii="Arial" w:hAnsi="Arial" w:cs="Arial"/>
          <w:sz w:val="22"/>
        </w:rPr>
        <w:t>s'il</w:t>
      </w:r>
      <w:proofErr w:type="spellEnd"/>
      <w:r w:rsidRPr="00E420C6">
        <w:rPr>
          <w:rFonts w:ascii="Arial" w:hAnsi="Arial" w:cs="Arial"/>
          <w:sz w:val="22"/>
        </w:rPr>
        <w:t xml:space="preserve"> y a lieu. </w:t>
      </w:r>
    </w:p>
    <w:p w14:paraId="22D9BAF8" w14:textId="77777777" w:rsidR="0013560D" w:rsidRPr="00E420C6" w:rsidRDefault="008356BE" w:rsidP="00E420C6">
      <w:pPr>
        <w:spacing w:after="0" w:line="240" w:lineRule="auto"/>
        <w:ind w:left="574" w:right="127"/>
        <w:rPr>
          <w:rFonts w:ascii="Arial" w:hAnsi="Arial" w:cs="Arial"/>
          <w:sz w:val="22"/>
        </w:rPr>
      </w:pPr>
      <w:r w:rsidRPr="00E420C6">
        <w:rPr>
          <w:rFonts w:ascii="Arial" w:hAnsi="Arial" w:cs="Arial"/>
          <w:sz w:val="22"/>
        </w:rPr>
        <w:t xml:space="preserve">Pour les </w:t>
      </w:r>
      <w:proofErr w:type="spellStart"/>
      <w:r w:rsidRPr="00E420C6">
        <w:rPr>
          <w:rFonts w:ascii="Arial" w:hAnsi="Arial" w:cs="Arial"/>
          <w:sz w:val="22"/>
        </w:rPr>
        <w:t>marchés</w:t>
      </w:r>
      <w:proofErr w:type="spellEnd"/>
      <w:r w:rsidRPr="00E420C6">
        <w:rPr>
          <w:rFonts w:ascii="Arial" w:hAnsi="Arial" w:cs="Arial"/>
          <w:sz w:val="22"/>
        </w:rPr>
        <w:t xml:space="preserve"> </w:t>
      </w:r>
      <w:proofErr w:type="spellStart"/>
      <w:r w:rsidRPr="00E420C6">
        <w:rPr>
          <w:rFonts w:ascii="Arial" w:hAnsi="Arial" w:cs="Arial"/>
          <w:sz w:val="22"/>
        </w:rPr>
        <w:t>comportant</w:t>
      </w:r>
      <w:proofErr w:type="spellEnd"/>
      <w:r w:rsidRPr="00E420C6">
        <w:rPr>
          <w:rFonts w:ascii="Arial" w:hAnsi="Arial" w:cs="Arial"/>
          <w:sz w:val="22"/>
        </w:rPr>
        <w:t xml:space="preserve"> </w:t>
      </w:r>
      <w:proofErr w:type="spellStart"/>
      <w:r w:rsidRPr="00E420C6">
        <w:rPr>
          <w:rFonts w:ascii="Arial" w:hAnsi="Arial" w:cs="Arial"/>
          <w:sz w:val="22"/>
        </w:rPr>
        <w:t>plusieurs</w:t>
      </w:r>
      <w:proofErr w:type="spellEnd"/>
      <w:r w:rsidRPr="00E420C6">
        <w:rPr>
          <w:rFonts w:ascii="Arial" w:hAnsi="Arial" w:cs="Arial"/>
          <w:sz w:val="22"/>
        </w:rPr>
        <w:t xml:space="preserve"> tranches, le Maître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procèdera</w:t>
      </w:r>
      <w:proofErr w:type="spellEnd"/>
      <w:r w:rsidRPr="00E420C6">
        <w:rPr>
          <w:rFonts w:ascii="Arial" w:hAnsi="Arial" w:cs="Arial"/>
          <w:sz w:val="22"/>
        </w:rPr>
        <w:t xml:space="preserve"> à la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provisoire</w:t>
      </w:r>
      <w:proofErr w:type="spellEnd"/>
      <w:r w:rsidRPr="00E420C6">
        <w:rPr>
          <w:rFonts w:ascii="Arial" w:hAnsi="Arial" w:cs="Arial"/>
          <w:sz w:val="22"/>
        </w:rPr>
        <w:t xml:space="preserve"> des </w:t>
      </w:r>
      <w:proofErr w:type="spellStart"/>
      <w:r w:rsidRPr="00E420C6">
        <w:rPr>
          <w:rFonts w:ascii="Arial" w:hAnsi="Arial" w:cs="Arial"/>
          <w:sz w:val="22"/>
        </w:rPr>
        <w:t>fournitures</w:t>
      </w:r>
      <w:proofErr w:type="spellEnd"/>
      <w:r w:rsidRPr="00E420C6">
        <w:rPr>
          <w:rFonts w:ascii="Arial" w:hAnsi="Arial" w:cs="Arial"/>
          <w:sz w:val="22"/>
        </w:rPr>
        <w:t xml:space="preserve"> de la tranche </w:t>
      </w:r>
      <w:proofErr w:type="spellStart"/>
      <w:r w:rsidRPr="00E420C6">
        <w:rPr>
          <w:rFonts w:ascii="Arial" w:hAnsi="Arial" w:cs="Arial"/>
          <w:sz w:val="22"/>
        </w:rPr>
        <w:t>considérée</w:t>
      </w:r>
      <w:proofErr w:type="spellEnd"/>
      <w:r w:rsidRPr="00E420C6">
        <w:rPr>
          <w:rFonts w:ascii="Arial" w:hAnsi="Arial" w:cs="Arial"/>
          <w:sz w:val="22"/>
        </w:rPr>
        <w:t xml:space="preserve">. Cette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conditionnera</w:t>
      </w:r>
      <w:proofErr w:type="spellEnd"/>
      <w:r w:rsidRPr="00E420C6">
        <w:rPr>
          <w:rFonts w:ascii="Arial" w:hAnsi="Arial" w:cs="Arial"/>
          <w:sz w:val="22"/>
        </w:rPr>
        <w:t xml:space="preserve"> le début de la tranche </w:t>
      </w:r>
      <w:proofErr w:type="spellStart"/>
      <w:r w:rsidRPr="00E420C6">
        <w:rPr>
          <w:rFonts w:ascii="Arial" w:hAnsi="Arial" w:cs="Arial"/>
          <w:sz w:val="22"/>
        </w:rPr>
        <w:t>conditionnelle</w:t>
      </w:r>
      <w:proofErr w:type="spellEnd"/>
      <w:r w:rsidRPr="00E420C6">
        <w:rPr>
          <w:rFonts w:ascii="Arial" w:hAnsi="Arial" w:cs="Arial"/>
          <w:sz w:val="22"/>
        </w:rPr>
        <w:t xml:space="preserve"> </w:t>
      </w:r>
      <w:proofErr w:type="spellStart"/>
      <w:r w:rsidRPr="00E420C6">
        <w:rPr>
          <w:rFonts w:ascii="Arial" w:hAnsi="Arial" w:cs="Arial"/>
          <w:sz w:val="22"/>
        </w:rPr>
        <w:t>suivante</w:t>
      </w:r>
      <w:proofErr w:type="spellEnd"/>
      <w:r w:rsidRPr="00E420C6">
        <w:rPr>
          <w:rFonts w:ascii="Arial" w:hAnsi="Arial" w:cs="Arial"/>
          <w:sz w:val="22"/>
        </w:rPr>
        <w:t xml:space="preserve">.  </w:t>
      </w:r>
    </w:p>
    <w:p w14:paraId="15E678A4" w14:textId="77777777" w:rsidR="0013560D" w:rsidRPr="00E420C6" w:rsidRDefault="008356BE" w:rsidP="00E420C6">
      <w:pPr>
        <w:spacing w:after="0" w:line="240" w:lineRule="auto"/>
        <w:ind w:left="578" w:right="123" w:firstLine="0"/>
        <w:jc w:val="left"/>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visite</w:t>
      </w:r>
      <w:proofErr w:type="spellEnd"/>
      <w:r w:rsidRPr="00E420C6">
        <w:rPr>
          <w:rFonts w:ascii="Arial" w:hAnsi="Arial" w:cs="Arial"/>
          <w:sz w:val="22"/>
        </w:rPr>
        <w:t xml:space="preserve"> de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sanctionnée</w:t>
      </w:r>
      <w:proofErr w:type="spellEnd"/>
      <w:r w:rsidRPr="00E420C6">
        <w:rPr>
          <w:rFonts w:ascii="Arial" w:hAnsi="Arial" w:cs="Arial"/>
          <w:sz w:val="22"/>
        </w:rPr>
        <w:t xml:space="preserve"> par la signature, séance </w:t>
      </w:r>
      <w:proofErr w:type="spellStart"/>
      <w:r w:rsidRPr="00E420C6">
        <w:rPr>
          <w:rFonts w:ascii="Arial" w:hAnsi="Arial" w:cs="Arial"/>
          <w:sz w:val="22"/>
        </w:rPr>
        <w:t>tenante</w:t>
      </w:r>
      <w:proofErr w:type="spellEnd"/>
      <w:r w:rsidRPr="00E420C6">
        <w:rPr>
          <w:rFonts w:ascii="Arial" w:hAnsi="Arial" w:cs="Arial"/>
          <w:sz w:val="22"/>
        </w:rPr>
        <w:t xml:space="preserve">, par </w:t>
      </w:r>
      <w:proofErr w:type="spellStart"/>
      <w:r w:rsidRPr="00E420C6">
        <w:rPr>
          <w:rFonts w:ascii="Arial" w:hAnsi="Arial" w:cs="Arial"/>
          <w:sz w:val="22"/>
        </w:rPr>
        <w:t>tous</w:t>
      </w:r>
      <w:proofErr w:type="spellEnd"/>
      <w:r w:rsidRPr="00E420C6">
        <w:rPr>
          <w:rFonts w:ascii="Arial" w:hAnsi="Arial" w:cs="Arial"/>
          <w:sz w:val="22"/>
        </w:rPr>
        <w:t xml:space="preserve"> les participants d’un procès-verbal de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mentionnant</w:t>
      </w:r>
      <w:proofErr w:type="spellEnd"/>
      <w:r w:rsidRPr="00E420C6">
        <w:rPr>
          <w:rFonts w:ascii="Arial" w:hAnsi="Arial" w:cs="Arial"/>
          <w:sz w:val="22"/>
        </w:rPr>
        <w:t xml:space="preserve"> </w:t>
      </w:r>
      <w:proofErr w:type="spellStart"/>
      <w:r w:rsidRPr="00E420C6">
        <w:rPr>
          <w:rFonts w:ascii="Arial" w:hAnsi="Arial" w:cs="Arial"/>
          <w:sz w:val="22"/>
        </w:rPr>
        <w:t>si</w:t>
      </w:r>
      <w:proofErr w:type="spellEnd"/>
      <w:r w:rsidRPr="00E420C6">
        <w:rPr>
          <w:rFonts w:ascii="Arial" w:hAnsi="Arial" w:cs="Arial"/>
          <w:sz w:val="22"/>
        </w:rPr>
        <w:t xml:space="preserve"> </w:t>
      </w:r>
      <w:proofErr w:type="spellStart"/>
      <w:r w:rsidRPr="00E420C6">
        <w:rPr>
          <w:rFonts w:ascii="Arial" w:hAnsi="Arial" w:cs="Arial"/>
          <w:sz w:val="22"/>
        </w:rPr>
        <w:t>elle</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prononcée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non et le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r w:rsidRPr="00E420C6">
        <w:rPr>
          <w:rFonts w:ascii="Arial" w:hAnsi="Arial" w:cs="Arial"/>
          <w:sz w:val="22"/>
        </w:rPr>
        <w:t>échéant</w:t>
      </w:r>
      <w:proofErr w:type="spellEnd"/>
      <w:r w:rsidRPr="00E420C6">
        <w:rPr>
          <w:rFonts w:ascii="Arial" w:hAnsi="Arial" w:cs="Arial"/>
          <w:sz w:val="22"/>
        </w:rPr>
        <w:t xml:space="preserve">, les </w:t>
      </w:r>
      <w:proofErr w:type="spellStart"/>
      <w:r w:rsidRPr="00E420C6">
        <w:rPr>
          <w:rFonts w:ascii="Arial" w:hAnsi="Arial" w:cs="Arial"/>
          <w:sz w:val="22"/>
        </w:rPr>
        <w:t>réserves</w:t>
      </w:r>
      <w:proofErr w:type="spellEnd"/>
      <w:r w:rsidRPr="00E420C6">
        <w:rPr>
          <w:rFonts w:ascii="Arial" w:hAnsi="Arial" w:cs="Arial"/>
          <w:sz w:val="22"/>
        </w:rPr>
        <w:t xml:space="preserve"> à lever, </w:t>
      </w:r>
      <w:proofErr w:type="spellStart"/>
      <w:r w:rsidRPr="00E420C6">
        <w:rPr>
          <w:rFonts w:ascii="Arial" w:hAnsi="Arial" w:cs="Arial"/>
          <w:sz w:val="22"/>
        </w:rPr>
        <w:t>assorties</w:t>
      </w:r>
      <w:proofErr w:type="spellEnd"/>
      <w:r w:rsidRPr="00E420C6">
        <w:rPr>
          <w:rFonts w:ascii="Arial" w:hAnsi="Arial" w:cs="Arial"/>
          <w:sz w:val="22"/>
        </w:rPr>
        <w:t xml:space="preserve"> de </w:t>
      </w:r>
      <w:proofErr w:type="spellStart"/>
      <w:r w:rsidRPr="00E420C6">
        <w:rPr>
          <w:rFonts w:ascii="Arial" w:hAnsi="Arial" w:cs="Arial"/>
          <w:sz w:val="22"/>
        </w:rPr>
        <w:t>délais</w:t>
      </w:r>
      <w:proofErr w:type="spellEnd"/>
      <w:r w:rsidRPr="00E420C6">
        <w:rPr>
          <w:rFonts w:ascii="Arial" w:hAnsi="Arial" w:cs="Arial"/>
          <w:sz w:val="22"/>
        </w:rPr>
        <w:t xml:space="preserve">, </w:t>
      </w:r>
      <w:proofErr w:type="spellStart"/>
      <w:r w:rsidRPr="00E420C6">
        <w:rPr>
          <w:rFonts w:ascii="Arial" w:hAnsi="Arial" w:cs="Arial"/>
          <w:sz w:val="22"/>
        </w:rPr>
        <w:t>avant</w:t>
      </w:r>
      <w:proofErr w:type="spellEnd"/>
      <w:r w:rsidRPr="00E420C6">
        <w:rPr>
          <w:rFonts w:ascii="Arial" w:hAnsi="Arial" w:cs="Arial"/>
          <w:sz w:val="22"/>
        </w:rPr>
        <w:t xml:space="preserve"> de </w:t>
      </w:r>
      <w:proofErr w:type="spellStart"/>
      <w:r w:rsidRPr="00E420C6">
        <w:rPr>
          <w:rFonts w:ascii="Arial" w:hAnsi="Arial" w:cs="Arial"/>
          <w:sz w:val="22"/>
        </w:rPr>
        <w:t>prononcer</w:t>
      </w:r>
      <w:proofErr w:type="spellEnd"/>
      <w:r w:rsidRPr="00E420C6">
        <w:rPr>
          <w:rFonts w:ascii="Arial" w:hAnsi="Arial" w:cs="Arial"/>
          <w:sz w:val="22"/>
        </w:rPr>
        <w:t xml:space="preserve"> </w:t>
      </w:r>
      <w:proofErr w:type="spellStart"/>
      <w:r w:rsidRPr="00E420C6">
        <w:rPr>
          <w:rFonts w:ascii="Arial" w:hAnsi="Arial" w:cs="Arial"/>
          <w:sz w:val="22"/>
        </w:rPr>
        <w:t>ladite</w:t>
      </w:r>
      <w:proofErr w:type="spellEnd"/>
      <w:r w:rsidRPr="00E420C6">
        <w:rPr>
          <w:rFonts w:ascii="Arial" w:hAnsi="Arial" w:cs="Arial"/>
          <w:sz w:val="22"/>
        </w:rPr>
        <w:t xml:space="preserve"> </w:t>
      </w:r>
      <w:proofErr w:type="spellStart"/>
      <w:r w:rsidRPr="00E420C6">
        <w:rPr>
          <w:rFonts w:ascii="Arial" w:hAnsi="Arial" w:cs="Arial"/>
          <w:sz w:val="22"/>
        </w:rPr>
        <w:t>réception</w:t>
      </w:r>
      <w:proofErr w:type="spellEnd"/>
      <w:r w:rsidRPr="00E420C6">
        <w:rPr>
          <w:rFonts w:ascii="Arial" w:hAnsi="Arial" w:cs="Arial"/>
          <w:sz w:val="22"/>
        </w:rPr>
        <w:t xml:space="preserve">.  </w:t>
      </w:r>
    </w:p>
    <w:p w14:paraId="45AED610" w14:textId="77777777" w:rsidR="0013560D" w:rsidRPr="00E420C6" w:rsidRDefault="008356BE" w:rsidP="00E420C6">
      <w:pPr>
        <w:spacing w:after="0" w:line="240" w:lineRule="auto"/>
        <w:ind w:left="574" w:right="122"/>
        <w:rPr>
          <w:rFonts w:ascii="Arial" w:hAnsi="Arial" w:cs="Arial"/>
          <w:sz w:val="22"/>
        </w:rPr>
      </w:pPr>
      <w:r w:rsidRPr="00E420C6">
        <w:rPr>
          <w:rFonts w:ascii="Arial" w:hAnsi="Arial" w:cs="Arial"/>
          <w:sz w:val="22"/>
        </w:rPr>
        <w:t xml:space="preserve">Au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r w:rsidRPr="00E420C6">
        <w:rPr>
          <w:rFonts w:ascii="Arial" w:hAnsi="Arial" w:cs="Arial"/>
          <w:sz w:val="22"/>
        </w:rPr>
        <w:t>où</w:t>
      </w:r>
      <w:proofErr w:type="spellEnd"/>
      <w:r w:rsidRPr="00E420C6">
        <w:rPr>
          <w:rFonts w:ascii="Arial" w:hAnsi="Arial" w:cs="Arial"/>
          <w:sz w:val="22"/>
        </w:rPr>
        <w:t xml:space="preserve"> la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n’est</w:t>
      </w:r>
      <w:proofErr w:type="spellEnd"/>
      <w:r w:rsidRPr="00E420C6">
        <w:rPr>
          <w:rFonts w:ascii="Arial" w:hAnsi="Arial" w:cs="Arial"/>
          <w:sz w:val="22"/>
        </w:rPr>
        <w:t xml:space="preserve"> pas </w:t>
      </w:r>
      <w:proofErr w:type="spellStart"/>
      <w:r w:rsidRPr="00E420C6">
        <w:rPr>
          <w:rFonts w:ascii="Arial" w:hAnsi="Arial" w:cs="Arial"/>
          <w:sz w:val="22"/>
        </w:rPr>
        <w:t>prononcée</w:t>
      </w:r>
      <w:proofErr w:type="spellEnd"/>
      <w:r w:rsidRPr="00E420C6">
        <w:rPr>
          <w:rFonts w:ascii="Arial" w:hAnsi="Arial" w:cs="Arial"/>
          <w:sz w:val="22"/>
        </w:rPr>
        <w:t xml:space="preserve">, le procès-verbal de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précise</w:t>
      </w:r>
      <w:proofErr w:type="spellEnd"/>
      <w:r w:rsidRPr="00E420C6">
        <w:rPr>
          <w:rFonts w:ascii="Arial" w:hAnsi="Arial" w:cs="Arial"/>
          <w:sz w:val="22"/>
        </w:rPr>
        <w:t xml:space="preserve"> les </w:t>
      </w:r>
      <w:proofErr w:type="spellStart"/>
      <w:r w:rsidRPr="00E420C6">
        <w:rPr>
          <w:rFonts w:ascii="Arial" w:hAnsi="Arial" w:cs="Arial"/>
          <w:sz w:val="22"/>
        </w:rPr>
        <w:t>réserves</w:t>
      </w:r>
      <w:proofErr w:type="spellEnd"/>
      <w:r w:rsidRPr="00E420C6">
        <w:rPr>
          <w:rFonts w:ascii="Arial" w:hAnsi="Arial" w:cs="Arial"/>
          <w:sz w:val="22"/>
        </w:rPr>
        <w:t xml:space="preserve"> à lever </w:t>
      </w:r>
      <w:proofErr w:type="spellStart"/>
      <w:r w:rsidRPr="00E420C6">
        <w:rPr>
          <w:rFonts w:ascii="Arial" w:hAnsi="Arial" w:cs="Arial"/>
          <w:sz w:val="22"/>
        </w:rPr>
        <w:t>assorties</w:t>
      </w:r>
      <w:proofErr w:type="spellEnd"/>
      <w:r w:rsidRPr="00E420C6">
        <w:rPr>
          <w:rFonts w:ascii="Arial" w:hAnsi="Arial" w:cs="Arial"/>
          <w:sz w:val="22"/>
        </w:rPr>
        <w:t xml:space="preserve"> des </w:t>
      </w:r>
      <w:proofErr w:type="spellStart"/>
      <w:r w:rsidRPr="00E420C6">
        <w:rPr>
          <w:rFonts w:ascii="Arial" w:hAnsi="Arial" w:cs="Arial"/>
          <w:sz w:val="22"/>
        </w:rPr>
        <w:t>délais</w:t>
      </w:r>
      <w:proofErr w:type="spellEnd"/>
      <w:r w:rsidRPr="00E420C6">
        <w:rPr>
          <w:rFonts w:ascii="Arial" w:hAnsi="Arial" w:cs="Arial"/>
          <w:sz w:val="22"/>
        </w:rPr>
        <w:t xml:space="preserve">, </w:t>
      </w:r>
      <w:proofErr w:type="spellStart"/>
      <w:r w:rsidRPr="00E420C6">
        <w:rPr>
          <w:rFonts w:ascii="Arial" w:hAnsi="Arial" w:cs="Arial"/>
          <w:sz w:val="22"/>
        </w:rPr>
        <w:t>avant</w:t>
      </w:r>
      <w:proofErr w:type="spellEnd"/>
      <w:r w:rsidRPr="00E420C6">
        <w:rPr>
          <w:rFonts w:ascii="Arial" w:hAnsi="Arial" w:cs="Arial"/>
          <w:sz w:val="22"/>
        </w:rPr>
        <w:t xml:space="preserve"> de </w:t>
      </w:r>
      <w:proofErr w:type="spellStart"/>
      <w:r w:rsidRPr="00E420C6">
        <w:rPr>
          <w:rFonts w:ascii="Arial" w:hAnsi="Arial" w:cs="Arial"/>
          <w:sz w:val="22"/>
        </w:rPr>
        <w:t>prononcer</w:t>
      </w:r>
      <w:proofErr w:type="spellEnd"/>
      <w:r w:rsidRPr="00E420C6">
        <w:rPr>
          <w:rFonts w:ascii="Arial" w:hAnsi="Arial" w:cs="Arial"/>
          <w:sz w:val="22"/>
        </w:rPr>
        <w:t xml:space="preserve"> </w:t>
      </w:r>
      <w:proofErr w:type="spellStart"/>
      <w:r w:rsidRPr="00E420C6">
        <w:rPr>
          <w:rFonts w:ascii="Arial" w:hAnsi="Arial" w:cs="Arial"/>
          <w:sz w:val="22"/>
        </w:rPr>
        <w:t>ladite</w:t>
      </w:r>
      <w:proofErr w:type="spellEnd"/>
      <w:r w:rsidRPr="00E420C6">
        <w:rPr>
          <w:rFonts w:ascii="Arial" w:hAnsi="Arial" w:cs="Arial"/>
          <w:sz w:val="22"/>
        </w:rPr>
        <w:t xml:space="preserve"> </w:t>
      </w:r>
      <w:proofErr w:type="spellStart"/>
      <w:r w:rsidRPr="00E420C6">
        <w:rPr>
          <w:rFonts w:ascii="Arial" w:hAnsi="Arial" w:cs="Arial"/>
          <w:sz w:val="22"/>
        </w:rPr>
        <w:t>réception</w:t>
      </w:r>
      <w:proofErr w:type="spellEnd"/>
      <w:r w:rsidRPr="00E420C6">
        <w:rPr>
          <w:rFonts w:ascii="Arial" w:hAnsi="Arial" w:cs="Arial"/>
          <w:sz w:val="22"/>
        </w:rPr>
        <w:t xml:space="preserve">. Au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r w:rsidRPr="00E420C6">
        <w:rPr>
          <w:rFonts w:ascii="Arial" w:hAnsi="Arial" w:cs="Arial"/>
          <w:sz w:val="22"/>
        </w:rPr>
        <w:t>où</w:t>
      </w:r>
      <w:proofErr w:type="spellEnd"/>
      <w:r w:rsidRPr="00E420C6">
        <w:rPr>
          <w:rFonts w:ascii="Arial" w:hAnsi="Arial" w:cs="Arial"/>
          <w:sz w:val="22"/>
        </w:rPr>
        <w:t xml:space="preserve"> la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n’est</w:t>
      </w:r>
      <w:proofErr w:type="spellEnd"/>
      <w:r w:rsidRPr="00E420C6">
        <w:rPr>
          <w:rFonts w:ascii="Arial" w:hAnsi="Arial" w:cs="Arial"/>
          <w:sz w:val="22"/>
        </w:rPr>
        <w:t xml:space="preserve"> pas </w:t>
      </w:r>
      <w:proofErr w:type="spellStart"/>
      <w:r w:rsidRPr="00E420C6">
        <w:rPr>
          <w:rFonts w:ascii="Arial" w:hAnsi="Arial" w:cs="Arial"/>
          <w:sz w:val="22"/>
        </w:rPr>
        <w:t>prononcée</w:t>
      </w:r>
      <w:proofErr w:type="spellEnd"/>
      <w:r w:rsidRPr="00E420C6">
        <w:rPr>
          <w:rFonts w:ascii="Arial" w:hAnsi="Arial" w:cs="Arial"/>
          <w:sz w:val="22"/>
        </w:rPr>
        <w:t xml:space="preserve"> le procès-verbal de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précise</w:t>
      </w:r>
      <w:proofErr w:type="spellEnd"/>
      <w:r w:rsidRPr="00E420C6">
        <w:rPr>
          <w:rFonts w:ascii="Arial" w:hAnsi="Arial" w:cs="Arial"/>
          <w:sz w:val="22"/>
        </w:rPr>
        <w:t xml:space="preserve"> les </w:t>
      </w:r>
      <w:proofErr w:type="spellStart"/>
      <w:r w:rsidRPr="00E420C6">
        <w:rPr>
          <w:rFonts w:ascii="Arial" w:hAnsi="Arial" w:cs="Arial"/>
          <w:sz w:val="22"/>
        </w:rPr>
        <w:t>réserves</w:t>
      </w:r>
      <w:proofErr w:type="spellEnd"/>
      <w:r w:rsidRPr="00E420C6">
        <w:rPr>
          <w:rFonts w:ascii="Arial" w:hAnsi="Arial" w:cs="Arial"/>
          <w:sz w:val="22"/>
        </w:rPr>
        <w:t xml:space="preserve"> à lever </w:t>
      </w:r>
      <w:proofErr w:type="spellStart"/>
      <w:r w:rsidRPr="00E420C6">
        <w:rPr>
          <w:rFonts w:ascii="Arial" w:hAnsi="Arial" w:cs="Arial"/>
          <w:sz w:val="22"/>
        </w:rPr>
        <w:t>assorties</w:t>
      </w:r>
      <w:proofErr w:type="spellEnd"/>
      <w:r w:rsidRPr="00E420C6">
        <w:rPr>
          <w:rFonts w:ascii="Arial" w:hAnsi="Arial" w:cs="Arial"/>
          <w:sz w:val="22"/>
        </w:rPr>
        <w:t xml:space="preserve"> des </w:t>
      </w:r>
      <w:proofErr w:type="spellStart"/>
      <w:r w:rsidRPr="00E420C6">
        <w:rPr>
          <w:rFonts w:ascii="Arial" w:hAnsi="Arial" w:cs="Arial"/>
          <w:sz w:val="22"/>
        </w:rPr>
        <w:t>délais</w:t>
      </w:r>
      <w:proofErr w:type="spellEnd"/>
      <w:r w:rsidRPr="00E420C6">
        <w:rPr>
          <w:rFonts w:ascii="Arial" w:hAnsi="Arial" w:cs="Arial"/>
          <w:sz w:val="22"/>
        </w:rPr>
        <w:t xml:space="preserve">, </w:t>
      </w:r>
      <w:proofErr w:type="spellStart"/>
      <w:r w:rsidRPr="00E420C6">
        <w:rPr>
          <w:rFonts w:ascii="Arial" w:hAnsi="Arial" w:cs="Arial"/>
          <w:sz w:val="22"/>
        </w:rPr>
        <w:t>avant</w:t>
      </w:r>
      <w:proofErr w:type="spellEnd"/>
      <w:r w:rsidRPr="00E420C6">
        <w:rPr>
          <w:rFonts w:ascii="Arial" w:hAnsi="Arial" w:cs="Arial"/>
          <w:sz w:val="22"/>
        </w:rPr>
        <w:t xml:space="preserve"> la </w:t>
      </w:r>
      <w:proofErr w:type="spellStart"/>
      <w:r w:rsidRPr="00E420C6">
        <w:rPr>
          <w:rFonts w:ascii="Arial" w:hAnsi="Arial" w:cs="Arial"/>
          <w:sz w:val="22"/>
        </w:rPr>
        <w:t>prononciation</w:t>
      </w:r>
      <w:proofErr w:type="spellEnd"/>
      <w:r w:rsidRPr="00E420C6">
        <w:rPr>
          <w:rFonts w:ascii="Arial" w:hAnsi="Arial" w:cs="Arial"/>
          <w:sz w:val="22"/>
        </w:rPr>
        <w:t xml:space="preserve"> de </w:t>
      </w:r>
      <w:proofErr w:type="spellStart"/>
      <w:r w:rsidRPr="00E420C6">
        <w:rPr>
          <w:rFonts w:ascii="Arial" w:hAnsi="Arial" w:cs="Arial"/>
          <w:sz w:val="22"/>
        </w:rPr>
        <w:t>ladite</w:t>
      </w:r>
      <w:proofErr w:type="spellEnd"/>
      <w:r w:rsidRPr="00E420C6">
        <w:rPr>
          <w:rFonts w:ascii="Arial" w:hAnsi="Arial" w:cs="Arial"/>
          <w:sz w:val="22"/>
        </w:rPr>
        <w:t xml:space="preserve"> </w:t>
      </w:r>
      <w:proofErr w:type="spellStart"/>
      <w:r w:rsidRPr="00E420C6">
        <w:rPr>
          <w:rFonts w:ascii="Arial" w:hAnsi="Arial" w:cs="Arial"/>
          <w:sz w:val="22"/>
        </w:rPr>
        <w:t>réception</w:t>
      </w:r>
      <w:proofErr w:type="spellEnd"/>
      <w:r w:rsidRPr="00E420C6">
        <w:rPr>
          <w:rFonts w:ascii="Arial" w:hAnsi="Arial" w:cs="Arial"/>
          <w:sz w:val="22"/>
        </w:rPr>
        <w:t xml:space="preserve">.  </w:t>
      </w:r>
    </w:p>
    <w:p w14:paraId="5F56FD46"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Pour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valable</w:t>
      </w:r>
      <w:proofErr w:type="spellEnd"/>
      <w:r w:rsidRPr="00E420C6">
        <w:rPr>
          <w:rFonts w:ascii="Arial" w:hAnsi="Arial" w:cs="Arial"/>
          <w:sz w:val="22"/>
        </w:rPr>
        <w:t xml:space="preserve">, le procès-verbal de </w:t>
      </w:r>
      <w:proofErr w:type="spellStart"/>
      <w:r w:rsidRPr="00E420C6">
        <w:rPr>
          <w:rFonts w:ascii="Arial" w:hAnsi="Arial" w:cs="Arial"/>
          <w:sz w:val="22"/>
        </w:rPr>
        <w:t>réception</w:t>
      </w:r>
      <w:proofErr w:type="spellEnd"/>
      <w:r w:rsidRPr="00E420C6">
        <w:rPr>
          <w:rFonts w:ascii="Arial" w:hAnsi="Arial" w:cs="Arial"/>
          <w:sz w:val="22"/>
        </w:rPr>
        <w:t xml:space="preserve"> doit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signé</w:t>
      </w:r>
      <w:proofErr w:type="spellEnd"/>
      <w:r w:rsidRPr="00E420C6">
        <w:rPr>
          <w:rFonts w:ascii="Arial" w:hAnsi="Arial" w:cs="Arial"/>
          <w:sz w:val="22"/>
        </w:rPr>
        <w:t xml:space="preserve"> par les deux tiers 2/3 au </w:t>
      </w:r>
      <w:proofErr w:type="spellStart"/>
      <w:r w:rsidRPr="00E420C6">
        <w:rPr>
          <w:rFonts w:ascii="Arial" w:hAnsi="Arial" w:cs="Arial"/>
          <w:sz w:val="22"/>
        </w:rPr>
        <w:t>moins</w:t>
      </w:r>
      <w:proofErr w:type="spellEnd"/>
      <w:r w:rsidRPr="00E420C6">
        <w:rPr>
          <w:rFonts w:ascii="Arial" w:hAnsi="Arial" w:cs="Arial"/>
          <w:sz w:val="22"/>
        </w:rPr>
        <w:t xml:space="preserve"> des </w:t>
      </w:r>
      <w:proofErr w:type="spellStart"/>
      <w:r w:rsidRPr="00E420C6">
        <w:rPr>
          <w:rFonts w:ascii="Arial" w:hAnsi="Arial" w:cs="Arial"/>
          <w:sz w:val="22"/>
        </w:rPr>
        <w:t>membres</w:t>
      </w:r>
      <w:proofErr w:type="spellEnd"/>
      <w:r w:rsidRPr="00E420C6">
        <w:rPr>
          <w:rFonts w:ascii="Arial" w:hAnsi="Arial" w:cs="Arial"/>
          <w:sz w:val="22"/>
        </w:rPr>
        <w:t xml:space="preserve"> de la commission </w:t>
      </w:r>
      <w:proofErr w:type="spellStart"/>
      <w:r w:rsidRPr="00E420C6">
        <w:rPr>
          <w:rFonts w:ascii="Arial" w:hAnsi="Arial" w:cs="Arial"/>
          <w:sz w:val="22"/>
        </w:rPr>
        <w:t>dont</w:t>
      </w:r>
      <w:proofErr w:type="spellEnd"/>
      <w:r w:rsidRPr="00E420C6">
        <w:rPr>
          <w:rFonts w:ascii="Arial" w:hAnsi="Arial" w:cs="Arial"/>
          <w:sz w:val="22"/>
        </w:rPr>
        <w:t xml:space="preserve"> le </w:t>
      </w:r>
      <w:proofErr w:type="spellStart"/>
      <w:r w:rsidRPr="00E420C6">
        <w:rPr>
          <w:rFonts w:ascii="Arial" w:hAnsi="Arial" w:cs="Arial"/>
          <w:sz w:val="22"/>
        </w:rPr>
        <w:t>Président</w:t>
      </w:r>
      <w:proofErr w:type="spellEnd"/>
      <w:r w:rsidRPr="00E420C6">
        <w:rPr>
          <w:rFonts w:ascii="Arial" w:hAnsi="Arial" w:cs="Arial"/>
          <w:sz w:val="22"/>
        </w:rPr>
        <w:t xml:space="preserve">. </w:t>
      </w:r>
    </w:p>
    <w:p w14:paraId="273F61FD" w14:textId="77777777" w:rsidR="0013560D" w:rsidRPr="00E420C6" w:rsidRDefault="008356BE" w:rsidP="00E420C6">
      <w:pPr>
        <w:spacing w:after="0" w:line="240" w:lineRule="auto"/>
        <w:ind w:left="573" w:right="1561"/>
        <w:rPr>
          <w:rFonts w:ascii="Arial" w:hAnsi="Arial" w:cs="Arial"/>
          <w:sz w:val="22"/>
        </w:rPr>
      </w:pPr>
      <w:r w:rsidRPr="00E420C6">
        <w:rPr>
          <w:rFonts w:ascii="Arial" w:hAnsi="Arial" w:cs="Arial"/>
          <w:b/>
          <w:sz w:val="22"/>
        </w:rPr>
        <w:t xml:space="preserve">21.3. La Commission de </w:t>
      </w:r>
      <w:proofErr w:type="spellStart"/>
      <w:r w:rsidRPr="00E420C6">
        <w:rPr>
          <w:rFonts w:ascii="Arial" w:hAnsi="Arial" w:cs="Arial"/>
          <w:b/>
          <w:sz w:val="22"/>
        </w:rPr>
        <w:t>réception</w:t>
      </w:r>
      <w:proofErr w:type="spellEnd"/>
      <w:r w:rsidRPr="00E420C6">
        <w:rPr>
          <w:rFonts w:ascii="Arial" w:hAnsi="Arial" w:cs="Arial"/>
          <w:b/>
          <w:sz w:val="22"/>
        </w:rPr>
        <w:t xml:space="preserve"> sera </w:t>
      </w:r>
      <w:proofErr w:type="spellStart"/>
      <w:r w:rsidRPr="00E420C6">
        <w:rPr>
          <w:rFonts w:ascii="Arial" w:hAnsi="Arial" w:cs="Arial"/>
          <w:b/>
          <w:sz w:val="22"/>
        </w:rPr>
        <w:t>composée</w:t>
      </w:r>
      <w:proofErr w:type="spellEnd"/>
      <w:r w:rsidRPr="00E420C6">
        <w:rPr>
          <w:rFonts w:ascii="Arial" w:hAnsi="Arial" w:cs="Arial"/>
          <w:b/>
          <w:sz w:val="22"/>
        </w:rPr>
        <w:t xml:space="preserve"> </w:t>
      </w:r>
      <w:proofErr w:type="spellStart"/>
      <w:r w:rsidRPr="00E420C6">
        <w:rPr>
          <w:rFonts w:ascii="Arial" w:hAnsi="Arial" w:cs="Arial"/>
          <w:b/>
          <w:sz w:val="22"/>
        </w:rPr>
        <w:t>ainsi</w:t>
      </w:r>
      <w:proofErr w:type="spellEnd"/>
      <w:r w:rsidRPr="00E420C6">
        <w:rPr>
          <w:rFonts w:ascii="Arial" w:hAnsi="Arial" w:cs="Arial"/>
          <w:b/>
          <w:sz w:val="22"/>
        </w:rPr>
        <w:t xml:space="preserve"> </w:t>
      </w:r>
      <w:proofErr w:type="spellStart"/>
      <w:r w:rsidRPr="00E420C6">
        <w:rPr>
          <w:rFonts w:ascii="Arial" w:hAnsi="Arial" w:cs="Arial"/>
          <w:b/>
          <w:sz w:val="22"/>
        </w:rPr>
        <w:t>qu’il</w:t>
      </w:r>
      <w:proofErr w:type="spellEnd"/>
      <w:r w:rsidRPr="00E420C6">
        <w:rPr>
          <w:rFonts w:ascii="Arial" w:hAnsi="Arial" w:cs="Arial"/>
          <w:b/>
          <w:sz w:val="22"/>
        </w:rPr>
        <w:t xml:space="preserve"> suit à titre </w:t>
      </w:r>
      <w:proofErr w:type="spellStart"/>
      <w:proofErr w:type="gramStart"/>
      <w:r w:rsidRPr="00E420C6">
        <w:rPr>
          <w:rFonts w:ascii="Arial" w:hAnsi="Arial" w:cs="Arial"/>
          <w:b/>
          <w:sz w:val="22"/>
        </w:rPr>
        <w:t>indicatif</w:t>
      </w:r>
      <w:proofErr w:type="spellEnd"/>
      <w:r w:rsidRPr="00E420C6">
        <w:rPr>
          <w:rFonts w:ascii="Arial" w:hAnsi="Arial" w:cs="Arial"/>
          <w:b/>
          <w:sz w:val="22"/>
        </w:rPr>
        <w:t xml:space="preserve"> :</w:t>
      </w:r>
      <w:proofErr w:type="gramEnd"/>
      <w:r w:rsidRPr="00E420C6">
        <w:rPr>
          <w:rFonts w:ascii="Arial" w:hAnsi="Arial" w:cs="Arial"/>
          <w:b/>
          <w:sz w:val="22"/>
        </w:rPr>
        <w:t xml:space="preserve"> </w:t>
      </w:r>
      <w:r w:rsidRPr="00E420C6">
        <w:rPr>
          <w:rFonts w:ascii="Arial" w:hAnsi="Arial" w:cs="Arial"/>
          <w:sz w:val="22"/>
        </w:rPr>
        <w:t xml:space="preserve">La Commission de </w:t>
      </w:r>
      <w:proofErr w:type="spellStart"/>
      <w:r w:rsidRPr="00E420C6">
        <w:rPr>
          <w:rFonts w:ascii="Arial" w:hAnsi="Arial" w:cs="Arial"/>
          <w:sz w:val="22"/>
        </w:rPr>
        <w:t>réception</w:t>
      </w:r>
      <w:proofErr w:type="spellEnd"/>
      <w:r w:rsidRPr="00E420C6">
        <w:rPr>
          <w:rFonts w:ascii="Arial" w:hAnsi="Arial" w:cs="Arial"/>
          <w:sz w:val="22"/>
        </w:rPr>
        <w:t xml:space="preserve"> sera </w:t>
      </w:r>
      <w:proofErr w:type="spellStart"/>
      <w:r w:rsidRPr="00E420C6">
        <w:rPr>
          <w:rFonts w:ascii="Arial" w:hAnsi="Arial" w:cs="Arial"/>
          <w:sz w:val="22"/>
        </w:rPr>
        <w:t>composée</w:t>
      </w:r>
      <w:proofErr w:type="spellEnd"/>
      <w:r w:rsidRPr="00E420C6">
        <w:rPr>
          <w:rFonts w:ascii="Arial" w:hAnsi="Arial" w:cs="Arial"/>
          <w:sz w:val="22"/>
        </w:rPr>
        <w:t xml:space="preserve"> des </w:t>
      </w:r>
      <w:proofErr w:type="spellStart"/>
      <w:r w:rsidRPr="00E420C6">
        <w:rPr>
          <w:rFonts w:ascii="Arial" w:hAnsi="Arial" w:cs="Arial"/>
          <w:sz w:val="22"/>
        </w:rPr>
        <w:t>membres</w:t>
      </w:r>
      <w:proofErr w:type="spellEnd"/>
      <w:r w:rsidRPr="00E420C6">
        <w:rPr>
          <w:rFonts w:ascii="Arial" w:hAnsi="Arial" w:cs="Arial"/>
          <w:sz w:val="22"/>
        </w:rPr>
        <w:t xml:space="preserve"> </w:t>
      </w:r>
      <w:proofErr w:type="spellStart"/>
      <w:r w:rsidRPr="00E420C6">
        <w:rPr>
          <w:rFonts w:ascii="Arial" w:hAnsi="Arial" w:cs="Arial"/>
          <w:sz w:val="22"/>
        </w:rPr>
        <w:t>suivants</w:t>
      </w:r>
      <w:proofErr w:type="spellEnd"/>
      <w:r w:rsidRPr="00E420C6">
        <w:rPr>
          <w:rFonts w:ascii="Arial" w:hAnsi="Arial" w:cs="Arial"/>
          <w:sz w:val="22"/>
        </w:rPr>
        <w:t xml:space="preserve"> : </w:t>
      </w:r>
    </w:p>
    <w:p w14:paraId="459EEE8B" w14:textId="77777777" w:rsidR="0013560D" w:rsidRPr="00E420C6" w:rsidRDefault="008356BE" w:rsidP="00E420C6">
      <w:pPr>
        <w:spacing w:after="0" w:line="240" w:lineRule="auto"/>
        <w:ind w:left="574" w:right="0"/>
        <w:rPr>
          <w:rFonts w:ascii="Arial" w:hAnsi="Arial" w:cs="Arial"/>
          <w:sz w:val="22"/>
        </w:rPr>
      </w:pPr>
      <w:proofErr w:type="spellStart"/>
      <w:proofErr w:type="gramStart"/>
      <w:r w:rsidRPr="00E420C6">
        <w:rPr>
          <w:rFonts w:ascii="Arial" w:hAnsi="Arial" w:cs="Arial"/>
          <w:sz w:val="22"/>
        </w:rPr>
        <w:t>Président</w:t>
      </w:r>
      <w:proofErr w:type="spellEnd"/>
      <w:r w:rsidRPr="00E420C6">
        <w:rPr>
          <w:rFonts w:ascii="Arial" w:hAnsi="Arial" w:cs="Arial"/>
          <w:sz w:val="22"/>
        </w:rPr>
        <w:t xml:space="preserve"> :</w:t>
      </w:r>
      <w:proofErr w:type="gramEnd"/>
      <w:r w:rsidRPr="00E420C6">
        <w:rPr>
          <w:rFonts w:ascii="Arial" w:hAnsi="Arial" w:cs="Arial"/>
          <w:sz w:val="22"/>
        </w:rPr>
        <w:t xml:space="preserve"> Le </w:t>
      </w:r>
      <w:proofErr w:type="spellStart"/>
      <w:r w:rsidRPr="00E420C6">
        <w:rPr>
          <w:rFonts w:ascii="Arial" w:hAnsi="Arial" w:cs="Arial"/>
          <w:sz w:val="22"/>
        </w:rPr>
        <w:t>Maitre</w:t>
      </w:r>
      <w:proofErr w:type="spellEnd"/>
      <w:r w:rsidRPr="00E420C6">
        <w:rPr>
          <w:rFonts w:ascii="Arial" w:hAnsi="Arial" w:cs="Arial"/>
          <w:sz w:val="22"/>
        </w:rPr>
        <w:t xml:space="preserv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son </w:t>
      </w:r>
      <w:proofErr w:type="spellStart"/>
      <w:r w:rsidRPr="00E420C6">
        <w:rPr>
          <w:rFonts w:ascii="Arial" w:hAnsi="Arial" w:cs="Arial"/>
          <w:sz w:val="22"/>
        </w:rPr>
        <w:t>représentant</w:t>
      </w:r>
      <w:proofErr w:type="spellEnd"/>
      <w:r w:rsidRPr="00E420C6">
        <w:rPr>
          <w:rFonts w:ascii="Arial" w:hAnsi="Arial" w:cs="Arial"/>
          <w:sz w:val="22"/>
        </w:rPr>
        <w:t xml:space="preserve"> ; </w:t>
      </w:r>
    </w:p>
    <w:p w14:paraId="7D3216D8" w14:textId="77777777" w:rsidR="0013560D" w:rsidRPr="00E420C6" w:rsidRDefault="008356BE" w:rsidP="00E420C6">
      <w:pPr>
        <w:spacing w:after="0" w:line="240" w:lineRule="auto"/>
        <w:ind w:left="574" w:right="5515"/>
        <w:rPr>
          <w:rFonts w:ascii="Arial" w:hAnsi="Arial" w:cs="Arial"/>
          <w:sz w:val="22"/>
        </w:rPr>
      </w:pPr>
      <w:proofErr w:type="gramStart"/>
      <w:r w:rsidRPr="00E420C6">
        <w:rPr>
          <w:rFonts w:ascii="Arial" w:hAnsi="Arial" w:cs="Arial"/>
          <w:sz w:val="22"/>
        </w:rPr>
        <w:lastRenderedPageBreak/>
        <w:t>Rapporteur :</w:t>
      </w:r>
      <w:proofErr w:type="gramEnd"/>
      <w:r w:rsidRPr="00E420C6">
        <w:rPr>
          <w:rFonts w:ascii="Arial" w:hAnsi="Arial" w:cs="Arial"/>
          <w:sz w:val="22"/>
        </w:rPr>
        <w:t xml:space="preserve"> </w:t>
      </w:r>
      <w:proofErr w:type="spellStart"/>
      <w:r w:rsidRPr="00E420C6">
        <w:rPr>
          <w:rFonts w:ascii="Arial" w:hAnsi="Arial" w:cs="Arial"/>
          <w:sz w:val="22"/>
        </w:rPr>
        <w:t>L’Ingénieur</w:t>
      </w:r>
      <w:proofErr w:type="spellEnd"/>
      <w:r w:rsidRPr="00E420C6">
        <w:rPr>
          <w:rFonts w:ascii="Arial" w:hAnsi="Arial" w:cs="Arial"/>
          <w:sz w:val="22"/>
        </w:rPr>
        <w:t xml:space="preserve"> du </w:t>
      </w:r>
      <w:proofErr w:type="spellStart"/>
      <w:r w:rsidRPr="00E420C6">
        <w:rPr>
          <w:rFonts w:ascii="Arial" w:hAnsi="Arial" w:cs="Arial"/>
          <w:sz w:val="22"/>
        </w:rPr>
        <w:t>marché</w:t>
      </w:r>
      <w:proofErr w:type="spellEnd"/>
      <w:r w:rsidRPr="00E420C6">
        <w:rPr>
          <w:rFonts w:ascii="Arial" w:hAnsi="Arial" w:cs="Arial"/>
          <w:sz w:val="22"/>
        </w:rPr>
        <w:t xml:space="preserve"> ; </w:t>
      </w:r>
      <w:proofErr w:type="spellStart"/>
      <w:r w:rsidRPr="00E420C6">
        <w:rPr>
          <w:rFonts w:ascii="Arial" w:hAnsi="Arial" w:cs="Arial"/>
          <w:sz w:val="22"/>
        </w:rPr>
        <w:t>Membres</w:t>
      </w:r>
      <w:proofErr w:type="spellEnd"/>
      <w:r w:rsidRPr="00E420C6">
        <w:rPr>
          <w:rFonts w:ascii="Arial" w:hAnsi="Arial" w:cs="Arial"/>
          <w:sz w:val="22"/>
        </w:rPr>
        <w:t xml:space="preserve"> : </w:t>
      </w:r>
    </w:p>
    <w:p w14:paraId="05A36032" w14:textId="77777777" w:rsidR="0013560D" w:rsidRPr="00E420C6" w:rsidRDefault="008356BE" w:rsidP="00E420C6">
      <w:pPr>
        <w:numPr>
          <w:ilvl w:val="0"/>
          <w:numId w:val="37"/>
        </w:numPr>
        <w:spacing w:after="0" w:line="240" w:lineRule="auto"/>
        <w:ind w:right="0" w:hanging="360"/>
        <w:rPr>
          <w:rFonts w:ascii="Arial" w:hAnsi="Arial" w:cs="Arial"/>
          <w:sz w:val="22"/>
        </w:rPr>
      </w:pPr>
      <w:r w:rsidRPr="00E420C6">
        <w:rPr>
          <w:rFonts w:ascii="Arial" w:hAnsi="Arial" w:cs="Arial"/>
          <w:sz w:val="22"/>
        </w:rPr>
        <w:t xml:space="preserve">Le Chef de Service du </w:t>
      </w:r>
      <w:proofErr w:type="spellStart"/>
      <w:r w:rsidRPr="00E420C6">
        <w:rPr>
          <w:rFonts w:ascii="Arial" w:hAnsi="Arial" w:cs="Arial"/>
          <w:sz w:val="22"/>
        </w:rPr>
        <w:t>marché</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son </w:t>
      </w:r>
      <w:proofErr w:type="spellStart"/>
      <w:proofErr w:type="gramStart"/>
      <w:r w:rsidRPr="00E420C6">
        <w:rPr>
          <w:rFonts w:ascii="Arial" w:hAnsi="Arial" w:cs="Arial"/>
          <w:sz w:val="22"/>
        </w:rPr>
        <w:t>représentant</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67AE1E3A" w14:textId="77777777" w:rsidR="0013560D" w:rsidRPr="00E420C6" w:rsidRDefault="008356BE" w:rsidP="00E420C6">
      <w:pPr>
        <w:numPr>
          <w:ilvl w:val="0"/>
          <w:numId w:val="37"/>
        </w:numPr>
        <w:spacing w:after="0" w:line="240" w:lineRule="auto"/>
        <w:ind w:right="0" w:hanging="360"/>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comptable</w:t>
      </w:r>
      <w:proofErr w:type="spellEnd"/>
      <w:r w:rsidRPr="00E420C6">
        <w:rPr>
          <w:rFonts w:ascii="Arial" w:hAnsi="Arial" w:cs="Arial"/>
          <w:sz w:val="22"/>
        </w:rPr>
        <w:t xml:space="preserve"> matière du Maître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conformément</w:t>
      </w:r>
      <w:proofErr w:type="spellEnd"/>
      <w:r w:rsidRPr="00E420C6">
        <w:rPr>
          <w:rFonts w:ascii="Arial" w:hAnsi="Arial" w:cs="Arial"/>
          <w:sz w:val="22"/>
        </w:rPr>
        <w:t xml:space="preserve"> à la </w:t>
      </w:r>
      <w:proofErr w:type="spellStart"/>
      <w:r w:rsidRPr="00E420C6">
        <w:rPr>
          <w:rFonts w:ascii="Arial" w:hAnsi="Arial" w:cs="Arial"/>
          <w:sz w:val="22"/>
        </w:rPr>
        <w:t>circulaire</w:t>
      </w:r>
      <w:proofErr w:type="spellEnd"/>
      <w:r w:rsidRPr="00E420C6">
        <w:rPr>
          <w:rFonts w:ascii="Arial" w:hAnsi="Arial" w:cs="Arial"/>
          <w:sz w:val="22"/>
        </w:rPr>
        <w:t xml:space="preserve"> </w:t>
      </w:r>
      <w:proofErr w:type="spellStart"/>
      <w:r w:rsidRPr="00E420C6">
        <w:rPr>
          <w:rFonts w:ascii="Arial" w:hAnsi="Arial" w:cs="Arial"/>
          <w:sz w:val="22"/>
        </w:rPr>
        <w:t>portante</w:t>
      </w:r>
      <w:proofErr w:type="spellEnd"/>
      <w:r w:rsidRPr="00E420C6">
        <w:rPr>
          <w:rFonts w:ascii="Arial" w:hAnsi="Arial" w:cs="Arial"/>
          <w:sz w:val="22"/>
        </w:rPr>
        <w:t xml:space="preserve"> application de la </w:t>
      </w:r>
      <w:proofErr w:type="spellStart"/>
      <w:r w:rsidRPr="00E420C6">
        <w:rPr>
          <w:rFonts w:ascii="Arial" w:hAnsi="Arial" w:cs="Arial"/>
          <w:sz w:val="22"/>
        </w:rPr>
        <w:t>loi</w:t>
      </w:r>
      <w:proofErr w:type="spellEnd"/>
      <w:r w:rsidRPr="00E420C6">
        <w:rPr>
          <w:rFonts w:ascii="Arial" w:hAnsi="Arial" w:cs="Arial"/>
          <w:sz w:val="22"/>
        </w:rPr>
        <w:t xml:space="preserve"> des finances de </w:t>
      </w:r>
      <w:proofErr w:type="spellStart"/>
      <w:r w:rsidRPr="00E420C6">
        <w:rPr>
          <w:rFonts w:ascii="Arial" w:hAnsi="Arial" w:cs="Arial"/>
          <w:sz w:val="22"/>
        </w:rPr>
        <w:t>l’année</w:t>
      </w:r>
      <w:proofErr w:type="spellEnd"/>
      <w:r w:rsidRPr="00E420C6">
        <w:rPr>
          <w:rFonts w:ascii="Arial" w:hAnsi="Arial" w:cs="Arial"/>
          <w:sz w:val="22"/>
        </w:rPr>
        <w:t xml:space="preserve"> 2025. </w:t>
      </w:r>
    </w:p>
    <w:p w14:paraId="1DCA7C87" w14:textId="77777777" w:rsidR="0013560D" w:rsidRPr="00E420C6" w:rsidRDefault="008356BE" w:rsidP="00E420C6">
      <w:pPr>
        <w:spacing w:after="0" w:line="240" w:lineRule="auto"/>
        <w:ind w:left="574" w:right="0"/>
        <w:rPr>
          <w:rFonts w:ascii="Arial" w:hAnsi="Arial" w:cs="Arial"/>
          <w:sz w:val="22"/>
        </w:rPr>
      </w:pPr>
      <w:proofErr w:type="spellStart"/>
      <w:proofErr w:type="gramStart"/>
      <w:r w:rsidRPr="00E420C6">
        <w:rPr>
          <w:rFonts w:ascii="Arial" w:hAnsi="Arial" w:cs="Arial"/>
          <w:sz w:val="22"/>
        </w:rPr>
        <w:t>Observateur</w:t>
      </w:r>
      <w:proofErr w:type="spellEnd"/>
      <w:r w:rsidRPr="00E420C6">
        <w:rPr>
          <w:rFonts w:ascii="Arial" w:hAnsi="Arial" w:cs="Arial"/>
          <w:sz w:val="22"/>
        </w:rPr>
        <w:t xml:space="preserve"> :</w:t>
      </w:r>
      <w:proofErr w:type="gramEnd"/>
      <w:r w:rsidRPr="00E420C6">
        <w:rPr>
          <w:rFonts w:ascii="Arial" w:hAnsi="Arial" w:cs="Arial"/>
          <w:sz w:val="22"/>
        </w:rPr>
        <w:t xml:space="preserve"> Le DDMINMAP/Océan </w:t>
      </w:r>
      <w:proofErr w:type="spellStart"/>
      <w:r w:rsidRPr="00E420C6">
        <w:rPr>
          <w:rFonts w:ascii="Arial" w:hAnsi="Arial" w:cs="Arial"/>
          <w:sz w:val="22"/>
        </w:rPr>
        <w:t>ou</w:t>
      </w:r>
      <w:proofErr w:type="spellEnd"/>
      <w:r w:rsidRPr="00E420C6">
        <w:rPr>
          <w:rFonts w:ascii="Arial" w:hAnsi="Arial" w:cs="Arial"/>
          <w:sz w:val="22"/>
        </w:rPr>
        <w:t xml:space="preserve"> son </w:t>
      </w:r>
      <w:proofErr w:type="spellStart"/>
      <w:r w:rsidRPr="00E420C6">
        <w:rPr>
          <w:rFonts w:ascii="Arial" w:hAnsi="Arial" w:cs="Arial"/>
          <w:sz w:val="22"/>
        </w:rPr>
        <w:t>représentant</w:t>
      </w:r>
      <w:proofErr w:type="spellEnd"/>
      <w:r w:rsidRPr="00E420C6">
        <w:rPr>
          <w:rFonts w:ascii="Arial" w:hAnsi="Arial" w:cs="Arial"/>
          <w:sz w:val="22"/>
        </w:rPr>
        <w:t xml:space="preserve"> ;  </w:t>
      </w:r>
    </w:p>
    <w:p w14:paraId="7C17F844" w14:textId="77777777" w:rsidR="0013560D" w:rsidRPr="00E420C6" w:rsidRDefault="008356BE" w:rsidP="00E420C6">
      <w:pPr>
        <w:spacing w:after="0" w:line="240" w:lineRule="auto"/>
        <w:ind w:left="574" w:right="0"/>
        <w:rPr>
          <w:rFonts w:ascii="Arial" w:hAnsi="Arial" w:cs="Arial"/>
          <w:sz w:val="22"/>
        </w:rPr>
      </w:pPr>
      <w:proofErr w:type="spellStart"/>
      <w:proofErr w:type="gramStart"/>
      <w:r w:rsidRPr="00E420C6">
        <w:rPr>
          <w:rFonts w:ascii="Arial" w:hAnsi="Arial" w:cs="Arial"/>
          <w:sz w:val="22"/>
        </w:rPr>
        <w:t>Invité</w:t>
      </w:r>
      <w:proofErr w:type="spellEnd"/>
      <w:r w:rsidRPr="00E420C6">
        <w:rPr>
          <w:rFonts w:ascii="Arial" w:hAnsi="Arial" w:cs="Arial"/>
          <w:sz w:val="22"/>
        </w:rPr>
        <w:t xml:space="preserve"> :</w:t>
      </w:r>
      <w:proofErr w:type="gramEnd"/>
      <w:r w:rsidRPr="00E420C6">
        <w:rPr>
          <w:rFonts w:ascii="Arial" w:hAnsi="Arial" w:cs="Arial"/>
          <w:sz w:val="22"/>
        </w:rPr>
        <w:t xml:space="preserve"> Le </w:t>
      </w:r>
      <w:proofErr w:type="spellStart"/>
      <w:r w:rsidRPr="00E420C6">
        <w:rPr>
          <w:rFonts w:ascii="Arial" w:hAnsi="Arial" w:cs="Arial"/>
          <w:sz w:val="22"/>
        </w:rPr>
        <w:t>Cocontractant</w:t>
      </w:r>
      <w:proofErr w:type="spellEnd"/>
      <w:r w:rsidRPr="00E420C6">
        <w:rPr>
          <w:rFonts w:ascii="Arial" w:hAnsi="Arial" w:cs="Arial"/>
          <w:sz w:val="22"/>
        </w:rPr>
        <w:t xml:space="preserve"> ; </w:t>
      </w:r>
    </w:p>
    <w:p w14:paraId="3E9C55DE"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E970795" w14:textId="77777777" w:rsidR="0013560D" w:rsidRPr="00E420C6" w:rsidRDefault="008356BE" w:rsidP="00E420C6">
      <w:pPr>
        <w:spacing w:after="0" w:line="240" w:lineRule="auto"/>
        <w:ind w:left="574" w:right="134"/>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membres</w:t>
      </w:r>
      <w:proofErr w:type="spellEnd"/>
      <w:r w:rsidRPr="00E420C6">
        <w:rPr>
          <w:rFonts w:ascii="Arial" w:hAnsi="Arial" w:cs="Arial"/>
          <w:sz w:val="22"/>
        </w:rPr>
        <w:t xml:space="preserve"> de la commission de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sont</w:t>
      </w:r>
      <w:proofErr w:type="spellEnd"/>
      <w:r w:rsidRPr="00E420C6">
        <w:rPr>
          <w:rFonts w:ascii="Arial" w:hAnsi="Arial" w:cs="Arial"/>
          <w:sz w:val="22"/>
        </w:rPr>
        <w:t xml:space="preserve"> </w:t>
      </w:r>
      <w:proofErr w:type="spellStart"/>
      <w:r w:rsidRPr="00E420C6">
        <w:rPr>
          <w:rFonts w:ascii="Arial" w:hAnsi="Arial" w:cs="Arial"/>
          <w:sz w:val="22"/>
        </w:rPr>
        <w:t>convoqués</w:t>
      </w:r>
      <w:proofErr w:type="spellEnd"/>
      <w:r w:rsidRPr="00E420C6">
        <w:rPr>
          <w:rFonts w:ascii="Arial" w:hAnsi="Arial" w:cs="Arial"/>
          <w:sz w:val="22"/>
        </w:rPr>
        <w:t xml:space="preserve"> au </w:t>
      </w:r>
      <w:proofErr w:type="spellStart"/>
      <w:r w:rsidRPr="00E420C6">
        <w:rPr>
          <w:rFonts w:ascii="Arial" w:hAnsi="Arial" w:cs="Arial"/>
          <w:sz w:val="22"/>
        </w:rPr>
        <w:t>moins</w:t>
      </w:r>
      <w:proofErr w:type="spellEnd"/>
      <w:r w:rsidRPr="00E420C6">
        <w:rPr>
          <w:rFonts w:ascii="Arial" w:hAnsi="Arial" w:cs="Arial"/>
          <w:sz w:val="22"/>
        </w:rPr>
        <w:t xml:space="preserve"> dix (10) </w:t>
      </w:r>
      <w:proofErr w:type="spellStart"/>
      <w:r w:rsidRPr="00E420C6">
        <w:rPr>
          <w:rFonts w:ascii="Arial" w:hAnsi="Arial" w:cs="Arial"/>
          <w:sz w:val="22"/>
        </w:rPr>
        <w:t>jours</w:t>
      </w:r>
      <w:proofErr w:type="spellEnd"/>
      <w:r w:rsidRPr="00E420C6">
        <w:rPr>
          <w:rFonts w:ascii="Arial" w:hAnsi="Arial" w:cs="Arial"/>
          <w:sz w:val="22"/>
        </w:rPr>
        <w:t xml:space="preserve"> </w:t>
      </w:r>
      <w:proofErr w:type="spellStart"/>
      <w:r w:rsidRPr="00E420C6">
        <w:rPr>
          <w:rFonts w:ascii="Arial" w:hAnsi="Arial" w:cs="Arial"/>
          <w:sz w:val="22"/>
        </w:rPr>
        <w:t>avant</w:t>
      </w:r>
      <w:proofErr w:type="spellEnd"/>
      <w:r w:rsidRPr="00E420C6">
        <w:rPr>
          <w:rFonts w:ascii="Arial" w:hAnsi="Arial" w:cs="Arial"/>
          <w:sz w:val="22"/>
        </w:rPr>
        <w:t xml:space="preserve"> la date de </w:t>
      </w:r>
      <w:proofErr w:type="spellStart"/>
      <w:r w:rsidRPr="00E420C6">
        <w:rPr>
          <w:rFonts w:ascii="Arial" w:hAnsi="Arial" w:cs="Arial"/>
          <w:sz w:val="22"/>
        </w:rPr>
        <w:t>réception</w:t>
      </w:r>
      <w:proofErr w:type="spellEnd"/>
      <w:r w:rsidRPr="00E420C6">
        <w:rPr>
          <w:rFonts w:ascii="Arial" w:hAnsi="Arial" w:cs="Arial"/>
          <w:sz w:val="22"/>
        </w:rPr>
        <w:t xml:space="preserve">. Le </w:t>
      </w:r>
      <w:proofErr w:type="spellStart"/>
      <w:r w:rsidRPr="00E420C6">
        <w:rPr>
          <w:rFonts w:ascii="Arial" w:hAnsi="Arial" w:cs="Arial"/>
          <w:sz w:val="22"/>
        </w:rPr>
        <w:t>cocontractant</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le </w:t>
      </w:r>
      <w:proofErr w:type="spellStart"/>
      <w:r w:rsidRPr="00E420C6">
        <w:rPr>
          <w:rFonts w:ascii="Arial" w:hAnsi="Arial" w:cs="Arial"/>
          <w:sz w:val="22"/>
        </w:rPr>
        <w:t>prestataire</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convoqué</w:t>
      </w:r>
      <w:proofErr w:type="spellEnd"/>
      <w:r w:rsidRPr="00E420C6">
        <w:rPr>
          <w:rFonts w:ascii="Arial" w:hAnsi="Arial" w:cs="Arial"/>
          <w:sz w:val="22"/>
        </w:rPr>
        <w:t xml:space="preserve"> à la </w:t>
      </w:r>
      <w:proofErr w:type="spellStart"/>
      <w:r w:rsidRPr="00E420C6">
        <w:rPr>
          <w:rFonts w:ascii="Arial" w:hAnsi="Arial" w:cs="Arial"/>
          <w:sz w:val="22"/>
        </w:rPr>
        <w:t>réception</w:t>
      </w:r>
      <w:proofErr w:type="spellEnd"/>
      <w:r w:rsidRPr="00E420C6">
        <w:rPr>
          <w:rFonts w:ascii="Arial" w:hAnsi="Arial" w:cs="Arial"/>
          <w:sz w:val="22"/>
        </w:rPr>
        <w:t xml:space="preserve"> par </w:t>
      </w:r>
      <w:proofErr w:type="spellStart"/>
      <w:r w:rsidRPr="00E420C6">
        <w:rPr>
          <w:rFonts w:ascii="Arial" w:hAnsi="Arial" w:cs="Arial"/>
          <w:sz w:val="22"/>
        </w:rPr>
        <w:t>courrier</w:t>
      </w:r>
      <w:proofErr w:type="spellEnd"/>
      <w:r w:rsidRPr="00E420C6">
        <w:rPr>
          <w:rFonts w:ascii="Arial" w:hAnsi="Arial" w:cs="Arial"/>
          <w:sz w:val="22"/>
        </w:rPr>
        <w:t xml:space="preserve"> au </w:t>
      </w:r>
      <w:proofErr w:type="spellStart"/>
      <w:r w:rsidRPr="00E420C6">
        <w:rPr>
          <w:rFonts w:ascii="Arial" w:hAnsi="Arial" w:cs="Arial"/>
          <w:sz w:val="22"/>
        </w:rPr>
        <w:t>moins</w:t>
      </w:r>
      <w:proofErr w:type="spellEnd"/>
      <w:r w:rsidRPr="00E420C6">
        <w:rPr>
          <w:rFonts w:ascii="Arial" w:hAnsi="Arial" w:cs="Arial"/>
          <w:sz w:val="22"/>
        </w:rPr>
        <w:t xml:space="preserve"> dix (10) </w:t>
      </w:r>
      <w:proofErr w:type="spellStart"/>
      <w:r w:rsidRPr="00E420C6">
        <w:rPr>
          <w:rFonts w:ascii="Arial" w:hAnsi="Arial" w:cs="Arial"/>
          <w:sz w:val="22"/>
        </w:rPr>
        <w:t>jours</w:t>
      </w:r>
      <w:proofErr w:type="spellEnd"/>
      <w:r w:rsidRPr="00E420C6">
        <w:rPr>
          <w:rFonts w:ascii="Arial" w:hAnsi="Arial" w:cs="Arial"/>
          <w:sz w:val="22"/>
        </w:rPr>
        <w:t xml:space="preserve"> </w:t>
      </w:r>
      <w:proofErr w:type="spellStart"/>
      <w:r w:rsidRPr="00E420C6">
        <w:rPr>
          <w:rFonts w:ascii="Arial" w:hAnsi="Arial" w:cs="Arial"/>
          <w:sz w:val="22"/>
        </w:rPr>
        <w:t>avant</w:t>
      </w:r>
      <w:proofErr w:type="spellEnd"/>
      <w:r w:rsidRPr="00E420C6">
        <w:rPr>
          <w:rFonts w:ascii="Arial" w:hAnsi="Arial" w:cs="Arial"/>
          <w:sz w:val="22"/>
        </w:rPr>
        <w:t xml:space="preserve"> la date de la </w:t>
      </w:r>
      <w:proofErr w:type="spellStart"/>
      <w:r w:rsidRPr="00E420C6">
        <w:rPr>
          <w:rFonts w:ascii="Arial" w:hAnsi="Arial" w:cs="Arial"/>
          <w:sz w:val="22"/>
        </w:rPr>
        <w:t>réception</w:t>
      </w:r>
      <w:proofErr w:type="spellEnd"/>
      <w:r w:rsidRPr="00E420C6">
        <w:rPr>
          <w:rFonts w:ascii="Arial" w:hAnsi="Arial" w:cs="Arial"/>
          <w:sz w:val="22"/>
        </w:rPr>
        <w:t xml:space="preserve">. Il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tenu</w:t>
      </w:r>
      <w:proofErr w:type="spellEnd"/>
      <w:r w:rsidRPr="00E420C6">
        <w:rPr>
          <w:rFonts w:ascii="Arial" w:hAnsi="Arial" w:cs="Arial"/>
          <w:sz w:val="22"/>
        </w:rPr>
        <w:t xml:space="preserve"> </w:t>
      </w:r>
      <w:proofErr w:type="spellStart"/>
      <w:r w:rsidRPr="00E420C6">
        <w:rPr>
          <w:rFonts w:ascii="Arial" w:hAnsi="Arial" w:cs="Arial"/>
          <w:sz w:val="22"/>
        </w:rPr>
        <w:t>d’y</w:t>
      </w:r>
      <w:proofErr w:type="spellEnd"/>
      <w:r w:rsidRPr="00E420C6">
        <w:rPr>
          <w:rFonts w:ascii="Arial" w:hAnsi="Arial" w:cs="Arial"/>
          <w:sz w:val="22"/>
        </w:rPr>
        <w:t xml:space="preserve"> assister (</w:t>
      </w:r>
      <w:proofErr w:type="spellStart"/>
      <w:r w:rsidRPr="00E420C6">
        <w:rPr>
          <w:rFonts w:ascii="Arial" w:hAnsi="Arial" w:cs="Arial"/>
          <w:sz w:val="22"/>
        </w:rPr>
        <w:t>ou</w:t>
      </w:r>
      <w:proofErr w:type="spellEnd"/>
      <w:r w:rsidRPr="00E420C6">
        <w:rPr>
          <w:rFonts w:ascii="Arial" w:hAnsi="Arial" w:cs="Arial"/>
          <w:sz w:val="22"/>
        </w:rPr>
        <w:t xml:space="preserve"> de </w:t>
      </w:r>
      <w:proofErr w:type="spellStart"/>
      <w:r w:rsidRPr="00E420C6">
        <w:rPr>
          <w:rFonts w:ascii="Arial" w:hAnsi="Arial" w:cs="Arial"/>
          <w:sz w:val="22"/>
        </w:rPr>
        <w:t>s’y</w:t>
      </w:r>
      <w:proofErr w:type="spellEnd"/>
      <w:r w:rsidRPr="00E420C6">
        <w:rPr>
          <w:rFonts w:ascii="Arial" w:hAnsi="Arial" w:cs="Arial"/>
          <w:sz w:val="22"/>
        </w:rPr>
        <w:t xml:space="preserve"> faire </w:t>
      </w:r>
      <w:proofErr w:type="spellStart"/>
      <w:r w:rsidRPr="00E420C6">
        <w:rPr>
          <w:rFonts w:ascii="Arial" w:hAnsi="Arial" w:cs="Arial"/>
          <w:sz w:val="22"/>
        </w:rPr>
        <w:t>représenter</w:t>
      </w:r>
      <w:proofErr w:type="spellEnd"/>
      <w:r w:rsidRPr="00E420C6">
        <w:rPr>
          <w:rFonts w:ascii="Arial" w:hAnsi="Arial" w:cs="Arial"/>
          <w:sz w:val="22"/>
        </w:rPr>
        <w:t>)</w:t>
      </w:r>
      <w:r w:rsidRPr="00E420C6">
        <w:rPr>
          <w:rFonts w:ascii="Arial" w:hAnsi="Arial" w:cs="Arial"/>
          <w:i/>
          <w:sz w:val="22"/>
        </w:rPr>
        <w:t>.</w:t>
      </w:r>
      <w:r w:rsidRPr="00E420C6">
        <w:rPr>
          <w:rFonts w:ascii="Arial" w:hAnsi="Arial" w:cs="Arial"/>
          <w:sz w:val="22"/>
        </w:rPr>
        <w:t xml:space="preserve"> Son absence </w:t>
      </w:r>
      <w:proofErr w:type="spellStart"/>
      <w:r w:rsidRPr="00E420C6">
        <w:rPr>
          <w:rFonts w:ascii="Arial" w:hAnsi="Arial" w:cs="Arial"/>
          <w:sz w:val="22"/>
        </w:rPr>
        <w:t>équivaut</w:t>
      </w:r>
      <w:proofErr w:type="spellEnd"/>
      <w:r w:rsidRPr="00E420C6">
        <w:rPr>
          <w:rFonts w:ascii="Arial" w:hAnsi="Arial" w:cs="Arial"/>
          <w:sz w:val="22"/>
        </w:rPr>
        <w:t xml:space="preserve"> à </w:t>
      </w:r>
      <w:proofErr w:type="spellStart"/>
      <w:r w:rsidRPr="00E420C6">
        <w:rPr>
          <w:rFonts w:ascii="Arial" w:hAnsi="Arial" w:cs="Arial"/>
          <w:sz w:val="22"/>
        </w:rPr>
        <w:t>l’acceptation</w:t>
      </w:r>
      <w:proofErr w:type="spellEnd"/>
      <w:r w:rsidRPr="00E420C6">
        <w:rPr>
          <w:rFonts w:ascii="Arial" w:hAnsi="Arial" w:cs="Arial"/>
          <w:sz w:val="22"/>
        </w:rPr>
        <w:t xml:space="preserve"> sans </w:t>
      </w:r>
      <w:proofErr w:type="spellStart"/>
      <w:r w:rsidRPr="00E420C6">
        <w:rPr>
          <w:rFonts w:ascii="Arial" w:hAnsi="Arial" w:cs="Arial"/>
          <w:sz w:val="22"/>
        </w:rPr>
        <w:t>réserve</w:t>
      </w:r>
      <w:proofErr w:type="spellEnd"/>
      <w:r w:rsidRPr="00E420C6">
        <w:rPr>
          <w:rFonts w:ascii="Arial" w:hAnsi="Arial" w:cs="Arial"/>
          <w:sz w:val="22"/>
        </w:rPr>
        <w:t xml:space="preserve"> des conclusions de la Commission de </w:t>
      </w:r>
      <w:proofErr w:type="spellStart"/>
      <w:r w:rsidRPr="00E420C6">
        <w:rPr>
          <w:rFonts w:ascii="Arial" w:hAnsi="Arial" w:cs="Arial"/>
          <w:sz w:val="22"/>
        </w:rPr>
        <w:t>réception</w:t>
      </w:r>
      <w:proofErr w:type="spellEnd"/>
      <w:r w:rsidRPr="00E420C6">
        <w:rPr>
          <w:rFonts w:ascii="Arial" w:hAnsi="Arial" w:cs="Arial"/>
          <w:sz w:val="22"/>
        </w:rPr>
        <w:t xml:space="preserve">. Le procès-verbal de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signé</w:t>
      </w:r>
      <w:proofErr w:type="spellEnd"/>
      <w:r w:rsidRPr="00E420C6">
        <w:rPr>
          <w:rFonts w:ascii="Arial" w:hAnsi="Arial" w:cs="Arial"/>
          <w:sz w:val="22"/>
        </w:rPr>
        <w:t xml:space="preserve"> sur le champ par au </w:t>
      </w:r>
      <w:proofErr w:type="spellStart"/>
      <w:r w:rsidRPr="00E420C6">
        <w:rPr>
          <w:rFonts w:ascii="Arial" w:hAnsi="Arial" w:cs="Arial"/>
          <w:sz w:val="22"/>
        </w:rPr>
        <w:t>moins</w:t>
      </w:r>
      <w:proofErr w:type="spellEnd"/>
      <w:r w:rsidRPr="00E420C6">
        <w:rPr>
          <w:rFonts w:ascii="Arial" w:hAnsi="Arial" w:cs="Arial"/>
          <w:sz w:val="22"/>
        </w:rPr>
        <w:t xml:space="preserve"> 2/3 des </w:t>
      </w:r>
      <w:proofErr w:type="spellStart"/>
      <w:r w:rsidRPr="00E420C6">
        <w:rPr>
          <w:rFonts w:ascii="Arial" w:hAnsi="Arial" w:cs="Arial"/>
          <w:sz w:val="22"/>
        </w:rPr>
        <w:t>membres</w:t>
      </w:r>
      <w:proofErr w:type="spellEnd"/>
      <w:r w:rsidRPr="00E420C6">
        <w:rPr>
          <w:rFonts w:ascii="Arial" w:hAnsi="Arial" w:cs="Arial"/>
          <w:sz w:val="22"/>
        </w:rPr>
        <w:t xml:space="preserve"> de la commission. </w:t>
      </w:r>
    </w:p>
    <w:p w14:paraId="530AA21D"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59FA1B35"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0D050F4" w14:textId="77777777" w:rsidR="00074D03" w:rsidRDefault="008356BE" w:rsidP="00074D03">
      <w:pPr>
        <w:spacing w:after="0" w:line="240" w:lineRule="auto"/>
        <w:ind w:left="573" w:right="49"/>
        <w:rPr>
          <w:rFonts w:ascii="Arial" w:hAnsi="Arial" w:cs="Arial"/>
          <w:sz w:val="22"/>
        </w:rPr>
      </w:pPr>
      <w:r w:rsidRPr="00E420C6">
        <w:rPr>
          <w:rFonts w:ascii="Arial" w:hAnsi="Arial" w:cs="Arial"/>
          <w:b/>
          <w:sz w:val="22"/>
        </w:rPr>
        <w:t xml:space="preserve">21.4. </w:t>
      </w:r>
      <w:proofErr w:type="spellStart"/>
      <w:r w:rsidRPr="00E420C6">
        <w:rPr>
          <w:rFonts w:ascii="Arial" w:hAnsi="Arial" w:cs="Arial"/>
          <w:b/>
          <w:sz w:val="22"/>
        </w:rPr>
        <w:t>Réceptions</w:t>
      </w:r>
      <w:proofErr w:type="spellEnd"/>
      <w:r w:rsidRPr="00E420C6">
        <w:rPr>
          <w:rFonts w:ascii="Arial" w:hAnsi="Arial" w:cs="Arial"/>
          <w:b/>
          <w:sz w:val="22"/>
        </w:rPr>
        <w:t xml:space="preserve"> </w:t>
      </w:r>
      <w:proofErr w:type="spellStart"/>
      <w:proofErr w:type="gramStart"/>
      <w:r w:rsidRPr="00E420C6">
        <w:rPr>
          <w:rFonts w:ascii="Arial" w:hAnsi="Arial" w:cs="Arial"/>
          <w:b/>
          <w:sz w:val="22"/>
        </w:rPr>
        <w:t>partielles</w:t>
      </w:r>
      <w:proofErr w:type="spellEnd"/>
      <w:r w:rsidRPr="00E420C6">
        <w:rPr>
          <w:rFonts w:ascii="Arial" w:hAnsi="Arial" w:cs="Arial"/>
          <w:b/>
          <w:sz w:val="22"/>
        </w:rPr>
        <w:t xml:space="preserve"> </w:t>
      </w:r>
      <w:r w:rsidRPr="00E420C6">
        <w:rPr>
          <w:rFonts w:ascii="Arial" w:hAnsi="Arial" w:cs="Arial"/>
          <w:sz w:val="22"/>
        </w:rPr>
        <w:t xml:space="preserve"> Sans</w:t>
      </w:r>
      <w:proofErr w:type="gramEnd"/>
      <w:r w:rsidRPr="00E420C6">
        <w:rPr>
          <w:rFonts w:ascii="Arial" w:hAnsi="Arial" w:cs="Arial"/>
          <w:sz w:val="22"/>
        </w:rPr>
        <w:t xml:space="preserve"> </w:t>
      </w:r>
      <w:proofErr w:type="spellStart"/>
      <w:r w:rsidRPr="00E420C6">
        <w:rPr>
          <w:rFonts w:ascii="Arial" w:hAnsi="Arial" w:cs="Arial"/>
          <w:sz w:val="22"/>
        </w:rPr>
        <w:t>objet</w:t>
      </w:r>
      <w:proofErr w:type="spellEnd"/>
      <w:r w:rsidRPr="00E420C6">
        <w:rPr>
          <w:rFonts w:ascii="Arial" w:hAnsi="Arial" w:cs="Arial"/>
          <w:sz w:val="22"/>
        </w:rPr>
        <w:t xml:space="preserve">  </w:t>
      </w:r>
    </w:p>
    <w:p w14:paraId="53B20CB9" w14:textId="77777777" w:rsidR="00074D03" w:rsidRDefault="00074D03" w:rsidP="00074D03">
      <w:pPr>
        <w:spacing w:after="0" w:line="240" w:lineRule="auto"/>
        <w:ind w:left="573" w:right="49"/>
        <w:rPr>
          <w:rFonts w:ascii="Arial" w:hAnsi="Arial" w:cs="Arial"/>
          <w:b/>
          <w:sz w:val="22"/>
        </w:rPr>
      </w:pPr>
    </w:p>
    <w:p w14:paraId="6AF2B6F0" w14:textId="32BE9049" w:rsidR="0013560D" w:rsidRPr="00E420C6" w:rsidRDefault="008356BE" w:rsidP="00074D03">
      <w:pPr>
        <w:spacing w:after="0" w:line="240" w:lineRule="auto"/>
        <w:ind w:left="573" w:right="49"/>
        <w:rPr>
          <w:rFonts w:ascii="Arial" w:hAnsi="Arial" w:cs="Arial"/>
          <w:sz w:val="22"/>
        </w:rPr>
      </w:pPr>
      <w:r w:rsidRPr="00E420C6">
        <w:rPr>
          <w:rFonts w:ascii="Arial" w:hAnsi="Arial" w:cs="Arial"/>
          <w:b/>
          <w:sz w:val="22"/>
        </w:rPr>
        <w:t xml:space="preserve">21.5. Début de la </w:t>
      </w:r>
      <w:proofErr w:type="spellStart"/>
      <w:r w:rsidRPr="00E420C6">
        <w:rPr>
          <w:rFonts w:ascii="Arial" w:hAnsi="Arial" w:cs="Arial"/>
          <w:b/>
          <w:sz w:val="22"/>
        </w:rPr>
        <w:t>période</w:t>
      </w:r>
      <w:proofErr w:type="spellEnd"/>
      <w:r w:rsidRPr="00E420C6">
        <w:rPr>
          <w:rFonts w:ascii="Arial" w:hAnsi="Arial" w:cs="Arial"/>
          <w:b/>
          <w:sz w:val="22"/>
        </w:rPr>
        <w:t xml:space="preserve"> de </w:t>
      </w:r>
      <w:proofErr w:type="spellStart"/>
      <w:r w:rsidRPr="00E420C6">
        <w:rPr>
          <w:rFonts w:ascii="Arial" w:hAnsi="Arial" w:cs="Arial"/>
          <w:b/>
          <w:sz w:val="22"/>
        </w:rPr>
        <w:t>garantie</w:t>
      </w:r>
      <w:proofErr w:type="spellEnd"/>
      <w:r w:rsidRPr="00E420C6">
        <w:rPr>
          <w:rFonts w:ascii="Arial" w:hAnsi="Arial" w:cs="Arial"/>
          <w:b/>
          <w:sz w:val="22"/>
        </w:rPr>
        <w:t xml:space="preserve"> </w:t>
      </w:r>
    </w:p>
    <w:p w14:paraId="7C610A99"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i/>
          <w:sz w:val="22"/>
        </w:rPr>
        <w:t xml:space="preserve"> </w:t>
      </w:r>
    </w:p>
    <w:p w14:paraId="31E081B3"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période</w:t>
      </w:r>
      <w:proofErr w:type="spellEnd"/>
      <w:r w:rsidRPr="00E420C6">
        <w:rPr>
          <w:rFonts w:ascii="Arial" w:hAnsi="Arial" w:cs="Arial"/>
          <w:sz w:val="22"/>
        </w:rPr>
        <w:t xml:space="preserve"> de </w:t>
      </w:r>
      <w:proofErr w:type="spellStart"/>
      <w:r w:rsidRPr="00E420C6">
        <w:rPr>
          <w:rFonts w:ascii="Arial" w:hAnsi="Arial" w:cs="Arial"/>
          <w:sz w:val="22"/>
        </w:rPr>
        <w:t>garantie</w:t>
      </w:r>
      <w:proofErr w:type="spellEnd"/>
      <w:r w:rsidRPr="00E420C6">
        <w:rPr>
          <w:rFonts w:ascii="Arial" w:hAnsi="Arial" w:cs="Arial"/>
          <w:sz w:val="22"/>
        </w:rPr>
        <w:t xml:space="preserve"> qui </w:t>
      </w:r>
      <w:proofErr w:type="spellStart"/>
      <w:r w:rsidRPr="00E420C6">
        <w:rPr>
          <w:rFonts w:ascii="Arial" w:hAnsi="Arial" w:cs="Arial"/>
          <w:sz w:val="22"/>
        </w:rPr>
        <w:t>est</w:t>
      </w:r>
      <w:proofErr w:type="spellEnd"/>
      <w:r w:rsidRPr="00E420C6">
        <w:rPr>
          <w:rFonts w:ascii="Arial" w:hAnsi="Arial" w:cs="Arial"/>
          <w:sz w:val="22"/>
        </w:rPr>
        <w:t xml:space="preserve"> de six (06) </w:t>
      </w:r>
      <w:proofErr w:type="spellStart"/>
      <w:r w:rsidRPr="00E420C6">
        <w:rPr>
          <w:rFonts w:ascii="Arial" w:hAnsi="Arial" w:cs="Arial"/>
          <w:sz w:val="22"/>
        </w:rPr>
        <w:t>mois</w:t>
      </w:r>
      <w:proofErr w:type="spellEnd"/>
      <w:r w:rsidRPr="00E420C6">
        <w:rPr>
          <w:rFonts w:ascii="Arial" w:hAnsi="Arial" w:cs="Arial"/>
          <w:sz w:val="22"/>
        </w:rPr>
        <w:t xml:space="preserve"> commence à </w:t>
      </w:r>
      <w:proofErr w:type="spellStart"/>
      <w:r w:rsidRPr="00E420C6">
        <w:rPr>
          <w:rFonts w:ascii="Arial" w:hAnsi="Arial" w:cs="Arial"/>
          <w:sz w:val="22"/>
        </w:rPr>
        <w:t>compter</w:t>
      </w:r>
      <w:proofErr w:type="spellEnd"/>
      <w:r w:rsidRPr="00E420C6">
        <w:rPr>
          <w:rFonts w:ascii="Arial" w:hAnsi="Arial" w:cs="Arial"/>
          <w:sz w:val="22"/>
        </w:rPr>
        <w:t xml:space="preserve"> de la date de la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provisoire</w:t>
      </w:r>
      <w:proofErr w:type="spellEnd"/>
      <w:r w:rsidRPr="00E420C6">
        <w:rPr>
          <w:rFonts w:ascii="Arial" w:hAnsi="Arial" w:cs="Arial"/>
          <w:sz w:val="22"/>
        </w:rPr>
        <w:t xml:space="preserve">.  </w:t>
      </w:r>
    </w:p>
    <w:p w14:paraId="0CDC7C15"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190F31F" w14:textId="77777777" w:rsidR="0013560D" w:rsidRPr="00E420C6" w:rsidRDefault="008356BE" w:rsidP="00E420C6">
      <w:pPr>
        <w:pStyle w:val="Titre5"/>
        <w:spacing w:after="0" w:line="240" w:lineRule="auto"/>
        <w:ind w:left="573" w:right="65"/>
        <w:rPr>
          <w:rFonts w:ascii="Arial" w:hAnsi="Arial" w:cs="Arial"/>
          <w:sz w:val="22"/>
        </w:rPr>
      </w:pPr>
      <w:r w:rsidRPr="00E420C6">
        <w:rPr>
          <w:rFonts w:ascii="Arial" w:hAnsi="Arial" w:cs="Arial"/>
          <w:sz w:val="22"/>
        </w:rPr>
        <w:t xml:space="preserve">21.6. Prise de possession des </w:t>
      </w:r>
      <w:proofErr w:type="spellStart"/>
      <w:r w:rsidRPr="00E420C6">
        <w:rPr>
          <w:rFonts w:ascii="Arial" w:hAnsi="Arial" w:cs="Arial"/>
          <w:sz w:val="22"/>
        </w:rPr>
        <w:t>fournitures</w:t>
      </w:r>
      <w:proofErr w:type="spellEnd"/>
      <w:r w:rsidRPr="00E420C6">
        <w:rPr>
          <w:rFonts w:ascii="Arial" w:hAnsi="Arial" w:cs="Arial"/>
          <w:sz w:val="22"/>
        </w:rPr>
        <w:t xml:space="preserve"> </w:t>
      </w:r>
    </w:p>
    <w:p w14:paraId="30CB964C" w14:textId="77777777" w:rsidR="0013560D" w:rsidRPr="00E420C6" w:rsidRDefault="008356BE" w:rsidP="00074D03">
      <w:pPr>
        <w:spacing w:after="0" w:line="240" w:lineRule="auto"/>
        <w:ind w:left="578" w:right="123" w:firstLine="0"/>
        <w:rPr>
          <w:rFonts w:ascii="Arial" w:hAnsi="Arial" w:cs="Arial"/>
          <w:sz w:val="22"/>
        </w:rPr>
      </w:pPr>
      <w:r w:rsidRPr="00E420C6">
        <w:rPr>
          <w:rFonts w:ascii="Arial" w:hAnsi="Arial" w:cs="Arial"/>
          <w:sz w:val="22"/>
        </w:rPr>
        <w:t xml:space="preserve">Toute prise de possession des </w:t>
      </w:r>
      <w:proofErr w:type="spellStart"/>
      <w:r w:rsidRPr="00E420C6">
        <w:rPr>
          <w:rFonts w:ascii="Arial" w:hAnsi="Arial" w:cs="Arial"/>
          <w:sz w:val="22"/>
        </w:rPr>
        <w:t>fournitures</w:t>
      </w:r>
      <w:proofErr w:type="spellEnd"/>
      <w:r w:rsidRPr="00E420C6">
        <w:rPr>
          <w:rFonts w:ascii="Arial" w:hAnsi="Arial" w:cs="Arial"/>
          <w:sz w:val="22"/>
        </w:rPr>
        <w:t xml:space="preserve"> doit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précédée</w:t>
      </w:r>
      <w:proofErr w:type="spellEnd"/>
      <w:r w:rsidRPr="00E420C6">
        <w:rPr>
          <w:rFonts w:ascii="Arial" w:hAnsi="Arial" w:cs="Arial"/>
          <w:sz w:val="22"/>
        </w:rPr>
        <w:t xml:space="preserve"> </w:t>
      </w:r>
      <w:proofErr w:type="spellStart"/>
      <w:r w:rsidRPr="00E420C6">
        <w:rPr>
          <w:rFonts w:ascii="Arial" w:hAnsi="Arial" w:cs="Arial"/>
          <w:sz w:val="22"/>
        </w:rPr>
        <w:t>d’une</w:t>
      </w:r>
      <w:proofErr w:type="spellEnd"/>
      <w:r w:rsidRPr="00E420C6">
        <w:rPr>
          <w:rFonts w:ascii="Arial" w:hAnsi="Arial" w:cs="Arial"/>
          <w:sz w:val="22"/>
        </w:rPr>
        <w:t xml:space="preserve">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partielle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provisoire</w:t>
      </w:r>
      <w:proofErr w:type="spellEnd"/>
      <w:r w:rsidRPr="00E420C6">
        <w:rPr>
          <w:rFonts w:ascii="Arial" w:hAnsi="Arial" w:cs="Arial"/>
          <w:sz w:val="22"/>
        </w:rPr>
        <w:t xml:space="preserve">. </w:t>
      </w:r>
      <w:proofErr w:type="spellStart"/>
      <w:r w:rsidRPr="00E420C6">
        <w:rPr>
          <w:rFonts w:ascii="Arial" w:hAnsi="Arial" w:cs="Arial"/>
          <w:sz w:val="22"/>
        </w:rPr>
        <w:t>Toutefois</w:t>
      </w:r>
      <w:proofErr w:type="spellEnd"/>
      <w:r w:rsidRPr="00E420C6">
        <w:rPr>
          <w:rFonts w:ascii="Arial" w:hAnsi="Arial" w:cs="Arial"/>
          <w:sz w:val="22"/>
        </w:rPr>
        <w:t xml:space="preserve">, </w:t>
      </w:r>
      <w:proofErr w:type="spellStart"/>
      <w:r w:rsidRPr="00E420C6">
        <w:rPr>
          <w:rFonts w:ascii="Arial" w:hAnsi="Arial" w:cs="Arial"/>
          <w:sz w:val="22"/>
        </w:rPr>
        <w:t>s’il</w:t>
      </w:r>
      <w:proofErr w:type="spellEnd"/>
      <w:r w:rsidRPr="00E420C6">
        <w:rPr>
          <w:rFonts w:ascii="Arial" w:hAnsi="Arial" w:cs="Arial"/>
          <w:sz w:val="22"/>
        </w:rPr>
        <w:t xml:space="preserve"> y a urgence, la prise de possession </w:t>
      </w:r>
      <w:proofErr w:type="spellStart"/>
      <w:r w:rsidRPr="00E420C6">
        <w:rPr>
          <w:rFonts w:ascii="Arial" w:hAnsi="Arial" w:cs="Arial"/>
          <w:sz w:val="22"/>
        </w:rPr>
        <w:t>peut</w:t>
      </w:r>
      <w:proofErr w:type="spellEnd"/>
      <w:r w:rsidRPr="00E420C6">
        <w:rPr>
          <w:rFonts w:ascii="Arial" w:hAnsi="Arial" w:cs="Arial"/>
          <w:sz w:val="22"/>
        </w:rPr>
        <w:t xml:space="preserve"> </w:t>
      </w:r>
      <w:proofErr w:type="spellStart"/>
      <w:r w:rsidRPr="00E420C6">
        <w:rPr>
          <w:rFonts w:ascii="Arial" w:hAnsi="Arial" w:cs="Arial"/>
          <w:sz w:val="22"/>
        </w:rPr>
        <w:t>intervenir</w:t>
      </w:r>
      <w:proofErr w:type="spellEnd"/>
      <w:r w:rsidRPr="00E420C6">
        <w:rPr>
          <w:rFonts w:ascii="Arial" w:hAnsi="Arial" w:cs="Arial"/>
          <w:sz w:val="22"/>
        </w:rPr>
        <w:t xml:space="preserve"> </w:t>
      </w:r>
      <w:proofErr w:type="spellStart"/>
      <w:r w:rsidRPr="00E420C6">
        <w:rPr>
          <w:rFonts w:ascii="Arial" w:hAnsi="Arial" w:cs="Arial"/>
          <w:sz w:val="22"/>
        </w:rPr>
        <w:t>antérieurement</w:t>
      </w:r>
      <w:proofErr w:type="spellEnd"/>
      <w:r w:rsidRPr="00E420C6">
        <w:rPr>
          <w:rFonts w:ascii="Arial" w:hAnsi="Arial" w:cs="Arial"/>
          <w:sz w:val="22"/>
        </w:rPr>
        <w:t xml:space="preserve"> à la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sousréserve</w:t>
      </w:r>
      <w:proofErr w:type="spellEnd"/>
      <w:r w:rsidRPr="00E420C6">
        <w:rPr>
          <w:rFonts w:ascii="Arial" w:hAnsi="Arial" w:cs="Arial"/>
          <w:sz w:val="22"/>
        </w:rPr>
        <w:t xml:space="preserve"> de </w:t>
      </w:r>
      <w:proofErr w:type="spellStart"/>
      <w:r w:rsidRPr="00E420C6">
        <w:rPr>
          <w:rFonts w:ascii="Arial" w:hAnsi="Arial" w:cs="Arial"/>
          <w:sz w:val="22"/>
        </w:rPr>
        <w:t>l’établissement</w:t>
      </w:r>
      <w:proofErr w:type="spellEnd"/>
      <w:r w:rsidRPr="00E420C6">
        <w:rPr>
          <w:rFonts w:ascii="Arial" w:hAnsi="Arial" w:cs="Arial"/>
          <w:sz w:val="22"/>
        </w:rPr>
        <w:t xml:space="preserve"> d’un état des </w:t>
      </w:r>
      <w:proofErr w:type="spellStart"/>
      <w:r w:rsidRPr="00E420C6">
        <w:rPr>
          <w:rFonts w:ascii="Arial" w:hAnsi="Arial" w:cs="Arial"/>
          <w:sz w:val="22"/>
        </w:rPr>
        <w:t>lieux</w:t>
      </w:r>
      <w:proofErr w:type="spellEnd"/>
      <w:r w:rsidRPr="00E420C6">
        <w:rPr>
          <w:rFonts w:ascii="Arial" w:hAnsi="Arial" w:cs="Arial"/>
          <w:sz w:val="22"/>
        </w:rPr>
        <w:t xml:space="preserve"> </w:t>
      </w:r>
      <w:proofErr w:type="spellStart"/>
      <w:r w:rsidRPr="00E420C6">
        <w:rPr>
          <w:rFonts w:ascii="Arial" w:hAnsi="Arial" w:cs="Arial"/>
          <w:sz w:val="22"/>
        </w:rPr>
        <w:t>contradictoire</w:t>
      </w:r>
      <w:proofErr w:type="spellEnd"/>
      <w:r w:rsidRPr="00E420C6">
        <w:rPr>
          <w:rFonts w:ascii="Arial" w:hAnsi="Arial" w:cs="Arial"/>
          <w:sz w:val="22"/>
        </w:rPr>
        <w:t xml:space="preserve">.  </w:t>
      </w:r>
    </w:p>
    <w:p w14:paraId="0D51B7A2" w14:textId="77777777" w:rsidR="0013560D" w:rsidRPr="00E420C6" w:rsidRDefault="008356BE" w:rsidP="00074D03">
      <w:pPr>
        <w:spacing w:after="0" w:line="240" w:lineRule="auto"/>
        <w:ind w:left="578" w:right="0" w:firstLine="0"/>
        <w:rPr>
          <w:rFonts w:ascii="Arial" w:hAnsi="Arial" w:cs="Arial"/>
          <w:sz w:val="22"/>
        </w:rPr>
      </w:pPr>
      <w:r w:rsidRPr="00E420C6">
        <w:rPr>
          <w:rFonts w:ascii="Arial" w:hAnsi="Arial" w:cs="Arial"/>
          <w:sz w:val="22"/>
        </w:rPr>
        <w:t xml:space="preserve"> </w:t>
      </w:r>
    </w:p>
    <w:p w14:paraId="12FE6E8D" w14:textId="77777777" w:rsidR="0013560D" w:rsidRPr="00E420C6" w:rsidRDefault="008356BE" w:rsidP="00E420C6">
      <w:pPr>
        <w:pStyle w:val="Titre5"/>
        <w:spacing w:after="0" w:line="240" w:lineRule="auto"/>
        <w:ind w:left="573" w:right="65"/>
        <w:rPr>
          <w:rFonts w:ascii="Arial" w:hAnsi="Arial" w:cs="Arial"/>
          <w:sz w:val="22"/>
        </w:rPr>
      </w:pPr>
      <w:proofErr w:type="gramStart"/>
      <w:r w:rsidRPr="00E420C6">
        <w:rPr>
          <w:rFonts w:ascii="Arial" w:hAnsi="Arial" w:cs="Arial"/>
          <w:sz w:val="22"/>
        </w:rPr>
        <w:t>21.7 :</w:t>
      </w:r>
      <w:proofErr w:type="gramEnd"/>
      <w:r w:rsidRPr="00E420C6">
        <w:rPr>
          <w:rFonts w:ascii="Arial" w:hAnsi="Arial" w:cs="Arial"/>
          <w:sz w:val="22"/>
        </w:rPr>
        <w:t xml:space="preserve"> Rejet  </w:t>
      </w:r>
    </w:p>
    <w:p w14:paraId="45E3C4E4" w14:textId="77777777" w:rsidR="0013560D" w:rsidRPr="00E420C6" w:rsidRDefault="008356BE" w:rsidP="00E420C6">
      <w:pPr>
        <w:spacing w:after="0" w:line="240" w:lineRule="auto"/>
        <w:ind w:left="574" w:right="154"/>
        <w:rPr>
          <w:rFonts w:ascii="Arial" w:hAnsi="Arial" w:cs="Arial"/>
          <w:sz w:val="22"/>
        </w:rPr>
      </w:pPr>
      <w:proofErr w:type="spellStart"/>
      <w:r w:rsidRPr="00E420C6">
        <w:rPr>
          <w:rFonts w:ascii="Arial" w:hAnsi="Arial" w:cs="Arial"/>
          <w:sz w:val="22"/>
        </w:rPr>
        <w:t>Lorsque</w:t>
      </w:r>
      <w:proofErr w:type="spellEnd"/>
      <w:r w:rsidRPr="00E420C6">
        <w:rPr>
          <w:rFonts w:ascii="Arial" w:hAnsi="Arial" w:cs="Arial"/>
          <w:sz w:val="22"/>
        </w:rPr>
        <w:t xml:space="preserve"> la Commission </w:t>
      </w:r>
      <w:proofErr w:type="spellStart"/>
      <w:r w:rsidRPr="00E420C6">
        <w:rPr>
          <w:rFonts w:ascii="Arial" w:hAnsi="Arial" w:cs="Arial"/>
          <w:sz w:val="22"/>
        </w:rPr>
        <w:t>juge</w:t>
      </w:r>
      <w:proofErr w:type="spellEnd"/>
      <w:r w:rsidRPr="00E420C6">
        <w:rPr>
          <w:rFonts w:ascii="Arial" w:hAnsi="Arial" w:cs="Arial"/>
          <w:sz w:val="22"/>
        </w:rPr>
        <w:t xml:space="preserve"> que les </w:t>
      </w:r>
      <w:proofErr w:type="spellStart"/>
      <w:r w:rsidRPr="00E420C6">
        <w:rPr>
          <w:rFonts w:ascii="Arial" w:hAnsi="Arial" w:cs="Arial"/>
          <w:sz w:val="22"/>
        </w:rPr>
        <w:t>prestations</w:t>
      </w:r>
      <w:proofErr w:type="spellEnd"/>
      <w:r w:rsidRPr="00E420C6">
        <w:rPr>
          <w:rFonts w:ascii="Arial" w:hAnsi="Arial" w:cs="Arial"/>
          <w:sz w:val="22"/>
        </w:rPr>
        <w:t xml:space="preserve"> </w:t>
      </w:r>
      <w:proofErr w:type="spellStart"/>
      <w:r w:rsidRPr="00E420C6">
        <w:rPr>
          <w:rFonts w:ascii="Arial" w:hAnsi="Arial" w:cs="Arial"/>
          <w:sz w:val="22"/>
        </w:rPr>
        <w:t>appellent</w:t>
      </w:r>
      <w:proofErr w:type="spellEnd"/>
      <w:r w:rsidRPr="00E420C6">
        <w:rPr>
          <w:rFonts w:ascii="Arial" w:hAnsi="Arial" w:cs="Arial"/>
          <w:sz w:val="22"/>
        </w:rPr>
        <w:t xml:space="preserve"> les </w:t>
      </w:r>
      <w:proofErr w:type="spellStart"/>
      <w:r w:rsidRPr="00E420C6">
        <w:rPr>
          <w:rFonts w:ascii="Arial" w:hAnsi="Arial" w:cs="Arial"/>
          <w:sz w:val="22"/>
        </w:rPr>
        <w:t>réserves</w:t>
      </w:r>
      <w:proofErr w:type="spellEnd"/>
      <w:r w:rsidRPr="00E420C6">
        <w:rPr>
          <w:rFonts w:ascii="Arial" w:hAnsi="Arial" w:cs="Arial"/>
          <w:sz w:val="22"/>
        </w:rPr>
        <w:t xml:space="preserve"> </w:t>
      </w:r>
      <w:proofErr w:type="spellStart"/>
      <w:r w:rsidRPr="00E420C6">
        <w:rPr>
          <w:rFonts w:ascii="Arial" w:hAnsi="Arial" w:cs="Arial"/>
          <w:sz w:val="22"/>
        </w:rPr>
        <w:t>telles</w:t>
      </w:r>
      <w:proofErr w:type="spellEnd"/>
      <w:r w:rsidRPr="00E420C6">
        <w:rPr>
          <w:rFonts w:ascii="Arial" w:hAnsi="Arial" w:cs="Arial"/>
          <w:sz w:val="22"/>
        </w:rPr>
        <w:t xml:space="preserve"> </w:t>
      </w:r>
      <w:proofErr w:type="spellStart"/>
      <w:r w:rsidRPr="00E420C6">
        <w:rPr>
          <w:rFonts w:ascii="Arial" w:hAnsi="Arial" w:cs="Arial"/>
          <w:sz w:val="22"/>
        </w:rPr>
        <w:t>qu'il</w:t>
      </w:r>
      <w:proofErr w:type="spellEnd"/>
      <w:r w:rsidRPr="00E420C6">
        <w:rPr>
          <w:rFonts w:ascii="Arial" w:hAnsi="Arial" w:cs="Arial"/>
          <w:sz w:val="22"/>
        </w:rPr>
        <w:t xml:space="preserve"> ne </w:t>
      </w:r>
      <w:proofErr w:type="spellStart"/>
      <w:r w:rsidRPr="00E420C6">
        <w:rPr>
          <w:rFonts w:ascii="Arial" w:hAnsi="Arial" w:cs="Arial"/>
          <w:sz w:val="22"/>
        </w:rPr>
        <w:t>lui</w:t>
      </w:r>
      <w:proofErr w:type="spellEnd"/>
      <w:r w:rsidRPr="00E420C6">
        <w:rPr>
          <w:rFonts w:ascii="Arial" w:hAnsi="Arial" w:cs="Arial"/>
          <w:sz w:val="22"/>
        </w:rPr>
        <w:t xml:space="preserve"> </w:t>
      </w:r>
      <w:proofErr w:type="spellStart"/>
      <w:r w:rsidRPr="00E420C6">
        <w:rPr>
          <w:rFonts w:ascii="Arial" w:hAnsi="Arial" w:cs="Arial"/>
          <w:sz w:val="22"/>
        </w:rPr>
        <w:t>apparaît</w:t>
      </w:r>
      <w:proofErr w:type="spellEnd"/>
      <w:r w:rsidRPr="00E420C6">
        <w:rPr>
          <w:rFonts w:ascii="Arial" w:hAnsi="Arial" w:cs="Arial"/>
          <w:sz w:val="22"/>
        </w:rPr>
        <w:t xml:space="preserve"> possible </w:t>
      </w:r>
      <w:proofErr w:type="spellStart"/>
      <w:r w:rsidRPr="00E420C6">
        <w:rPr>
          <w:rFonts w:ascii="Arial" w:hAnsi="Arial" w:cs="Arial"/>
          <w:sz w:val="22"/>
        </w:rPr>
        <w:t>d'en</w:t>
      </w:r>
      <w:proofErr w:type="spellEnd"/>
      <w:r w:rsidRPr="00E420C6">
        <w:rPr>
          <w:rFonts w:ascii="Arial" w:hAnsi="Arial" w:cs="Arial"/>
          <w:sz w:val="22"/>
        </w:rPr>
        <w:t xml:space="preserve"> </w:t>
      </w:r>
      <w:proofErr w:type="spellStart"/>
      <w:r w:rsidRPr="00E420C6">
        <w:rPr>
          <w:rFonts w:ascii="Arial" w:hAnsi="Arial" w:cs="Arial"/>
          <w:sz w:val="22"/>
        </w:rPr>
        <w:t>prononcer</w:t>
      </w:r>
      <w:proofErr w:type="spellEnd"/>
      <w:r w:rsidRPr="00E420C6">
        <w:rPr>
          <w:rFonts w:ascii="Arial" w:hAnsi="Arial" w:cs="Arial"/>
          <w:sz w:val="22"/>
        </w:rPr>
        <w:t xml:space="preserve"> </w:t>
      </w:r>
      <w:proofErr w:type="spellStart"/>
      <w:r w:rsidRPr="00E420C6">
        <w:rPr>
          <w:rFonts w:ascii="Arial" w:hAnsi="Arial" w:cs="Arial"/>
          <w:sz w:val="22"/>
        </w:rPr>
        <w:t>ni</w:t>
      </w:r>
      <w:proofErr w:type="spellEnd"/>
      <w:r w:rsidRPr="00E420C6">
        <w:rPr>
          <w:rFonts w:ascii="Arial" w:hAnsi="Arial" w:cs="Arial"/>
          <w:sz w:val="22"/>
        </w:rPr>
        <w:t xml:space="preserve"> la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partielle</w:t>
      </w:r>
      <w:proofErr w:type="spellEnd"/>
      <w:r w:rsidRPr="00E420C6">
        <w:rPr>
          <w:rFonts w:ascii="Arial" w:hAnsi="Arial" w:cs="Arial"/>
          <w:sz w:val="22"/>
        </w:rPr>
        <w:t xml:space="preserve"> </w:t>
      </w:r>
      <w:proofErr w:type="spellStart"/>
      <w:r w:rsidRPr="00E420C6">
        <w:rPr>
          <w:rFonts w:ascii="Arial" w:hAnsi="Arial" w:cs="Arial"/>
          <w:sz w:val="22"/>
        </w:rPr>
        <w:t>ni</w:t>
      </w:r>
      <w:proofErr w:type="spellEnd"/>
      <w:r w:rsidRPr="00E420C6">
        <w:rPr>
          <w:rFonts w:ascii="Arial" w:hAnsi="Arial" w:cs="Arial"/>
          <w:sz w:val="22"/>
        </w:rPr>
        <w:t xml:space="preserve"> la </w:t>
      </w:r>
      <w:proofErr w:type="spellStart"/>
      <w:r w:rsidRPr="00E420C6">
        <w:rPr>
          <w:rFonts w:ascii="Arial" w:hAnsi="Arial" w:cs="Arial"/>
          <w:sz w:val="22"/>
        </w:rPr>
        <w:t>réception</w:t>
      </w:r>
      <w:proofErr w:type="spellEnd"/>
      <w:r w:rsidRPr="00E420C6">
        <w:rPr>
          <w:rFonts w:ascii="Arial" w:hAnsi="Arial" w:cs="Arial"/>
          <w:sz w:val="22"/>
        </w:rPr>
        <w:t xml:space="preserve"> avec </w:t>
      </w:r>
      <w:proofErr w:type="spellStart"/>
      <w:r w:rsidRPr="00E420C6">
        <w:rPr>
          <w:rFonts w:ascii="Arial" w:hAnsi="Arial" w:cs="Arial"/>
          <w:sz w:val="22"/>
        </w:rPr>
        <w:t>réfaction</w:t>
      </w:r>
      <w:proofErr w:type="spellEnd"/>
      <w:r w:rsidRPr="00E420C6">
        <w:rPr>
          <w:rFonts w:ascii="Arial" w:hAnsi="Arial" w:cs="Arial"/>
          <w:sz w:val="22"/>
        </w:rPr>
        <w:t xml:space="preserve">, le Chef de service du </w:t>
      </w:r>
      <w:proofErr w:type="spellStart"/>
      <w:r w:rsidRPr="00E420C6">
        <w:rPr>
          <w:rFonts w:ascii="Arial" w:hAnsi="Arial" w:cs="Arial"/>
          <w:sz w:val="22"/>
        </w:rPr>
        <w:t>marché</w:t>
      </w:r>
      <w:proofErr w:type="spellEnd"/>
      <w:r w:rsidRPr="00E420C6">
        <w:rPr>
          <w:rFonts w:ascii="Arial" w:hAnsi="Arial" w:cs="Arial"/>
          <w:sz w:val="22"/>
        </w:rPr>
        <w:t xml:space="preserve"> </w:t>
      </w:r>
      <w:proofErr w:type="spellStart"/>
      <w:r w:rsidRPr="00E420C6">
        <w:rPr>
          <w:rFonts w:ascii="Arial" w:hAnsi="Arial" w:cs="Arial"/>
          <w:sz w:val="22"/>
        </w:rPr>
        <w:t>notifie</w:t>
      </w:r>
      <w:proofErr w:type="spellEnd"/>
      <w:r w:rsidRPr="00E420C6">
        <w:rPr>
          <w:rFonts w:ascii="Arial" w:hAnsi="Arial" w:cs="Arial"/>
          <w:sz w:val="22"/>
        </w:rPr>
        <w:t xml:space="preserve">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décision</w:t>
      </w:r>
      <w:proofErr w:type="spellEnd"/>
      <w:r w:rsidRPr="00E420C6">
        <w:rPr>
          <w:rFonts w:ascii="Arial" w:hAnsi="Arial" w:cs="Arial"/>
          <w:sz w:val="22"/>
        </w:rPr>
        <w:t xml:space="preserve"> </w:t>
      </w:r>
      <w:proofErr w:type="spellStart"/>
      <w:r w:rsidRPr="00E420C6">
        <w:rPr>
          <w:rFonts w:ascii="Arial" w:hAnsi="Arial" w:cs="Arial"/>
          <w:sz w:val="22"/>
        </w:rPr>
        <w:t>motivée</w:t>
      </w:r>
      <w:proofErr w:type="spellEnd"/>
      <w:r w:rsidRPr="00E420C6">
        <w:rPr>
          <w:rFonts w:ascii="Arial" w:hAnsi="Arial" w:cs="Arial"/>
          <w:sz w:val="22"/>
        </w:rPr>
        <w:t xml:space="preserve"> de </w:t>
      </w:r>
      <w:proofErr w:type="spellStart"/>
      <w:r w:rsidRPr="00E420C6">
        <w:rPr>
          <w:rFonts w:ascii="Arial" w:hAnsi="Arial" w:cs="Arial"/>
          <w:sz w:val="22"/>
        </w:rPr>
        <w:t>rejet</w:t>
      </w:r>
      <w:proofErr w:type="spellEnd"/>
      <w:r w:rsidRPr="00E420C6">
        <w:rPr>
          <w:rFonts w:ascii="Arial" w:hAnsi="Arial" w:cs="Arial"/>
          <w:sz w:val="22"/>
        </w:rPr>
        <w:t xml:space="preserve">.  </w:t>
      </w:r>
    </w:p>
    <w:p w14:paraId="4E0540B9"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color w:val="70AD47"/>
          <w:sz w:val="22"/>
        </w:rPr>
        <w:t xml:space="preserve"> </w:t>
      </w:r>
    </w:p>
    <w:p w14:paraId="3A90CBEE" w14:textId="77777777" w:rsidR="0013560D" w:rsidRPr="00E420C6" w:rsidRDefault="008356BE" w:rsidP="00E420C6">
      <w:pPr>
        <w:spacing w:after="0" w:line="240" w:lineRule="auto"/>
        <w:ind w:left="574" w:right="148"/>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Cocontractant</w:t>
      </w:r>
      <w:proofErr w:type="spellEnd"/>
      <w:r w:rsidRPr="00E420C6">
        <w:rPr>
          <w:rFonts w:ascii="Arial" w:hAnsi="Arial" w:cs="Arial"/>
          <w:sz w:val="22"/>
        </w:rPr>
        <w:t xml:space="preserve"> dispose de quinze (15) </w:t>
      </w:r>
      <w:proofErr w:type="spellStart"/>
      <w:r w:rsidRPr="00E420C6">
        <w:rPr>
          <w:rFonts w:ascii="Arial" w:hAnsi="Arial" w:cs="Arial"/>
          <w:sz w:val="22"/>
        </w:rPr>
        <w:t>jours</w:t>
      </w:r>
      <w:proofErr w:type="spellEnd"/>
      <w:r w:rsidRPr="00E420C6">
        <w:rPr>
          <w:rFonts w:ascii="Arial" w:hAnsi="Arial" w:cs="Arial"/>
          <w:sz w:val="22"/>
        </w:rPr>
        <w:t xml:space="preserve"> pour </w:t>
      </w:r>
      <w:proofErr w:type="spellStart"/>
      <w:r w:rsidRPr="00E420C6">
        <w:rPr>
          <w:rFonts w:ascii="Arial" w:hAnsi="Arial" w:cs="Arial"/>
          <w:sz w:val="22"/>
        </w:rPr>
        <w:t>présenter</w:t>
      </w:r>
      <w:proofErr w:type="spellEnd"/>
      <w:r w:rsidRPr="00E420C6">
        <w:rPr>
          <w:rFonts w:ascii="Arial" w:hAnsi="Arial" w:cs="Arial"/>
          <w:sz w:val="22"/>
        </w:rPr>
        <w:t xml:space="preserve"> </w:t>
      </w:r>
      <w:proofErr w:type="spellStart"/>
      <w:r w:rsidRPr="00E420C6">
        <w:rPr>
          <w:rFonts w:ascii="Arial" w:hAnsi="Arial" w:cs="Arial"/>
          <w:sz w:val="22"/>
        </w:rPr>
        <w:t>ses</w:t>
      </w:r>
      <w:proofErr w:type="spellEnd"/>
      <w:r w:rsidRPr="00E420C6">
        <w:rPr>
          <w:rFonts w:ascii="Arial" w:hAnsi="Arial" w:cs="Arial"/>
          <w:sz w:val="22"/>
        </w:rPr>
        <w:t xml:space="preserve"> </w:t>
      </w:r>
      <w:proofErr w:type="gramStart"/>
      <w:r w:rsidRPr="00E420C6">
        <w:rPr>
          <w:rFonts w:ascii="Arial" w:hAnsi="Arial" w:cs="Arial"/>
          <w:sz w:val="22"/>
        </w:rPr>
        <w:t>observations ;</w:t>
      </w:r>
      <w:proofErr w:type="gramEnd"/>
      <w:r w:rsidRPr="00E420C6">
        <w:rPr>
          <w:rFonts w:ascii="Arial" w:hAnsi="Arial" w:cs="Arial"/>
          <w:sz w:val="22"/>
        </w:rPr>
        <w:t xml:space="preserve"> Passé </w:t>
      </w:r>
      <w:proofErr w:type="spellStart"/>
      <w:r w:rsidRPr="00E420C6">
        <w:rPr>
          <w:rFonts w:ascii="Arial" w:hAnsi="Arial" w:cs="Arial"/>
          <w:sz w:val="22"/>
        </w:rPr>
        <w:t>ce</w:t>
      </w:r>
      <w:proofErr w:type="spellEnd"/>
      <w:r w:rsidRPr="00E420C6">
        <w:rPr>
          <w:rFonts w:ascii="Arial" w:hAnsi="Arial" w:cs="Arial"/>
          <w:sz w:val="22"/>
        </w:rPr>
        <w:t xml:space="preserve"> </w:t>
      </w:r>
      <w:proofErr w:type="spellStart"/>
      <w:r w:rsidRPr="00E420C6">
        <w:rPr>
          <w:rFonts w:ascii="Arial" w:hAnsi="Arial" w:cs="Arial"/>
          <w:sz w:val="22"/>
        </w:rPr>
        <w:t>délai</w:t>
      </w:r>
      <w:proofErr w:type="spellEnd"/>
      <w:r w:rsidRPr="00E420C6">
        <w:rPr>
          <w:rFonts w:ascii="Arial" w:hAnsi="Arial" w:cs="Arial"/>
          <w:sz w:val="22"/>
        </w:rPr>
        <w:t xml:space="preserve">, il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réputé</w:t>
      </w:r>
      <w:proofErr w:type="spellEnd"/>
      <w:r w:rsidRPr="00E420C6">
        <w:rPr>
          <w:rFonts w:ascii="Arial" w:hAnsi="Arial" w:cs="Arial"/>
          <w:sz w:val="22"/>
        </w:rPr>
        <w:t xml:space="preserve"> </w:t>
      </w:r>
      <w:proofErr w:type="spellStart"/>
      <w:r w:rsidRPr="00E420C6">
        <w:rPr>
          <w:rFonts w:ascii="Arial" w:hAnsi="Arial" w:cs="Arial"/>
          <w:sz w:val="22"/>
        </w:rPr>
        <w:t>avoir</w:t>
      </w:r>
      <w:proofErr w:type="spellEnd"/>
      <w:r w:rsidRPr="00E420C6">
        <w:rPr>
          <w:rFonts w:ascii="Arial" w:hAnsi="Arial" w:cs="Arial"/>
          <w:sz w:val="22"/>
        </w:rPr>
        <w:t xml:space="preserve"> </w:t>
      </w:r>
      <w:proofErr w:type="spellStart"/>
      <w:r w:rsidRPr="00E420C6">
        <w:rPr>
          <w:rFonts w:ascii="Arial" w:hAnsi="Arial" w:cs="Arial"/>
          <w:sz w:val="22"/>
        </w:rPr>
        <w:t>accepté</w:t>
      </w:r>
      <w:proofErr w:type="spellEnd"/>
      <w:r w:rsidRPr="00E420C6">
        <w:rPr>
          <w:rFonts w:ascii="Arial" w:hAnsi="Arial" w:cs="Arial"/>
          <w:sz w:val="22"/>
        </w:rPr>
        <w:t xml:space="preserve"> la </w:t>
      </w:r>
      <w:proofErr w:type="spellStart"/>
      <w:r w:rsidRPr="00E420C6">
        <w:rPr>
          <w:rFonts w:ascii="Arial" w:hAnsi="Arial" w:cs="Arial"/>
          <w:sz w:val="22"/>
        </w:rPr>
        <w:t>décision</w:t>
      </w:r>
      <w:proofErr w:type="spellEnd"/>
      <w:r w:rsidRPr="00E420C6">
        <w:rPr>
          <w:rFonts w:ascii="Arial" w:hAnsi="Arial" w:cs="Arial"/>
          <w:sz w:val="22"/>
        </w:rPr>
        <w:t xml:space="preserve"> du Chef de service du </w:t>
      </w:r>
      <w:proofErr w:type="spellStart"/>
      <w:r w:rsidRPr="00E420C6">
        <w:rPr>
          <w:rFonts w:ascii="Arial" w:hAnsi="Arial" w:cs="Arial"/>
          <w:sz w:val="22"/>
        </w:rPr>
        <w:t>marché</w:t>
      </w:r>
      <w:proofErr w:type="spellEnd"/>
      <w:r w:rsidRPr="00E420C6">
        <w:rPr>
          <w:rFonts w:ascii="Arial" w:hAnsi="Arial" w:cs="Arial"/>
          <w:sz w:val="22"/>
        </w:rPr>
        <w:t xml:space="preserve">. Si le </w:t>
      </w:r>
      <w:proofErr w:type="spellStart"/>
      <w:r w:rsidRPr="00E420C6">
        <w:rPr>
          <w:rFonts w:ascii="Arial" w:hAnsi="Arial" w:cs="Arial"/>
          <w:sz w:val="22"/>
        </w:rPr>
        <w:t>Cocontractant</w:t>
      </w:r>
      <w:proofErr w:type="spellEnd"/>
      <w:r w:rsidRPr="00E420C6">
        <w:rPr>
          <w:rFonts w:ascii="Arial" w:hAnsi="Arial" w:cs="Arial"/>
          <w:sz w:val="22"/>
        </w:rPr>
        <w:t xml:space="preserve"> </w:t>
      </w:r>
      <w:proofErr w:type="spellStart"/>
      <w:r w:rsidRPr="00E420C6">
        <w:rPr>
          <w:rFonts w:ascii="Arial" w:hAnsi="Arial" w:cs="Arial"/>
          <w:sz w:val="22"/>
        </w:rPr>
        <w:t>formule</w:t>
      </w:r>
      <w:proofErr w:type="spellEnd"/>
      <w:r w:rsidRPr="00E420C6">
        <w:rPr>
          <w:rFonts w:ascii="Arial" w:hAnsi="Arial" w:cs="Arial"/>
          <w:sz w:val="22"/>
        </w:rPr>
        <w:t xml:space="preserve"> des observations, </w:t>
      </w:r>
      <w:proofErr w:type="spellStart"/>
      <w:r w:rsidRPr="00E420C6">
        <w:rPr>
          <w:rFonts w:ascii="Arial" w:hAnsi="Arial" w:cs="Arial"/>
          <w:sz w:val="22"/>
        </w:rPr>
        <w:t>celui</w:t>
      </w:r>
      <w:proofErr w:type="spellEnd"/>
      <w:r w:rsidRPr="00E420C6">
        <w:rPr>
          <w:rFonts w:ascii="Arial" w:hAnsi="Arial" w:cs="Arial"/>
          <w:sz w:val="22"/>
        </w:rPr>
        <w:t xml:space="preserve">-ci dispose ensuite de quinze (15) </w:t>
      </w:r>
      <w:proofErr w:type="spellStart"/>
      <w:r w:rsidRPr="00E420C6">
        <w:rPr>
          <w:rFonts w:ascii="Arial" w:hAnsi="Arial" w:cs="Arial"/>
          <w:sz w:val="22"/>
        </w:rPr>
        <w:t>jours</w:t>
      </w:r>
      <w:proofErr w:type="spellEnd"/>
      <w:r w:rsidRPr="00E420C6">
        <w:rPr>
          <w:rFonts w:ascii="Arial" w:hAnsi="Arial" w:cs="Arial"/>
          <w:sz w:val="22"/>
        </w:rPr>
        <w:t xml:space="preserve"> pour notifier </w:t>
      </w:r>
      <w:proofErr w:type="spellStart"/>
      <w:r w:rsidRPr="00E420C6">
        <w:rPr>
          <w:rFonts w:ascii="Arial" w:hAnsi="Arial" w:cs="Arial"/>
          <w:sz w:val="22"/>
        </w:rPr>
        <w:t>une</w:t>
      </w:r>
      <w:proofErr w:type="spellEnd"/>
      <w:r w:rsidRPr="00E420C6">
        <w:rPr>
          <w:rFonts w:ascii="Arial" w:hAnsi="Arial" w:cs="Arial"/>
          <w:sz w:val="22"/>
        </w:rPr>
        <w:t xml:space="preserve"> nouvelle </w:t>
      </w:r>
      <w:proofErr w:type="spellStart"/>
      <w:r w:rsidRPr="00E420C6">
        <w:rPr>
          <w:rFonts w:ascii="Arial" w:hAnsi="Arial" w:cs="Arial"/>
          <w:sz w:val="22"/>
        </w:rPr>
        <w:t>décision</w:t>
      </w:r>
      <w:proofErr w:type="spellEnd"/>
      <w:r w:rsidRPr="00E420C6">
        <w:rPr>
          <w:rFonts w:ascii="Arial" w:hAnsi="Arial" w:cs="Arial"/>
          <w:sz w:val="22"/>
        </w:rPr>
        <w:t xml:space="preserve">, après </w:t>
      </w:r>
      <w:proofErr w:type="spellStart"/>
      <w:r w:rsidRPr="00E420C6">
        <w:rPr>
          <w:rFonts w:ascii="Arial" w:hAnsi="Arial" w:cs="Arial"/>
          <w:sz w:val="22"/>
        </w:rPr>
        <w:t>avis</w:t>
      </w:r>
      <w:proofErr w:type="spellEnd"/>
      <w:r w:rsidRPr="00E420C6">
        <w:rPr>
          <w:rFonts w:ascii="Arial" w:hAnsi="Arial" w:cs="Arial"/>
          <w:sz w:val="22"/>
        </w:rPr>
        <w:t xml:space="preserve"> de la Commission de </w:t>
      </w:r>
      <w:proofErr w:type="spellStart"/>
      <w:r w:rsidRPr="00E420C6">
        <w:rPr>
          <w:rFonts w:ascii="Arial" w:hAnsi="Arial" w:cs="Arial"/>
          <w:sz w:val="22"/>
        </w:rPr>
        <w:t>réception</w:t>
      </w:r>
      <w:proofErr w:type="spellEnd"/>
      <w:r w:rsidRPr="00E420C6">
        <w:rPr>
          <w:rFonts w:ascii="Arial" w:hAnsi="Arial" w:cs="Arial"/>
          <w:sz w:val="22"/>
        </w:rPr>
        <w:t xml:space="preserve">, le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proofErr w:type="gramStart"/>
      <w:r w:rsidRPr="00E420C6">
        <w:rPr>
          <w:rFonts w:ascii="Arial" w:hAnsi="Arial" w:cs="Arial"/>
          <w:sz w:val="22"/>
        </w:rPr>
        <w:t>échéant</w:t>
      </w:r>
      <w:proofErr w:type="spellEnd"/>
      <w:r w:rsidRPr="00E420C6">
        <w:rPr>
          <w:rFonts w:ascii="Arial" w:hAnsi="Arial" w:cs="Arial"/>
          <w:sz w:val="22"/>
        </w:rPr>
        <w:t xml:space="preserve"> ;</w:t>
      </w:r>
      <w:proofErr w:type="gramEnd"/>
      <w:r w:rsidRPr="00E420C6">
        <w:rPr>
          <w:rFonts w:ascii="Arial" w:hAnsi="Arial" w:cs="Arial"/>
          <w:sz w:val="22"/>
        </w:rPr>
        <w:t xml:space="preserve"> à </w:t>
      </w:r>
      <w:proofErr w:type="spellStart"/>
      <w:r w:rsidRPr="00E420C6">
        <w:rPr>
          <w:rFonts w:ascii="Arial" w:hAnsi="Arial" w:cs="Arial"/>
          <w:sz w:val="22"/>
        </w:rPr>
        <w:t>défaut</w:t>
      </w:r>
      <w:proofErr w:type="spellEnd"/>
      <w:r w:rsidRPr="00E420C6">
        <w:rPr>
          <w:rFonts w:ascii="Arial" w:hAnsi="Arial" w:cs="Arial"/>
          <w:sz w:val="22"/>
        </w:rPr>
        <w:t xml:space="preserve"> </w:t>
      </w:r>
      <w:proofErr w:type="spellStart"/>
      <w:r w:rsidRPr="00E420C6">
        <w:rPr>
          <w:rFonts w:ascii="Arial" w:hAnsi="Arial" w:cs="Arial"/>
          <w:sz w:val="22"/>
        </w:rPr>
        <w:t>d'une</w:t>
      </w:r>
      <w:proofErr w:type="spellEnd"/>
      <w:r w:rsidRPr="00E420C6">
        <w:rPr>
          <w:rFonts w:ascii="Arial" w:hAnsi="Arial" w:cs="Arial"/>
          <w:sz w:val="22"/>
        </w:rPr>
        <w:t xml:space="preserve"> </w:t>
      </w:r>
      <w:proofErr w:type="spellStart"/>
      <w:r w:rsidRPr="00E420C6">
        <w:rPr>
          <w:rFonts w:ascii="Arial" w:hAnsi="Arial" w:cs="Arial"/>
          <w:sz w:val="22"/>
        </w:rPr>
        <w:t>telle</w:t>
      </w:r>
      <w:proofErr w:type="spellEnd"/>
      <w:r w:rsidRPr="00E420C6">
        <w:rPr>
          <w:rFonts w:ascii="Arial" w:hAnsi="Arial" w:cs="Arial"/>
          <w:sz w:val="22"/>
        </w:rPr>
        <w:t xml:space="preserve"> notification, le Chef de service du </w:t>
      </w:r>
      <w:proofErr w:type="spellStart"/>
      <w:r w:rsidRPr="00E420C6">
        <w:rPr>
          <w:rFonts w:ascii="Arial" w:hAnsi="Arial" w:cs="Arial"/>
          <w:sz w:val="22"/>
        </w:rPr>
        <w:t>marché</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réputé</w:t>
      </w:r>
      <w:proofErr w:type="spellEnd"/>
      <w:r w:rsidRPr="00E420C6">
        <w:rPr>
          <w:rFonts w:ascii="Arial" w:hAnsi="Arial" w:cs="Arial"/>
          <w:sz w:val="22"/>
        </w:rPr>
        <w:t xml:space="preserve"> </w:t>
      </w:r>
      <w:proofErr w:type="spellStart"/>
      <w:r w:rsidRPr="00E420C6">
        <w:rPr>
          <w:rFonts w:ascii="Arial" w:hAnsi="Arial" w:cs="Arial"/>
          <w:sz w:val="22"/>
        </w:rPr>
        <w:t>avoir</w:t>
      </w:r>
      <w:proofErr w:type="spellEnd"/>
      <w:r w:rsidRPr="00E420C6">
        <w:rPr>
          <w:rFonts w:ascii="Arial" w:hAnsi="Arial" w:cs="Arial"/>
          <w:sz w:val="22"/>
        </w:rPr>
        <w:t xml:space="preserve"> </w:t>
      </w:r>
      <w:proofErr w:type="spellStart"/>
      <w:r w:rsidRPr="00E420C6">
        <w:rPr>
          <w:rFonts w:ascii="Arial" w:hAnsi="Arial" w:cs="Arial"/>
          <w:sz w:val="22"/>
        </w:rPr>
        <w:t>accepté</w:t>
      </w:r>
      <w:proofErr w:type="spellEnd"/>
      <w:r w:rsidRPr="00E420C6">
        <w:rPr>
          <w:rFonts w:ascii="Arial" w:hAnsi="Arial" w:cs="Arial"/>
          <w:sz w:val="22"/>
        </w:rPr>
        <w:t xml:space="preserve"> les observations du </w:t>
      </w:r>
      <w:proofErr w:type="spellStart"/>
      <w:r w:rsidRPr="00E420C6">
        <w:rPr>
          <w:rFonts w:ascii="Arial" w:hAnsi="Arial" w:cs="Arial"/>
          <w:sz w:val="22"/>
        </w:rPr>
        <w:t>Cocontractant</w:t>
      </w:r>
      <w:proofErr w:type="spellEnd"/>
      <w:r w:rsidRPr="00E420C6">
        <w:rPr>
          <w:rFonts w:ascii="Arial" w:hAnsi="Arial" w:cs="Arial"/>
          <w:sz w:val="22"/>
        </w:rPr>
        <w:t xml:space="preserve">.  </w:t>
      </w:r>
    </w:p>
    <w:p w14:paraId="5FEC3151"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 En </w:t>
      </w:r>
      <w:proofErr w:type="spellStart"/>
      <w:r w:rsidRPr="00E420C6">
        <w:rPr>
          <w:rFonts w:ascii="Arial" w:hAnsi="Arial" w:cs="Arial"/>
          <w:sz w:val="22"/>
        </w:rPr>
        <w:t>cas</w:t>
      </w:r>
      <w:proofErr w:type="spellEnd"/>
      <w:r w:rsidRPr="00E420C6">
        <w:rPr>
          <w:rFonts w:ascii="Arial" w:hAnsi="Arial" w:cs="Arial"/>
          <w:sz w:val="22"/>
        </w:rPr>
        <w:t xml:space="preserve"> de </w:t>
      </w:r>
      <w:proofErr w:type="spellStart"/>
      <w:r w:rsidRPr="00E420C6">
        <w:rPr>
          <w:rFonts w:ascii="Arial" w:hAnsi="Arial" w:cs="Arial"/>
          <w:sz w:val="22"/>
        </w:rPr>
        <w:t>rejet</w:t>
      </w:r>
      <w:proofErr w:type="spellEnd"/>
      <w:r w:rsidRPr="00E420C6">
        <w:rPr>
          <w:rFonts w:ascii="Arial" w:hAnsi="Arial" w:cs="Arial"/>
          <w:sz w:val="22"/>
        </w:rPr>
        <w:t xml:space="preserve">, le </w:t>
      </w:r>
      <w:proofErr w:type="spellStart"/>
      <w:r w:rsidRPr="00E420C6">
        <w:rPr>
          <w:rFonts w:ascii="Arial" w:hAnsi="Arial" w:cs="Arial"/>
          <w:sz w:val="22"/>
        </w:rPr>
        <w:t>Cocontractant</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tenu</w:t>
      </w:r>
      <w:proofErr w:type="spellEnd"/>
      <w:r w:rsidRPr="00E420C6">
        <w:rPr>
          <w:rFonts w:ascii="Arial" w:hAnsi="Arial" w:cs="Arial"/>
          <w:sz w:val="22"/>
        </w:rPr>
        <w:t xml:space="preserve"> de </w:t>
      </w:r>
      <w:proofErr w:type="spellStart"/>
      <w:r w:rsidRPr="00E420C6">
        <w:rPr>
          <w:rFonts w:ascii="Arial" w:hAnsi="Arial" w:cs="Arial"/>
          <w:sz w:val="22"/>
        </w:rPr>
        <w:t>rembourser</w:t>
      </w:r>
      <w:proofErr w:type="spellEnd"/>
      <w:r w:rsidRPr="00E420C6">
        <w:rPr>
          <w:rFonts w:ascii="Arial" w:hAnsi="Arial" w:cs="Arial"/>
          <w:sz w:val="22"/>
        </w:rPr>
        <w:t xml:space="preserve"> les </w:t>
      </w:r>
      <w:proofErr w:type="spellStart"/>
      <w:r w:rsidRPr="00E420C6">
        <w:rPr>
          <w:rFonts w:ascii="Arial" w:hAnsi="Arial" w:cs="Arial"/>
          <w:sz w:val="22"/>
        </w:rPr>
        <w:t>avances</w:t>
      </w:r>
      <w:proofErr w:type="spellEnd"/>
      <w:r w:rsidRPr="00E420C6">
        <w:rPr>
          <w:rFonts w:ascii="Arial" w:hAnsi="Arial" w:cs="Arial"/>
          <w:sz w:val="22"/>
        </w:rPr>
        <w:t xml:space="preserve"> et </w:t>
      </w:r>
      <w:proofErr w:type="spellStart"/>
      <w:r w:rsidRPr="00E420C6">
        <w:rPr>
          <w:rFonts w:ascii="Arial" w:hAnsi="Arial" w:cs="Arial"/>
          <w:sz w:val="22"/>
        </w:rPr>
        <w:t>acomptes</w:t>
      </w:r>
      <w:proofErr w:type="spellEnd"/>
      <w:r w:rsidRPr="00E420C6">
        <w:rPr>
          <w:rFonts w:ascii="Arial" w:hAnsi="Arial" w:cs="Arial"/>
          <w:sz w:val="22"/>
        </w:rPr>
        <w:t xml:space="preserve"> déjà </w:t>
      </w:r>
      <w:proofErr w:type="spellStart"/>
      <w:r w:rsidRPr="00E420C6">
        <w:rPr>
          <w:rFonts w:ascii="Arial" w:hAnsi="Arial" w:cs="Arial"/>
          <w:sz w:val="22"/>
        </w:rPr>
        <w:t>perçus</w:t>
      </w:r>
      <w:proofErr w:type="spellEnd"/>
      <w:r w:rsidRPr="00E420C6">
        <w:rPr>
          <w:rFonts w:ascii="Arial" w:hAnsi="Arial" w:cs="Arial"/>
          <w:sz w:val="22"/>
        </w:rPr>
        <w:t xml:space="preserve">  </w:t>
      </w:r>
    </w:p>
    <w:p w14:paraId="032CD1B0"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974F792" w14:textId="77777777" w:rsidR="0013560D" w:rsidRPr="00E420C6" w:rsidRDefault="008356BE" w:rsidP="00E420C6">
      <w:pPr>
        <w:pStyle w:val="Titre4"/>
        <w:spacing w:after="0" w:line="240" w:lineRule="auto"/>
        <w:ind w:left="573"/>
        <w:rPr>
          <w:rFonts w:ascii="Arial" w:hAnsi="Arial" w:cs="Arial"/>
          <w:sz w:val="22"/>
        </w:rPr>
      </w:pPr>
      <w:r w:rsidRPr="00E420C6">
        <w:rPr>
          <w:rFonts w:ascii="Arial" w:hAnsi="Arial" w:cs="Arial"/>
          <w:sz w:val="22"/>
        </w:rPr>
        <w:t xml:space="preserve">Article 22- Documents à </w:t>
      </w:r>
      <w:proofErr w:type="spellStart"/>
      <w:r w:rsidRPr="00E420C6">
        <w:rPr>
          <w:rFonts w:ascii="Arial" w:hAnsi="Arial" w:cs="Arial"/>
          <w:sz w:val="22"/>
        </w:rPr>
        <w:t>fournir</w:t>
      </w:r>
      <w:proofErr w:type="spellEnd"/>
      <w:r w:rsidRPr="00E420C6">
        <w:rPr>
          <w:rFonts w:ascii="Arial" w:hAnsi="Arial" w:cs="Arial"/>
          <w:sz w:val="22"/>
        </w:rPr>
        <w:t xml:space="preserve"> après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provisoire</w:t>
      </w:r>
      <w:proofErr w:type="spellEnd"/>
      <w:r w:rsidRPr="00E420C6">
        <w:rPr>
          <w:rFonts w:ascii="Arial" w:hAnsi="Arial" w:cs="Arial"/>
          <w:sz w:val="22"/>
        </w:rPr>
        <w:t xml:space="preserve"> </w:t>
      </w:r>
    </w:p>
    <w:p w14:paraId="474A8371"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Cocontractant</w:t>
      </w:r>
      <w:proofErr w:type="spellEnd"/>
      <w:r w:rsidRPr="00E420C6">
        <w:rPr>
          <w:rFonts w:ascii="Arial" w:hAnsi="Arial" w:cs="Arial"/>
          <w:sz w:val="22"/>
        </w:rPr>
        <w:t xml:space="preserve"> </w:t>
      </w:r>
      <w:proofErr w:type="spellStart"/>
      <w:r w:rsidRPr="00E420C6">
        <w:rPr>
          <w:rFonts w:ascii="Arial" w:hAnsi="Arial" w:cs="Arial"/>
          <w:sz w:val="22"/>
        </w:rPr>
        <w:t>remettra</w:t>
      </w:r>
      <w:proofErr w:type="spellEnd"/>
      <w:r w:rsidRPr="00E420C6">
        <w:rPr>
          <w:rFonts w:ascii="Arial" w:hAnsi="Arial" w:cs="Arial"/>
          <w:sz w:val="22"/>
        </w:rPr>
        <w:t xml:space="preserve"> à </w:t>
      </w:r>
      <w:proofErr w:type="spellStart"/>
      <w:r w:rsidRPr="00E420C6">
        <w:rPr>
          <w:rFonts w:ascii="Arial" w:hAnsi="Arial" w:cs="Arial"/>
          <w:sz w:val="22"/>
        </w:rPr>
        <w:t>l’ingénieur</w:t>
      </w:r>
      <w:proofErr w:type="spellEnd"/>
      <w:r w:rsidRPr="00E420C6">
        <w:rPr>
          <w:rFonts w:ascii="Arial" w:hAnsi="Arial" w:cs="Arial"/>
          <w:sz w:val="22"/>
        </w:rPr>
        <w:t xml:space="preserve"> du </w:t>
      </w:r>
      <w:proofErr w:type="spellStart"/>
      <w:r w:rsidRPr="00E420C6">
        <w:rPr>
          <w:rFonts w:ascii="Arial" w:hAnsi="Arial" w:cs="Arial"/>
          <w:sz w:val="22"/>
        </w:rPr>
        <w:t>marché</w:t>
      </w:r>
      <w:proofErr w:type="spellEnd"/>
      <w:r w:rsidRPr="00E420C6">
        <w:rPr>
          <w:rFonts w:ascii="Arial" w:hAnsi="Arial" w:cs="Arial"/>
          <w:sz w:val="22"/>
        </w:rPr>
        <w:t xml:space="preserve"> dans les </w:t>
      </w:r>
      <w:proofErr w:type="spellStart"/>
      <w:r w:rsidRPr="00E420C6">
        <w:rPr>
          <w:rFonts w:ascii="Arial" w:hAnsi="Arial" w:cs="Arial"/>
          <w:sz w:val="22"/>
        </w:rPr>
        <w:t>trente</w:t>
      </w:r>
      <w:proofErr w:type="spellEnd"/>
      <w:r w:rsidRPr="00E420C6">
        <w:rPr>
          <w:rFonts w:ascii="Arial" w:hAnsi="Arial" w:cs="Arial"/>
          <w:sz w:val="22"/>
        </w:rPr>
        <w:t xml:space="preserve"> </w:t>
      </w:r>
      <w:proofErr w:type="spellStart"/>
      <w:r w:rsidRPr="00E420C6">
        <w:rPr>
          <w:rFonts w:ascii="Arial" w:hAnsi="Arial" w:cs="Arial"/>
          <w:sz w:val="22"/>
        </w:rPr>
        <w:t>jours</w:t>
      </w:r>
      <w:proofErr w:type="spellEnd"/>
      <w:r w:rsidRPr="00E420C6">
        <w:rPr>
          <w:rFonts w:ascii="Arial" w:hAnsi="Arial" w:cs="Arial"/>
          <w:sz w:val="22"/>
        </w:rPr>
        <w:t xml:space="preserve"> </w:t>
      </w:r>
      <w:proofErr w:type="spellStart"/>
      <w:r w:rsidRPr="00E420C6">
        <w:rPr>
          <w:rFonts w:ascii="Arial" w:hAnsi="Arial" w:cs="Arial"/>
          <w:sz w:val="22"/>
        </w:rPr>
        <w:t>suivant</w:t>
      </w:r>
      <w:proofErr w:type="spellEnd"/>
      <w:r w:rsidRPr="00E420C6">
        <w:rPr>
          <w:rFonts w:ascii="Arial" w:hAnsi="Arial" w:cs="Arial"/>
          <w:sz w:val="22"/>
        </w:rPr>
        <w:t xml:space="preserve"> la date de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provisoire</w:t>
      </w:r>
      <w:proofErr w:type="spellEnd"/>
      <w:r w:rsidRPr="00E420C6">
        <w:rPr>
          <w:rFonts w:ascii="Arial" w:hAnsi="Arial" w:cs="Arial"/>
          <w:sz w:val="22"/>
        </w:rPr>
        <w:t xml:space="preserve"> de </w:t>
      </w:r>
      <w:proofErr w:type="spellStart"/>
      <w:r w:rsidRPr="00E420C6">
        <w:rPr>
          <w:rFonts w:ascii="Arial" w:hAnsi="Arial" w:cs="Arial"/>
          <w:sz w:val="22"/>
        </w:rPr>
        <w:t>l’ensemble</w:t>
      </w:r>
      <w:proofErr w:type="spellEnd"/>
      <w:r w:rsidRPr="00E420C6">
        <w:rPr>
          <w:rFonts w:ascii="Arial" w:hAnsi="Arial" w:cs="Arial"/>
          <w:sz w:val="22"/>
        </w:rPr>
        <w:t xml:space="preserve"> des </w:t>
      </w:r>
      <w:proofErr w:type="spellStart"/>
      <w:r w:rsidRPr="00E420C6">
        <w:rPr>
          <w:rFonts w:ascii="Arial" w:hAnsi="Arial" w:cs="Arial"/>
          <w:sz w:val="22"/>
        </w:rPr>
        <w:t>prestations</w:t>
      </w:r>
      <w:proofErr w:type="spellEnd"/>
      <w:r w:rsidRPr="00E420C6">
        <w:rPr>
          <w:rFonts w:ascii="Arial" w:hAnsi="Arial" w:cs="Arial"/>
          <w:sz w:val="22"/>
        </w:rPr>
        <w:t xml:space="preserve"> les documents ci-</w:t>
      </w:r>
      <w:proofErr w:type="gramStart"/>
      <w:r w:rsidRPr="00E420C6">
        <w:rPr>
          <w:rFonts w:ascii="Arial" w:hAnsi="Arial" w:cs="Arial"/>
          <w:sz w:val="22"/>
        </w:rPr>
        <w:t>après :</w:t>
      </w:r>
      <w:proofErr w:type="gramEnd"/>
      <w:r w:rsidRPr="00E420C6">
        <w:rPr>
          <w:rFonts w:ascii="Arial" w:hAnsi="Arial" w:cs="Arial"/>
          <w:sz w:val="22"/>
        </w:rPr>
        <w:t xml:space="preserve">   </w:t>
      </w:r>
    </w:p>
    <w:p w14:paraId="10A16A02" w14:textId="77777777" w:rsidR="0013560D" w:rsidRPr="00074D03" w:rsidRDefault="008356BE" w:rsidP="00E420C6">
      <w:pPr>
        <w:numPr>
          <w:ilvl w:val="0"/>
          <w:numId w:val="38"/>
        </w:numPr>
        <w:spacing w:after="0" w:line="240" w:lineRule="auto"/>
        <w:ind w:right="0" w:hanging="360"/>
        <w:jc w:val="left"/>
        <w:rPr>
          <w:rFonts w:ascii="Arial" w:hAnsi="Arial" w:cs="Arial"/>
          <w:color w:val="000000" w:themeColor="text1"/>
          <w:sz w:val="22"/>
        </w:rPr>
      </w:pPr>
      <w:r w:rsidRPr="00074D03">
        <w:rPr>
          <w:rFonts w:ascii="Arial" w:hAnsi="Arial" w:cs="Arial"/>
          <w:i/>
          <w:color w:val="000000" w:themeColor="text1"/>
          <w:sz w:val="22"/>
        </w:rPr>
        <w:t>[</w:t>
      </w:r>
      <w:proofErr w:type="spellStart"/>
      <w:r w:rsidRPr="00074D03">
        <w:rPr>
          <w:rFonts w:ascii="Arial" w:hAnsi="Arial" w:cs="Arial"/>
          <w:i/>
          <w:color w:val="000000" w:themeColor="text1"/>
          <w:sz w:val="22"/>
        </w:rPr>
        <w:t>Indiquer</w:t>
      </w:r>
      <w:proofErr w:type="spellEnd"/>
      <w:r w:rsidRPr="00074D03">
        <w:rPr>
          <w:rFonts w:ascii="Arial" w:hAnsi="Arial" w:cs="Arial"/>
          <w:i/>
          <w:color w:val="000000" w:themeColor="text1"/>
          <w:sz w:val="22"/>
        </w:rPr>
        <w:t xml:space="preserve"> </w:t>
      </w:r>
      <w:proofErr w:type="spellStart"/>
      <w:r w:rsidRPr="00074D03">
        <w:rPr>
          <w:rFonts w:ascii="Arial" w:hAnsi="Arial" w:cs="Arial"/>
          <w:i/>
          <w:color w:val="000000" w:themeColor="text1"/>
          <w:sz w:val="22"/>
        </w:rPr>
        <w:t>si</w:t>
      </w:r>
      <w:proofErr w:type="spellEnd"/>
      <w:r w:rsidRPr="00074D03">
        <w:rPr>
          <w:rFonts w:ascii="Arial" w:hAnsi="Arial" w:cs="Arial"/>
          <w:i/>
          <w:color w:val="000000" w:themeColor="text1"/>
          <w:sz w:val="22"/>
        </w:rPr>
        <w:t xml:space="preserve"> la </w:t>
      </w:r>
      <w:proofErr w:type="spellStart"/>
      <w:r w:rsidRPr="00074D03">
        <w:rPr>
          <w:rFonts w:ascii="Arial" w:hAnsi="Arial" w:cs="Arial"/>
          <w:i/>
          <w:color w:val="000000" w:themeColor="text1"/>
          <w:sz w:val="22"/>
        </w:rPr>
        <w:t>liste</w:t>
      </w:r>
      <w:proofErr w:type="spellEnd"/>
      <w:r w:rsidRPr="00074D03">
        <w:rPr>
          <w:rFonts w:ascii="Arial" w:hAnsi="Arial" w:cs="Arial"/>
          <w:i/>
          <w:color w:val="000000" w:themeColor="text1"/>
          <w:sz w:val="22"/>
        </w:rPr>
        <w:t xml:space="preserve"> des documents à </w:t>
      </w:r>
      <w:proofErr w:type="spellStart"/>
      <w:r w:rsidRPr="00074D03">
        <w:rPr>
          <w:rFonts w:ascii="Arial" w:hAnsi="Arial" w:cs="Arial"/>
          <w:i/>
          <w:color w:val="000000" w:themeColor="text1"/>
          <w:sz w:val="22"/>
        </w:rPr>
        <w:t>fournir</w:t>
      </w:r>
      <w:proofErr w:type="spellEnd"/>
      <w:r w:rsidRPr="00074D03">
        <w:rPr>
          <w:rFonts w:ascii="Arial" w:hAnsi="Arial" w:cs="Arial"/>
          <w:i/>
          <w:color w:val="000000" w:themeColor="text1"/>
          <w:sz w:val="22"/>
        </w:rPr>
        <w:t xml:space="preserve"> dans un </w:t>
      </w:r>
      <w:proofErr w:type="spellStart"/>
      <w:r w:rsidRPr="00074D03">
        <w:rPr>
          <w:rFonts w:ascii="Arial" w:hAnsi="Arial" w:cs="Arial"/>
          <w:i/>
          <w:color w:val="000000" w:themeColor="text1"/>
          <w:sz w:val="22"/>
        </w:rPr>
        <w:t>délai</w:t>
      </w:r>
      <w:proofErr w:type="spellEnd"/>
      <w:r w:rsidRPr="00074D03">
        <w:rPr>
          <w:rFonts w:ascii="Arial" w:hAnsi="Arial" w:cs="Arial"/>
          <w:i/>
          <w:color w:val="000000" w:themeColor="text1"/>
          <w:sz w:val="22"/>
        </w:rPr>
        <w:t xml:space="preserve"> de 30 </w:t>
      </w:r>
      <w:proofErr w:type="spellStart"/>
      <w:r w:rsidRPr="00074D03">
        <w:rPr>
          <w:rFonts w:ascii="Arial" w:hAnsi="Arial" w:cs="Arial"/>
          <w:i/>
          <w:color w:val="000000" w:themeColor="text1"/>
          <w:sz w:val="22"/>
        </w:rPr>
        <w:t>jours</w:t>
      </w:r>
      <w:proofErr w:type="spellEnd"/>
      <w:r w:rsidRPr="00074D03">
        <w:rPr>
          <w:rFonts w:ascii="Arial" w:hAnsi="Arial" w:cs="Arial"/>
          <w:i/>
          <w:color w:val="000000" w:themeColor="text1"/>
          <w:sz w:val="22"/>
        </w:rPr>
        <w:t xml:space="preserve"> après la </w:t>
      </w:r>
      <w:proofErr w:type="spellStart"/>
      <w:r w:rsidRPr="00074D03">
        <w:rPr>
          <w:rFonts w:ascii="Arial" w:hAnsi="Arial" w:cs="Arial"/>
          <w:i/>
          <w:color w:val="000000" w:themeColor="text1"/>
          <w:sz w:val="22"/>
        </w:rPr>
        <w:t>réception</w:t>
      </w:r>
      <w:proofErr w:type="spellEnd"/>
      <w:r w:rsidRPr="00074D03">
        <w:rPr>
          <w:rFonts w:ascii="Arial" w:hAnsi="Arial" w:cs="Arial"/>
          <w:i/>
          <w:color w:val="000000" w:themeColor="text1"/>
          <w:sz w:val="22"/>
        </w:rPr>
        <w:t xml:space="preserve"> </w:t>
      </w:r>
      <w:proofErr w:type="spellStart"/>
      <w:r w:rsidRPr="00074D03">
        <w:rPr>
          <w:rFonts w:ascii="Arial" w:hAnsi="Arial" w:cs="Arial"/>
          <w:i/>
          <w:color w:val="000000" w:themeColor="text1"/>
          <w:sz w:val="22"/>
        </w:rPr>
        <w:t>provisoire</w:t>
      </w:r>
      <w:proofErr w:type="spellEnd"/>
      <w:r w:rsidRPr="00074D03">
        <w:rPr>
          <w:rFonts w:ascii="Arial" w:hAnsi="Arial" w:cs="Arial"/>
          <w:i/>
          <w:color w:val="000000" w:themeColor="text1"/>
          <w:sz w:val="22"/>
        </w:rPr>
        <w:t xml:space="preserve">] </w:t>
      </w:r>
    </w:p>
    <w:p w14:paraId="1B6C8E0B" w14:textId="77777777" w:rsidR="0013560D" w:rsidRPr="00074D03" w:rsidRDefault="008356BE" w:rsidP="00E420C6">
      <w:pPr>
        <w:numPr>
          <w:ilvl w:val="0"/>
          <w:numId w:val="38"/>
        </w:numPr>
        <w:spacing w:after="0" w:line="240" w:lineRule="auto"/>
        <w:ind w:right="0" w:hanging="360"/>
        <w:jc w:val="left"/>
        <w:rPr>
          <w:rFonts w:ascii="Arial" w:hAnsi="Arial" w:cs="Arial"/>
          <w:color w:val="000000" w:themeColor="text1"/>
          <w:sz w:val="22"/>
        </w:rPr>
      </w:pPr>
      <w:r w:rsidRPr="00074D03">
        <w:rPr>
          <w:rFonts w:ascii="Arial" w:hAnsi="Arial" w:cs="Arial"/>
          <w:i/>
          <w:color w:val="000000" w:themeColor="text1"/>
          <w:sz w:val="22"/>
        </w:rPr>
        <w:t>[</w:t>
      </w:r>
      <w:proofErr w:type="spellStart"/>
      <w:r w:rsidRPr="00074D03">
        <w:rPr>
          <w:rFonts w:ascii="Arial" w:hAnsi="Arial" w:cs="Arial"/>
          <w:i/>
          <w:color w:val="000000" w:themeColor="text1"/>
          <w:sz w:val="22"/>
        </w:rPr>
        <w:t>Indiquer</w:t>
      </w:r>
      <w:proofErr w:type="spellEnd"/>
      <w:r w:rsidRPr="00074D03">
        <w:rPr>
          <w:rFonts w:ascii="Arial" w:hAnsi="Arial" w:cs="Arial"/>
          <w:i/>
          <w:color w:val="000000" w:themeColor="text1"/>
          <w:sz w:val="22"/>
        </w:rPr>
        <w:t xml:space="preserve"> le </w:t>
      </w:r>
      <w:proofErr w:type="spellStart"/>
      <w:r w:rsidRPr="00074D03">
        <w:rPr>
          <w:rFonts w:ascii="Arial" w:hAnsi="Arial" w:cs="Arial"/>
          <w:i/>
          <w:color w:val="000000" w:themeColor="text1"/>
          <w:sz w:val="22"/>
        </w:rPr>
        <w:t>montant</w:t>
      </w:r>
      <w:proofErr w:type="spellEnd"/>
      <w:r w:rsidRPr="00074D03">
        <w:rPr>
          <w:rFonts w:ascii="Arial" w:hAnsi="Arial" w:cs="Arial"/>
          <w:i/>
          <w:color w:val="000000" w:themeColor="text1"/>
          <w:sz w:val="22"/>
        </w:rPr>
        <w:t xml:space="preserve"> à </w:t>
      </w:r>
      <w:proofErr w:type="spellStart"/>
      <w:r w:rsidRPr="00074D03">
        <w:rPr>
          <w:rFonts w:ascii="Arial" w:hAnsi="Arial" w:cs="Arial"/>
          <w:i/>
          <w:color w:val="000000" w:themeColor="text1"/>
          <w:sz w:val="22"/>
        </w:rPr>
        <w:t>retenir</w:t>
      </w:r>
      <w:proofErr w:type="spellEnd"/>
      <w:r w:rsidRPr="00074D03">
        <w:rPr>
          <w:rFonts w:ascii="Arial" w:hAnsi="Arial" w:cs="Arial"/>
          <w:i/>
          <w:color w:val="000000" w:themeColor="text1"/>
          <w:sz w:val="22"/>
        </w:rPr>
        <w:t xml:space="preserve"> sur la caution </w:t>
      </w:r>
      <w:proofErr w:type="spellStart"/>
      <w:r w:rsidRPr="00074D03">
        <w:rPr>
          <w:rFonts w:ascii="Arial" w:hAnsi="Arial" w:cs="Arial"/>
          <w:i/>
          <w:color w:val="000000" w:themeColor="text1"/>
          <w:sz w:val="22"/>
        </w:rPr>
        <w:t>en</w:t>
      </w:r>
      <w:proofErr w:type="spellEnd"/>
      <w:r w:rsidRPr="00074D03">
        <w:rPr>
          <w:rFonts w:ascii="Arial" w:hAnsi="Arial" w:cs="Arial"/>
          <w:i/>
          <w:color w:val="000000" w:themeColor="text1"/>
          <w:sz w:val="22"/>
        </w:rPr>
        <w:t xml:space="preserve"> </w:t>
      </w:r>
      <w:proofErr w:type="spellStart"/>
      <w:r w:rsidRPr="00074D03">
        <w:rPr>
          <w:rFonts w:ascii="Arial" w:hAnsi="Arial" w:cs="Arial"/>
          <w:i/>
          <w:color w:val="000000" w:themeColor="text1"/>
          <w:sz w:val="22"/>
        </w:rPr>
        <w:t>termes</w:t>
      </w:r>
      <w:proofErr w:type="spellEnd"/>
      <w:r w:rsidRPr="00074D03">
        <w:rPr>
          <w:rFonts w:ascii="Arial" w:hAnsi="Arial" w:cs="Arial"/>
          <w:i/>
          <w:color w:val="000000" w:themeColor="text1"/>
          <w:sz w:val="22"/>
        </w:rPr>
        <w:t xml:space="preserve"> de </w:t>
      </w:r>
      <w:proofErr w:type="spellStart"/>
      <w:r w:rsidRPr="00074D03">
        <w:rPr>
          <w:rFonts w:ascii="Arial" w:hAnsi="Arial" w:cs="Arial"/>
          <w:i/>
          <w:color w:val="000000" w:themeColor="text1"/>
          <w:sz w:val="22"/>
        </w:rPr>
        <w:t>pénalité</w:t>
      </w:r>
      <w:proofErr w:type="spellEnd"/>
      <w:r w:rsidRPr="00074D03">
        <w:rPr>
          <w:rFonts w:ascii="Arial" w:hAnsi="Arial" w:cs="Arial"/>
          <w:i/>
          <w:color w:val="000000" w:themeColor="text1"/>
          <w:sz w:val="22"/>
        </w:rPr>
        <w:t xml:space="preserve"> pour non-</w:t>
      </w:r>
      <w:proofErr w:type="spellStart"/>
      <w:r w:rsidRPr="00074D03">
        <w:rPr>
          <w:rFonts w:ascii="Arial" w:hAnsi="Arial" w:cs="Arial"/>
          <w:i/>
          <w:color w:val="000000" w:themeColor="text1"/>
          <w:sz w:val="22"/>
        </w:rPr>
        <w:t>fourniture</w:t>
      </w:r>
      <w:proofErr w:type="spellEnd"/>
      <w:r w:rsidRPr="00074D03">
        <w:rPr>
          <w:rFonts w:ascii="Arial" w:hAnsi="Arial" w:cs="Arial"/>
          <w:i/>
          <w:color w:val="000000" w:themeColor="text1"/>
          <w:sz w:val="22"/>
        </w:rPr>
        <w:t xml:space="preserve"> </w:t>
      </w:r>
      <w:proofErr w:type="spellStart"/>
      <w:r w:rsidRPr="00074D03">
        <w:rPr>
          <w:rFonts w:ascii="Arial" w:hAnsi="Arial" w:cs="Arial"/>
          <w:i/>
          <w:color w:val="000000" w:themeColor="text1"/>
          <w:sz w:val="22"/>
        </w:rPr>
        <w:t>desdits</w:t>
      </w:r>
      <w:proofErr w:type="spellEnd"/>
      <w:r w:rsidRPr="00074D03">
        <w:rPr>
          <w:rFonts w:ascii="Arial" w:hAnsi="Arial" w:cs="Arial"/>
          <w:i/>
          <w:color w:val="000000" w:themeColor="text1"/>
          <w:sz w:val="22"/>
        </w:rPr>
        <w:t xml:space="preserve"> documents].  </w:t>
      </w:r>
      <w:r w:rsidRPr="00074D03">
        <w:rPr>
          <w:rFonts w:ascii="Arial" w:hAnsi="Arial" w:cs="Arial"/>
          <w:color w:val="000000" w:themeColor="text1"/>
          <w:sz w:val="22"/>
        </w:rPr>
        <w:t xml:space="preserve"> </w:t>
      </w:r>
    </w:p>
    <w:p w14:paraId="2E920221" w14:textId="77777777" w:rsidR="0013560D" w:rsidRPr="00074D03" w:rsidRDefault="008356BE" w:rsidP="00E420C6">
      <w:pPr>
        <w:spacing w:after="0" w:line="240" w:lineRule="auto"/>
        <w:ind w:left="578" w:right="0" w:firstLine="0"/>
        <w:jc w:val="left"/>
        <w:rPr>
          <w:rFonts w:ascii="Arial" w:hAnsi="Arial" w:cs="Arial"/>
          <w:color w:val="000000" w:themeColor="text1"/>
          <w:sz w:val="22"/>
        </w:rPr>
      </w:pPr>
      <w:r w:rsidRPr="00074D03">
        <w:rPr>
          <w:rFonts w:ascii="Arial" w:hAnsi="Arial" w:cs="Arial"/>
          <w:color w:val="000000" w:themeColor="text1"/>
          <w:sz w:val="22"/>
        </w:rPr>
        <w:t xml:space="preserve"> </w:t>
      </w:r>
    </w:p>
    <w:p w14:paraId="3268866E" w14:textId="77777777" w:rsidR="0013560D" w:rsidRPr="00E420C6" w:rsidRDefault="008356BE" w:rsidP="00E420C6">
      <w:pPr>
        <w:pStyle w:val="Titre4"/>
        <w:spacing w:after="0" w:line="240" w:lineRule="auto"/>
        <w:ind w:left="573"/>
        <w:rPr>
          <w:rFonts w:ascii="Arial" w:hAnsi="Arial" w:cs="Arial"/>
          <w:sz w:val="22"/>
        </w:rPr>
      </w:pPr>
      <w:r w:rsidRPr="00E420C6">
        <w:rPr>
          <w:rFonts w:ascii="Arial" w:hAnsi="Arial" w:cs="Arial"/>
          <w:sz w:val="22"/>
        </w:rPr>
        <w:lastRenderedPageBreak/>
        <w:t xml:space="preserve">Article 23- </w:t>
      </w:r>
      <w:proofErr w:type="spellStart"/>
      <w:r w:rsidRPr="00E420C6">
        <w:rPr>
          <w:rFonts w:ascii="Arial" w:hAnsi="Arial" w:cs="Arial"/>
          <w:sz w:val="22"/>
        </w:rPr>
        <w:t>Garantie</w:t>
      </w:r>
      <w:proofErr w:type="spellEnd"/>
      <w:r w:rsidRPr="00E420C6">
        <w:rPr>
          <w:rFonts w:ascii="Arial" w:hAnsi="Arial" w:cs="Arial"/>
          <w:sz w:val="22"/>
        </w:rPr>
        <w:t xml:space="preserve"> </w:t>
      </w:r>
      <w:proofErr w:type="spellStart"/>
      <w:r w:rsidRPr="00E420C6">
        <w:rPr>
          <w:rFonts w:ascii="Arial" w:hAnsi="Arial" w:cs="Arial"/>
          <w:sz w:val="22"/>
        </w:rPr>
        <w:t>contractuelle</w:t>
      </w:r>
      <w:proofErr w:type="spellEnd"/>
      <w:r w:rsidRPr="00E420C6">
        <w:rPr>
          <w:rFonts w:ascii="Arial" w:hAnsi="Arial" w:cs="Arial"/>
          <w:sz w:val="22"/>
        </w:rPr>
        <w:t xml:space="preserve">  </w:t>
      </w:r>
    </w:p>
    <w:p w14:paraId="6EF9E6A6" w14:textId="77777777" w:rsidR="0013560D" w:rsidRPr="00E420C6" w:rsidRDefault="008356BE" w:rsidP="00E420C6">
      <w:pPr>
        <w:pStyle w:val="Titre5"/>
        <w:spacing w:after="0" w:line="240" w:lineRule="auto"/>
        <w:ind w:left="573" w:right="65"/>
        <w:rPr>
          <w:rFonts w:ascii="Arial" w:hAnsi="Arial" w:cs="Arial"/>
          <w:sz w:val="22"/>
        </w:rPr>
      </w:pPr>
      <w:r w:rsidRPr="00E420C6">
        <w:rPr>
          <w:rFonts w:ascii="Arial" w:hAnsi="Arial" w:cs="Arial"/>
          <w:sz w:val="22"/>
        </w:rPr>
        <w:t xml:space="preserve">23.1. </w:t>
      </w:r>
      <w:proofErr w:type="spellStart"/>
      <w:r w:rsidRPr="00E420C6">
        <w:rPr>
          <w:rFonts w:ascii="Arial" w:hAnsi="Arial" w:cs="Arial"/>
          <w:sz w:val="22"/>
        </w:rPr>
        <w:t>Délai</w:t>
      </w:r>
      <w:proofErr w:type="spellEnd"/>
      <w:r w:rsidRPr="00E420C6">
        <w:rPr>
          <w:rFonts w:ascii="Arial" w:hAnsi="Arial" w:cs="Arial"/>
          <w:sz w:val="22"/>
        </w:rPr>
        <w:t xml:space="preserve"> de </w:t>
      </w:r>
      <w:proofErr w:type="spellStart"/>
      <w:r w:rsidRPr="00E420C6">
        <w:rPr>
          <w:rFonts w:ascii="Arial" w:hAnsi="Arial" w:cs="Arial"/>
          <w:sz w:val="22"/>
        </w:rPr>
        <w:t>garantie</w:t>
      </w:r>
      <w:proofErr w:type="spellEnd"/>
      <w:r w:rsidRPr="00E420C6">
        <w:rPr>
          <w:rFonts w:ascii="Arial" w:hAnsi="Arial" w:cs="Arial"/>
          <w:sz w:val="22"/>
        </w:rPr>
        <w:t xml:space="preserve"> </w:t>
      </w:r>
    </w:p>
    <w:p w14:paraId="04127375"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La durée de </w:t>
      </w:r>
      <w:proofErr w:type="spellStart"/>
      <w:r w:rsidRPr="00E420C6">
        <w:rPr>
          <w:rFonts w:ascii="Arial" w:hAnsi="Arial" w:cs="Arial"/>
          <w:sz w:val="22"/>
        </w:rPr>
        <w:t>garantie</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de six </w:t>
      </w:r>
      <w:r w:rsidRPr="00E420C6">
        <w:rPr>
          <w:rFonts w:ascii="Arial" w:hAnsi="Arial" w:cs="Arial"/>
          <w:i/>
          <w:sz w:val="22"/>
        </w:rPr>
        <w:t xml:space="preserve">(06) </w:t>
      </w:r>
      <w:proofErr w:type="spellStart"/>
      <w:r w:rsidRPr="00E420C6">
        <w:rPr>
          <w:rFonts w:ascii="Arial" w:hAnsi="Arial" w:cs="Arial"/>
          <w:i/>
          <w:sz w:val="22"/>
        </w:rPr>
        <w:t>mois</w:t>
      </w:r>
      <w:proofErr w:type="spellEnd"/>
      <w:r w:rsidRPr="00E420C6">
        <w:rPr>
          <w:rFonts w:ascii="Arial" w:hAnsi="Arial" w:cs="Arial"/>
          <w:i/>
          <w:sz w:val="22"/>
        </w:rPr>
        <w:t xml:space="preserve"> </w:t>
      </w:r>
      <w:r w:rsidRPr="00E420C6">
        <w:rPr>
          <w:rFonts w:ascii="Arial" w:hAnsi="Arial" w:cs="Arial"/>
          <w:sz w:val="22"/>
        </w:rPr>
        <w:t xml:space="preserve">à </w:t>
      </w:r>
      <w:proofErr w:type="spellStart"/>
      <w:r w:rsidRPr="00E420C6">
        <w:rPr>
          <w:rFonts w:ascii="Arial" w:hAnsi="Arial" w:cs="Arial"/>
          <w:sz w:val="22"/>
        </w:rPr>
        <w:t>compter</w:t>
      </w:r>
      <w:proofErr w:type="spellEnd"/>
      <w:r w:rsidRPr="00E420C6">
        <w:rPr>
          <w:rFonts w:ascii="Arial" w:hAnsi="Arial" w:cs="Arial"/>
          <w:sz w:val="22"/>
        </w:rPr>
        <w:t xml:space="preserve"> de la date de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provisoire</w:t>
      </w:r>
      <w:proofErr w:type="spellEnd"/>
      <w:r w:rsidRPr="00E420C6">
        <w:rPr>
          <w:rFonts w:ascii="Arial" w:hAnsi="Arial" w:cs="Arial"/>
          <w:sz w:val="22"/>
        </w:rPr>
        <w:t xml:space="preserve"> des </w:t>
      </w:r>
      <w:proofErr w:type="spellStart"/>
      <w:r w:rsidRPr="00E420C6">
        <w:rPr>
          <w:rFonts w:ascii="Arial" w:hAnsi="Arial" w:cs="Arial"/>
          <w:sz w:val="22"/>
        </w:rPr>
        <w:t>prestations</w:t>
      </w:r>
      <w:proofErr w:type="spellEnd"/>
      <w:r w:rsidRPr="00E420C6">
        <w:rPr>
          <w:rFonts w:ascii="Arial" w:hAnsi="Arial" w:cs="Arial"/>
          <w:sz w:val="22"/>
        </w:rPr>
        <w:t xml:space="preserve">. Le </w:t>
      </w:r>
      <w:proofErr w:type="spellStart"/>
      <w:r w:rsidRPr="00E420C6">
        <w:rPr>
          <w:rFonts w:ascii="Arial" w:hAnsi="Arial" w:cs="Arial"/>
          <w:sz w:val="22"/>
        </w:rPr>
        <w:t>Cocontractant</w:t>
      </w:r>
      <w:proofErr w:type="spellEnd"/>
      <w:r w:rsidRPr="00E420C6">
        <w:rPr>
          <w:rFonts w:ascii="Arial" w:hAnsi="Arial" w:cs="Arial"/>
          <w:sz w:val="22"/>
        </w:rPr>
        <w:t xml:space="preserve"> </w:t>
      </w:r>
      <w:proofErr w:type="spellStart"/>
      <w:r w:rsidRPr="00E420C6">
        <w:rPr>
          <w:rFonts w:ascii="Arial" w:hAnsi="Arial" w:cs="Arial"/>
          <w:sz w:val="22"/>
        </w:rPr>
        <w:t>garantit</w:t>
      </w:r>
      <w:proofErr w:type="spellEnd"/>
      <w:r w:rsidRPr="00E420C6">
        <w:rPr>
          <w:rFonts w:ascii="Arial" w:hAnsi="Arial" w:cs="Arial"/>
          <w:sz w:val="22"/>
        </w:rPr>
        <w:t xml:space="preserve"> que les </w:t>
      </w:r>
      <w:proofErr w:type="spellStart"/>
      <w:r w:rsidRPr="00E420C6">
        <w:rPr>
          <w:rFonts w:ascii="Arial" w:hAnsi="Arial" w:cs="Arial"/>
          <w:sz w:val="22"/>
        </w:rPr>
        <w:t>équipements</w:t>
      </w:r>
      <w:proofErr w:type="spellEnd"/>
      <w:r w:rsidRPr="00E420C6">
        <w:rPr>
          <w:rFonts w:ascii="Arial" w:hAnsi="Arial" w:cs="Arial"/>
          <w:sz w:val="22"/>
        </w:rPr>
        <w:t xml:space="preserve"> </w:t>
      </w:r>
      <w:proofErr w:type="spellStart"/>
      <w:r w:rsidRPr="00E420C6">
        <w:rPr>
          <w:rFonts w:ascii="Arial" w:hAnsi="Arial" w:cs="Arial"/>
          <w:sz w:val="22"/>
        </w:rPr>
        <w:t>livrés</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exécution</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sont</w:t>
      </w:r>
      <w:proofErr w:type="spellEnd"/>
      <w:r w:rsidRPr="00E420C6">
        <w:rPr>
          <w:rFonts w:ascii="Arial" w:hAnsi="Arial" w:cs="Arial"/>
          <w:sz w:val="22"/>
        </w:rPr>
        <w:t xml:space="preserve"> </w:t>
      </w:r>
      <w:proofErr w:type="spellStart"/>
      <w:r w:rsidRPr="00E420C6">
        <w:rPr>
          <w:rFonts w:ascii="Arial" w:hAnsi="Arial" w:cs="Arial"/>
          <w:sz w:val="22"/>
        </w:rPr>
        <w:t>neufs</w:t>
      </w:r>
      <w:proofErr w:type="spellEnd"/>
      <w:r w:rsidRPr="00E420C6">
        <w:rPr>
          <w:rFonts w:ascii="Arial" w:hAnsi="Arial" w:cs="Arial"/>
          <w:sz w:val="22"/>
        </w:rPr>
        <w:t xml:space="preserve">. </w:t>
      </w:r>
    </w:p>
    <w:p w14:paraId="52E3FA70"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F0B779A" w14:textId="77777777" w:rsidR="0013560D" w:rsidRPr="00E420C6" w:rsidRDefault="008356BE" w:rsidP="00E420C6">
      <w:pPr>
        <w:pStyle w:val="Titre5"/>
        <w:spacing w:after="0" w:line="240" w:lineRule="auto"/>
        <w:ind w:left="573" w:right="65"/>
        <w:rPr>
          <w:rFonts w:ascii="Arial" w:hAnsi="Arial" w:cs="Arial"/>
          <w:sz w:val="22"/>
        </w:rPr>
      </w:pPr>
      <w:r w:rsidRPr="00E420C6">
        <w:rPr>
          <w:rFonts w:ascii="Arial" w:hAnsi="Arial" w:cs="Arial"/>
          <w:sz w:val="22"/>
        </w:rPr>
        <w:t xml:space="preserve">23.2. Obligations pendant la </w:t>
      </w:r>
      <w:proofErr w:type="spellStart"/>
      <w:r w:rsidRPr="00E420C6">
        <w:rPr>
          <w:rFonts w:ascii="Arial" w:hAnsi="Arial" w:cs="Arial"/>
          <w:sz w:val="22"/>
        </w:rPr>
        <w:t>période</w:t>
      </w:r>
      <w:proofErr w:type="spellEnd"/>
      <w:r w:rsidRPr="00E420C6">
        <w:rPr>
          <w:rFonts w:ascii="Arial" w:hAnsi="Arial" w:cs="Arial"/>
          <w:sz w:val="22"/>
        </w:rPr>
        <w:t xml:space="preserve"> de </w:t>
      </w:r>
      <w:proofErr w:type="spellStart"/>
      <w:r w:rsidRPr="00E420C6">
        <w:rPr>
          <w:rFonts w:ascii="Arial" w:hAnsi="Arial" w:cs="Arial"/>
          <w:sz w:val="22"/>
        </w:rPr>
        <w:t>garantie</w:t>
      </w:r>
      <w:proofErr w:type="spellEnd"/>
      <w:r w:rsidRPr="00E420C6">
        <w:rPr>
          <w:rFonts w:ascii="Arial" w:hAnsi="Arial" w:cs="Arial"/>
          <w:sz w:val="22"/>
        </w:rPr>
        <w:t xml:space="preserve"> </w:t>
      </w:r>
    </w:p>
    <w:p w14:paraId="45F80B6A" w14:textId="77777777" w:rsidR="0013560D" w:rsidRPr="00E420C6" w:rsidRDefault="008356BE" w:rsidP="00074D03">
      <w:pPr>
        <w:spacing w:after="0" w:line="240" w:lineRule="auto"/>
        <w:ind w:left="574" w:right="49"/>
        <w:rPr>
          <w:rFonts w:ascii="Arial" w:hAnsi="Arial" w:cs="Arial"/>
          <w:sz w:val="22"/>
        </w:rPr>
      </w:pPr>
      <w:r w:rsidRPr="00E420C6">
        <w:rPr>
          <w:rFonts w:ascii="Arial" w:hAnsi="Arial" w:cs="Arial"/>
          <w:sz w:val="22"/>
        </w:rPr>
        <w:t xml:space="preserve">Pendant la </w:t>
      </w:r>
      <w:proofErr w:type="spellStart"/>
      <w:r w:rsidRPr="00E420C6">
        <w:rPr>
          <w:rFonts w:ascii="Arial" w:hAnsi="Arial" w:cs="Arial"/>
          <w:sz w:val="22"/>
        </w:rPr>
        <w:t>période</w:t>
      </w:r>
      <w:proofErr w:type="spellEnd"/>
      <w:r w:rsidRPr="00E420C6">
        <w:rPr>
          <w:rFonts w:ascii="Arial" w:hAnsi="Arial" w:cs="Arial"/>
          <w:sz w:val="22"/>
        </w:rPr>
        <w:t xml:space="preserve"> de </w:t>
      </w:r>
      <w:proofErr w:type="spellStart"/>
      <w:r w:rsidRPr="00E420C6">
        <w:rPr>
          <w:rFonts w:ascii="Arial" w:hAnsi="Arial" w:cs="Arial"/>
          <w:sz w:val="22"/>
        </w:rPr>
        <w:t>garantie</w:t>
      </w:r>
      <w:proofErr w:type="spellEnd"/>
      <w:r w:rsidRPr="00E420C6">
        <w:rPr>
          <w:rFonts w:ascii="Arial" w:hAnsi="Arial" w:cs="Arial"/>
          <w:sz w:val="22"/>
        </w:rPr>
        <w:t xml:space="preserve">, le </w:t>
      </w:r>
      <w:proofErr w:type="spellStart"/>
      <w:r w:rsidRPr="00E420C6">
        <w:rPr>
          <w:rFonts w:ascii="Arial" w:hAnsi="Arial" w:cs="Arial"/>
          <w:sz w:val="22"/>
        </w:rPr>
        <w:t>Cocontractant</w:t>
      </w:r>
      <w:proofErr w:type="spellEnd"/>
      <w:r w:rsidRPr="00E420C6">
        <w:rPr>
          <w:rFonts w:ascii="Arial" w:hAnsi="Arial" w:cs="Arial"/>
          <w:sz w:val="22"/>
        </w:rPr>
        <w:t xml:space="preserve"> doit </w:t>
      </w:r>
      <w:proofErr w:type="spellStart"/>
      <w:r w:rsidRPr="00E420C6">
        <w:rPr>
          <w:rFonts w:ascii="Arial" w:hAnsi="Arial" w:cs="Arial"/>
          <w:sz w:val="22"/>
        </w:rPr>
        <w:t>maintenir</w:t>
      </w:r>
      <w:proofErr w:type="spellEnd"/>
      <w:r w:rsidRPr="00E420C6">
        <w:rPr>
          <w:rFonts w:ascii="Arial" w:hAnsi="Arial" w:cs="Arial"/>
          <w:sz w:val="22"/>
        </w:rPr>
        <w:t xml:space="preserve"> à </w:t>
      </w:r>
      <w:proofErr w:type="spellStart"/>
      <w:r w:rsidRPr="00E420C6">
        <w:rPr>
          <w:rFonts w:ascii="Arial" w:hAnsi="Arial" w:cs="Arial"/>
          <w:sz w:val="22"/>
        </w:rPr>
        <w:t>ses</w:t>
      </w:r>
      <w:proofErr w:type="spellEnd"/>
      <w:r w:rsidRPr="00E420C6">
        <w:rPr>
          <w:rFonts w:ascii="Arial" w:hAnsi="Arial" w:cs="Arial"/>
          <w:sz w:val="22"/>
        </w:rPr>
        <w:t xml:space="preserve"> frais le matériel </w:t>
      </w:r>
      <w:proofErr w:type="spellStart"/>
      <w:r w:rsidRPr="00E420C6">
        <w:rPr>
          <w:rFonts w:ascii="Arial" w:hAnsi="Arial" w:cs="Arial"/>
          <w:sz w:val="22"/>
        </w:rPr>
        <w:t>en</w:t>
      </w:r>
      <w:proofErr w:type="spellEnd"/>
      <w:r w:rsidRPr="00E420C6">
        <w:rPr>
          <w:rFonts w:ascii="Arial" w:hAnsi="Arial" w:cs="Arial"/>
          <w:sz w:val="22"/>
        </w:rPr>
        <w:t xml:space="preserve"> état de </w:t>
      </w:r>
      <w:proofErr w:type="spellStart"/>
      <w:r w:rsidRPr="00E420C6">
        <w:rPr>
          <w:rFonts w:ascii="Arial" w:hAnsi="Arial" w:cs="Arial"/>
          <w:sz w:val="22"/>
        </w:rPr>
        <w:t>fonctionnement</w:t>
      </w:r>
      <w:proofErr w:type="spellEnd"/>
      <w:r w:rsidRPr="00E420C6">
        <w:rPr>
          <w:rFonts w:ascii="Arial" w:hAnsi="Arial" w:cs="Arial"/>
          <w:sz w:val="22"/>
        </w:rPr>
        <w:t xml:space="preserve">, </w:t>
      </w:r>
      <w:proofErr w:type="spellStart"/>
      <w:r w:rsidRPr="00E420C6">
        <w:rPr>
          <w:rFonts w:ascii="Arial" w:hAnsi="Arial" w:cs="Arial"/>
          <w:sz w:val="22"/>
        </w:rPr>
        <w:t>c’est</w:t>
      </w:r>
      <w:proofErr w:type="spellEnd"/>
      <w:r w:rsidRPr="00E420C6">
        <w:rPr>
          <w:rFonts w:ascii="Arial" w:hAnsi="Arial" w:cs="Arial"/>
          <w:sz w:val="22"/>
        </w:rPr>
        <w:t xml:space="preserve">-à-dire assurer dans les dix (10) </w:t>
      </w:r>
      <w:proofErr w:type="spellStart"/>
      <w:r w:rsidRPr="00E420C6">
        <w:rPr>
          <w:rFonts w:ascii="Arial" w:hAnsi="Arial" w:cs="Arial"/>
          <w:sz w:val="22"/>
        </w:rPr>
        <w:t>jours</w:t>
      </w:r>
      <w:proofErr w:type="spellEnd"/>
      <w:r w:rsidRPr="00E420C6">
        <w:rPr>
          <w:rFonts w:ascii="Arial" w:hAnsi="Arial" w:cs="Arial"/>
          <w:sz w:val="22"/>
        </w:rPr>
        <w:t xml:space="preserve"> de la notification de la panne par </w:t>
      </w:r>
      <w:proofErr w:type="spellStart"/>
      <w:r w:rsidRPr="00E420C6">
        <w:rPr>
          <w:rFonts w:ascii="Arial" w:hAnsi="Arial" w:cs="Arial"/>
          <w:sz w:val="22"/>
        </w:rPr>
        <w:t>l’Administration</w:t>
      </w:r>
      <w:proofErr w:type="spellEnd"/>
      <w:r w:rsidRPr="00E420C6">
        <w:rPr>
          <w:rFonts w:ascii="Arial" w:hAnsi="Arial" w:cs="Arial"/>
          <w:sz w:val="22"/>
        </w:rPr>
        <w:t xml:space="preserve"> et sur le lieu </w:t>
      </w:r>
      <w:proofErr w:type="spellStart"/>
      <w:r w:rsidRPr="00E420C6">
        <w:rPr>
          <w:rFonts w:ascii="Arial" w:hAnsi="Arial" w:cs="Arial"/>
          <w:sz w:val="22"/>
        </w:rPr>
        <w:t>d’emploi</w:t>
      </w:r>
      <w:proofErr w:type="spellEnd"/>
      <w:r w:rsidRPr="00E420C6">
        <w:rPr>
          <w:rFonts w:ascii="Arial" w:hAnsi="Arial" w:cs="Arial"/>
          <w:sz w:val="22"/>
        </w:rPr>
        <w:t xml:space="preserve">, la remise </w:t>
      </w:r>
      <w:proofErr w:type="spellStart"/>
      <w:r w:rsidRPr="00E420C6">
        <w:rPr>
          <w:rFonts w:ascii="Arial" w:hAnsi="Arial" w:cs="Arial"/>
          <w:sz w:val="22"/>
        </w:rPr>
        <w:t>en</w:t>
      </w:r>
      <w:proofErr w:type="spellEnd"/>
      <w:r w:rsidRPr="00E420C6">
        <w:rPr>
          <w:rFonts w:ascii="Arial" w:hAnsi="Arial" w:cs="Arial"/>
          <w:sz w:val="22"/>
        </w:rPr>
        <w:t xml:space="preserve"> état du matériel pour </w:t>
      </w:r>
      <w:proofErr w:type="spellStart"/>
      <w:r w:rsidRPr="00E420C6">
        <w:rPr>
          <w:rFonts w:ascii="Arial" w:hAnsi="Arial" w:cs="Arial"/>
          <w:sz w:val="22"/>
        </w:rPr>
        <w:t>toutes</w:t>
      </w:r>
      <w:proofErr w:type="spellEnd"/>
      <w:r w:rsidRPr="00E420C6">
        <w:rPr>
          <w:rFonts w:ascii="Arial" w:hAnsi="Arial" w:cs="Arial"/>
          <w:sz w:val="22"/>
        </w:rPr>
        <w:t xml:space="preserve"> les </w:t>
      </w:r>
      <w:proofErr w:type="spellStart"/>
      <w:r w:rsidRPr="00E420C6">
        <w:rPr>
          <w:rFonts w:ascii="Arial" w:hAnsi="Arial" w:cs="Arial"/>
          <w:sz w:val="22"/>
        </w:rPr>
        <w:t>pannes</w:t>
      </w:r>
      <w:proofErr w:type="spellEnd"/>
      <w:r w:rsidRPr="00E420C6">
        <w:rPr>
          <w:rFonts w:ascii="Arial" w:hAnsi="Arial" w:cs="Arial"/>
          <w:sz w:val="22"/>
        </w:rPr>
        <w:t xml:space="preserve"> </w:t>
      </w:r>
      <w:proofErr w:type="spellStart"/>
      <w:r w:rsidRPr="00E420C6">
        <w:rPr>
          <w:rFonts w:ascii="Arial" w:hAnsi="Arial" w:cs="Arial"/>
          <w:sz w:val="22"/>
        </w:rPr>
        <w:t>consécutives</w:t>
      </w:r>
      <w:proofErr w:type="spellEnd"/>
      <w:r w:rsidRPr="00E420C6">
        <w:rPr>
          <w:rFonts w:ascii="Arial" w:hAnsi="Arial" w:cs="Arial"/>
          <w:sz w:val="22"/>
        </w:rPr>
        <w:t xml:space="preserve"> à des vices de construction </w:t>
      </w:r>
      <w:proofErr w:type="spellStart"/>
      <w:r w:rsidRPr="00E420C6">
        <w:rPr>
          <w:rFonts w:ascii="Arial" w:hAnsi="Arial" w:cs="Arial"/>
          <w:sz w:val="22"/>
        </w:rPr>
        <w:t>ou</w:t>
      </w:r>
      <w:proofErr w:type="spellEnd"/>
      <w:r w:rsidRPr="00E420C6">
        <w:rPr>
          <w:rFonts w:ascii="Arial" w:hAnsi="Arial" w:cs="Arial"/>
          <w:sz w:val="22"/>
        </w:rPr>
        <w:t xml:space="preserve"> à des </w:t>
      </w:r>
      <w:proofErr w:type="spellStart"/>
      <w:r w:rsidRPr="00E420C6">
        <w:rPr>
          <w:rFonts w:ascii="Arial" w:hAnsi="Arial" w:cs="Arial"/>
          <w:sz w:val="22"/>
        </w:rPr>
        <w:t>défauts</w:t>
      </w:r>
      <w:proofErr w:type="spellEnd"/>
      <w:r w:rsidRPr="00E420C6">
        <w:rPr>
          <w:rFonts w:ascii="Arial" w:hAnsi="Arial" w:cs="Arial"/>
          <w:sz w:val="22"/>
        </w:rPr>
        <w:t xml:space="preserve"> de fabrication qui </w:t>
      </w:r>
      <w:proofErr w:type="spellStart"/>
      <w:r w:rsidRPr="00E420C6">
        <w:rPr>
          <w:rFonts w:ascii="Arial" w:hAnsi="Arial" w:cs="Arial"/>
          <w:sz w:val="22"/>
        </w:rPr>
        <w:t>apparaissent</w:t>
      </w:r>
      <w:proofErr w:type="spellEnd"/>
      <w:r w:rsidRPr="00E420C6">
        <w:rPr>
          <w:rFonts w:ascii="Arial" w:hAnsi="Arial" w:cs="Arial"/>
          <w:sz w:val="22"/>
        </w:rPr>
        <w:t xml:space="preserve"> dans </w:t>
      </w:r>
      <w:proofErr w:type="spellStart"/>
      <w:r w:rsidRPr="00E420C6">
        <w:rPr>
          <w:rFonts w:ascii="Arial" w:hAnsi="Arial" w:cs="Arial"/>
          <w:sz w:val="22"/>
        </w:rPr>
        <w:t>l’équipement</w:t>
      </w:r>
      <w:proofErr w:type="spellEnd"/>
      <w:r w:rsidRPr="00E420C6">
        <w:rPr>
          <w:rFonts w:ascii="Arial" w:hAnsi="Arial" w:cs="Arial"/>
          <w:sz w:val="22"/>
        </w:rPr>
        <w:t xml:space="preserve">. </w:t>
      </w:r>
      <w:r w:rsidRPr="00E420C6">
        <w:rPr>
          <w:rFonts w:ascii="Arial" w:hAnsi="Arial" w:cs="Arial"/>
          <w:i/>
          <w:sz w:val="22"/>
        </w:rPr>
        <w:t xml:space="preserve"> </w:t>
      </w:r>
    </w:p>
    <w:p w14:paraId="57DAAB63"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i/>
          <w:sz w:val="22"/>
        </w:rPr>
        <w:t xml:space="preserve"> </w:t>
      </w:r>
    </w:p>
    <w:p w14:paraId="7AEDD28C" w14:textId="77777777" w:rsidR="0013560D" w:rsidRPr="00E420C6" w:rsidRDefault="008356BE" w:rsidP="00E420C6">
      <w:pPr>
        <w:spacing w:after="0" w:line="240" w:lineRule="auto"/>
        <w:ind w:left="574" w:right="150"/>
        <w:rPr>
          <w:rFonts w:ascii="Arial" w:hAnsi="Arial" w:cs="Arial"/>
          <w:sz w:val="22"/>
        </w:rPr>
      </w:pPr>
      <w:r w:rsidRPr="00E420C6">
        <w:rPr>
          <w:rFonts w:ascii="Arial" w:hAnsi="Arial" w:cs="Arial"/>
          <w:sz w:val="22"/>
        </w:rPr>
        <w:t xml:space="preserve">Si après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provisoire</w:t>
      </w:r>
      <w:proofErr w:type="spellEnd"/>
      <w:r w:rsidRPr="00E420C6">
        <w:rPr>
          <w:rFonts w:ascii="Arial" w:hAnsi="Arial" w:cs="Arial"/>
          <w:sz w:val="22"/>
        </w:rPr>
        <w:t xml:space="preserve">, le </w:t>
      </w:r>
      <w:proofErr w:type="spellStart"/>
      <w:r w:rsidRPr="00E420C6">
        <w:rPr>
          <w:rFonts w:ascii="Arial" w:hAnsi="Arial" w:cs="Arial"/>
          <w:sz w:val="22"/>
        </w:rPr>
        <w:t>cocontractant</w:t>
      </w:r>
      <w:proofErr w:type="spellEnd"/>
      <w:r w:rsidRPr="00E420C6">
        <w:rPr>
          <w:rFonts w:ascii="Arial" w:hAnsi="Arial" w:cs="Arial"/>
          <w:sz w:val="22"/>
        </w:rPr>
        <w:t xml:space="preserve"> ne </w:t>
      </w:r>
      <w:proofErr w:type="spellStart"/>
      <w:r w:rsidRPr="00E420C6">
        <w:rPr>
          <w:rFonts w:ascii="Arial" w:hAnsi="Arial" w:cs="Arial"/>
          <w:sz w:val="22"/>
        </w:rPr>
        <w:t>s’est</w:t>
      </w:r>
      <w:proofErr w:type="spellEnd"/>
      <w:r w:rsidRPr="00E420C6">
        <w:rPr>
          <w:rFonts w:ascii="Arial" w:hAnsi="Arial" w:cs="Arial"/>
          <w:sz w:val="22"/>
        </w:rPr>
        <w:t xml:space="preserve"> pas </w:t>
      </w:r>
      <w:proofErr w:type="spellStart"/>
      <w:r w:rsidRPr="00E420C6">
        <w:rPr>
          <w:rFonts w:ascii="Arial" w:hAnsi="Arial" w:cs="Arial"/>
          <w:sz w:val="22"/>
        </w:rPr>
        <w:t>conformé</w:t>
      </w:r>
      <w:proofErr w:type="spellEnd"/>
      <w:r w:rsidRPr="00E420C6">
        <w:rPr>
          <w:rFonts w:ascii="Arial" w:hAnsi="Arial" w:cs="Arial"/>
          <w:sz w:val="22"/>
        </w:rPr>
        <w:t xml:space="preserve"> dans un </w:t>
      </w:r>
      <w:proofErr w:type="spellStart"/>
      <w:r w:rsidRPr="00E420C6">
        <w:rPr>
          <w:rFonts w:ascii="Arial" w:hAnsi="Arial" w:cs="Arial"/>
          <w:sz w:val="22"/>
        </w:rPr>
        <w:t>délai</w:t>
      </w:r>
      <w:proofErr w:type="spellEnd"/>
      <w:r w:rsidRPr="00E420C6">
        <w:rPr>
          <w:rFonts w:ascii="Arial" w:hAnsi="Arial" w:cs="Arial"/>
          <w:sz w:val="22"/>
        </w:rPr>
        <w:t xml:space="preserve"> de quinze (15) </w:t>
      </w:r>
      <w:proofErr w:type="spellStart"/>
      <w:r w:rsidRPr="00E420C6">
        <w:rPr>
          <w:rFonts w:ascii="Arial" w:hAnsi="Arial" w:cs="Arial"/>
          <w:sz w:val="22"/>
        </w:rPr>
        <w:t>jours</w:t>
      </w:r>
      <w:proofErr w:type="spellEnd"/>
      <w:r w:rsidRPr="00E420C6">
        <w:rPr>
          <w:rFonts w:ascii="Arial" w:hAnsi="Arial" w:cs="Arial"/>
          <w:sz w:val="22"/>
        </w:rPr>
        <w:t xml:space="preserve"> (</w:t>
      </w:r>
      <w:proofErr w:type="spellStart"/>
      <w:r w:rsidRPr="00E420C6">
        <w:rPr>
          <w:rFonts w:ascii="Arial" w:hAnsi="Arial" w:cs="Arial"/>
          <w:sz w:val="22"/>
        </w:rPr>
        <w:t>préoccupation</w:t>
      </w:r>
      <w:proofErr w:type="spellEnd"/>
      <w:r w:rsidRPr="00E420C6">
        <w:rPr>
          <w:rFonts w:ascii="Arial" w:hAnsi="Arial" w:cs="Arial"/>
          <w:sz w:val="22"/>
        </w:rPr>
        <w:t xml:space="preserve">) aux prescriptions d’un </w:t>
      </w:r>
      <w:proofErr w:type="spellStart"/>
      <w:r w:rsidRPr="00E420C6">
        <w:rPr>
          <w:rFonts w:ascii="Arial" w:hAnsi="Arial" w:cs="Arial"/>
          <w:sz w:val="22"/>
        </w:rPr>
        <w:t>ordre</w:t>
      </w:r>
      <w:proofErr w:type="spellEnd"/>
      <w:r w:rsidRPr="00E420C6">
        <w:rPr>
          <w:rFonts w:ascii="Arial" w:hAnsi="Arial" w:cs="Arial"/>
          <w:sz w:val="22"/>
        </w:rPr>
        <w:t xml:space="preserve"> de service </w:t>
      </w:r>
      <w:proofErr w:type="spellStart"/>
      <w:r w:rsidRPr="00E420C6">
        <w:rPr>
          <w:rFonts w:ascii="Arial" w:hAnsi="Arial" w:cs="Arial"/>
          <w:sz w:val="22"/>
        </w:rPr>
        <w:t>concernant</w:t>
      </w:r>
      <w:proofErr w:type="spellEnd"/>
      <w:r w:rsidRPr="00E420C6">
        <w:rPr>
          <w:rFonts w:ascii="Arial" w:hAnsi="Arial" w:cs="Arial"/>
          <w:sz w:val="22"/>
        </w:rPr>
        <w:t xml:space="preserve"> les </w:t>
      </w:r>
      <w:proofErr w:type="spellStart"/>
      <w:r w:rsidRPr="00E420C6">
        <w:rPr>
          <w:rFonts w:ascii="Arial" w:hAnsi="Arial" w:cs="Arial"/>
          <w:sz w:val="22"/>
        </w:rPr>
        <w:t>réparations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réfections</w:t>
      </w:r>
      <w:proofErr w:type="spellEnd"/>
      <w:r w:rsidRPr="00E420C6">
        <w:rPr>
          <w:rFonts w:ascii="Arial" w:hAnsi="Arial" w:cs="Arial"/>
          <w:sz w:val="22"/>
        </w:rPr>
        <w:t xml:space="preserve"> </w:t>
      </w:r>
      <w:proofErr w:type="spellStart"/>
      <w:r w:rsidRPr="00E420C6">
        <w:rPr>
          <w:rFonts w:ascii="Arial" w:hAnsi="Arial" w:cs="Arial"/>
          <w:sz w:val="22"/>
        </w:rPr>
        <w:t>éventuelles</w:t>
      </w:r>
      <w:proofErr w:type="spellEnd"/>
      <w:r w:rsidRPr="00E420C6">
        <w:rPr>
          <w:rFonts w:ascii="Arial" w:hAnsi="Arial" w:cs="Arial"/>
          <w:sz w:val="22"/>
        </w:rPr>
        <w:t xml:space="preserve">, le Chef de service du </w:t>
      </w:r>
      <w:proofErr w:type="spellStart"/>
      <w:r w:rsidRPr="00E420C6">
        <w:rPr>
          <w:rFonts w:ascii="Arial" w:hAnsi="Arial" w:cs="Arial"/>
          <w:sz w:val="22"/>
        </w:rPr>
        <w:t>marché</w:t>
      </w:r>
      <w:proofErr w:type="spellEnd"/>
      <w:r w:rsidRPr="00E420C6">
        <w:rPr>
          <w:rFonts w:ascii="Arial" w:hAnsi="Arial" w:cs="Arial"/>
          <w:sz w:val="22"/>
        </w:rPr>
        <w:t xml:space="preserve"> sera </w:t>
      </w:r>
      <w:proofErr w:type="spellStart"/>
      <w:r w:rsidRPr="00E420C6">
        <w:rPr>
          <w:rFonts w:ascii="Arial" w:hAnsi="Arial" w:cs="Arial"/>
          <w:sz w:val="22"/>
        </w:rPr>
        <w:t>en</w:t>
      </w:r>
      <w:proofErr w:type="spellEnd"/>
      <w:r w:rsidRPr="00E420C6">
        <w:rPr>
          <w:rFonts w:ascii="Arial" w:hAnsi="Arial" w:cs="Arial"/>
          <w:sz w:val="22"/>
        </w:rPr>
        <w:t xml:space="preserve"> droit de les faire </w:t>
      </w:r>
      <w:proofErr w:type="spellStart"/>
      <w:r w:rsidRPr="00E420C6">
        <w:rPr>
          <w:rFonts w:ascii="Arial" w:hAnsi="Arial" w:cs="Arial"/>
          <w:sz w:val="22"/>
        </w:rPr>
        <w:t>exécuter</w:t>
      </w:r>
      <w:proofErr w:type="spellEnd"/>
      <w:r w:rsidRPr="00E420C6">
        <w:rPr>
          <w:rFonts w:ascii="Arial" w:hAnsi="Arial" w:cs="Arial"/>
          <w:sz w:val="22"/>
        </w:rPr>
        <w:t xml:space="preserve"> par </w:t>
      </w:r>
      <w:proofErr w:type="spellStart"/>
      <w:r w:rsidRPr="00E420C6">
        <w:rPr>
          <w:rFonts w:ascii="Arial" w:hAnsi="Arial" w:cs="Arial"/>
          <w:sz w:val="22"/>
        </w:rPr>
        <w:t>ses</w:t>
      </w:r>
      <w:proofErr w:type="spellEnd"/>
      <w:r w:rsidRPr="00E420C6">
        <w:rPr>
          <w:rFonts w:ascii="Arial" w:hAnsi="Arial" w:cs="Arial"/>
          <w:sz w:val="22"/>
        </w:rPr>
        <w:t xml:space="preserve"> </w:t>
      </w:r>
      <w:proofErr w:type="spellStart"/>
      <w:r w:rsidRPr="00E420C6">
        <w:rPr>
          <w:rFonts w:ascii="Arial" w:hAnsi="Arial" w:cs="Arial"/>
          <w:sz w:val="22"/>
        </w:rPr>
        <w:t>propres</w:t>
      </w:r>
      <w:proofErr w:type="spellEnd"/>
      <w:r w:rsidRPr="00E420C6">
        <w:rPr>
          <w:rFonts w:ascii="Arial" w:hAnsi="Arial" w:cs="Arial"/>
          <w:sz w:val="22"/>
        </w:rPr>
        <w:t xml:space="preserve"> </w:t>
      </w:r>
      <w:proofErr w:type="spellStart"/>
      <w:r w:rsidRPr="00E420C6">
        <w:rPr>
          <w:rFonts w:ascii="Arial" w:hAnsi="Arial" w:cs="Arial"/>
          <w:sz w:val="22"/>
        </w:rPr>
        <w:t>ouvriers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par un </w:t>
      </w:r>
      <w:proofErr w:type="spellStart"/>
      <w:r w:rsidRPr="00E420C6">
        <w:rPr>
          <w:rFonts w:ascii="Arial" w:hAnsi="Arial" w:cs="Arial"/>
          <w:sz w:val="22"/>
        </w:rPr>
        <w:t>autre</w:t>
      </w:r>
      <w:proofErr w:type="spellEnd"/>
      <w:r w:rsidRPr="00E420C6">
        <w:rPr>
          <w:rFonts w:ascii="Arial" w:hAnsi="Arial" w:cs="Arial"/>
          <w:sz w:val="22"/>
        </w:rPr>
        <w:t xml:space="preserve"> </w:t>
      </w:r>
      <w:proofErr w:type="spellStart"/>
      <w:r w:rsidRPr="00E420C6">
        <w:rPr>
          <w:rFonts w:ascii="Arial" w:hAnsi="Arial" w:cs="Arial"/>
          <w:sz w:val="22"/>
        </w:rPr>
        <w:t>fournisseur</w:t>
      </w:r>
      <w:proofErr w:type="spellEnd"/>
      <w:r w:rsidRPr="00E420C6">
        <w:rPr>
          <w:rFonts w:ascii="Arial" w:hAnsi="Arial" w:cs="Arial"/>
          <w:sz w:val="22"/>
        </w:rPr>
        <w:t xml:space="preserve"> et </w:t>
      </w:r>
      <w:proofErr w:type="spellStart"/>
      <w:r w:rsidRPr="00E420C6">
        <w:rPr>
          <w:rFonts w:ascii="Arial" w:hAnsi="Arial" w:cs="Arial"/>
          <w:sz w:val="22"/>
        </w:rPr>
        <w:t>d'en</w:t>
      </w:r>
      <w:proofErr w:type="spellEnd"/>
      <w:r w:rsidRPr="00E420C6">
        <w:rPr>
          <w:rFonts w:ascii="Arial" w:hAnsi="Arial" w:cs="Arial"/>
          <w:sz w:val="22"/>
        </w:rPr>
        <w:t xml:space="preserve"> </w:t>
      </w:r>
      <w:proofErr w:type="spellStart"/>
      <w:r w:rsidRPr="00E420C6">
        <w:rPr>
          <w:rFonts w:ascii="Arial" w:hAnsi="Arial" w:cs="Arial"/>
          <w:sz w:val="22"/>
        </w:rPr>
        <w:t>recouvrer</w:t>
      </w:r>
      <w:proofErr w:type="spellEnd"/>
      <w:r w:rsidRPr="00E420C6">
        <w:rPr>
          <w:rFonts w:ascii="Arial" w:hAnsi="Arial" w:cs="Arial"/>
          <w:sz w:val="22"/>
        </w:rPr>
        <w:t xml:space="preserve"> le </w:t>
      </w:r>
      <w:proofErr w:type="spellStart"/>
      <w:r w:rsidRPr="00E420C6">
        <w:rPr>
          <w:rFonts w:ascii="Arial" w:hAnsi="Arial" w:cs="Arial"/>
          <w:sz w:val="22"/>
        </w:rPr>
        <w:t>montant</w:t>
      </w:r>
      <w:proofErr w:type="spellEnd"/>
      <w:r w:rsidRPr="00E420C6">
        <w:rPr>
          <w:rFonts w:ascii="Arial" w:hAnsi="Arial" w:cs="Arial"/>
          <w:sz w:val="22"/>
        </w:rPr>
        <w:t xml:space="preserve"> aux </w:t>
      </w:r>
      <w:proofErr w:type="spellStart"/>
      <w:r w:rsidRPr="00E420C6">
        <w:rPr>
          <w:rFonts w:ascii="Arial" w:hAnsi="Arial" w:cs="Arial"/>
          <w:sz w:val="22"/>
        </w:rPr>
        <w:t>dépens</w:t>
      </w:r>
      <w:proofErr w:type="spellEnd"/>
      <w:r w:rsidRPr="00E420C6">
        <w:rPr>
          <w:rFonts w:ascii="Arial" w:hAnsi="Arial" w:cs="Arial"/>
          <w:sz w:val="22"/>
        </w:rPr>
        <w:t xml:space="preserve"> du </w:t>
      </w:r>
      <w:proofErr w:type="spellStart"/>
      <w:r w:rsidRPr="00E420C6">
        <w:rPr>
          <w:rFonts w:ascii="Arial" w:hAnsi="Arial" w:cs="Arial"/>
          <w:sz w:val="22"/>
        </w:rPr>
        <w:t>cocontractant</w:t>
      </w:r>
      <w:proofErr w:type="spellEnd"/>
      <w:r w:rsidRPr="00E420C6">
        <w:rPr>
          <w:rFonts w:ascii="Arial" w:hAnsi="Arial" w:cs="Arial"/>
          <w:sz w:val="22"/>
        </w:rPr>
        <w:t xml:space="preserve"> par </w:t>
      </w:r>
      <w:proofErr w:type="spellStart"/>
      <w:r w:rsidRPr="00E420C6">
        <w:rPr>
          <w:rFonts w:ascii="Arial" w:hAnsi="Arial" w:cs="Arial"/>
          <w:sz w:val="22"/>
        </w:rPr>
        <w:t>déduction</w:t>
      </w:r>
      <w:proofErr w:type="spellEnd"/>
      <w:r w:rsidRPr="00E420C6">
        <w:rPr>
          <w:rFonts w:ascii="Arial" w:hAnsi="Arial" w:cs="Arial"/>
          <w:sz w:val="22"/>
        </w:rPr>
        <w:t xml:space="preserve"> sur </w:t>
      </w:r>
      <w:proofErr w:type="spellStart"/>
      <w:r w:rsidRPr="00E420C6">
        <w:rPr>
          <w:rFonts w:ascii="Arial" w:hAnsi="Arial" w:cs="Arial"/>
          <w:sz w:val="22"/>
        </w:rPr>
        <w:t>toutes</w:t>
      </w:r>
      <w:proofErr w:type="spellEnd"/>
      <w:r w:rsidRPr="00E420C6">
        <w:rPr>
          <w:rFonts w:ascii="Arial" w:hAnsi="Arial" w:cs="Arial"/>
          <w:sz w:val="22"/>
        </w:rPr>
        <w:t xml:space="preserve"> </w:t>
      </w:r>
      <w:proofErr w:type="spellStart"/>
      <w:r w:rsidRPr="00E420C6">
        <w:rPr>
          <w:rFonts w:ascii="Arial" w:hAnsi="Arial" w:cs="Arial"/>
          <w:sz w:val="22"/>
        </w:rPr>
        <w:t>sommes</w:t>
      </w:r>
      <w:proofErr w:type="spellEnd"/>
      <w:r w:rsidRPr="00E420C6">
        <w:rPr>
          <w:rFonts w:ascii="Arial" w:hAnsi="Arial" w:cs="Arial"/>
          <w:sz w:val="22"/>
        </w:rPr>
        <w:t xml:space="preserve"> dues, </w:t>
      </w:r>
      <w:proofErr w:type="spellStart"/>
      <w:r w:rsidRPr="00E420C6">
        <w:rPr>
          <w:rFonts w:ascii="Arial" w:hAnsi="Arial" w:cs="Arial"/>
          <w:sz w:val="22"/>
        </w:rPr>
        <w:t>garantie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à devoir à </w:t>
      </w:r>
      <w:proofErr w:type="spellStart"/>
      <w:r w:rsidRPr="00E420C6">
        <w:rPr>
          <w:rFonts w:ascii="Arial" w:hAnsi="Arial" w:cs="Arial"/>
          <w:sz w:val="22"/>
        </w:rPr>
        <w:t>ce</w:t>
      </w:r>
      <w:proofErr w:type="spellEnd"/>
      <w:r w:rsidRPr="00E420C6">
        <w:rPr>
          <w:rFonts w:ascii="Arial" w:hAnsi="Arial" w:cs="Arial"/>
          <w:sz w:val="22"/>
        </w:rPr>
        <w:t xml:space="preserve"> dernier dans le cadre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
    <w:p w14:paraId="10B3400B"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7ACB126" w14:textId="77777777" w:rsidR="0013560D" w:rsidRPr="00E420C6" w:rsidRDefault="008356BE" w:rsidP="00E420C6">
      <w:pPr>
        <w:pStyle w:val="Titre4"/>
        <w:spacing w:after="0" w:line="240" w:lineRule="auto"/>
        <w:ind w:left="573"/>
        <w:rPr>
          <w:rFonts w:ascii="Arial" w:hAnsi="Arial" w:cs="Arial"/>
          <w:sz w:val="22"/>
        </w:rPr>
      </w:pPr>
      <w:r w:rsidRPr="00E420C6">
        <w:rPr>
          <w:rFonts w:ascii="Arial" w:hAnsi="Arial" w:cs="Arial"/>
          <w:sz w:val="22"/>
        </w:rPr>
        <w:t xml:space="preserve">Article 24-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définitive</w:t>
      </w:r>
      <w:proofErr w:type="spellEnd"/>
      <w:r w:rsidRPr="00E420C6">
        <w:rPr>
          <w:rFonts w:ascii="Arial" w:hAnsi="Arial" w:cs="Arial"/>
          <w:sz w:val="22"/>
        </w:rPr>
        <w:t xml:space="preserve"> </w:t>
      </w:r>
    </w:p>
    <w:p w14:paraId="4714DFC3"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24.1. La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définitive</w:t>
      </w:r>
      <w:proofErr w:type="spellEnd"/>
      <w:r w:rsidRPr="00E420C6">
        <w:rPr>
          <w:rFonts w:ascii="Arial" w:hAnsi="Arial" w:cs="Arial"/>
          <w:sz w:val="22"/>
        </w:rPr>
        <w:t xml:space="preserve"> </w:t>
      </w:r>
      <w:proofErr w:type="spellStart"/>
      <w:r w:rsidRPr="00E420C6">
        <w:rPr>
          <w:rFonts w:ascii="Arial" w:hAnsi="Arial" w:cs="Arial"/>
          <w:sz w:val="22"/>
        </w:rPr>
        <w:t>s’effectuera</w:t>
      </w:r>
      <w:proofErr w:type="spellEnd"/>
      <w:r w:rsidRPr="00E420C6">
        <w:rPr>
          <w:rFonts w:ascii="Arial" w:hAnsi="Arial" w:cs="Arial"/>
          <w:sz w:val="22"/>
        </w:rPr>
        <w:t xml:space="preserve"> dans un </w:t>
      </w:r>
      <w:proofErr w:type="spellStart"/>
      <w:r w:rsidRPr="00E420C6">
        <w:rPr>
          <w:rFonts w:ascii="Arial" w:hAnsi="Arial" w:cs="Arial"/>
          <w:sz w:val="22"/>
        </w:rPr>
        <w:t>délai</w:t>
      </w:r>
      <w:proofErr w:type="spellEnd"/>
      <w:r w:rsidRPr="00E420C6">
        <w:rPr>
          <w:rFonts w:ascii="Arial" w:hAnsi="Arial" w:cs="Arial"/>
          <w:sz w:val="22"/>
        </w:rPr>
        <w:t xml:space="preserve"> maximal de quinze (15) </w:t>
      </w:r>
      <w:proofErr w:type="spellStart"/>
      <w:r w:rsidRPr="00E420C6">
        <w:rPr>
          <w:rFonts w:ascii="Arial" w:hAnsi="Arial" w:cs="Arial"/>
          <w:sz w:val="22"/>
        </w:rPr>
        <w:t>jours</w:t>
      </w:r>
      <w:proofErr w:type="spellEnd"/>
      <w:r w:rsidRPr="00E420C6">
        <w:rPr>
          <w:rFonts w:ascii="Arial" w:hAnsi="Arial" w:cs="Arial"/>
          <w:i/>
          <w:sz w:val="22"/>
        </w:rPr>
        <w:t xml:space="preserve"> </w:t>
      </w:r>
      <w:r w:rsidRPr="00E420C6">
        <w:rPr>
          <w:rFonts w:ascii="Arial" w:hAnsi="Arial" w:cs="Arial"/>
          <w:sz w:val="22"/>
        </w:rPr>
        <w:t xml:space="preserve">à </w:t>
      </w:r>
      <w:proofErr w:type="spellStart"/>
      <w:r w:rsidRPr="00E420C6">
        <w:rPr>
          <w:rFonts w:ascii="Arial" w:hAnsi="Arial" w:cs="Arial"/>
          <w:sz w:val="22"/>
        </w:rPr>
        <w:t>compter</w:t>
      </w:r>
      <w:proofErr w:type="spellEnd"/>
      <w:r w:rsidRPr="00E420C6">
        <w:rPr>
          <w:rFonts w:ascii="Arial" w:hAnsi="Arial" w:cs="Arial"/>
          <w:sz w:val="22"/>
        </w:rPr>
        <w:t xml:space="preserve"> de </w:t>
      </w:r>
      <w:proofErr w:type="spellStart"/>
      <w:r w:rsidRPr="00E420C6">
        <w:rPr>
          <w:rFonts w:ascii="Arial" w:hAnsi="Arial" w:cs="Arial"/>
          <w:sz w:val="22"/>
        </w:rPr>
        <w:t>l’expiration</w:t>
      </w:r>
      <w:proofErr w:type="spellEnd"/>
      <w:r w:rsidRPr="00E420C6">
        <w:rPr>
          <w:rFonts w:ascii="Arial" w:hAnsi="Arial" w:cs="Arial"/>
          <w:sz w:val="22"/>
        </w:rPr>
        <w:t xml:space="preserve"> du </w:t>
      </w:r>
      <w:proofErr w:type="spellStart"/>
      <w:r w:rsidRPr="00E420C6">
        <w:rPr>
          <w:rFonts w:ascii="Arial" w:hAnsi="Arial" w:cs="Arial"/>
          <w:sz w:val="22"/>
        </w:rPr>
        <w:t>délai</w:t>
      </w:r>
      <w:proofErr w:type="spellEnd"/>
      <w:r w:rsidRPr="00E420C6">
        <w:rPr>
          <w:rFonts w:ascii="Arial" w:hAnsi="Arial" w:cs="Arial"/>
          <w:sz w:val="22"/>
        </w:rPr>
        <w:t xml:space="preserve"> de </w:t>
      </w:r>
      <w:proofErr w:type="spellStart"/>
      <w:r w:rsidRPr="00E420C6">
        <w:rPr>
          <w:rFonts w:ascii="Arial" w:hAnsi="Arial" w:cs="Arial"/>
          <w:sz w:val="22"/>
        </w:rPr>
        <w:t>garantie</w:t>
      </w:r>
      <w:proofErr w:type="spellEnd"/>
      <w:r w:rsidRPr="00E420C6">
        <w:rPr>
          <w:rFonts w:ascii="Arial" w:hAnsi="Arial" w:cs="Arial"/>
          <w:sz w:val="22"/>
        </w:rPr>
        <w:t xml:space="preserve">.  </w:t>
      </w:r>
    </w:p>
    <w:p w14:paraId="06D91755"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5160C309"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24.2. La composition de la commission </w:t>
      </w:r>
      <w:proofErr w:type="spellStart"/>
      <w:r w:rsidRPr="00E420C6">
        <w:rPr>
          <w:rFonts w:ascii="Arial" w:hAnsi="Arial" w:cs="Arial"/>
          <w:sz w:val="22"/>
        </w:rPr>
        <w:t>ainsi</w:t>
      </w:r>
      <w:proofErr w:type="spellEnd"/>
      <w:r w:rsidRPr="00E420C6">
        <w:rPr>
          <w:rFonts w:ascii="Arial" w:hAnsi="Arial" w:cs="Arial"/>
          <w:sz w:val="22"/>
        </w:rPr>
        <w:t xml:space="preserve"> que la </w:t>
      </w:r>
      <w:proofErr w:type="spellStart"/>
      <w:r w:rsidRPr="00E420C6">
        <w:rPr>
          <w:rFonts w:ascii="Arial" w:hAnsi="Arial" w:cs="Arial"/>
          <w:sz w:val="22"/>
        </w:rPr>
        <w:t>procédure</w:t>
      </w:r>
      <w:proofErr w:type="spellEnd"/>
      <w:r w:rsidRPr="00E420C6">
        <w:rPr>
          <w:rFonts w:ascii="Arial" w:hAnsi="Arial" w:cs="Arial"/>
          <w:sz w:val="22"/>
        </w:rPr>
        <w:t xml:space="preserve"> de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définitive</w:t>
      </w:r>
      <w:proofErr w:type="spellEnd"/>
      <w:r w:rsidRPr="00E420C6">
        <w:rPr>
          <w:rFonts w:ascii="Arial" w:hAnsi="Arial" w:cs="Arial"/>
          <w:sz w:val="22"/>
        </w:rPr>
        <w:t xml:space="preserve"> </w:t>
      </w:r>
      <w:proofErr w:type="spellStart"/>
      <w:r w:rsidRPr="00E420C6">
        <w:rPr>
          <w:rFonts w:ascii="Arial" w:hAnsi="Arial" w:cs="Arial"/>
          <w:sz w:val="22"/>
        </w:rPr>
        <w:t>sont</w:t>
      </w:r>
      <w:proofErr w:type="spellEnd"/>
      <w:r w:rsidRPr="00E420C6">
        <w:rPr>
          <w:rFonts w:ascii="Arial" w:hAnsi="Arial" w:cs="Arial"/>
          <w:sz w:val="22"/>
        </w:rPr>
        <w:t xml:space="preserve"> les </w:t>
      </w:r>
      <w:proofErr w:type="spellStart"/>
      <w:r w:rsidRPr="00E420C6">
        <w:rPr>
          <w:rFonts w:ascii="Arial" w:hAnsi="Arial" w:cs="Arial"/>
          <w:sz w:val="22"/>
        </w:rPr>
        <w:t>mêmes</w:t>
      </w:r>
      <w:proofErr w:type="spellEnd"/>
      <w:r w:rsidRPr="00E420C6">
        <w:rPr>
          <w:rFonts w:ascii="Arial" w:hAnsi="Arial" w:cs="Arial"/>
          <w:sz w:val="22"/>
        </w:rPr>
        <w:t xml:space="preserve"> que </w:t>
      </w:r>
      <w:proofErr w:type="spellStart"/>
      <w:r w:rsidRPr="00E420C6">
        <w:rPr>
          <w:rFonts w:ascii="Arial" w:hAnsi="Arial" w:cs="Arial"/>
          <w:sz w:val="22"/>
        </w:rPr>
        <w:t>celles</w:t>
      </w:r>
      <w:proofErr w:type="spellEnd"/>
      <w:r w:rsidRPr="00E420C6">
        <w:rPr>
          <w:rFonts w:ascii="Arial" w:hAnsi="Arial" w:cs="Arial"/>
          <w:sz w:val="22"/>
        </w:rPr>
        <w:t xml:space="preserve"> de la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provisoire</w:t>
      </w:r>
      <w:proofErr w:type="spellEnd"/>
      <w:r w:rsidRPr="00E420C6">
        <w:rPr>
          <w:rFonts w:ascii="Arial" w:hAnsi="Arial" w:cs="Arial"/>
          <w:sz w:val="22"/>
        </w:rPr>
        <w:t xml:space="preserve">. </w:t>
      </w:r>
    </w:p>
    <w:p w14:paraId="08272217"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0537C75" w14:textId="77777777" w:rsidR="0013560D" w:rsidRPr="00E420C6" w:rsidRDefault="008356BE" w:rsidP="00E420C6">
      <w:pPr>
        <w:spacing w:after="0" w:line="240" w:lineRule="auto"/>
        <w:ind w:left="1188" w:right="0" w:hanging="624"/>
        <w:rPr>
          <w:rFonts w:ascii="Arial" w:hAnsi="Arial" w:cs="Arial"/>
          <w:sz w:val="22"/>
        </w:rPr>
      </w:pPr>
      <w:r w:rsidRPr="00E420C6">
        <w:rPr>
          <w:rFonts w:ascii="Arial" w:hAnsi="Arial" w:cs="Arial"/>
          <w:sz w:val="22"/>
        </w:rPr>
        <w:t xml:space="preserve">24.4- Le </w:t>
      </w:r>
      <w:proofErr w:type="spellStart"/>
      <w:r w:rsidRPr="00E420C6">
        <w:rPr>
          <w:rFonts w:ascii="Arial" w:hAnsi="Arial" w:cs="Arial"/>
          <w:sz w:val="22"/>
        </w:rPr>
        <w:t>marché</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clôturé</w:t>
      </w:r>
      <w:proofErr w:type="spellEnd"/>
      <w:r w:rsidRPr="00E420C6">
        <w:rPr>
          <w:rFonts w:ascii="Arial" w:hAnsi="Arial" w:cs="Arial"/>
          <w:sz w:val="22"/>
        </w:rPr>
        <w:t xml:space="preserve"> </w:t>
      </w:r>
      <w:proofErr w:type="spellStart"/>
      <w:r w:rsidRPr="00E420C6">
        <w:rPr>
          <w:rFonts w:ascii="Arial" w:hAnsi="Arial" w:cs="Arial"/>
          <w:sz w:val="22"/>
        </w:rPr>
        <w:t>définitivement</w:t>
      </w:r>
      <w:proofErr w:type="spellEnd"/>
      <w:r w:rsidRPr="00E420C6">
        <w:rPr>
          <w:rFonts w:ascii="Arial" w:hAnsi="Arial" w:cs="Arial"/>
          <w:sz w:val="22"/>
        </w:rPr>
        <w:t xml:space="preserve"> dans les conditions </w:t>
      </w:r>
      <w:proofErr w:type="spellStart"/>
      <w:r w:rsidRPr="00E420C6">
        <w:rPr>
          <w:rFonts w:ascii="Arial" w:hAnsi="Arial" w:cs="Arial"/>
          <w:sz w:val="22"/>
        </w:rPr>
        <w:t>fixées</w:t>
      </w:r>
      <w:proofErr w:type="spellEnd"/>
      <w:r w:rsidRPr="00E420C6">
        <w:rPr>
          <w:rFonts w:ascii="Arial" w:hAnsi="Arial" w:cs="Arial"/>
          <w:sz w:val="22"/>
        </w:rPr>
        <w:t xml:space="preserve"> à. </w:t>
      </w:r>
      <w:proofErr w:type="spellStart"/>
      <w:r w:rsidRPr="00E420C6">
        <w:rPr>
          <w:rFonts w:ascii="Arial" w:hAnsi="Arial" w:cs="Arial"/>
          <w:sz w:val="22"/>
        </w:rPr>
        <w:t>l’article</w:t>
      </w:r>
      <w:proofErr w:type="spellEnd"/>
      <w:r w:rsidRPr="00E420C6">
        <w:rPr>
          <w:rFonts w:ascii="Arial" w:hAnsi="Arial" w:cs="Arial"/>
          <w:sz w:val="22"/>
        </w:rPr>
        <w:t xml:space="preserve"> 32 </w:t>
      </w:r>
      <w:proofErr w:type="spellStart"/>
      <w:r w:rsidRPr="00E420C6">
        <w:rPr>
          <w:rFonts w:ascii="Arial" w:hAnsi="Arial" w:cs="Arial"/>
          <w:sz w:val="22"/>
        </w:rPr>
        <w:t>alinéa</w:t>
      </w:r>
      <w:proofErr w:type="spellEnd"/>
      <w:r w:rsidRPr="00E420C6">
        <w:rPr>
          <w:rFonts w:ascii="Arial" w:hAnsi="Arial" w:cs="Arial"/>
          <w:sz w:val="22"/>
        </w:rPr>
        <w:t xml:space="preserve"> 3 du </w:t>
      </w:r>
      <w:proofErr w:type="spellStart"/>
      <w:r w:rsidRPr="00E420C6">
        <w:rPr>
          <w:rFonts w:ascii="Arial" w:hAnsi="Arial" w:cs="Arial"/>
          <w:sz w:val="22"/>
        </w:rPr>
        <w:t>présent</w:t>
      </w:r>
      <w:proofErr w:type="spellEnd"/>
      <w:r w:rsidRPr="00E420C6">
        <w:rPr>
          <w:rFonts w:ascii="Arial" w:hAnsi="Arial" w:cs="Arial"/>
          <w:sz w:val="22"/>
        </w:rPr>
        <w:t xml:space="preserve"> CCAP</w:t>
      </w:r>
      <w:r w:rsidRPr="00E420C6">
        <w:rPr>
          <w:rFonts w:ascii="Arial" w:hAnsi="Arial" w:cs="Arial"/>
          <w:i/>
          <w:sz w:val="22"/>
        </w:rPr>
        <w:t xml:space="preserve"> </w:t>
      </w:r>
      <w:proofErr w:type="spellStart"/>
      <w:r w:rsidRPr="00E420C6">
        <w:rPr>
          <w:rFonts w:ascii="Arial" w:hAnsi="Arial" w:cs="Arial"/>
          <w:sz w:val="22"/>
        </w:rPr>
        <w:t>concernant</w:t>
      </w:r>
      <w:proofErr w:type="spellEnd"/>
      <w:r w:rsidRPr="00E420C6">
        <w:rPr>
          <w:rFonts w:ascii="Arial" w:hAnsi="Arial" w:cs="Arial"/>
          <w:sz w:val="22"/>
        </w:rPr>
        <w:t xml:space="preserve"> le</w:t>
      </w:r>
      <w:r w:rsidRPr="00E420C6">
        <w:rPr>
          <w:rFonts w:ascii="Arial" w:hAnsi="Arial" w:cs="Arial"/>
          <w:b/>
          <w:sz w:val="22"/>
        </w:rPr>
        <w:t xml:space="preserve"> </w:t>
      </w:r>
      <w:r w:rsidRPr="00E420C6">
        <w:rPr>
          <w:rFonts w:ascii="Arial" w:hAnsi="Arial" w:cs="Arial"/>
          <w:sz w:val="22"/>
        </w:rPr>
        <w:t xml:space="preserve">Décompte </w:t>
      </w:r>
      <w:proofErr w:type="spellStart"/>
      <w:r w:rsidRPr="00E420C6">
        <w:rPr>
          <w:rFonts w:ascii="Arial" w:hAnsi="Arial" w:cs="Arial"/>
          <w:sz w:val="22"/>
        </w:rPr>
        <w:t>général</w:t>
      </w:r>
      <w:proofErr w:type="spellEnd"/>
      <w:r w:rsidRPr="00E420C6">
        <w:rPr>
          <w:rFonts w:ascii="Arial" w:hAnsi="Arial" w:cs="Arial"/>
          <w:sz w:val="22"/>
        </w:rPr>
        <w:t xml:space="preserve"> et </w:t>
      </w:r>
      <w:proofErr w:type="spellStart"/>
      <w:r w:rsidRPr="00E420C6">
        <w:rPr>
          <w:rFonts w:ascii="Arial" w:hAnsi="Arial" w:cs="Arial"/>
          <w:sz w:val="22"/>
        </w:rPr>
        <w:t>définitif</w:t>
      </w:r>
      <w:proofErr w:type="spellEnd"/>
      <w:r w:rsidRPr="00E420C6">
        <w:rPr>
          <w:rFonts w:ascii="Arial" w:hAnsi="Arial" w:cs="Arial"/>
          <w:sz w:val="22"/>
        </w:rPr>
        <w:t>.</w:t>
      </w:r>
      <w:r w:rsidRPr="00E420C6">
        <w:rPr>
          <w:rFonts w:ascii="Arial" w:hAnsi="Arial" w:cs="Arial"/>
          <w:i/>
          <w:sz w:val="22"/>
        </w:rPr>
        <w:t xml:space="preserve"> </w:t>
      </w:r>
    </w:p>
    <w:p w14:paraId="7DDA85DE"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color w:val="70AD47"/>
          <w:sz w:val="22"/>
        </w:rPr>
        <w:t xml:space="preserve"> </w:t>
      </w:r>
    </w:p>
    <w:p w14:paraId="434E8F08" w14:textId="77777777" w:rsidR="0013560D" w:rsidRPr="00E420C6" w:rsidRDefault="008356BE" w:rsidP="00E420C6">
      <w:pPr>
        <w:pStyle w:val="Titre3"/>
        <w:spacing w:after="0" w:line="240" w:lineRule="auto"/>
        <w:ind w:left="2840"/>
        <w:jc w:val="left"/>
        <w:rPr>
          <w:rFonts w:ascii="Arial" w:hAnsi="Arial" w:cs="Arial"/>
          <w:sz w:val="22"/>
        </w:rPr>
      </w:pPr>
      <w:r w:rsidRPr="00E420C6">
        <w:rPr>
          <w:rFonts w:ascii="Arial" w:hAnsi="Arial" w:cs="Arial"/>
          <w:sz w:val="22"/>
        </w:rPr>
        <w:t xml:space="preserve">CHAPITRE </w:t>
      </w:r>
      <w:proofErr w:type="gramStart"/>
      <w:r w:rsidRPr="00E420C6">
        <w:rPr>
          <w:rFonts w:ascii="Arial" w:hAnsi="Arial" w:cs="Arial"/>
          <w:sz w:val="22"/>
        </w:rPr>
        <w:t>IV :</w:t>
      </w:r>
      <w:proofErr w:type="gramEnd"/>
      <w:r w:rsidRPr="00E420C6">
        <w:rPr>
          <w:rFonts w:ascii="Arial" w:hAnsi="Arial" w:cs="Arial"/>
          <w:sz w:val="22"/>
        </w:rPr>
        <w:t xml:space="preserve"> CLAUSES FINANCIERES </w:t>
      </w:r>
    </w:p>
    <w:p w14:paraId="37D209A3" w14:textId="77777777" w:rsidR="0013560D" w:rsidRPr="00E420C6" w:rsidRDefault="008356BE" w:rsidP="00E420C6">
      <w:pPr>
        <w:pStyle w:val="Titre4"/>
        <w:spacing w:after="0" w:line="240" w:lineRule="auto"/>
        <w:ind w:left="573"/>
        <w:rPr>
          <w:rFonts w:ascii="Arial" w:hAnsi="Arial" w:cs="Arial"/>
          <w:sz w:val="22"/>
        </w:rPr>
      </w:pPr>
      <w:r w:rsidRPr="00E420C6">
        <w:rPr>
          <w:rFonts w:ascii="Arial" w:hAnsi="Arial" w:cs="Arial"/>
          <w:sz w:val="22"/>
        </w:rPr>
        <w:t xml:space="preserve">Article 25- </w:t>
      </w:r>
      <w:proofErr w:type="spellStart"/>
      <w:r w:rsidRPr="00E420C6">
        <w:rPr>
          <w:rFonts w:ascii="Arial" w:hAnsi="Arial" w:cs="Arial"/>
          <w:sz w:val="22"/>
        </w:rPr>
        <w:t>Montant</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
    <w:p w14:paraId="0FC882FE"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montant</w:t>
      </w:r>
      <w:proofErr w:type="spellEnd"/>
      <w:r w:rsidRPr="00E420C6">
        <w:rPr>
          <w:rFonts w:ascii="Arial" w:hAnsi="Arial" w:cs="Arial"/>
          <w:sz w:val="22"/>
        </w:rPr>
        <w:t xml:space="preserve"> de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tel</w:t>
      </w:r>
      <w:proofErr w:type="spellEnd"/>
      <w:r w:rsidRPr="00E420C6">
        <w:rPr>
          <w:rFonts w:ascii="Arial" w:hAnsi="Arial" w:cs="Arial"/>
          <w:sz w:val="22"/>
        </w:rPr>
        <w:t xml:space="preserve"> </w:t>
      </w:r>
      <w:proofErr w:type="spellStart"/>
      <w:r w:rsidRPr="00E420C6">
        <w:rPr>
          <w:rFonts w:ascii="Arial" w:hAnsi="Arial" w:cs="Arial"/>
          <w:sz w:val="22"/>
        </w:rPr>
        <w:t>qu’il</w:t>
      </w:r>
      <w:proofErr w:type="spellEnd"/>
      <w:r w:rsidRPr="00E420C6">
        <w:rPr>
          <w:rFonts w:ascii="Arial" w:hAnsi="Arial" w:cs="Arial"/>
          <w:sz w:val="22"/>
        </w:rPr>
        <w:t xml:space="preserve"> </w:t>
      </w:r>
      <w:proofErr w:type="spellStart"/>
      <w:r w:rsidRPr="00E420C6">
        <w:rPr>
          <w:rFonts w:ascii="Arial" w:hAnsi="Arial" w:cs="Arial"/>
          <w:sz w:val="22"/>
        </w:rPr>
        <w:t>ressort</w:t>
      </w:r>
      <w:proofErr w:type="spellEnd"/>
      <w:r w:rsidRPr="00E420C6">
        <w:rPr>
          <w:rFonts w:ascii="Arial" w:hAnsi="Arial" w:cs="Arial"/>
          <w:sz w:val="22"/>
        </w:rPr>
        <w:t xml:space="preserve"> du </w:t>
      </w:r>
      <w:proofErr w:type="spellStart"/>
      <w:r w:rsidRPr="00E420C6">
        <w:rPr>
          <w:rFonts w:ascii="Arial" w:hAnsi="Arial" w:cs="Arial"/>
          <w:sz w:val="22"/>
        </w:rPr>
        <w:t>détail</w:t>
      </w:r>
      <w:proofErr w:type="spellEnd"/>
      <w:r w:rsidRPr="00E420C6">
        <w:rPr>
          <w:rFonts w:ascii="Arial" w:hAnsi="Arial" w:cs="Arial"/>
          <w:sz w:val="22"/>
        </w:rPr>
        <w:t xml:space="preserve"> </w:t>
      </w:r>
      <w:proofErr w:type="spellStart"/>
      <w:r w:rsidRPr="00E420C6">
        <w:rPr>
          <w:rFonts w:ascii="Arial" w:hAnsi="Arial" w:cs="Arial"/>
          <w:sz w:val="22"/>
        </w:rPr>
        <w:t>estimatif</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le prix </w:t>
      </w:r>
      <w:proofErr w:type="spellStart"/>
      <w:r w:rsidRPr="00E420C6">
        <w:rPr>
          <w:rFonts w:ascii="Arial" w:hAnsi="Arial" w:cs="Arial"/>
          <w:sz w:val="22"/>
        </w:rPr>
        <w:t>fixé</w:t>
      </w:r>
      <w:proofErr w:type="spellEnd"/>
      <w:r w:rsidRPr="00E420C6">
        <w:rPr>
          <w:rFonts w:ascii="Arial" w:hAnsi="Arial" w:cs="Arial"/>
          <w:sz w:val="22"/>
        </w:rPr>
        <w:t xml:space="preserve"> dans la </w:t>
      </w:r>
      <w:proofErr w:type="spellStart"/>
      <w:r w:rsidRPr="00E420C6">
        <w:rPr>
          <w:rFonts w:ascii="Arial" w:hAnsi="Arial" w:cs="Arial"/>
          <w:sz w:val="22"/>
        </w:rPr>
        <w:t>lettre</w:t>
      </w:r>
      <w:proofErr w:type="spellEnd"/>
      <w:r w:rsidRPr="00E420C6">
        <w:rPr>
          <w:rFonts w:ascii="Arial" w:hAnsi="Arial" w:cs="Arial"/>
          <w:sz w:val="22"/>
        </w:rPr>
        <w:t xml:space="preserve"> de </w:t>
      </w:r>
      <w:proofErr w:type="spellStart"/>
      <w:r w:rsidRPr="00E420C6">
        <w:rPr>
          <w:rFonts w:ascii="Arial" w:hAnsi="Arial" w:cs="Arial"/>
          <w:sz w:val="22"/>
        </w:rPr>
        <w:t>soumission</w:t>
      </w:r>
      <w:proofErr w:type="spellEnd"/>
      <w:r w:rsidRPr="00E420C6">
        <w:rPr>
          <w:rFonts w:ascii="Arial" w:hAnsi="Arial" w:cs="Arial"/>
          <w:sz w:val="22"/>
        </w:rPr>
        <w:t xml:space="preserve"> </w:t>
      </w:r>
      <w:proofErr w:type="spellStart"/>
      <w:r w:rsidRPr="00E420C6">
        <w:rPr>
          <w:rFonts w:ascii="Arial" w:hAnsi="Arial" w:cs="Arial"/>
          <w:sz w:val="22"/>
        </w:rPr>
        <w:t>tel</w:t>
      </w:r>
      <w:proofErr w:type="spellEnd"/>
      <w:r w:rsidRPr="00E420C6">
        <w:rPr>
          <w:rFonts w:ascii="Arial" w:hAnsi="Arial" w:cs="Arial"/>
          <w:sz w:val="22"/>
        </w:rPr>
        <w:t xml:space="preserve"> </w:t>
      </w:r>
      <w:proofErr w:type="spellStart"/>
      <w:r w:rsidRPr="00E420C6">
        <w:rPr>
          <w:rFonts w:ascii="Arial" w:hAnsi="Arial" w:cs="Arial"/>
          <w:sz w:val="22"/>
        </w:rPr>
        <w:t>qu’il</w:t>
      </w:r>
      <w:proofErr w:type="spellEnd"/>
      <w:r w:rsidRPr="00E420C6">
        <w:rPr>
          <w:rFonts w:ascii="Arial" w:hAnsi="Arial" w:cs="Arial"/>
          <w:sz w:val="22"/>
        </w:rPr>
        <w:t xml:space="preserve"> </w:t>
      </w:r>
      <w:proofErr w:type="spellStart"/>
      <w:r w:rsidRPr="00E420C6">
        <w:rPr>
          <w:rFonts w:ascii="Arial" w:hAnsi="Arial" w:cs="Arial"/>
          <w:sz w:val="22"/>
        </w:rPr>
        <w:t>ressort</w:t>
      </w:r>
      <w:proofErr w:type="spellEnd"/>
      <w:r w:rsidRPr="00E420C6">
        <w:rPr>
          <w:rFonts w:ascii="Arial" w:hAnsi="Arial" w:cs="Arial"/>
          <w:sz w:val="22"/>
        </w:rPr>
        <w:t xml:space="preserve"> du </w:t>
      </w:r>
      <w:proofErr w:type="spellStart"/>
      <w:r w:rsidRPr="00E420C6">
        <w:rPr>
          <w:rFonts w:ascii="Arial" w:hAnsi="Arial" w:cs="Arial"/>
          <w:sz w:val="22"/>
        </w:rPr>
        <w:t>Détail</w:t>
      </w:r>
      <w:proofErr w:type="spellEnd"/>
      <w:r w:rsidRPr="00E420C6">
        <w:rPr>
          <w:rFonts w:ascii="Arial" w:hAnsi="Arial" w:cs="Arial"/>
          <w:sz w:val="22"/>
        </w:rPr>
        <w:t xml:space="preserve"> </w:t>
      </w:r>
      <w:proofErr w:type="spellStart"/>
      <w:r w:rsidRPr="00E420C6">
        <w:rPr>
          <w:rFonts w:ascii="Arial" w:hAnsi="Arial" w:cs="Arial"/>
          <w:sz w:val="22"/>
        </w:rPr>
        <w:t>quantitatif</w:t>
      </w:r>
      <w:proofErr w:type="spellEnd"/>
      <w:r w:rsidRPr="00E420C6">
        <w:rPr>
          <w:rFonts w:ascii="Arial" w:hAnsi="Arial" w:cs="Arial"/>
          <w:sz w:val="22"/>
        </w:rPr>
        <w:t xml:space="preserve"> et </w:t>
      </w:r>
      <w:proofErr w:type="spellStart"/>
      <w:r w:rsidRPr="00E420C6">
        <w:rPr>
          <w:rFonts w:ascii="Arial" w:hAnsi="Arial" w:cs="Arial"/>
          <w:sz w:val="22"/>
        </w:rPr>
        <w:t>estimatif</w:t>
      </w:r>
      <w:proofErr w:type="spellEnd"/>
      <w:r w:rsidRPr="00E420C6">
        <w:rPr>
          <w:rFonts w:ascii="Arial" w:hAnsi="Arial" w:cs="Arial"/>
          <w:i/>
          <w:sz w:val="22"/>
        </w:rPr>
        <w:t xml:space="preserve"> </w:t>
      </w:r>
      <w:r w:rsidRPr="00E420C6">
        <w:rPr>
          <w:rFonts w:ascii="Arial" w:hAnsi="Arial" w:cs="Arial"/>
          <w:sz w:val="22"/>
        </w:rPr>
        <w:t xml:space="preserve">ci-joint. Ce </w:t>
      </w:r>
      <w:proofErr w:type="spellStart"/>
      <w:r w:rsidRPr="00E420C6">
        <w:rPr>
          <w:rFonts w:ascii="Arial" w:hAnsi="Arial" w:cs="Arial"/>
          <w:sz w:val="22"/>
        </w:rPr>
        <w:t>montant</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de </w:t>
      </w:r>
      <w:r w:rsidRPr="00E420C6">
        <w:rPr>
          <w:rFonts w:ascii="Arial" w:hAnsi="Arial" w:cs="Arial"/>
          <w:i/>
          <w:sz w:val="22"/>
        </w:rPr>
        <w:t>(</w:t>
      </w:r>
      <w:proofErr w:type="spellStart"/>
      <w:r w:rsidRPr="00E420C6">
        <w:rPr>
          <w:rFonts w:ascii="Arial" w:hAnsi="Arial" w:cs="Arial"/>
          <w:i/>
          <w:sz w:val="22"/>
        </w:rPr>
        <w:t>en</w:t>
      </w:r>
      <w:proofErr w:type="spellEnd"/>
      <w:r w:rsidRPr="00E420C6">
        <w:rPr>
          <w:rFonts w:ascii="Arial" w:hAnsi="Arial" w:cs="Arial"/>
          <w:i/>
          <w:sz w:val="22"/>
        </w:rPr>
        <w:t xml:space="preserve"> chiffres) (</w:t>
      </w:r>
      <w:proofErr w:type="spellStart"/>
      <w:r w:rsidRPr="00E420C6">
        <w:rPr>
          <w:rFonts w:ascii="Arial" w:hAnsi="Arial" w:cs="Arial"/>
          <w:i/>
          <w:sz w:val="22"/>
        </w:rPr>
        <w:t>en</w:t>
      </w:r>
      <w:proofErr w:type="spellEnd"/>
      <w:r w:rsidRPr="00E420C6">
        <w:rPr>
          <w:rFonts w:ascii="Arial" w:hAnsi="Arial" w:cs="Arial"/>
          <w:i/>
          <w:sz w:val="22"/>
        </w:rPr>
        <w:t xml:space="preserve"> </w:t>
      </w:r>
      <w:proofErr w:type="spellStart"/>
      <w:r w:rsidRPr="00E420C6">
        <w:rPr>
          <w:rFonts w:ascii="Arial" w:hAnsi="Arial" w:cs="Arial"/>
          <w:i/>
          <w:sz w:val="22"/>
        </w:rPr>
        <w:t>lettres</w:t>
      </w:r>
      <w:proofErr w:type="spellEnd"/>
      <w:r w:rsidRPr="00E420C6">
        <w:rPr>
          <w:rFonts w:ascii="Arial" w:hAnsi="Arial" w:cs="Arial"/>
          <w:i/>
          <w:sz w:val="22"/>
        </w:rPr>
        <w:t xml:space="preserve">) francs </w:t>
      </w:r>
      <w:r w:rsidRPr="00E420C6">
        <w:rPr>
          <w:rFonts w:ascii="Arial" w:hAnsi="Arial" w:cs="Arial"/>
          <w:sz w:val="22"/>
        </w:rPr>
        <w:t xml:space="preserve">CFA </w:t>
      </w:r>
      <w:proofErr w:type="spellStart"/>
      <w:r w:rsidRPr="00E420C6">
        <w:rPr>
          <w:rFonts w:ascii="Arial" w:hAnsi="Arial" w:cs="Arial"/>
          <w:sz w:val="22"/>
        </w:rPr>
        <w:t>toutes</w:t>
      </w:r>
      <w:proofErr w:type="spellEnd"/>
      <w:r w:rsidRPr="00E420C6">
        <w:rPr>
          <w:rFonts w:ascii="Arial" w:hAnsi="Arial" w:cs="Arial"/>
          <w:sz w:val="22"/>
        </w:rPr>
        <w:t xml:space="preserve"> taxes comprises (TTC</w:t>
      </w:r>
      <w:proofErr w:type="gramStart"/>
      <w:r w:rsidRPr="00E420C6">
        <w:rPr>
          <w:rFonts w:ascii="Arial" w:hAnsi="Arial" w:cs="Arial"/>
          <w:sz w:val="22"/>
        </w:rPr>
        <w:t>) ;</w:t>
      </w:r>
      <w:proofErr w:type="gramEnd"/>
      <w:r w:rsidRPr="00E420C6">
        <w:rPr>
          <w:rFonts w:ascii="Arial" w:hAnsi="Arial" w:cs="Arial"/>
          <w:sz w:val="22"/>
        </w:rPr>
        <w:t xml:space="preserve"> </w:t>
      </w:r>
      <w:proofErr w:type="spellStart"/>
      <w:r w:rsidRPr="00E420C6">
        <w:rPr>
          <w:rFonts w:ascii="Arial" w:hAnsi="Arial" w:cs="Arial"/>
          <w:sz w:val="22"/>
        </w:rPr>
        <w:t>soit</w:t>
      </w:r>
      <w:proofErr w:type="spellEnd"/>
      <w:r w:rsidRPr="00E420C6">
        <w:rPr>
          <w:rFonts w:ascii="Arial" w:hAnsi="Arial" w:cs="Arial"/>
          <w:sz w:val="22"/>
        </w:rPr>
        <w:t xml:space="preserve"> : </w:t>
      </w:r>
    </w:p>
    <w:p w14:paraId="1A55F669" w14:textId="77777777" w:rsidR="0013560D" w:rsidRPr="00E420C6" w:rsidRDefault="008356BE" w:rsidP="00E420C6">
      <w:pPr>
        <w:numPr>
          <w:ilvl w:val="0"/>
          <w:numId w:val="39"/>
        </w:numPr>
        <w:spacing w:after="0" w:line="240" w:lineRule="auto"/>
        <w:ind w:right="0" w:hanging="140"/>
        <w:rPr>
          <w:rFonts w:ascii="Arial" w:hAnsi="Arial" w:cs="Arial"/>
          <w:sz w:val="22"/>
        </w:rPr>
      </w:pPr>
      <w:proofErr w:type="spellStart"/>
      <w:r w:rsidRPr="00E420C6">
        <w:rPr>
          <w:rFonts w:ascii="Arial" w:hAnsi="Arial" w:cs="Arial"/>
          <w:sz w:val="22"/>
        </w:rPr>
        <w:t>Montant</w:t>
      </w:r>
      <w:proofErr w:type="spellEnd"/>
      <w:r w:rsidRPr="00E420C6">
        <w:rPr>
          <w:rFonts w:ascii="Arial" w:hAnsi="Arial" w:cs="Arial"/>
          <w:sz w:val="22"/>
        </w:rPr>
        <w:t xml:space="preserve"> </w:t>
      </w:r>
      <w:proofErr w:type="gramStart"/>
      <w:r w:rsidRPr="00E420C6">
        <w:rPr>
          <w:rFonts w:ascii="Arial" w:hAnsi="Arial" w:cs="Arial"/>
          <w:sz w:val="22"/>
        </w:rPr>
        <w:t>HTVA :</w:t>
      </w:r>
      <w:proofErr w:type="gramEnd"/>
      <w:r w:rsidRPr="00E420C6">
        <w:rPr>
          <w:rFonts w:ascii="Arial" w:hAnsi="Arial" w:cs="Arial"/>
          <w:sz w:val="22"/>
        </w:rPr>
        <w:t xml:space="preserve"> ________ (____) francs CFA ; </w:t>
      </w:r>
    </w:p>
    <w:p w14:paraId="6EDACD18" w14:textId="77777777" w:rsidR="0013560D" w:rsidRPr="00E420C6" w:rsidRDefault="008356BE" w:rsidP="00E420C6">
      <w:pPr>
        <w:numPr>
          <w:ilvl w:val="0"/>
          <w:numId w:val="39"/>
        </w:numPr>
        <w:spacing w:after="0" w:line="240" w:lineRule="auto"/>
        <w:ind w:right="0" w:hanging="140"/>
        <w:rPr>
          <w:rFonts w:ascii="Arial" w:hAnsi="Arial" w:cs="Arial"/>
          <w:sz w:val="22"/>
        </w:rPr>
      </w:pPr>
      <w:proofErr w:type="spellStart"/>
      <w:r w:rsidRPr="00E420C6">
        <w:rPr>
          <w:rFonts w:ascii="Arial" w:hAnsi="Arial" w:cs="Arial"/>
          <w:sz w:val="22"/>
        </w:rPr>
        <w:t>Montant</w:t>
      </w:r>
      <w:proofErr w:type="spellEnd"/>
      <w:r w:rsidRPr="00E420C6">
        <w:rPr>
          <w:rFonts w:ascii="Arial" w:hAnsi="Arial" w:cs="Arial"/>
          <w:sz w:val="22"/>
        </w:rPr>
        <w:t xml:space="preserve"> de la </w:t>
      </w:r>
      <w:proofErr w:type="gramStart"/>
      <w:r w:rsidRPr="00E420C6">
        <w:rPr>
          <w:rFonts w:ascii="Arial" w:hAnsi="Arial" w:cs="Arial"/>
          <w:sz w:val="22"/>
        </w:rPr>
        <w:t>TVA :</w:t>
      </w:r>
      <w:proofErr w:type="gramEnd"/>
      <w:r w:rsidRPr="00E420C6">
        <w:rPr>
          <w:rFonts w:ascii="Arial" w:hAnsi="Arial" w:cs="Arial"/>
          <w:sz w:val="22"/>
        </w:rPr>
        <w:t xml:space="preserve"> ________ (___) francs CFA </w:t>
      </w:r>
    </w:p>
    <w:p w14:paraId="5AFAFF56" w14:textId="77777777" w:rsidR="0013560D" w:rsidRPr="00E420C6" w:rsidRDefault="008356BE" w:rsidP="00E420C6">
      <w:pPr>
        <w:numPr>
          <w:ilvl w:val="0"/>
          <w:numId w:val="39"/>
        </w:numPr>
        <w:spacing w:after="0" w:line="240" w:lineRule="auto"/>
        <w:ind w:right="0" w:hanging="140"/>
        <w:rPr>
          <w:rFonts w:ascii="Arial" w:hAnsi="Arial" w:cs="Arial"/>
          <w:sz w:val="22"/>
        </w:rPr>
      </w:pPr>
      <w:proofErr w:type="spellStart"/>
      <w:r w:rsidRPr="00E420C6">
        <w:rPr>
          <w:rFonts w:ascii="Arial" w:hAnsi="Arial" w:cs="Arial"/>
          <w:sz w:val="22"/>
        </w:rPr>
        <w:t>Montant</w:t>
      </w:r>
      <w:proofErr w:type="spellEnd"/>
      <w:r w:rsidRPr="00E420C6">
        <w:rPr>
          <w:rFonts w:ascii="Arial" w:hAnsi="Arial" w:cs="Arial"/>
          <w:sz w:val="22"/>
        </w:rPr>
        <w:t xml:space="preserve"> de </w:t>
      </w:r>
      <w:proofErr w:type="spellStart"/>
      <w:proofErr w:type="gramStart"/>
      <w:r w:rsidRPr="00E420C6">
        <w:rPr>
          <w:rFonts w:ascii="Arial" w:hAnsi="Arial" w:cs="Arial"/>
          <w:sz w:val="22"/>
        </w:rPr>
        <w:t>l’AIR</w:t>
      </w:r>
      <w:proofErr w:type="spellEnd"/>
      <w:r w:rsidRPr="00E420C6">
        <w:rPr>
          <w:rFonts w:ascii="Arial" w:hAnsi="Arial" w:cs="Arial"/>
          <w:sz w:val="22"/>
        </w:rPr>
        <w:t xml:space="preserve"> :</w:t>
      </w:r>
      <w:proofErr w:type="gramEnd"/>
      <w:r w:rsidRPr="00E420C6">
        <w:rPr>
          <w:rFonts w:ascii="Arial" w:hAnsi="Arial" w:cs="Arial"/>
          <w:sz w:val="22"/>
        </w:rPr>
        <w:t xml:space="preserve"> ____ (___) francs CFA </w:t>
      </w:r>
    </w:p>
    <w:p w14:paraId="6A227C8D" w14:textId="77777777" w:rsidR="0013560D" w:rsidRPr="00E420C6" w:rsidRDefault="008356BE" w:rsidP="00E420C6">
      <w:pPr>
        <w:numPr>
          <w:ilvl w:val="0"/>
          <w:numId w:val="39"/>
        </w:numPr>
        <w:spacing w:after="0" w:line="240" w:lineRule="auto"/>
        <w:ind w:right="0" w:hanging="140"/>
        <w:rPr>
          <w:rFonts w:ascii="Arial" w:hAnsi="Arial" w:cs="Arial"/>
          <w:sz w:val="22"/>
        </w:rPr>
      </w:pPr>
      <w:r w:rsidRPr="00E420C6">
        <w:rPr>
          <w:rFonts w:ascii="Arial" w:hAnsi="Arial" w:cs="Arial"/>
          <w:sz w:val="22"/>
        </w:rPr>
        <w:t xml:space="preserve">Net à </w:t>
      </w:r>
      <w:proofErr w:type="spellStart"/>
      <w:r w:rsidRPr="00E420C6">
        <w:rPr>
          <w:rFonts w:ascii="Arial" w:hAnsi="Arial" w:cs="Arial"/>
          <w:sz w:val="22"/>
        </w:rPr>
        <w:t>percevoir</w:t>
      </w:r>
      <w:proofErr w:type="spellEnd"/>
      <w:r w:rsidRPr="00E420C6">
        <w:rPr>
          <w:rFonts w:ascii="Arial" w:hAnsi="Arial" w:cs="Arial"/>
          <w:sz w:val="22"/>
        </w:rPr>
        <w:t xml:space="preserve"> = </w:t>
      </w:r>
      <w:proofErr w:type="spellStart"/>
      <w:r w:rsidRPr="00E420C6">
        <w:rPr>
          <w:rFonts w:ascii="Arial" w:hAnsi="Arial" w:cs="Arial"/>
          <w:sz w:val="22"/>
        </w:rPr>
        <w:t>Montant</w:t>
      </w:r>
      <w:proofErr w:type="spellEnd"/>
      <w:r w:rsidRPr="00E420C6">
        <w:rPr>
          <w:rFonts w:ascii="Arial" w:hAnsi="Arial" w:cs="Arial"/>
          <w:sz w:val="22"/>
        </w:rPr>
        <w:t xml:space="preserve"> net </w:t>
      </w:r>
      <w:proofErr w:type="spellStart"/>
      <w:r w:rsidRPr="00E420C6">
        <w:rPr>
          <w:rFonts w:ascii="Arial" w:hAnsi="Arial" w:cs="Arial"/>
          <w:sz w:val="22"/>
        </w:rPr>
        <w:t>déduit</w:t>
      </w:r>
      <w:proofErr w:type="spellEnd"/>
      <w:r w:rsidRPr="00E420C6">
        <w:rPr>
          <w:rFonts w:ascii="Arial" w:hAnsi="Arial" w:cs="Arial"/>
          <w:sz w:val="22"/>
        </w:rPr>
        <w:t xml:space="preserve"> de </w:t>
      </w:r>
      <w:proofErr w:type="spellStart"/>
      <w:r w:rsidRPr="00E420C6">
        <w:rPr>
          <w:rFonts w:ascii="Arial" w:hAnsi="Arial" w:cs="Arial"/>
          <w:sz w:val="22"/>
        </w:rPr>
        <w:t>tous</w:t>
      </w:r>
      <w:proofErr w:type="spellEnd"/>
      <w:r w:rsidRPr="00E420C6">
        <w:rPr>
          <w:rFonts w:ascii="Arial" w:hAnsi="Arial" w:cs="Arial"/>
          <w:sz w:val="22"/>
        </w:rPr>
        <w:t xml:space="preserve"> les </w:t>
      </w:r>
      <w:proofErr w:type="spellStart"/>
      <w:r w:rsidRPr="00E420C6">
        <w:rPr>
          <w:rFonts w:ascii="Arial" w:hAnsi="Arial" w:cs="Arial"/>
          <w:sz w:val="22"/>
        </w:rPr>
        <w:t>impôts</w:t>
      </w:r>
      <w:proofErr w:type="spellEnd"/>
      <w:r w:rsidRPr="00E420C6">
        <w:rPr>
          <w:rFonts w:ascii="Arial" w:hAnsi="Arial" w:cs="Arial"/>
          <w:sz w:val="22"/>
        </w:rPr>
        <w:t xml:space="preserve"> et </w:t>
      </w:r>
      <w:proofErr w:type="gramStart"/>
      <w:r w:rsidRPr="00E420C6">
        <w:rPr>
          <w:rFonts w:ascii="Arial" w:hAnsi="Arial" w:cs="Arial"/>
          <w:sz w:val="22"/>
        </w:rPr>
        <w:t>taxes :</w:t>
      </w:r>
      <w:proofErr w:type="gramEnd"/>
      <w:r w:rsidRPr="00E420C6">
        <w:rPr>
          <w:rFonts w:ascii="Arial" w:hAnsi="Arial" w:cs="Arial"/>
          <w:sz w:val="22"/>
        </w:rPr>
        <w:t xml:space="preserve"> ___ (___) francs CFA. </w:t>
      </w:r>
    </w:p>
    <w:p w14:paraId="48112628"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sz w:val="22"/>
        </w:rPr>
        <w:t xml:space="preserve"> </w:t>
      </w:r>
    </w:p>
    <w:p w14:paraId="54F1ACD0" w14:textId="77777777" w:rsidR="0013560D" w:rsidRPr="00E420C6" w:rsidRDefault="008356BE" w:rsidP="00E420C6">
      <w:pPr>
        <w:pStyle w:val="Titre4"/>
        <w:spacing w:after="0" w:line="240" w:lineRule="auto"/>
        <w:ind w:left="573"/>
        <w:rPr>
          <w:rFonts w:ascii="Arial" w:hAnsi="Arial" w:cs="Arial"/>
          <w:sz w:val="22"/>
        </w:rPr>
      </w:pPr>
      <w:r w:rsidRPr="00E420C6">
        <w:rPr>
          <w:rFonts w:ascii="Arial" w:hAnsi="Arial" w:cs="Arial"/>
          <w:sz w:val="22"/>
        </w:rPr>
        <w:t xml:space="preserve">Article 26- </w:t>
      </w:r>
      <w:proofErr w:type="spellStart"/>
      <w:r w:rsidRPr="00E420C6">
        <w:rPr>
          <w:rFonts w:ascii="Arial" w:hAnsi="Arial" w:cs="Arial"/>
          <w:sz w:val="22"/>
        </w:rPr>
        <w:t>Garanties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cautions  </w:t>
      </w:r>
    </w:p>
    <w:p w14:paraId="567F910F" w14:textId="77777777" w:rsidR="0013560D" w:rsidRPr="00E420C6" w:rsidRDefault="008356BE" w:rsidP="00E420C6">
      <w:pPr>
        <w:spacing w:after="0" w:line="240" w:lineRule="auto"/>
        <w:ind w:left="574" w:right="151"/>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cocontractant</w:t>
      </w:r>
      <w:proofErr w:type="spellEnd"/>
      <w:r w:rsidRPr="00E420C6">
        <w:rPr>
          <w:rFonts w:ascii="Arial" w:hAnsi="Arial" w:cs="Arial"/>
          <w:sz w:val="22"/>
        </w:rPr>
        <w:t xml:space="preserve"> </w:t>
      </w:r>
      <w:proofErr w:type="spellStart"/>
      <w:r w:rsidRPr="00E420C6">
        <w:rPr>
          <w:rFonts w:ascii="Arial" w:hAnsi="Arial" w:cs="Arial"/>
          <w:sz w:val="22"/>
        </w:rPr>
        <w:t>devra</w:t>
      </w:r>
      <w:proofErr w:type="spellEnd"/>
      <w:r w:rsidRPr="00E420C6">
        <w:rPr>
          <w:rFonts w:ascii="Arial" w:hAnsi="Arial" w:cs="Arial"/>
          <w:sz w:val="22"/>
        </w:rPr>
        <w:t xml:space="preserve"> </w:t>
      </w:r>
      <w:proofErr w:type="spellStart"/>
      <w:r w:rsidRPr="00E420C6">
        <w:rPr>
          <w:rFonts w:ascii="Arial" w:hAnsi="Arial" w:cs="Arial"/>
          <w:sz w:val="22"/>
        </w:rPr>
        <w:t>fournir</w:t>
      </w:r>
      <w:proofErr w:type="spellEnd"/>
      <w:r w:rsidRPr="00E420C6">
        <w:rPr>
          <w:rFonts w:ascii="Arial" w:hAnsi="Arial" w:cs="Arial"/>
          <w:sz w:val="22"/>
        </w:rPr>
        <w:t xml:space="preserve"> les </w:t>
      </w:r>
      <w:proofErr w:type="spellStart"/>
      <w:r w:rsidRPr="00E420C6">
        <w:rPr>
          <w:rFonts w:ascii="Arial" w:hAnsi="Arial" w:cs="Arial"/>
          <w:sz w:val="22"/>
        </w:rPr>
        <w:t>garanties</w:t>
      </w:r>
      <w:proofErr w:type="spellEnd"/>
      <w:r w:rsidRPr="00E420C6">
        <w:rPr>
          <w:rFonts w:ascii="Arial" w:hAnsi="Arial" w:cs="Arial"/>
          <w:sz w:val="22"/>
        </w:rPr>
        <w:t xml:space="preserve"> </w:t>
      </w:r>
      <w:proofErr w:type="spellStart"/>
      <w:r w:rsidRPr="00E420C6">
        <w:rPr>
          <w:rFonts w:ascii="Arial" w:hAnsi="Arial" w:cs="Arial"/>
          <w:sz w:val="22"/>
        </w:rPr>
        <w:t>décrites</w:t>
      </w:r>
      <w:proofErr w:type="spellEnd"/>
      <w:r w:rsidRPr="00E420C6">
        <w:rPr>
          <w:rFonts w:ascii="Arial" w:hAnsi="Arial" w:cs="Arial"/>
          <w:sz w:val="22"/>
        </w:rPr>
        <w:t xml:space="preserve"> ci-après </w:t>
      </w:r>
      <w:proofErr w:type="spellStart"/>
      <w:r w:rsidRPr="00E420C6">
        <w:rPr>
          <w:rFonts w:ascii="Arial" w:hAnsi="Arial" w:cs="Arial"/>
          <w:sz w:val="22"/>
        </w:rPr>
        <w:t>émanant</w:t>
      </w:r>
      <w:proofErr w:type="spellEnd"/>
      <w:r w:rsidRPr="00E420C6">
        <w:rPr>
          <w:rFonts w:ascii="Arial" w:hAnsi="Arial" w:cs="Arial"/>
          <w:sz w:val="22"/>
        </w:rPr>
        <w:t xml:space="preserve"> </w:t>
      </w:r>
      <w:proofErr w:type="spellStart"/>
      <w:r w:rsidRPr="00E420C6">
        <w:rPr>
          <w:rFonts w:ascii="Arial" w:hAnsi="Arial" w:cs="Arial"/>
          <w:sz w:val="22"/>
        </w:rPr>
        <w:t>d’organismes</w:t>
      </w:r>
      <w:proofErr w:type="spellEnd"/>
      <w:r w:rsidRPr="00E420C6">
        <w:rPr>
          <w:rFonts w:ascii="Arial" w:hAnsi="Arial" w:cs="Arial"/>
          <w:sz w:val="22"/>
        </w:rPr>
        <w:t xml:space="preserve"> financiers </w:t>
      </w:r>
      <w:proofErr w:type="spellStart"/>
      <w:r w:rsidRPr="00E420C6">
        <w:rPr>
          <w:rFonts w:ascii="Arial" w:hAnsi="Arial" w:cs="Arial"/>
          <w:sz w:val="22"/>
        </w:rPr>
        <w:t>agréés</w:t>
      </w:r>
      <w:proofErr w:type="spellEnd"/>
      <w:r w:rsidRPr="00E420C6">
        <w:rPr>
          <w:rFonts w:ascii="Arial" w:hAnsi="Arial" w:cs="Arial"/>
          <w:sz w:val="22"/>
        </w:rPr>
        <w:t xml:space="preserve"> par le </w:t>
      </w:r>
      <w:proofErr w:type="spellStart"/>
      <w:r w:rsidRPr="00E420C6">
        <w:rPr>
          <w:rFonts w:ascii="Arial" w:hAnsi="Arial" w:cs="Arial"/>
          <w:sz w:val="22"/>
        </w:rPr>
        <w:t>Ministre</w:t>
      </w:r>
      <w:proofErr w:type="spellEnd"/>
      <w:r w:rsidRPr="00E420C6">
        <w:rPr>
          <w:rFonts w:ascii="Arial" w:hAnsi="Arial" w:cs="Arial"/>
          <w:sz w:val="22"/>
        </w:rPr>
        <w:t xml:space="preserve"> chargé des finances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faveur</w:t>
      </w:r>
      <w:proofErr w:type="spellEnd"/>
      <w:r w:rsidRPr="00E420C6">
        <w:rPr>
          <w:rFonts w:ascii="Arial" w:hAnsi="Arial" w:cs="Arial"/>
          <w:sz w:val="22"/>
        </w:rPr>
        <w:t xml:space="preserve"> du Maître </w:t>
      </w:r>
      <w:proofErr w:type="spellStart"/>
      <w:r w:rsidRPr="00E420C6">
        <w:rPr>
          <w:rFonts w:ascii="Arial" w:hAnsi="Arial" w:cs="Arial"/>
          <w:sz w:val="22"/>
        </w:rPr>
        <w:t>d’Ouvrage</w:t>
      </w:r>
      <w:proofErr w:type="spellEnd"/>
      <w:r w:rsidRPr="00E420C6">
        <w:rPr>
          <w:rFonts w:ascii="Arial" w:hAnsi="Arial" w:cs="Arial"/>
          <w:sz w:val="22"/>
        </w:rPr>
        <w:t xml:space="preserve"> dans les </w:t>
      </w:r>
      <w:proofErr w:type="spellStart"/>
      <w:r w:rsidRPr="00E420C6">
        <w:rPr>
          <w:rFonts w:ascii="Arial" w:hAnsi="Arial" w:cs="Arial"/>
          <w:sz w:val="22"/>
        </w:rPr>
        <w:t>délais</w:t>
      </w:r>
      <w:proofErr w:type="spellEnd"/>
      <w:r w:rsidRPr="00E420C6">
        <w:rPr>
          <w:rFonts w:ascii="Arial" w:hAnsi="Arial" w:cs="Arial"/>
          <w:sz w:val="22"/>
        </w:rPr>
        <w:t xml:space="preserve">, pour le </w:t>
      </w:r>
      <w:proofErr w:type="spellStart"/>
      <w:r w:rsidRPr="00E420C6">
        <w:rPr>
          <w:rFonts w:ascii="Arial" w:hAnsi="Arial" w:cs="Arial"/>
          <w:sz w:val="22"/>
        </w:rPr>
        <w:t>montant</w:t>
      </w:r>
      <w:proofErr w:type="spellEnd"/>
      <w:r w:rsidRPr="00E420C6">
        <w:rPr>
          <w:rFonts w:ascii="Arial" w:hAnsi="Arial" w:cs="Arial"/>
          <w:sz w:val="22"/>
        </w:rPr>
        <w:t xml:space="preserve">, </w:t>
      </w:r>
      <w:proofErr w:type="spellStart"/>
      <w:r w:rsidRPr="00E420C6">
        <w:rPr>
          <w:rFonts w:ascii="Arial" w:hAnsi="Arial" w:cs="Arial"/>
          <w:sz w:val="22"/>
        </w:rPr>
        <w:t>selon</w:t>
      </w:r>
      <w:proofErr w:type="spellEnd"/>
      <w:r w:rsidRPr="00E420C6">
        <w:rPr>
          <w:rFonts w:ascii="Arial" w:hAnsi="Arial" w:cs="Arial"/>
          <w:sz w:val="22"/>
        </w:rPr>
        <w:t xml:space="preserve"> la manière et sous la </w:t>
      </w:r>
      <w:proofErr w:type="spellStart"/>
      <w:r w:rsidRPr="00E420C6">
        <w:rPr>
          <w:rFonts w:ascii="Arial" w:hAnsi="Arial" w:cs="Arial"/>
          <w:sz w:val="22"/>
        </w:rPr>
        <w:t>forme</w:t>
      </w:r>
      <w:proofErr w:type="spellEnd"/>
      <w:r w:rsidRPr="00E420C6">
        <w:rPr>
          <w:rFonts w:ascii="Arial" w:hAnsi="Arial" w:cs="Arial"/>
          <w:sz w:val="22"/>
        </w:rPr>
        <w:t xml:space="preserve"> </w:t>
      </w:r>
      <w:proofErr w:type="spellStart"/>
      <w:r w:rsidRPr="00E420C6">
        <w:rPr>
          <w:rFonts w:ascii="Arial" w:hAnsi="Arial" w:cs="Arial"/>
          <w:sz w:val="22"/>
        </w:rPr>
        <w:t>indiquée</w:t>
      </w:r>
      <w:proofErr w:type="spellEnd"/>
      <w:r w:rsidRPr="00E420C6">
        <w:rPr>
          <w:rFonts w:ascii="Arial" w:hAnsi="Arial" w:cs="Arial"/>
          <w:sz w:val="22"/>
        </w:rPr>
        <w:t xml:space="preserve"> ci-</w:t>
      </w:r>
      <w:proofErr w:type="gramStart"/>
      <w:r w:rsidRPr="00E420C6">
        <w:rPr>
          <w:rFonts w:ascii="Arial" w:hAnsi="Arial" w:cs="Arial"/>
          <w:sz w:val="22"/>
        </w:rPr>
        <w:t>après :</w:t>
      </w:r>
      <w:proofErr w:type="gramEnd"/>
      <w:r w:rsidRPr="00E420C6">
        <w:rPr>
          <w:rFonts w:ascii="Arial" w:hAnsi="Arial" w:cs="Arial"/>
          <w:sz w:val="22"/>
        </w:rPr>
        <w:t xml:space="preserve"> </w:t>
      </w:r>
    </w:p>
    <w:p w14:paraId="76ECE30F"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78CFA4E4" w14:textId="77777777" w:rsidR="0013560D" w:rsidRPr="00E420C6" w:rsidRDefault="008356BE" w:rsidP="00E420C6">
      <w:pPr>
        <w:spacing w:after="0" w:line="240" w:lineRule="auto"/>
        <w:ind w:left="573" w:right="0"/>
        <w:jc w:val="left"/>
        <w:rPr>
          <w:rFonts w:ascii="Arial" w:hAnsi="Arial" w:cs="Arial"/>
          <w:sz w:val="22"/>
        </w:rPr>
      </w:pPr>
      <w:r w:rsidRPr="00E420C6">
        <w:rPr>
          <w:rFonts w:ascii="Arial" w:hAnsi="Arial" w:cs="Arial"/>
          <w:b/>
          <w:i/>
          <w:sz w:val="22"/>
        </w:rPr>
        <w:t xml:space="preserve">26.1. </w:t>
      </w:r>
      <w:proofErr w:type="spellStart"/>
      <w:r w:rsidRPr="00E420C6">
        <w:rPr>
          <w:rFonts w:ascii="Arial" w:hAnsi="Arial" w:cs="Arial"/>
          <w:b/>
          <w:i/>
          <w:sz w:val="22"/>
        </w:rPr>
        <w:t>Cautionnement</w:t>
      </w:r>
      <w:proofErr w:type="spellEnd"/>
      <w:r w:rsidRPr="00E420C6">
        <w:rPr>
          <w:rFonts w:ascii="Arial" w:hAnsi="Arial" w:cs="Arial"/>
          <w:b/>
          <w:i/>
          <w:sz w:val="22"/>
        </w:rPr>
        <w:t xml:space="preserve"> </w:t>
      </w:r>
      <w:proofErr w:type="spellStart"/>
      <w:r w:rsidRPr="00E420C6">
        <w:rPr>
          <w:rFonts w:ascii="Arial" w:hAnsi="Arial" w:cs="Arial"/>
          <w:b/>
          <w:i/>
          <w:sz w:val="22"/>
        </w:rPr>
        <w:t>définitif</w:t>
      </w:r>
      <w:proofErr w:type="spellEnd"/>
      <w:r w:rsidRPr="00E420C6">
        <w:rPr>
          <w:rFonts w:ascii="Arial" w:hAnsi="Arial" w:cs="Arial"/>
          <w:b/>
          <w:i/>
          <w:sz w:val="22"/>
        </w:rPr>
        <w:t xml:space="preserve"> </w:t>
      </w:r>
    </w:p>
    <w:p w14:paraId="50F5B524" w14:textId="77777777" w:rsidR="0013560D" w:rsidRPr="00E420C6" w:rsidRDefault="008356BE" w:rsidP="00E420C6">
      <w:pPr>
        <w:numPr>
          <w:ilvl w:val="0"/>
          <w:numId w:val="40"/>
        </w:numPr>
        <w:spacing w:after="0" w:line="240" w:lineRule="auto"/>
        <w:ind w:right="154" w:hanging="360"/>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cautionnement</w:t>
      </w:r>
      <w:proofErr w:type="spellEnd"/>
      <w:r w:rsidRPr="00E420C6">
        <w:rPr>
          <w:rFonts w:ascii="Arial" w:hAnsi="Arial" w:cs="Arial"/>
          <w:sz w:val="22"/>
        </w:rPr>
        <w:t xml:space="preserve"> </w:t>
      </w:r>
      <w:proofErr w:type="spellStart"/>
      <w:r w:rsidRPr="00E420C6">
        <w:rPr>
          <w:rFonts w:ascii="Arial" w:hAnsi="Arial" w:cs="Arial"/>
          <w:sz w:val="22"/>
        </w:rPr>
        <w:t>définitif</w:t>
      </w:r>
      <w:proofErr w:type="spellEnd"/>
      <w:r w:rsidRPr="00E420C6">
        <w:rPr>
          <w:rFonts w:ascii="Arial" w:hAnsi="Arial" w:cs="Arial"/>
          <w:sz w:val="22"/>
        </w:rPr>
        <w:t xml:space="preserve"> sera </w:t>
      </w:r>
      <w:proofErr w:type="spellStart"/>
      <w:r w:rsidRPr="00E420C6">
        <w:rPr>
          <w:rFonts w:ascii="Arial" w:hAnsi="Arial" w:cs="Arial"/>
          <w:sz w:val="22"/>
        </w:rPr>
        <w:t>constitué</w:t>
      </w:r>
      <w:proofErr w:type="spellEnd"/>
      <w:r w:rsidRPr="00E420C6">
        <w:rPr>
          <w:rFonts w:ascii="Arial" w:hAnsi="Arial" w:cs="Arial"/>
          <w:sz w:val="22"/>
        </w:rPr>
        <w:t xml:space="preserve"> et </w:t>
      </w:r>
      <w:proofErr w:type="spellStart"/>
      <w:r w:rsidRPr="00E420C6">
        <w:rPr>
          <w:rFonts w:ascii="Arial" w:hAnsi="Arial" w:cs="Arial"/>
          <w:sz w:val="22"/>
        </w:rPr>
        <w:t>transmis</w:t>
      </w:r>
      <w:proofErr w:type="spellEnd"/>
      <w:r w:rsidRPr="00E420C6">
        <w:rPr>
          <w:rFonts w:ascii="Arial" w:hAnsi="Arial" w:cs="Arial"/>
          <w:sz w:val="22"/>
        </w:rPr>
        <w:t xml:space="preserve"> au chef du service du </w:t>
      </w:r>
      <w:proofErr w:type="spellStart"/>
      <w:r w:rsidRPr="00E420C6">
        <w:rPr>
          <w:rFonts w:ascii="Arial" w:hAnsi="Arial" w:cs="Arial"/>
          <w:sz w:val="22"/>
        </w:rPr>
        <w:t>marché</w:t>
      </w:r>
      <w:proofErr w:type="spellEnd"/>
      <w:r w:rsidRPr="00E420C6">
        <w:rPr>
          <w:rFonts w:ascii="Arial" w:hAnsi="Arial" w:cs="Arial"/>
          <w:sz w:val="22"/>
        </w:rPr>
        <w:t xml:space="preserve"> dans un </w:t>
      </w:r>
      <w:proofErr w:type="spellStart"/>
      <w:r w:rsidRPr="00E420C6">
        <w:rPr>
          <w:rFonts w:ascii="Arial" w:hAnsi="Arial" w:cs="Arial"/>
          <w:sz w:val="22"/>
        </w:rPr>
        <w:t>délai</w:t>
      </w:r>
      <w:proofErr w:type="spellEnd"/>
      <w:r w:rsidRPr="00E420C6">
        <w:rPr>
          <w:rFonts w:ascii="Arial" w:hAnsi="Arial" w:cs="Arial"/>
          <w:sz w:val="22"/>
        </w:rPr>
        <w:t xml:space="preserve"> maximum de </w:t>
      </w:r>
      <w:proofErr w:type="spellStart"/>
      <w:r w:rsidRPr="00E420C6">
        <w:rPr>
          <w:rFonts w:ascii="Arial" w:hAnsi="Arial" w:cs="Arial"/>
          <w:sz w:val="22"/>
        </w:rPr>
        <w:t>vingt</w:t>
      </w:r>
      <w:proofErr w:type="spellEnd"/>
      <w:r w:rsidRPr="00E420C6">
        <w:rPr>
          <w:rFonts w:ascii="Arial" w:hAnsi="Arial" w:cs="Arial"/>
          <w:sz w:val="22"/>
        </w:rPr>
        <w:t xml:space="preserve"> (20) </w:t>
      </w:r>
      <w:proofErr w:type="spellStart"/>
      <w:r w:rsidRPr="00E420C6">
        <w:rPr>
          <w:rFonts w:ascii="Arial" w:hAnsi="Arial" w:cs="Arial"/>
          <w:sz w:val="22"/>
        </w:rPr>
        <w:t>jours</w:t>
      </w:r>
      <w:proofErr w:type="spellEnd"/>
      <w:r w:rsidRPr="00E420C6">
        <w:rPr>
          <w:rFonts w:ascii="Arial" w:hAnsi="Arial" w:cs="Arial"/>
          <w:sz w:val="22"/>
        </w:rPr>
        <w:t xml:space="preserve"> </w:t>
      </w:r>
      <w:proofErr w:type="spellStart"/>
      <w:r w:rsidRPr="00E420C6">
        <w:rPr>
          <w:rFonts w:ascii="Arial" w:hAnsi="Arial" w:cs="Arial"/>
          <w:sz w:val="22"/>
        </w:rPr>
        <w:t>calendaires</w:t>
      </w:r>
      <w:proofErr w:type="spellEnd"/>
      <w:r w:rsidRPr="00E420C6">
        <w:rPr>
          <w:rFonts w:ascii="Arial" w:hAnsi="Arial" w:cs="Arial"/>
          <w:sz w:val="22"/>
        </w:rPr>
        <w:t xml:space="preserve"> à </w:t>
      </w:r>
      <w:proofErr w:type="spellStart"/>
      <w:r w:rsidRPr="00E420C6">
        <w:rPr>
          <w:rFonts w:ascii="Arial" w:hAnsi="Arial" w:cs="Arial"/>
          <w:sz w:val="22"/>
        </w:rPr>
        <w:t>compter</w:t>
      </w:r>
      <w:proofErr w:type="spellEnd"/>
      <w:r w:rsidRPr="00E420C6">
        <w:rPr>
          <w:rFonts w:ascii="Arial" w:hAnsi="Arial" w:cs="Arial"/>
          <w:sz w:val="22"/>
        </w:rPr>
        <w:t xml:space="preserve"> de la date de notification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et </w:t>
      </w:r>
      <w:proofErr w:type="spellStart"/>
      <w:r w:rsidRPr="00E420C6">
        <w:rPr>
          <w:rFonts w:ascii="Arial" w:hAnsi="Arial" w:cs="Arial"/>
          <w:sz w:val="22"/>
        </w:rPr>
        <w:t>en</w:t>
      </w:r>
      <w:proofErr w:type="spellEnd"/>
      <w:r w:rsidRPr="00E420C6">
        <w:rPr>
          <w:rFonts w:ascii="Arial" w:hAnsi="Arial" w:cs="Arial"/>
          <w:sz w:val="22"/>
        </w:rPr>
        <w:t xml:space="preserve"> tout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r w:rsidRPr="00E420C6">
        <w:rPr>
          <w:rFonts w:ascii="Arial" w:hAnsi="Arial" w:cs="Arial"/>
          <w:sz w:val="22"/>
        </w:rPr>
        <w:t>avant</w:t>
      </w:r>
      <w:proofErr w:type="spellEnd"/>
      <w:r w:rsidRPr="00E420C6">
        <w:rPr>
          <w:rFonts w:ascii="Arial" w:hAnsi="Arial" w:cs="Arial"/>
          <w:sz w:val="22"/>
        </w:rPr>
        <w:t xml:space="preserve"> le premier </w:t>
      </w:r>
      <w:proofErr w:type="spellStart"/>
      <w:r w:rsidRPr="00E420C6">
        <w:rPr>
          <w:rFonts w:ascii="Arial" w:hAnsi="Arial" w:cs="Arial"/>
          <w:sz w:val="22"/>
        </w:rPr>
        <w:t>paiement</w:t>
      </w:r>
      <w:proofErr w:type="spellEnd"/>
      <w:r w:rsidRPr="00E420C6">
        <w:rPr>
          <w:rFonts w:ascii="Arial" w:hAnsi="Arial" w:cs="Arial"/>
          <w:sz w:val="22"/>
        </w:rPr>
        <w:t xml:space="preserve">. </w:t>
      </w:r>
    </w:p>
    <w:p w14:paraId="7D32F8B8" w14:textId="77777777" w:rsidR="0013560D" w:rsidRPr="00E420C6" w:rsidRDefault="008356BE" w:rsidP="00E420C6">
      <w:pPr>
        <w:spacing w:after="0" w:line="240" w:lineRule="auto"/>
        <w:ind w:left="862" w:right="0" w:firstLine="0"/>
        <w:jc w:val="left"/>
        <w:rPr>
          <w:rFonts w:ascii="Arial" w:hAnsi="Arial" w:cs="Arial"/>
          <w:sz w:val="22"/>
        </w:rPr>
      </w:pPr>
      <w:r w:rsidRPr="00E420C6">
        <w:rPr>
          <w:rFonts w:ascii="Arial" w:hAnsi="Arial" w:cs="Arial"/>
          <w:color w:val="70AD47"/>
          <w:sz w:val="22"/>
        </w:rPr>
        <w:t xml:space="preserve"> </w:t>
      </w:r>
    </w:p>
    <w:p w14:paraId="277CB876" w14:textId="77777777" w:rsidR="0013560D" w:rsidRPr="00E420C6" w:rsidRDefault="008356BE" w:rsidP="00E420C6">
      <w:pPr>
        <w:spacing w:after="0" w:line="240" w:lineRule="auto"/>
        <w:ind w:left="1145" w:right="0" w:hanging="283"/>
        <w:rPr>
          <w:rFonts w:ascii="Arial" w:hAnsi="Arial" w:cs="Arial"/>
          <w:sz w:val="22"/>
        </w:rPr>
      </w:pPr>
      <w:r w:rsidRPr="00E420C6">
        <w:rPr>
          <w:rFonts w:ascii="Arial" w:hAnsi="Arial" w:cs="Arial"/>
          <w:sz w:val="22"/>
        </w:rPr>
        <w:t xml:space="preserve">Son </w:t>
      </w:r>
      <w:proofErr w:type="spellStart"/>
      <w:r w:rsidRPr="00E420C6">
        <w:rPr>
          <w:rFonts w:ascii="Arial" w:hAnsi="Arial" w:cs="Arial"/>
          <w:sz w:val="22"/>
        </w:rPr>
        <w:t>montant</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fixé</w:t>
      </w:r>
      <w:proofErr w:type="spellEnd"/>
      <w:r w:rsidRPr="00E420C6">
        <w:rPr>
          <w:rFonts w:ascii="Arial" w:hAnsi="Arial" w:cs="Arial"/>
          <w:sz w:val="22"/>
        </w:rPr>
        <w:t xml:space="preserve"> à </w:t>
      </w:r>
      <w:r w:rsidRPr="00E420C6">
        <w:rPr>
          <w:rFonts w:ascii="Arial" w:hAnsi="Arial" w:cs="Arial"/>
          <w:i/>
          <w:sz w:val="22"/>
        </w:rPr>
        <w:t xml:space="preserve">2% </w:t>
      </w:r>
      <w:r w:rsidRPr="00E420C6">
        <w:rPr>
          <w:rFonts w:ascii="Arial" w:hAnsi="Arial" w:cs="Arial"/>
          <w:sz w:val="22"/>
        </w:rPr>
        <w:t xml:space="preserve">du </w:t>
      </w:r>
      <w:proofErr w:type="spellStart"/>
      <w:r w:rsidRPr="00E420C6">
        <w:rPr>
          <w:rFonts w:ascii="Arial" w:hAnsi="Arial" w:cs="Arial"/>
          <w:sz w:val="22"/>
        </w:rPr>
        <w:t>montant</w:t>
      </w:r>
      <w:proofErr w:type="spellEnd"/>
      <w:r w:rsidRPr="00E420C6">
        <w:rPr>
          <w:rFonts w:ascii="Arial" w:hAnsi="Arial" w:cs="Arial"/>
          <w:sz w:val="22"/>
        </w:rPr>
        <w:t xml:space="preserve"> TTC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augmenté</w:t>
      </w:r>
      <w:proofErr w:type="spellEnd"/>
      <w:r w:rsidRPr="00E420C6">
        <w:rPr>
          <w:rFonts w:ascii="Arial" w:hAnsi="Arial" w:cs="Arial"/>
          <w:sz w:val="22"/>
        </w:rPr>
        <w:t xml:space="preserve"> le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r w:rsidRPr="00E420C6">
        <w:rPr>
          <w:rFonts w:ascii="Arial" w:hAnsi="Arial" w:cs="Arial"/>
          <w:sz w:val="22"/>
        </w:rPr>
        <w:t>échéant</w:t>
      </w:r>
      <w:proofErr w:type="spellEnd"/>
      <w:r w:rsidRPr="00E420C6">
        <w:rPr>
          <w:rFonts w:ascii="Arial" w:hAnsi="Arial" w:cs="Arial"/>
          <w:sz w:val="22"/>
        </w:rPr>
        <w:t xml:space="preserve"> du </w:t>
      </w:r>
      <w:proofErr w:type="spellStart"/>
      <w:r w:rsidRPr="00E420C6">
        <w:rPr>
          <w:rFonts w:ascii="Arial" w:hAnsi="Arial" w:cs="Arial"/>
          <w:sz w:val="22"/>
        </w:rPr>
        <w:t>montant</w:t>
      </w:r>
      <w:proofErr w:type="spellEnd"/>
      <w:r w:rsidRPr="00E420C6">
        <w:rPr>
          <w:rFonts w:ascii="Arial" w:hAnsi="Arial" w:cs="Arial"/>
          <w:sz w:val="22"/>
        </w:rPr>
        <w:t xml:space="preserve"> des </w:t>
      </w:r>
      <w:proofErr w:type="spellStart"/>
      <w:r w:rsidRPr="00E420C6">
        <w:rPr>
          <w:rFonts w:ascii="Arial" w:hAnsi="Arial" w:cs="Arial"/>
          <w:sz w:val="22"/>
        </w:rPr>
        <w:t>avenants</w:t>
      </w:r>
      <w:proofErr w:type="spellEnd"/>
      <w:r w:rsidRPr="00E420C6">
        <w:rPr>
          <w:rFonts w:ascii="Arial" w:hAnsi="Arial" w:cs="Arial"/>
          <w:sz w:val="22"/>
        </w:rPr>
        <w:t xml:space="preserve">. </w:t>
      </w:r>
    </w:p>
    <w:p w14:paraId="76BD4607" w14:textId="77777777" w:rsidR="0013560D" w:rsidRPr="00E420C6" w:rsidRDefault="008356BE" w:rsidP="00E420C6">
      <w:pPr>
        <w:spacing w:after="0" w:line="240" w:lineRule="auto"/>
        <w:ind w:left="862" w:right="0" w:firstLine="0"/>
        <w:jc w:val="left"/>
        <w:rPr>
          <w:rFonts w:ascii="Arial" w:hAnsi="Arial" w:cs="Arial"/>
          <w:sz w:val="22"/>
        </w:rPr>
      </w:pPr>
      <w:r w:rsidRPr="00E420C6">
        <w:rPr>
          <w:rFonts w:ascii="Arial" w:hAnsi="Arial" w:cs="Arial"/>
          <w:color w:val="70AD47"/>
          <w:sz w:val="22"/>
        </w:rPr>
        <w:t xml:space="preserve"> </w:t>
      </w:r>
    </w:p>
    <w:p w14:paraId="56347F77" w14:textId="77777777" w:rsidR="0013560D" w:rsidRPr="00E420C6" w:rsidRDefault="008356BE" w:rsidP="00E420C6">
      <w:pPr>
        <w:numPr>
          <w:ilvl w:val="0"/>
          <w:numId w:val="40"/>
        </w:numPr>
        <w:spacing w:after="0" w:line="240" w:lineRule="auto"/>
        <w:ind w:right="154" w:hanging="360"/>
        <w:rPr>
          <w:rFonts w:ascii="Arial" w:hAnsi="Arial" w:cs="Arial"/>
          <w:sz w:val="22"/>
        </w:rPr>
      </w:pPr>
      <w:r w:rsidRPr="00E420C6">
        <w:rPr>
          <w:rFonts w:ascii="Arial" w:hAnsi="Arial" w:cs="Arial"/>
          <w:sz w:val="22"/>
        </w:rPr>
        <w:lastRenderedPageBreak/>
        <w:t xml:space="preserve">La </w:t>
      </w:r>
      <w:proofErr w:type="spellStart"/>
      <w:r w:rsidRPr="00E420C6">
        <w:rPr>
          <w:rFonts w:ascii="Arial" w:hAnsi="Arial" w:cs="Arial"/>
          <w:sz w:val="22"/>
        </w:rPr>
        <w:t>garantie</w:t>
      </w:r>
      <w:proofErr w:type="spellEnd"/>
      <w:r w:rsidRPr="00E420C6">
        <w:rPr>
          <w:rFonts w:ascii="Arial" w:hAnsi="Arial" w:cs="Arial"/>
          <w:sz w:val="22"/>
        </w:rPr>
        <w:t xml:space="preserve"> sera </w:t>
      </w:r>
      <w:proofErr w:type="spellStart"/>
      <w:r w:rsidRPr="00E420C6">
        <w:rPr>
          <w:rFonts w:ascii="Arial" w:hAnsi="Arial" w:cs="Arial"/>
          <w:sz w:val="22"/>
        </w:rPr>
        <w:t>libellée</w:t>
      </w:r>
      <w:proofErr w:type="spellEnd"/>
      <w:r w:rsidRPr="00E420C6">
        <w:rPr>
          <w:rFonts w:ascii="Arial" w:hAnsi="Arial" w:cs="Arial"/>
          <w:sz w:val="22"/>
        </w:rPr>
        <w:t xml:space="preserve"> dans la </w:t>
      </w:r>
      <w:proofErr w:type="spellStart"/>
      <w:r w:rsidRPr="00E420C6">
        <w:rPr>
          <w:rFonts w:ascii="Arial" w:hAnsi="Arial" w:cs="Arial"/>
          <w:sz w:val="22"/>
        </w:rPr>
        <w:t>monnaie</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dans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monnaie</w:t>
      </w:r>
      <w:proofErr w:type="spellEnd"/>
      <w:r w:rsidRPr="00E420C6">
        <w:rPr>
          <w:rFonts w:ascii="Arial" w:hAnsi="Arial" w:cs="Arial"/>
          <w:sz w:val="22"/>
        </w:rPr>
        <w:t xml:space="preserve"> </w:t>
      </w:r>
      <w:proofErr w:type="spellStart"/>
      <w:r w:rsidRPr="00E420C6">
        <w:rPr>
          <w:rFonts w:ascii="Arial" w:hAnsi="Arial" w:cs="Arial"/>
          <w:sz w:val="22"/>
        </w:rPr>
        <w:t>librement</w:t>
      </w:r>
      <w:proofErr w:type="spellEnd"/>
      <w:r w:rsidRPr="00E420C6">
        <w:rPr>
          <w:rFonts w:ascii="Arial" w:hAnsi="Arial" w:cs="Arial"/>
          <w:sz w:val="22"/>
        </w:rPr>
        <w:t xml:space="preserve"> convertible </w:t>
      </w:r>
      <w:proofErr w:type="spellStart"/>
      <w:r w:rsidRPr="00E420C6">
        <w:rPr>
          <w:rFonts w:ascii="Arial" w:hAnsi="Arial" w:cs="Arial"/>
          <w:sz w:val="22"/>
        </w:rPr>
        <w:t>satisfaisant</w:t>
      </w:r>
      <w:proofErr w:type="spellEnd"/>
      <w:r w:rsidRPr="00E420C6">
        <w:rPr>
          <w:rFonts w:ascii="Arial" w:hAnsi="Arial" w:cs="Arial"/>
          <w:sz w:val="22"/>
        </w:rPr>
        <w:t xml:space="preserve"> le Maître </w:t>
      </w:r>
      <w:proofErr w:type="spellStart"/>
      <w:r w:rsidRPr="00E420C6">
        <w:rPr>
          <w:rFonts w:ascii="Arial" w:hAnsi="Arial" w:cs="Arial"/>
          <w:sz w:val="22"/>
        </w:rPr>
        <w:t>d’ouvrage</w:t>
      </w:r>
      <w:proofErr w:type="spellEnd"/>
      <w:r w:rsidRPr="00E420C6">
        <w:rPr>
          <w:rFonts w:ascii="Arial" w:hAnsi="Arial" w:cs="Arial"/>
          <w:sz w:val="22"/>
        </w:rPr>
        <w:t xml:space="preserve">, et </w:t>
      </w:r>
      <w:proofErr w:type="spellStart"/>
      <w:r w:rsidRPr="00E420C6">
        <w:rPr>
          <w:rFonts w:ascii="Arial" w:hAnsi="Arial" w:cs="Arial"/>
          <w:sz w:val="22"/>
        </w:rPr>
        <w:t>devra</w:t>
      </w:r>
      <w:proofErr w:type="spellEnd"/>
      <w:r w:rsidRPr="00E420C6">
        <w:rPr>
          <w:rFonts w:ascii="Arial" w:hAnsi="Arial" w:cs="Arial"/>
          <w:sz w:val="22"/>
        </w:rPr>
        <w:t xml:space="preserve"> </w:t>
      </w:r>
      <w:proofErr w:type="spellStart"/>
      <w:r w:rsidRPr="00E420C6">
        <w:rPr>
          <w:rFonts w:ascii="Arial" w:hAnsi="Arial" w:cs="Arial"/>
          <w:sz w:val="22"/>
        </w:rPr>
        <w:t>suivre</w:t>
      </w:r>
      <w:proofErr w:type="spellEnd"/>
      <w:r w:rsidRPr="00E420C6">
        <w:rPr>
          <w:rFonts w:ascii="Arial" w:hAnsi="Arial" w:cs="Arial"/>
          <w:sz w:val="22"/>
        </w:rPr>
        <w:t xml:space="preserve"> </w:t>
      </w:r>
      <w:proofErr w:type="spellStart"/>
      <w:r w:rsidRPr="00E420C6">
        <w:rPr>
          <w:rFonts w:ascii="Arial" w:hAnsi="Arial" w:cs="Arial"/>
          <w:sz w:val="22"/>
        </w:rPr>
        <w:t>l’un</w:t>
      </w:r>
      <w:proofErr w:type="spellEnd"/>
      <w:r w:rsidRPr="00E420C6">
        <w:rPr>
          <w:rFonts w:ascii="Arial" w:hAnsi="Arial" w:cs="Arial"/>
          <w:sz w:val="22"/>
        </w:rPr>
        <w:t xml:space="preserve"> des </w:t>
      </w:r>
      <w:proofErr w:type="spellStart"/>
      <w:r w:rsidRPr="00E420C6">
        <w:rPr>
          <w:rFonts w:ascii="Arial" w:hAnsi="Arial" w:cs="Arial"/>
          <w:sz w:val="22"/>
        </w:rPr>
        <w:t>modèles</w:t>
      </w:r>
      <w:proofErr w:type="spellEnd"/>
      <w:r w:rsidRPr="00E420C6">
        <w:rPr>
          <w:rFonts w:ascii="Arial" w:hAnsi="Arial" w:cs="Arial"/>
          <w:sz w:val="22"/>
        </w:rPr>
        <w:t xml:space="preserve"> </w:t>
      </w:r>
      <w:proofErr w:type="spellStart"/>
      <w:r w:rsidRPr="00E420C6">
        <w:rPr>
          <w:rFonts w:ascii="Arial" w:hAnsi="Arial" w:cs="Arial"/>
          <w:sz w:val="22"/>
        </w:rPr>
        <w:t>fournis</w:t>
      </w:r>
      <w:proofErr w:type="spellEnd"/>
      <w:r w:rsidRPr="00E420C6">
        <w:rPr>
          <w:rFonts w:ascii="Arial" w:hAnsi="Arial" w:cs="Arial"/>
          <w:sz w:val="22"/>
        </w:rPr>
        <w:t xml:space="preserve"> dans le Dossier de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w:t>
      </w:r>
      <w:proofErr w:type="spellStart"/>
      <w:r w:rsidRPr="00E420C6">
        <w:rPr>
          <w:rFonts w:ascii="Arial" w:hAnsi="Arial" w:cs="Arial"/>
          <w:sz w:val="22"/>
        </w:rPr>
        <w:t>comme</w:t>
      </w:r>
      <w:proofErr w:type="spellEnd"/>
      <w:r w:rsidRPr="00E420C6">
        <w:rPr>
          <w:rFonts w:ascii="Arial" w:hAnsi="Arial" w:cs="Arial"/>
          <w:sz w:val="22"/>
        </w:rPr>
        <w:t xml:space="preserve"> </w:t>
      </w:r>
      <w:proofErr w:type="spellStart"/>
      <w:r w:rsidRPr="00E420C6">
        <w:rPr>
          <w:rFonts w:ascii="Arial" w:hAnsi="Arial" w:cs="Arial"/>
          <w:sz w:val="22"/>
        </w:rPr>
        <w:t>indiqué</w:t>
      </w:r>
      <w:proofErr w:type="spellEnd"/>
      <w:r w:rsidRPr="00E420C6">
        <w:rPr>
          <w:rFonts w:ascii="Arial" w:hAnsi="Arial" w:cs="Arial"/>
          <w:sz w:val="22"/>
        </w:rPr>
        <w:t xml:space="preserve"> par le Maître </w:t>
      </w:r>
      <w:proofErr w:type="spellStart"/>
      <w:r w:rsidRPr="00E420C6">
        <w:rPr>
          <w:rFonts w:ascii="Arial" w:hAnsi="Arial" w:cs="Arial"/>
          <w:sz w:val="22"/>
        </w:rPr>
        <w:t>d’ouvrage</w:t>
      </w:r>
      <w:proofErr w:type="spellEnd"/>
      <w:r w:rsidRPr="00E420C6">
        <w:rPr>
          <w:rFonts w:ascii="Arial" w:hAnsi="Arial" w:cs="Arial"/>
          <w:sz w:val="22"/>
        </w:rPr>
        <w:t xml:space="preserve"> dans le CCAP, </w:t>
      </w:r>
      <w:proofErr w:type="spellStart"/>
      <w:r w:rsidRPr="00E420C6">
        <w:rPr>
          <w:rFonts w:ascii="Arial" w:hAnsi="Arial" w:cs="Arial"/>
          <w:sz w:val="22"/>
        </w:rPr>
        <w:t>ou</w:t>
      </w:r>
      <w:proofErr w:type="spellEnd"/>
      <w:r w:rsidRPr="00E420C6">
        <w:rPr>
          <w:rFonts w:ascii="Arial" w:hAnsi="Arial" w:cs="Arial"/>
          <w:sz w:val="22"/>
        </w:rPr>
        <w:t xml:space="preserve"> tout </w:t>
      </w:r>
      <w:proofErr w:type="spellStart"/>
      <w:r w:rsidRPr="00E420C6">
        <w:rPr>
          <w:rFonts w:ascii="Arial" w:hAnsi="Arial" w:cs="Arial"/>
          <w:sz w:val="22"/>
        </w:rPr>
        <w:t>autre</w:t>
      </w:r>
      <w:proofErr w:type="spellEnd"/>
      <w:r w:rsidRPr="00E420C6">
        <w:rPr>
          <w:rFonts w:ascii="Arial" w:hAnsi="Arial" w:cs="Arial"/>
          <w:sz w:val="22"/>
        </w:rPr>
        <w:t xml:space="preserve"> document </w:t>
      </w:r>
      <w:proofErr w:type="spellStart"/>
      <w:r w:rsidRPr="00E420C6">
        <w:rPr>
          <w:rFonts w:ascii="Arial" w:hAnsi="Arial" w:cs="Arial"/>
          <w:sz w:val="22"/>
        </w:rPr>
        <w:t>satisfaisant</w:t>
      </w:r>
      <w:proofErr w:type="spellEnd"/>
      <w:r w:rsidRPr="00E420C6">
        <w:rPr>
          <w:rFonts w:ascii="Arial" w:hAnsi="Arial" w:cs="Arial"/>
          <w:sz w:val="22"/>
        </w:rPr>
        <w:t xml:space="preserve"> le Maître </w:t>
      </w:r>
      <w:proofErr w:type="spellStart"/>
      <w:r w:rsidRPr="00E420C6">
        <w:rPr>
          <w:rFonts w:ascii="Arial" w:hAnsi="Arial" w:cs="Arial"/>
          <w:sz w:val="22"/>
        </w:rPr>
        <w:t>d’ouvrage</w:t>
      </w:r>
      <w:proofErr w:type="spellEnd"/>
      <w:r w:rsidRPr="00E420C6">
        <w:rPr>
          <w:rFonts w:ascii="Arial" w:hAnsi="Arial" w:cs="Arial"/>
          <w:sz w:val="22"/>
        </w:rPr>
        <w:t xml:space="preserve">. </w:t>
      </w:r>
    </w:p>
    <w:p w14:paraId="370ADB10" w14:textId="77777777" w:rsidR="0013560D" w:rsidRPr="00E420C6" w:rsidRDefault="008356BE" w:rsidP="00E420C6">
      <w:pPr>
        <w:spacing w:after="0" w:line="240" w:lineRule="auto"/>
        <w:ind w:left="1299" w:right="0" w:firstLine="0"/>
        <w:jc w:val="left"/>
        <w:rPr>
          <w:rFonts w:ascii="Arial" w:hAnsi="Arial" w:cs="Arial"/>
          <w:sz w:val="22"/>
        </w:rPr>
      </w:pPr>
      <w:r w:rsidRPr="00E420C6">
        <w:rPr>
          <w:rFonts w:ascii="Arial" w:hAnsi="Arial" w:cs="Arial"/>
          <w:color w:val="70AD47"/>
          <w:sz w:val="22"/>
        </w:rPr>
        <w:t xml:space="preserve"> </w:t>
      </w:r>
    </w:p>
    <w:p w14:paraId="3682BEB1" w14:textId="77777777" w:rsidR="0013560D" w:rsidRPr="00E420C6" w:rsidRDefault="008356BE" w:rsidP="00E420C6">
      <w:pPr>
        <w:numPr>
          <w:ilvl w:val="0"/>
          <w:numId w:val="40"/>
        </w:numPr>
        <w:spacing w:after="0" w:line="240" w:lineRule="auto"/>
        <w:ind w:right="154" w:hanging="360"/>
        <w:rPr>
          <w:rFonts w:ascii="Arial" w:hAnsi="Arial" w:cs="Arial"/>
          <w:sz w:val="22"/>
        </w:rPr>
      </w:pPr>
      <w:r w:rsidRPr="00E420C6">
        <w:rPr>
          <w:rFonts w:ascii="Arial" w:hAnsi="Arial" w:cs="Arial"/>
          <w:sz w:val="22"/>
        </w:rPr>
        <w:t xml:space="preserve">Les modes de substitution du </w:t>
      </w:r>
      <w:proofErr w:type="spellStart"/>
      <w:r w:rsidRPr="00E420C6">
        <w:rPr>
          <w:rFonts w:ascii="Arial" w:hAnsi="Arial" w:cs="Arial"/>
          <w:sz w:val="22"/>
        </w:rPr>
        <w:t>cautionnement</w:t>
      </w:r>
      <w:proofErr w:type="spellEnd"/>
      <w:r w:rsidRPr="00E420C6">
        <w:rPr>
          <w:rFonts w:ascii="Arial" w:hAnsi="Arial" w:cs="Arial"/>
          <w:sz w:val="22"/>
        </w:rPr>
        <w:t xml:space="preserve"> </w:t>
      </w:r>
      <w:proofErr w:type="spellStart"/>
      <w:r w:rsidRPr="00E420C6">
        <w:rPr>
          <w:rFonts w:ascii="Arial" w:hAnsi="Arial" w:cs="Arial"/>
          <w:sz w:val="22"/>
        </w:rPr>
        <w:t>prévus</w:t>
      </w:r>
      <w:proofErr w:type="spellEnd"/>
      <w:r w:rsidRPr="00E420C6">
        <w:rPr>
          <w:rFonts w:ascii="Arial" w:hAnsi="Arial" w:cs="Arial"/>
          <w:sz w:val="22"/>
        </w:rPr>
        <w:t xml:space="preserve"> </w:t>
      </w:r>
      <w:proofErr w:type="spellStart"/>
      <w:r w:rsidRPr="00E420C6">
        <w:rPr>
          <w:rFonts w:ascii="Arial" w:hAnsi="Arial" w:cs="Arial"/>
          <w:sz w:val="22"/>
        </w:rPr>
        <w:t>conformément</w:t>
      </w:r>
      <w:proofErr w:type="spellEnd"/>
      <w:r w:rsidRPr="00E420C6">
        <w:rPr>
          <w:rFonts w:ascii="Arial" w:hAnsi="Arial" w:cs="Arial"/>
          <w:sz w:val="22"/>
        </w:rPr>
        <w:t xml:space="preserve"> à </w:t>
      </w:r>
      <w:proofErr w:type="spellStart"/>
      <w:r w:rsidRPr="00E420C6">
        <w:rPr>
          <w:rFonts w:ascii="Arial" w:hAnsi="Arial" w:cs="Arial"/>
          <w:sz w:val="22"/>
        </w:rPr>
        <w:t>l’article</w:t>
      </w:r>
      <w:proofErr w:type="spellEnd"/>
      <w:r w:rsidRPr="00E420C6">
        <w:rPr>
          <w:rFonts w:ascii="Arial" w:hAnsi="Arial" w:cs="Arial"/>
          <w:sz w:val="22"/>
        </w:rPr>
        <w:t xml:space="preserve"> 140 du code des </w:t>
      </w:r>
      <w:proofErr w:type="spellStart"/>
      <w:r w:rsidRPr="00E420C6">
        <w:rPr>
          <w:rFonts w:ascii="Arial" w:hAnsi="Arial" w:cs="Arial"/>
          <w:sz w:val="22"/>
        </w:rPr>
        <w:t>marchés</w:t>
      </w:r>
      <w:proofErr w:type="spellEnd"/>
      <w:r w:rsidRPr="00E420C6">
        <w:rPr>
          <w:rFonts w:ascii="Arial" w:hAnsi="Arial" w:cs="Arial"/>
          <w:sz w:val="22"/>
        </w:rPr>
        <w:t xml:space="preserve"> publics. </w:t>
      </w:r>
    </w:p>
    <w:p w14:paraId="50DA69E3"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61CFE48" w14:textId="77777777" w:rsidR="0013560D" w:rsidRPr="00E420C6" w:rsidRDefault="008356BE" w:rsidP="00E420C6">
      <w:pPr>
        <w:numPr>
          <w:ilvl w:val="0"/>
          <w:numId w:val="41"/>
        </w:numPr>
        <w:spacing w:after="0" w:line="240" w:lineRule="auto"/>
        <w:ind w:right="151" w:hanging="360"/>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cautionnement</w:t>
      </w:r>
      <w:proofErr w:type="spellEnd"/>
      <w:r w:rsidRPr="00E420C6">
        <w:rPr>
          <w:rFonts w:ascii="Arial" w:hAnsi="Arial" w:cs="Arial"/>
          <w:sz w:val="22"/>
        </w:rPr>
        <w:t xml:space="preserve"> </w:t>
      </w:r>
      <w:proofErr w:type="spellStart"/>
      <w:r w:rsidRPr="00E420C6">
        <w:rPr>
          <w:rFonts w:ascii="Arial" w:hAnsi="Arial" w:cs="Arial"/>
          <w:sz w:val="22"/>
        </w:rPr>
        <w:t>définitif</w:t>
      </w:r>
      <w:proofErr w:type="spellEnd"/>
      <w:r w:rsidRPr="00E420C6">
        <w:rPr>
          <w:rFonts w:ascii="Arial" w:hAnsi="Arial" w:cs="Arial"/>
          <w:sz w:val="22"/>
        </w:rPr>
        <w:t xml:space="preserve"> sera </w:t>
      </w:r>
      <w:proofErr w:type="spellStart"/>
      <w:r w:rsidRPr="00E420C6">
        <w:rPr>
          <w:rFonts w:ascii="Arial" w:hAnsi="Arial" w:cs="Arial"/>
          <w:sz w:val="22"/>
        </w:rPr>
        <w:t>restitué</w:t>
      </w:r>
      <w:proofErr w:type="spellEnd"/>
      <w:r w:rsidRPr="00E420C6">
        <w:rPr>
          <w:rFonts w:ascii="Arial" w:hAnsi="Arial" w:cs="Arial"/>
          <w:sz w:val="22"/>
        </w:rPr>
        <w:t xml:space="preserve"> </w:t>
      </w:r>
      <w:proofErr w:type="spellStart"/>
      <w:r w:rsidRPr="00E420C6">
        <w:rPr>
          <w:rFonts w:ascii="Arial" w:hAnsi="Arial" w:cs="Arial"/>
          <w:sz w:val="22"/>
        </w:rPr>
        <w:t>consécutivement</w:t>
      </w:r>
      <w:proofErr w:type="spellEnd"/>
      <w:r w:rsidRPr="00E420C6">
        <w:rPr>
          <w:rFonts w:ascii="Arial" w:hAnsi="Arial" w:cs="Arial"/>
          <w:sz w:val="22"/>
        </w:rPr>
        <w:t xml:space="preserve"> par le Maître </w:t>
      </w:r>
      <w:proofErr w:type="spellStart"/>
      <w:r w:rsidRPr="00E420C6">
        <w:rPr>
          <w:rFonts w:ascii="Arial" w:hAnsi="Arial" w:cs="Arial"/>
          <w:sz w:val="22"/>
        </w:rPr>
        <w:t>d’Ouvrage</w:t>
      </w:r>
      <w:proofErr w:type="spellEnd"/>
      <w:r w:rsidRPr="00E420C6">
        <w:rPr>
          <w:rFonts w:ascii="Arial" w:hAnsi="Arial" w:cs="Arial"/>
          <w:sz w:val="22"/>
        </w:rPr>
        <w:t xml:space="preserve"> dans un </w:t>
      </w:r>
      <w:proofErr w:type="spellStart"/>
      <w:r w:rsidRPr="00E420C6">
        <w:rPr>
          <w:rFonts w:ascii="Arial" w:hAnsi="Arial" w:cs="Arial"/>
          <w:sz w:val="22"/>
        </w:rPr>
        <w:t>délai</w:t>
      </w:r>
      <w:proofErr w:type="spellEnd"/>
      <w:r w:rsidRPr="00E420C6">
        <w:rPr>
          <w:rFonts w:ascii="Arial" w:hAnsi="Arial" w:cs="Arial"/>
          <w:sz w:val="22"/>
        </w:rPr>
        <w:t xml:space="preserve"> d’un </w:t>
      </w:r>
      <w:proofErr w:type="spellStart"/>
      <w:r w:rsidRPr="00E420C6">
        <w:rPr>
          <w:rFonts w:ascii="Arial" w:hAnsi="Arial" w:cs="Arial"/>
          <w:sz w:val="22"/>
        </w:rPr>
        <w:t>mois</w:t>
      </w:r>
      <w:proofErr w:type="spellEnd"/>
      <w:r w:rsidRPr="00E420C6">
        <w:rPr>
          <w:rFonts w:ascii="Arial" w:hAnsi="Arial" w:cs="Arial"/>
          <w:sz w:val="22"/>
        </w:rPr>
        <w:t xml:space="preserve"> </w:t>
      </w:r>
      <w:proofErr w:type="spellStart"/>
      <w:r w:rsidRPr="00E420C6">
        <w:rPr>
          <w:rFonts w:ascii="Arial" w:hAnsi="Arial" w:cs="Arial"/>
          <w:sz w:val="22"/>
        </w:rPr>
        <w:t>suivant</w:t>
      </w:r>
      <w:proofErr w:type="spellEnd"/>
      <w:r w:rsidRPr="00E420C6">
        <w:rPr>
          <w:rFonts w:ascii="Arial" w:hAnsi="Arial" w:cs="Arial"/>
          <w:sz w:val="22"/>
        </w:rPr>
        <w:t xml:space="preserve"> la date de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provisoire</w:t>
      </w:r>
      <w:proofErr w:type="spellEnd"/>
      <w:r w:rsidRPr="00E420C6">
        <w:rPr>
          <w:rFonts w:ascii="Arial" w:hAnsi="Arial" w:cs="Arial"/>
          <w:sz w:val="22"/>
        </w:rPr>
        <w:t xml:space="preserve"> des </w:t>
      </w:r>
      <w:proofErr w:type="spellStart"/>
      <w:r w:rsidRPr="00E420C6">
        <w:rPr>
          <w:rFonts w:ascii="Arial" w:hAnsi="Arial" w:cs="Arial"/>
          <w:sz w:val="22"/>
        </w:rPr>
        <w:t>prestations</w:t>
      </w:r>
      <w:proofErr w:type="spellEnd"/>
      <w:r w:rsidRPr="00E420C6">
        <w:rPr>
          <w:rFonts w:ascii="Arial" w:hAnsi="Arial" w:cs="Arial"/>
          <w:sz w:val="22"/>
        </w:rPr>
        <w:t xml:space="preserve">, à la suite </w:t>
      </w:r>
      <w:proofErr w:type="spellStart"/>
      <w:r w:rsidRPr="00E420C6">
        <w:rPr>
          <w:rFonts w:ascii="Arial" w:hAnsi="Arial" w:cs="Arial"/>
          <w:sz w:val="22"/>
        </w:rPr>
        <w:t>d’une</w:t>
      </w:r>
      <w:proofErr w:type="spellEnd"/>
      <w:r w:rsidRPr="00E420C6">
        <w:rPr>
          <w:rFonts w:ascii="Arial" w:hAnsi="Arial" w:cs="Arial"/>
          <w:sz w:val="22"/>
        </w:rPr>
        <w:t xml:space="preserve"> </w:t>
      </w:r>
      <w:proofErr w:type="spellStart"/>
      <w:r w:rsidRPr="00E420C6">
        <w:rPr>
          <w:rFonts w:ascii="Arial" w:hAnsi="Arial" w:cs="Arial"/>
          <w:sz w:val="22"/>
        </w:rPr>
        <w:t>mainlevée</w:t>
      </w:r>
      <w:proofErr w:type="spellEnd"/>
      <w:r w:rsidRPr="00E420C6">
        <w:rPr>
          <w:rFonts w:ascii="Arial" w:hAnsi="Arial" w:cs="Arial"/>
          <w:sz w:val="22"/>
        </w:rPr>
        <w:t xml:space="preserve"> </w:t>
      </w:r>
      <w:proofErr w:type="spellStart"/>
      <w:r w:rsidRPr="00E420C6">
        <w:rPr>
          <w:rFonts w:ascii="Arial" w:hAnsi="Arial" w:cs="Arial"/>
          <w:sz w:val="22"/>
        </w:rPr>
        <w:t>délivrée</w:t>
      </w:r>
      <w:proofErr w:type="spellEnd"/>
      <w:r w:rsidRPr="00E420C6">
        <w:rPr>
          <w:rFonts w:ascii="Arial" w:hAnsi="Arial" w:cs="Arial"/>
          <w:sz w:val="22"/>
        </w:rPr>
        <w:t xml:space="preserve"> par le Maître </w:t>
      </w:r>
      <w:proofErr w:type="spellStart"/>
      <w:r w:rsidRPr="00E420C6">
        <w:rPr>
          <w:rFonts w:ascii="Arial" w:hAnsi="Arial" w:cs="Arial"/>
          <w:sz w:val="22"/>
        </w:rPr>
        <w:t>d’Ouvrage</w:t>
      </w:r>
      <w:proofErr w:type="spellEnd"/>
      <w:r w:rsidRPr="00E420C6">
        <w:rPr>
          <w:rFonts w:ascii="Arial" w:hAnsi="Arial" w:cs="Arial"/>
          <w:sz w:val="22"/>
        </w:rPr>
        <w:t xml:space="preserve"> après </w:t>
      </w:r>
      <w:proofErr w:type="spellStart"/>
      <w:r w:rsidRPr="00E420C6">
        <w:rPr>
          <w:rFonts w:ascii="Arial" w:hAnsi="Arial" w:cs="Arial"/>
          <w:sz w:val="22"/>
        </w:rPr>
        <w:t>demande</w:t>
      </w:r>
      <w:proofErr w:type="spellEnd"/>
      <w:r w:rsidRPr="00E420C6">
        <w:rPr>
          <w:rFonts w:ascii="Arial" w:hAnsi="Arial" w:cs="Arial"/>
          <w:sz w:val="22"/>
        </w:rPr>
        <w:t xml:space="preserve"> du </w:t>
      </w:r>
      <w:proofErr w:type="spellStart"/>
      <w:r w:rsidRPr="00E420C6">
        <w:rPr>
          <w:rFonts w:ascii="Arial" w:hAnsi="Arial" w:cs="Arial"/>
          <w:sz w:val="22"/>
        </w:rPr>
        <w:t>cocontractant</w:t>
      </w:r>
      <w:proofErr w:type="spellEnd"/>
      <w:r w:rsidRPr="00E420C6">
        <w:rPr>
          <w:rFonts w:ascii="Arial" w:hAnsi="Arial" w:cs="Arial"/>
          <w:sz w:val="22"/>
        </w:rPr>
        <w:t xml:space="preserve">.  </w:t>
      </w:r>
    </w:p>
    <w:p w14:paraId="015401AD" w14:textId="77777777" w:rsidR="0013560D" w:rsidRPr="00E420C6" w:rsidRDefault="008356BE" w:rsidP="00E420C6">
      <w:pPr>
        <w:spacing w:after="0" w:line="240" w:lineRule="auto"/>
        <w:ind w:left="1080" w:right="0" w:firstLine="0"/>
        <w:jc w:val="left"/>
        <w:rPr>
          <w:rFonts w:ascii="Arial" w:hAnsi="Arial" w:cs="Arial"/>
          <w:sz w:val="22"/>
        </w:rPr>
      </w:pPr>
      <w:r w:rsidRPr="00E420C6">
        <w:rPr>
          <w:rFonts w:ascii="Arial" w:hAnsi="Arial" w:cs="Arial"/>
          <w:sz w:val="22"/>
        </w:rPr>
        <w:t xml:space="preserve"> </w:t>
      </w:r>
    </w:p>
    <w:p w14:paraId="0ED10472" w14:textId="77777777" w:rsidR="0013560D" w:rsidRPr="00E420C6" w:rsidRDefault="008356BE" w:rsidP="00E420C6">
      <w:pPr>
        <w:numPr>
          <w:ilvl w:val="0"/>
          <w:numId w:val="41"/>
        </w:numPr>
        <w:spacing w:after="0" w:line="240" w:lineRule="auto"/>
        <w:ind w:right="151" w:hanging="360"/>
        <w:rPr>
          <w:rFonts w:ascii="Arial" w:hAnsi="Arial" w:cs="Arial"/>
          <w:sz w:val="22"/>
        </w:rPr>
      </w:pPr>
      <w:r w:rsidRPr="00E420C6">
        <w:rPr>
          <w:rFonts w:ascii="Arial" w:hAnsi="Arial" w:cs="Arial"/>
          <w:sz w:val="22"/>
        </w:rPr>
        <w:t xml:space="preserve">Les petites et </w:t>
      </w:r>
      <w:proofErr w:type="spellStart"/>
      <w:r w:rsidRPr="00E420C6">
        <w:rPr>
          <w:rFonts w:ascii="Arial" w:hAnsi="Arial" w:cs="Arial"/>
          <w:sz w:val="22"/>
        </w:rPr>
        <w:t>moyennes</w:t>
      </w:r>
      <w:proofErr w:type="spellEnd"/>
      <w:r w:rsidRPr="00E420C6">
        <w:rPr>
          <w:rFonts w:ascii="Arial" w:hAnsi="Arial" w:cs="Arial"/>
          <w:sz w:val="22"/>
        </w:rPr>
        <w:t xml:space="preserve"> </w:t>
      </w:r>
      <w:proofErr w:type="spellStart"/>
      <w:r w:rsidRPr="00E420C6">
        <w:rPr>
          <w:rFonts w:ascii="Arial" w:hAnsi="Arial" w:cs="Arial"/>
          <w:sz w:val="22"/>
        </w:rPr>
        <w:t>entreprises</w:t>
      </w:r>
      <w:proofErr w:type="spellEnd"/>
      <w:r w:rsidRPr="00E420C6">
        <w:rPr>
          <w:rFonts w:ascii="Arial" w:hAnsi="Arial" w:cs="Arial"/>
          <w:sz w:val="22"/>
        </w:rPr>
        <w:t xml:space="preserve"> à </w:t>
      </w:r>
      <w:proofErr w:type="spellStart"/>
      <w:r w:rsidRPr="00E420C6">
        <w:rPr>
          <w:rFonts w:ascii="Arial" w:hAnsi="Arial" w:cs="Arial"/>
          <w:sz w:val="22"/>
        </w:rPr>
        <w:t>capitaux</w:t>
      </w:r>
      <w:proofErr w:type="spellEnd"/>
      <w:r w:rsidRPr="00E420C6">
        <w:rPr>
          <w:rFonts w:ascii="Arial" w:hAnsi="Arial" w:cs="Arial"/>
          <w:sz w:val="22"/>
        </w:rPr>
        <w:t xml:space="preserve"> et </w:t>
      </w:r>
      <w:proofErr w:type="spellStart"/>
      <w:r w:rsidRPr="00E420C6">
        <w:rPr>
          <w:rFonts w:ascii="Arial" w:hAnsi="Arial" w:cs="Arial"/>
          <w:sz w:val="22"/>
        </w:rPr>
        <w:t>dirigeants</w:t>
      </w:r>
      <w:proofErr w:type="spellEnd"/>
      <w:r w:rsidRPr="00E420C6">
        <w:rPr>
          <w:rFonts w:ascii="Arial" w:hAnsi="Arial" w:cs="Arial"/>
          <w:sz w:val="22"/>
        </w:rPr>
        <w:t xml:space="preserve"> </w:t>
      </w:r>
      <w:proofErr w:type="spellStart"/>
      <w:r w:rsidRPr="00E420C6">
        <w:rPr>
          <w:rFonts w:ascii="Arial" w:hAnsi="Arial" w:cs="Arial"/>
          <w:sz w:val="22"/>
        </w:rPr>
        <w:t>nationaux</w:t>
      </w:r>
      <w:proofErr w:type="spellEnd"/>
      <w:r w:rsidRPr="00E420C6">
        <w:rPr>
          <w:rFonts w:ascii="Arial" w:hAnsi="Arial" w:cs="Arial"/>
          <w:sz w:val="22"/>
        </w:rPr>
        <w:t xml:space="preserve"> </w:t>
      </w:r>
      <w:proofErr w:type="spellStart"/>
      <w:r w:rsidRPr="00E420C6">
        <w:rPr>
          <w:rFonts w:ascii="Arial" w:hAnsi="Arial" w:cs="Arial"/>
          <w:sz w:val="22"/>
        </w:rPr>
        <w:t>ainsi</w:t>
      </w:r>
      <w:proofErr w:type="spellEnd"/>
      <w:r w:rsidRPr="00E420C6">
        <w:rPr>
          <w:rFonts w:ascii="Arial" w:hAnsi="Arial" w:cs="Arial"/>
          <w:sz w:val="22"/>
        </w:rPr>
        <w:t xml:space="preserve"> que les organisations de la société civile </w:t>
      </w:r>
      <w:proofErr w:type="spellStart"/>
      <w:r w:rsidRPr="00E420C6">
        <w:rPr>
          <w:rFonts w:ascii="Arial" w:hAnsi="Arial" w:cs="Arial"/>
          <w:sz w:val="22"/>
        </w:rPr>
        <w:t>peuvent</w:t>
      </w:r>
      <w:proofErr w:type="spellEnd"/>
      <w:r w:rsidRPr="00E420C6">
        <w:rPr>
          <w:rFonts w:ascii="Arial" w:hAnsi="Arial" w:cs="Arial"/>
          <w:sz w:val="22"/>
        </w:rPr>
        <w:t xml:space="preserve"> </w:t>
      </w:r>
      <w:proofErr w:type="spellStart"/>
      <w:r w:rsidRPr="00E420C6">
        <w:rPr>
          <w:rFonts w:ascii="Arial" w:hAnsi="Arial" w:cs="Arial"/>
          <w:sz w:val="22"/>
        </w:rPr>
        <w:t>produire</w:t>
      </w:r>
      <w:proofErr w:type="spellEnd"/>
      <w:r w:rsidRPr="00E420C6">
        <w:rPr>
          <w:rFonts w:ascii="Arial" w:hAnsi="Arial" w:cs="Arial"/>
          <w:sz w:val="22"/>
        </w:rPr>
        <w:t xml:space="preserve">, à la place du </w:t>
      </w:r>
      <w:proofErr w:type="spellStart"/>
      <w:r w:rsidRPr="00E420C6">
        <w:rPr>
          <w:rFonts w:ascii="Arial" w:hAnsi="Arial" w:cs="Arial"/>
          <w:sz w:val="22"/>
        </w:rPr>
        <w:t>cautionnement</w:t>
      </w:r>
      <w:proofErr w:type="spellEnd"/>
      <w:r w:rsidRPr="00E420C6">
        <w:rPr>
          <w:rFonts w:ascii="Arial" w:hAnsi="Arial" w:cs="Arial"/>
          <w:sz w:val="22"/>
        </w:rPr>
        <w:t xml:space="preserve">, </w:t>
      </w:r>
      <w:proofErr w:type="spellStart"/>
      <w:r w:rsidRPr="00E420C6">
        <w:rPr>
          <w:rFonts w:ascii="Arial" w:hAnsi="Arial" w:cs="Arial"/>
          <w:sz w:val="22"/>
        </w:rPr>
        <w:t>soit</w:t>
      </w:r>
      <w:proofErr w:type="spellEnd"/>
      <w:r w:rsidRPr="00E420C6">
        <w:rPr>
          <w:rFonts w:ascii="Arial" w:hAnsi="Arial" w:cs="Arial"/>
          <w:sz w:val="22"/>
        </w:rPr>
        <w:t xml:space="preserve"> un </w:t>
      </w:r>
      <w:proofErr w:type="spellStart"/>
      <w:r w:rsidRPr="00E420C6">
        <w:rPr>
          <w:rFonts w:ascii="Arial" w:hAnsi="Arial" w:cs="Arial"/>
          <w:sz w:val="22"/>
        </w:rPr>
        <w:t>chèque</w:t>
      </w:r>
      <w:proofErr w:type="spellEnd"/>
      <w:r w:rsidRPr="00E420C6">
        <w:rPr>
          <w:rFonts w:ascii="Arial" w:hAnsi="Arial" w:cs="Arial"/>
          <w:sz w:val="22"/>
        </w:rPr>
        <w:t xml:space="preserve"> </w:t>
      </w:r>
      <w:proofErr w:type="spellStart"/>
      <w:r w:rsidRPr="00E420C6">
        <w:rPr>
          <w:rFonts w:ascii="Arial" w:hAnsi="Arial" w:cs="Arial"/>
          <w:sz w:val="22"/>
        </w:rPr>
        <w:t>certifié</w:t>
      </w:r>
      <w:proofErr w:type="spellEnd"/>
      <w:r w:rsidRPr="00E420C6">
        <w:rPr>
          <w:rFonts w:ascii="Arial" w:hAnsi="Arial" w:cs="Arial"/>
          <w:sz w:val="22"/>
        </w:rPr>
        <w:t xml:space="preserve">, </w:t>
      </w:r>
      <w:proofErr w:type="spellStart"/>
      <w:r w:rsidRPr="00E420C6">
        <w:rPr>
          <w:rFonts w:ascii="Arial" w:hAnsi="Arial" w:cs="Arial"/>
          <w:sz w:val="22"/>
        </w:rPr>
        <w:t>soit</w:t>
      </w:r>
      <w:proofErr w:type="spellEnd"/>
      <w:r w:rsidRPr="00E420C6">
        <w:rPr>
          <w:rFonts w:ascii="Arial" w:hAnsi="Arial" w:cs="Arial"/>
          <w:sz w:val="22"/>
        </w:rPr>
        <w:t xml:space="preserve"> un </w:t>
      </w:r>
      <w:proofErr w:type="spellStart"/>
      <w:r w:rsidRPr="00E420C6">
        <w:rPr>
          <w:rFonts w:ascii="Arial" w:hAnsi="Arial" w:cs="Arial"/>
          <w:sz w:val="22"/>
        </w:rPr>
        <w:t>chèque</w:t>
      </w:r>
      <w:proofErr w:type="spellEnd"/>
      <w:r w:rsidRPr="00E420C6">
        <w:rPr>
          <w:rFonts w:ascii="Arial" w:hAnsi="Arial" w:cs="Arial"/>
          <w:sz w:val="22"/>
        </w:rPr>
        <w:t xml:space="preserve"> de </w:t>
      </w:r>
      <w:proofErr w:type="spellStart"/>
      <w:r w:rsidRPr="00E420C6">
        <w:rPr>
          <w:rFonts w:ascii="Arial" w:hAnsi="Arial" w:cs="Arial"/>
          <w:sz w:val="22"/>
        </w:rPr>
        <w:t>banque</w:t>
      </w:r>
      <w:proofErr w:type="spellEnd"/>
      <w:r w:rsidRPr="00E420C6">
        <w:rPr>
          <w:rFonts w:ascii="Arial" w:hAnsi="Arial" w:cs="Arial"/>
          <w:sz w:val="22"/>
        </w:rPr>
        <w:t xml:space="preserve">, </w:t>
      </w:r>
      <w:proofErr w:type="spellStart"/>
      <w:r w:rsidRPr="00E420C6">
        <w:rPr>
          <w:rFonts w:ascii="Arial" w:hAnsi="Arial" w:cs="Arial"/>
          <w:sz w:val="22"/>
        </w:rPr>
        <w:t>soit</w:t>
      </w:r>
      <w:proofErr w:type="spellEnd"/>
      <w:r w:rsidRPr="00E420C6">
        <w:rPr>
          <w:rFonts w:ascii="Arial" w:hAnsi="Arial" w:cs="Arial"/>
          <w:sz w:val="22"/>
        </w:rPr>
        <w:t xml:space="preserve">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hypothèque</w:t>
      </w:r>
      <w:proofErr w:type="spellEnd"/>
      <w:r w:rsidRPr="00E420C6">
        <w:rPr>
          <w:rFonts w:ascii="Arial" w:hAnsi="Arial" w:cs="Arial"/>
          <w:sz w:val="22"/>
        </w:rPr>
        <w:t xml:space="preserve"> </w:t>
      </w:r>
      <w:proofErr w:type="spellStart"/>
      <w:r w:rsidRPr="00E420C6">
        <w:rPr>
          <w:rFonts w:ascii="Arial" w:hAnsi="Arial" w:cs="Arial"/>
          <w:sz w:val="22"/>
        </w:rPr>
        <w:t>légale</w:t>
      </w:r>
      <w:proofErr w:type="spellEnd"/>
      <w:r w:rsidRPr="00E420C6">
        <w:rPr>
          <w:rFonts w:ascii="Arial" w:hAnsi="Arial" w:cs="Arial"/>
          <w:sz w:val="22"/>
        </w:rPr>
        <w:t xml:space="preserve">, </w:t>
      </w:r>
      <w:proofErr w:type="spellStart"/>
      <w:r w:rsidRPr="00E420C6">
        <w:rPr>
          <w:rFonts w:ascii="Arial" w:hAnsi="Arial" w:cs="Arial"/>
          <w:sz w:val="22"/>
        </w:rPr>
        <w:t>soit</w:t>
      </w:r>
      <w:proofErr w:type="spellEnd"/>
      <w:r w:rsidRPr="00E420C6">
        <w:rPr>
          <w:rFonts w:ascii="Arial" w:hAnsi="Arial" w:cs="Arial"/>
          <w:sz w:val="22"/>
        </w:rPr>
        <w:t xml:space="preserve"> </w:t>
      </w:r>
      <w:proofErr w:type="spellStart"/>
      <w:r w:rsidRPr="00E420C6">
        <w:rPr>
          <w:rFonts w:ascii="Arial" w:hAnsi="Arial" w:cs="Arial"/>
          <w:sz w:val="22"/>
        </w:rPr>
        <w:t>une</w:t>
      </w:r>
      <w:proofErr w:type="spellEnd"/>
      <w:r w:rsidRPr="00E420C6">
        <w:rPr>
          <w:rFonts w:ascii="Arial" w:hAnsi="Arial" w:cs="Arial"/>
          <w:sz w:val="22"/>
        </w:rPr>
        <w:t xml:space="preserve"> caution d’un </w:t>
      </w:r>
      <w:proofErr w:type="spellStart"/>
      <w:r w:rsidRPr="00E420C6">
        <w:rPr>
          <w:rFonts w:ascii="Arial" w:hAnsi="Arial" w:cs="Arial"/>
          <w:sz w:val="22"/>
        </w:rPr>
        <w:t>établissement</w:t>
      </w:r>
      <w:proofErr w:type="spellEnd"/>
      <w:r w:rsidRPr="00E420C6">
        <w:rPr>
          <w:rFonts w:ascii="Arial" w:hAnsi="Arial" w:cs="Arial"/>
          <w:sz w:val="22"/>
        </w:rPr>
        <w:t xml:space="preserve"> </w:t>
      </w:r>
      <w:proofErr w:type="spellStart"/>
      <w:r w:rsidRPr="00E420C6">
        <w:rPr>
          <w:rFonts w:ascii="Arial" w:hAnsi="Arial" w:cs="Arial"/>
          <w:sz w:val="22"/>
        </w:rPr>
        <w:t>bancaire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d’un </w:t>
      </w:r>
      <w:proofErr w:type="spellStart"/>
      <w:r w:rsidRPr="00E420C6">
        <w:rPr>
          <w:rFonts w:ascii="Arial" w:hAnsi="Arial" w:cs="Arial"/>
          <w:sz w:val="22"/>
        </w:rPr>
        <w:t>organisme</w:t>
      </w:r>
      <w:proofErr w:type="spellEnd"/>
      <w:r w:rsidRPr="00E420C6">
        <w:rPr>
          <w:rFonts w:ascii="Arial" w:hAnsi="Arial" w:cs="Arial"/>
          <w:sz w:val="22"/>
        </w:rPr>
        <w:t xml:space="preserve"> financier </w:t>
      </w:r>
      <w:proofErr w:type="spellStart"/>
      <w:r w:rsidRPr="00E420C6">
        <w:rPr>
          <w:rFonts w:ascii="Arial" w:hAnsi="Arial" w:cs="Arial"/>
          <w:sz w:val="22"/>
        </w:rPr>
        <w:t>agréé</w:t>
      </w:r>
      <w:proofErr w:type="spellEnd"/>
      <w:r w:rsidRPr="00E420C6">
        <w:rPr>
          <w:rFonts w:ascii="Arial" w:hAnsi="Arial" w:cs="Arial"/>
          <w:sz w:val="22"/>
        </w:rPr>
        <w:t xml:space="preserve"> </w:t>
      </w:r>
      <w:proofErr w:type="spellStart"/>
      <w:r w:rsidRPr="00E420C6">
        <w:rPr>
          <w:rFonts w:ascii="Arial" w:hAnsi="Arial" w:cs="Arial"/>
          <w:sz w:val="22"/>
        </w:rPr>
        <w:t>conformément</w:t>
      </w:r>
      <w:proofErr w:type="spellEnd"/>
      <w:r w:rsidRPr="00E420C6">
        <w:rPr>
          <w:rFonts w:ascii="Arial" w:hAnsi="Arial" w:cs="Arial"/>
          <w:sz w:val="22"/>
        </w:rPr>
        <w:t xml:space="preserve"> aux </w:t>
      </w:r>
      <w:proofErr w:type="spellStart"/>
      <w:r w:rsidRPr="00E420C6">
        <w:rPr>
          <w:rFonts w:ascii="Arial" w:hAnsi="Arial" w:cs="Arial"/>
          <w:sz w:val="22"/>
        </w:rPr>
        <w:t>textes</w:t>
      </w:r>
      <w:proofErr w:type="spellEnd"/>
      <w:r w:rsidRPr="00E420C6">
        <w:rPr>
          <w:rFonts w:ascii="Arial" w:hAnsi="Arial" w:cs="Arial"/>
          <w:sz w:val="22"/>
        </w:rPr>
        <w:t xml:space="preserve"> en </w:t>
      </w:r>
      <w:proofErr w:type="spellStart"/>
      <w:r w:rsidRPr="00E420C6">
        <w:rPr>
          <w:rFonts w:ascii="Arial" w:hAnsi="Arial" w:cs="Arial"/>
          <w:sz w:val="22"/>
        </w:rPr>
        <w:t>vigueur</w:t>
      </w:r>
      <w:proofErr w:type="spellEnd"/>
      <w:r w:rsidRPr="00E420C6">
        <w:rPr>
          <w:rFonts w:ascii="Arial" w:hAnsi="Arial" w:cs="Arial"/>
          <w:sz w:val="22"/>
        </w:rPr>
        <w:t xml:space="preserve">. </w:t>
      </w:r>
    </w:p>
    <w:p w14:paraId="03A43E8B"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F001128" w14:textId="77777777" w:rsidR="0013560D" w:rsidRPr="00E420C6" w:rsidRDefault="008356BE" w:rsidP="00E420C6">
      <w:pPr>
        <w:spacing w:after="0" w:line="240" w:lineRule="auto"/>
        <w:ind w:left="573" w:right="0"/>
        <w:jc w:val="left"/>
        <w:rPr>
          <w:rFonts w:ascii="Arial" w:hAnsi="Arial" w:cs="Arial"/>
          <w:sz w:val="22"/>
        </w:rPr>
      </w:pPr>
      <w:r w:rsidRPr="00E420C6">
        <w:rPr>
          <w:rFonts w:ascii="Arial" w:hAnsi="Arial" w:cs="Arial"/>
          <w:b/>
          <w:i/>
          <w:sz w:val="22"/>
        </w:rPr>
        <w:t xml:space="preserve">26.2. </w:t>
      </w:r>
      <w:proofErr w:type="spellStart"/>
      <w:r w:rsidRPr="00E420C6">
        <w:rPr>
          <w:rFonts w:ascii="Arial" w:hAnsi="Arial" w:cs="Arial"/>
          <w:b/>
          <w:i/>
          <w:sz w:val="22"/>
        </w:rPr>
        <w:t>Cautionnement</w:t>
      </w:r>
      <w:proofErr w:type="spellEnd"/>
      <w:r w:rsidRPr="00E420C6">
        <w:rPr>
          <w:rFonts w:ascii="Arial" w:hAnsi="Arial" w:cs="Arial"/>
          <w:b/>
          <w:i/>
          <w:sz w:val="22"/>
        </w:rPr>
        <w:t xml:space="preserve"> de bonne </w:t>
      </w:r>
      <w:proofErr w:type="spellStart"/>
      <w:r w:rsidRPr="00E420C6">
        <w:rPr>
          <w:rFonts w:ascii="Arial" w:hAnsi="Arial" w:cs="Arial"/>
          <w:b/>
          <w:i/>
          <w:sz w:val="22"/>
        </w:rPr>
        <w:t>exécution</w:t>
      </w:r>
      <w:proofErr w:type="spellEnd"/>
      <w:r w:rsidRPr="00E420C6">
        <w:rPr>
          <w:rFonts w:ascii="Arial" w:hAnsi="Arial" w:cs="Arial"/>
          <w:b/>
          <w:i/>
          <w:sz w:val="22"/>
        </w:rPr>
        <w:t xml:space="preserve"> </w:t>
      </w:r>
      <w:proofErr w:type="spellStart"/>
      <w:r w:rsidRPr="00E420C6">
        <w:rPr>
          <w:rFonts w:ascii="Arial" w:hAnsi="Arial" w:cs="Arial"/>
          <w:b/>
          <w:i/>
          <w:sz w:val="22"/>
        </w:rPr>
        <w:t>en</w:t>
      </w:r>
      <w:proofErr w:type="spellEnd"/>
      <w:r w:rsidRPr="00E420C6">
        <w:rPr>
          <w:rFonts w:ascii="Arial" w:hAnsi="Arial" w:cs="Arial"/>
          <w:b/>
          <w:i/>
          <w:sz w:val="22"/>
        </w:rPr>
        <w:t xml:space="preserve"> </w:t>
      </w:r>
      <w:proofErr w:type="spellStart"/>
      <w:r w:rsidRPr="00E420C6">
        <w:rPr>
          <w:rFonts w:ascii="Arial" w:hAnsi="Arial" w:cs="Arial"/>
          <w:b/>
          <w:i/>
          <w:sz w:val="22"/>
        </w:rPr>
        <w:t>remplacement</w:t>
      </w:r>
      <w:proofErr w:type="spellEnd"/>
      <w:r w:rsidRPr="00E420C6">
        <w:rPr>
          <w:rFonts w:ascii="Arial" w:hAnsi="Arial" w:cs="Arial"/>
          <w:b/>
          <w:i/>
          <w:sz w:val="22"/>
        </w:rPr>
        <w:t xml:space="preserve"> de la </w:t>
      </w:r>
      <w:proofErr w:type="spellStart"/>
      <w:r w:rsidRPr="00E420C6">
        <w:rPr>
          <w:rFonts w:ascii="Arial" w:hAnsi="Arial" w:cs="Arial"/>
          <w:b/>
          <w:i/>
          <w:sz w:val="22"/>
        </w:rPr>
        <w:t>retenue</w:t>
      </w:r>
      <w:proofErr w:type="spellEnd"/>
      <w:r w:rsidRPr="00E420C6">
        <w:rPr>
          <w:rFonts w:ascii="Arial" w:hAnsi="Arial" w:cs="Arial"/>
          <w:b/>
          <w:i/>
          <w:sz w:val="22"/>
        </w:rPr>
        <w:t xml:space="preserve"> de </w:t>
      </w:r>
      <w:proofErr w:type="spellStart"/>
      <w:r w:rsidRPr="00E420C6">
        <w:rPr>
          <w:rFonts w:ascii="Arial" w:hAnsi="Arial" w:cs="Arial"/>
          <w:b/>
          <w:i/>
          <w:sz w:val="22"/>
        </w:rPr>
        <w:t>garantie</w:t>
      </w:r>
      <w:proofErr w:type="spellEnd"/>
      <w:r w:rsidRPr="00E420C6">
        <w:rPr>
          <w:rFonts w:ascii="Arial" w:hAnsi="Arial" w:cs="Arial"/>
          <w:b/>
          <w:sz w:val="22"/>
        </w:rPr>
        <w:t xml:space="preserve"> </w:t>
      </w:r>
    </w:p>
    <w:p w14:paraId="509F05A2" w14:textId="77777777" w:rsidR="0013560D" w:rsidRPr="00E420C6" w:rsidRDefault="008356BE" w:rsidP="00E420C6">
      <w:pPr>
        <w:spacing w:after="0" w:line="240" w:lineRule="auto"/>
        <w:ind w:left="1143" w:right="0" w:hanging="579"/>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retenue</w:t>
      </w:r>
      <w:proofErr w:type="spellEnd"/>
      <w:r w:rsidRPr="00E420C6">
        <w:rPr>
          <w:rFonts w:ascii="Arial" w:hAnsi="Arial" w:cs="Arial"/>
          <w:sz w:val="22"/>
        </w:rPr>
        <w:t xml:space="preserve"> de </w:t>
      </w:r>
      <w:proofErr w:type="spellStart"/>
      <w:r w:rsidRPr="00E420C6">
        <w:rPr>
          <w:rFonts w:ascii="Arial" w:hAnsi="Arial" w:cs="Arial"/>
          <w:sz w:val="22"/>
        </w:rPr>
        <w:t>garantie</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fixée</w:t>
      </w:r>
      <w:proofErr w:type="spellEnd"/>
      <w:r w:rsidRPr="00E420C6">
        <w:rPr>
          <w:rFonts w:ascii="Arial" w:hAnsi="Arial" w:cs="Arial"/>
          <w:sz w:val="22"/>
        </w:rPr>
        <w:t xml:space="preserve"> à 10% maximum du </w:t>
      </w:r>
      <w:proofErr w:type="spellStart"/>
      <w:r w:rsidRPr="00E420C6">
        <w:rPr>
          <w:rFonts w:ascii="Arial" w:hAnsi="Arial" w:cs="Arial"/>
          <w:sz w:val="22"/>
        </w:rPr>
        <w:t>montant</w:t>
      </w:r>
      <w:proofErr w:type="spellEnd"/>
      <w:r w:rsidRPr="00E420C6">
        <w:rPr>
          <w:rFonts w:ascii="Arial" w:hAnsi="Arial" w:cs="Arial"/>
          <w:sz w:val="22"/>
        </w:rPr>
        <w:t xml:space="preserve"> TTC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augmenté</w:t>
      </w:r>
      <w:proofErr w:type="spellEnd"/>
      <w:r w:rsidRPr="00E420C6">
        <w:rPr>
          <w:rFonts w:ascii="Arial" w:hAnsi="Arial" w:cs="Arial"/>
          <w:sz w:val="22"/>
        </w:rPr>
        <w:t xml:space="preserve"> le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r w:rsidRPr="00E420C6">
        <w:rPr>
          <w:rFonts w:ascii="Arial" w:hAnsi="Arial" w:cs="Arial"/>
          <w:sz w:val="22"/>
        </w:rPr>
        <w:t>échéant</w:t>
      </w:r>
      <w:proofErr w:type="spellEnd"/>
      <w:r w:rsidRPr="00E420C6">
        <w:rPr>
          <w:rFonts w:ascii="Arial" w:hAnsi="Arial" w:cs="Arial"/>
          <w:sz w:val="22"/>
        </w:rPr>
        <w:t xml:space="preserve"> du </w:t>
      </w:r>
      <w:proofErr w:type="spellStart"/>
      <w:r w:rsidRPr="00E420C6">
        <w:rPr>
          <w:rFonts w:ascii="Arial" w:hAnsi="Arial" w:cs="Arial"/>
          <w:sz w:val="22"/>
        </w:rPr>
        <w:t>montant</w:t>
      </w:r>
      <w:proofErr w:type="spellEnd"/>
      <w:r w:rsidRPr="00E420C6">
        <w:rPr>
          <w:rFonts w:ascii="Arial" w:hAnsi="Arial" w:cs="Arial"/>
          <w:sz w:val="22"/>
        </w:rPr>
        <w:t xml:space="preserve"> des </w:t>
      </w:r>
      <w:proofErr w:type="spellStart"/>
      <w:r w:rsidRPr="00E420C6">
        <w:rPr>
          <w:rFonts w:ascii="Arial" w:hAnsi="Arial" w:cs="Arial"/>
          <w:sz w:val="22"/>
        </w:rPr>
        <w:t>avenants</w:t>
      </w:r>
      <w:proofErr w:type="spellEnd"/>
      <w:r w:rsidRPr="00E420C6">
        <w:rPr>
          <w:rFonts w:ascii="Arial" w:hAnsi="Arial" w:cs="Arial"/>
          <w:sz w:val="22"/>
        </w:rPr>
        <w:t xml:space="preserve">. </w:t>
      </w:r>
    </w:p>
    <w:p w14:paraId="7FA7EEC4" w14:textId="77777777" w:rsidR="0013560D" w:rsidRPr="00E420C6" w:rsidRDefault="008356BE" w:rsidP="00E420C6">
      <w:pPr>
        <w:spacing w:after="0" w:line="240" w:lineRule="auto"/>
        <w:ind w:left="574" w:right="129"/>
        <w:rPr>
          <w:rFonts w:ascii="Arial" w:hAnsi="Arial" w:cs="Arial"/>
          <w:sz w:val="22"/>
        </w:rPr>
      </w:pPr>
      <w:r w:rsidRPr="00E420C6">
        <w:rPr>
          <w:rFonts w:ascii="Arial" w:hAnsi="Arial" w:cs="Arial"/>
          <w:sz w:val="22"/>
        </w:rPr>
        <w:t xml:space="preserve">La restitution de la </w:t>
      </w:r>
      <w:proofErr w:type="spellStart"/>
      <w:r w:rsidRPr="00E420C6">
        <w:rPr>
          <w:rFonts w:ascii="Arial" w:hAnsi="Arial" w:cs="Arial"/>
          <w:sz w:val="22"/>
        </w:rPr>
        <w:t>retenue</w:t>
      </w:r>
      <w:proofErr w:type="spellEnd"/>
      <w:r w:rsidRPr="00E420C6">
        <w:rPr>
          <w:rFonts w:ascii="Arial" w:hAnsi="Arial" w:cs="Arial"/>
          <w:sz w:val="22"/>
        </w:rPr>
        <w:t xml:space="preserve"> de </w:t>
      </w:r>
      <w:proofErr w:type="spellStart"/>
      <w:r w:rsidRPr="00E420C6">
        <w:rPr>
          <w:rFonts w:ascii="Arial" w:hAnsi="Arial" w:cs="Arial"/>
          <w:sz w:val="22"/>
        </w:rPr>
        <w:t>garantie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du </w:t>
      </w:r>
      <w:proofErr w:type="spellStart"/>
      <w:r w:rsidRPr="00E420C6">
        <w:rPr>
          <w:rFonts w:ascii="Arial" w:hAnsi="Arial" w:cs="Arial"/>
          <w:sz w:val="22"/>
        </w:rPr>
        <w:t>cautionnement</w:t>
      </w:r>
      <w:proofErr w:type="spellEnd"/>
      <w:r w:rsidRPr="00E420C6">
        <w:rPr>
          <w:rFonts w:ascii="Arial" w:hAnsi="Arial" w:cs="Arial"/>
          <w:sz w:val="22"/>
        </w:rPr>
        <w:t xml:space="preserve"> de bonne </w:t>
      </w:r>
      <w:proofErr w:type="spellStart"/>
      <w:r w:rsidRPr="00E420C6">
        <w:rPr>
          <w:rFonts w:ascii="Arial" w:hAnsi="Arial" w:cs="Arial"/>
          <w:sz w:val="22"/>
        </w:rPr>
        <w:t>exécution</w:t>
      </w:r>
      <w:proofErr w:type="spellEnd"/>
      <w:r w:rsidRPr="00E420C6">
        <w:rPr>
          <w:rFonts w:ascii="Arial" w:hAnsi="Arial" w:cs="Arial"/>
          <w:sz w:val="22"/>
        </w:rPr>
        <w:t xml:space="preserve"> sera </w:t>
      </w:r>
      <w:proofErr w:type="spellStart"/>
      <w:r w:rsidRPr="00E420C6">
        <w:rPr>
          <w:rFonts w:ascii="Arial" w:hAnsi="Arial" w:cs="Arial"/>
          <w:sz w:val="22"/>
        </w:rPr>
        <w:t>effectuée</w:t>
      </w:r>
      <w:proofErr w:type="spellEnd"/>
      <w:r w:rsidRPr="00E420C6">
        <w:rPr>
          <w:rFonts w:ascii="Arial" w:hAnsi="Arial" w:cs="Arial"/>
          <w:sz w:val="22"/>
        </w:rPr>
        <w:t xml:space="preserve"> dans un </w:t>
      </w:r>
      <w:proofErr w:type="spellStart"/>
      <w:r w:rsidRPr="00E420C6">
        <w:rPr>
          <w:rFonts w:ascii="Arial" w:hAnsi="Arial" w:cs="Arial"/>
          <w:sz w:val="22"/>
        </w:rPr>
        <w:t>délai</w:t>
      </w:r>
      <w:proofErr w:type="spellEnd"/>
      <w:r w:rsidRPr="00E420C6">
        <w:rPr>
          <w:rFonts w:ascii="Arial" w:hAnsi="Arial" w:cs="Arial"/>
          <w:sz w:val="22"/>
        </w:rPr>
        <w:t xml:space="preserve"> de 30 </w:t>
      </w:r>
      <w:proofErr w:type="spellStart"/>
      <w:r w:rsidRPr="00E420C6">
        <w:rPr>
          <w:rFonts w:ascii="Arial" w:hAnsi="Arial" w:cs="Arial"/>
          <w:sz w:val="22"/>
        </w:rPr>
        <w:t>jours</w:t>
      </w:r>
      <w:proofErr w:type="spellEnd"/>
      <w:r w:rsidRPr="00E420C6">
        <w:rPr>
          <w:rFonts w:ascii="Arial" w:hAnsi="Arial" w:cs="Arial"/>
          <w:sz w:val="22"/>
        </w:rPr>
        <w:t xml:space="preserve"> </w:t>
      </w:r>
      <w:proofErr w:type="spellStart"/>
      <w:r w:rsidRPr="00E420C6">
        <w:rPr>
          <w:rFonts w:ascii="Arial" w:hAnsi="Arial" w:cs="Arial"/>
          <w:sz w:val="22"/>
        </w:rPr>
        <w:t>calendaires</w:t>
      </w:r>
      <w:proofErr w:type="spellEnd"/>
      <w:r w:rsidRPr="00E420C6">
        <w:rPr>
          <w:rFonts w:ascii="Arial" w:hAnsi="Arial" w:cs="Arial"/>
          <w:sz w:val="22"/>
        </w:rPr>
        <w:t xml:space="preserve"> après la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définitive</w:t>
      </w:r>
      <w:proofErr w:type="spellEnd"/>
      <w:r w:rsidRPr="00E420C6">
        <w:rPr>
          <w:rFonts w:ascii="Arial" w:hAnsi="Arial" w:cs="Arial"/>
          <w:sz w:val="22"/>
        </w:rPr>
        <w:t xml:space="preserve"> des </w:t>
      </w:r>
      <w:proofErr w:type="spellStart"/>
      <w:r w:rsidRPr="00E420C6">
        <w:rPr>
          <w:rFonts w:ascii="Arial" w:hAnsi="Arial" w:cs="Arial"/>
          <w:sz w:val="22"/>
        </w:rPr>
        <w:t>prestations</w:t>
      </w:r>
      <w:proofErr w:type="spellEnd"/>
      <w:r w:rsidRPr="00E420C6">
        <w:rPr>
          <w:rFonts w:ascii="Arial" w:hAnsi="Arial" w:cs="Arial"/>
          <w:sz w:val="22"/>
        </w:rPr>
        <w:t xml:space="preserve"> sur main levée </w:t>
      </w:r>
      <w:proofErr w:type="spellStart"/>
      <w:r w:rsidRPr="00E420C6">
        <w:rPr>
          <w:rFonts w:ascii="Arial" w:hAnsi="Arial" w:cs="Arial"/>
          <w:sz w:val="22"/>
        </w:rPr>
        <w:t>délivrée</w:t>
      </w:r>
      <w:proofErr w:type="spellEnd"/>
      <w:r w:rsidRPr="00E420C6">
        <w:rPr>
          <w:rFonts w:ascii="Arial" w:hAnsi="Arial" w:cs="Arial"/>
          <w:sz w:val="22"/>
        </w:rPr>
        <w:t xml:space="preserve"> par le </w:t>
      </w:r>
      <w:proofErr w:type="spellStart"/>
      <w:r w:rsidRPr="00E420C6">
        <w:rPr>
          <w:rFonts w:ascii="Arial" w:hAnsi="Arial" w:cs="Arial"/>
          <w:sz w:val="22"/>
        </w:rPr>
        <w:t>Maitre</w:t>
      </w:r>
      <w:proofErr w:type="spellEnd"/>
      <w:r w:rsidRPr="00E420C6">
        <w:rPr>
          <w:rFonts w:ascii="Arial" w:hAnsi="Arial" w:cs="Arial"/>
          <w:sz w:val="22"/>
        </w:rPr>
        <w:t xml:space="preserve"> </w:t>
      </w:r>
      <w:proofErr w:type="spellStart"/>
      <w:r w:rsidRPr="00E420C6">
        <w:rPr>
          <w:rFonts w:ascii="Arial" w:hAnsi="Arial" w:cs="Arial"/>
          <w:sz w:val="22"/>
        </w:rPr>
        <w:t>d’Ouvrage</w:t>
      </w:r>
      <w:proofErr w:type="spellEnd"/>
      <w:r w:rsidRPr="00E420C6">
        <w:rPr>
          <w:rFonts w:ascii="Arial" w:hAnsi="Arial" w:cs="Arial"/>
          <w:sz w:val="22"/>
        </w:rPr>
        <w:t xml:space="preserve"> après expiration du </w:t>
      </w:r>
      <w:proofErr w:type="spellStart"/>
      <w:r w:rsidRPr="00E420C6">
        <w:rPr>
          <w:rFonts w:ascii="Arial" w:hAnsi="Arial" w:cs="Arial"/>
          <w:sz w:val="22"/>
        </w:rPr>
        <w:t>délai</w:t>
      </w:r>
      <w:proofErr w:type="spellEnd"/>
      <w:r w:rsidRPr="00E420C6">
        <w:rPr>
          <w:rFonts w:ascii="Arial" w:hAnsi="Arial" w:cs="Arial"/>
          <w:sz w:val="22"/>
        </w:rPr>
        <w:t xml:space="preserve"> de </w:t>
      </w:r>
      <w:proofErr w:type="spellStart"/>
      <w:r w:rsidRPr="00E420C6">
        <w:rPr>
          <w:rFonts w:ascii="Arial" w:hAnsi="Arial" w:cs="Arial"/>
          <w:sz w:val="22"/>
        </w:rPr>
        <w:t>garantie</w:t>
      </w:r>
      <w:proofErr w:type="spellEnd"/>
      <w:r w:rsidRPr="00E420C6">
        <w:rPr>
          <w:rFonts w:ascii="Arial" w:hAnsi="Arial" w:cs="Arial"/>
          <w:sz w:val="22"/>
        </w:rPr>
        <w:t xml:space="preserve">. </w:t>
      </w:r>
    </w:p>
    <w:p w14:paraId="687FCA04"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975DC30" w14:textId="77777777" w:rsidR="0013560D" w:rsidRPr="00E420C6" w:rsidRDefault="008356BE" w:rsidP="00E420C6">
      <w:pPr>
        <w:spacing w:after="0" w:line="240" w:lineRule="auto"/>
        <w:ind w:left="574" w:right="132"/>
        <w:rPr>
          <w:rFonts w:ascii="Arial" w:hAnsi="Arial" w:cs="Arial"/>
          <w:sz w:val="22"/>
        </w:rPr>
      </w:pPr>
      <w:r w:rsidRPr="00E420C6">
        <w:rPr>
          <w:rFonts w:ascii="Arial" w:hAnsi="Arial" w:cs="Arial"/>
          <w:sz w:val="22"/>
        </w:rPr>
        <w:t xml:space="preserve">A </w:t>
      </w:r>
      <w:proofErr w:type="spellStart"/>
      <w:r w:rsidRPr="00E420C6">
        <w:rPr>
          <w:rFonts w:ascii="Arial" w:hAnsi="Arial" w:cs="Arial"/>
          <w:sz w:val="22"/>
        </w:rPr>
        <w:t>l’expiration</w:t>
      </w:r>
      <w:proofErr w:type="spellEnd"/>
      <w:r w:rsidRPr="00E420C6">
        <w:rPr>
          <w:rFonts w:ascii="Arial" w:hAnsi="Arial" w:cs="Arial"/>
          <w:sz w:val="22"/>
        </w:rPr>
        <w:t xml:space="preserve"> d’un </w:t>
      </w:r>
      <w:proofErr w:type="spellStart"/>
      <w:r w:rsidRPr="00E420C6">
        <w:rPr>
          <w:rFonts w:ascii="Arial" w:hAnsi="Arial" w:cs="Arial"/>
          <w:sz w:val="22"/>
        </w:rPr>
        <w:t>délai</w:t>
      </w:r>
      <w:proofErr w:type="spellEnd"/>
      <w:r w:rsidRPr="00E420C6">
        <w:rPr>
          <w:rFonts w:ascii="Arial" w:hAnsi="Arial" w:cs="Arial"/>
          <w:sz w:val="22"/>
        </w:rPr>
        <w:t xml:space="preserve"> de 30 </w:t>
      </w:r>
      <w:proofErr w:type="spellStart"/>
      <w:r w:rsidRPr="00E420C6">
        <w:rPr>
          <w:rFonts w:ascii="Arial" w:hAnsi="Arial" w:cs="Arial"/>
          <w:sz w:val="22"/>
        </w:rPr>
        <w:t>jours</w:t>
      </w:r>
      <w:proofErr w:type="spellEnd"/>
      <w:r w:rsidRPr="00E420C6">
        <w:rPr>
          <w:rFonts w:ascii="Arial" w:hAnsi="Arial" w:cs="Arial"/>
          <w:sz w:val="22"/>
        </w:rPr>
        <w:t xml:space="preserve"> </w:t>
      </w:r>
      <w:proofErr w:type="spellStart"/>
      <w:r w:rsidRPr="00E420C6">
        <w:rPr>
          <w:rFonts w:ascii="Arial" w:hAnsi="Arial" w:cs="Arial"/>
          <w:sz w:val="22"/>
        </w:rPr>
        <w:t>calendaires</w:t>
      </w:r>
      <w:proofErr w:type="spellEnd"/>
      <w:r w:rsidRPr="00E420C6">
        <w:rPr>
          <w:rFonts w:ascii="Arial" w:hAnsi="Arial" w:cs="Arial"/>
          <w:sz w:val="22"/>
        </w:rPr>
        <w:t xml:space="preserve">, les </w:t>
      </w:r>
      <w:proofErr w:type="spellStart"/>
      <w:r w:rsidRPr="00E420C6">
        <w:rPr>
          <w:rFonts w:ascii="Arial" w:hAnsi="Arial" w:cs="Arial"/>
          <w:sz w:val="22"/>
        </w:rPr>
        <w:t>cautionnements</w:t>
      </w:r>
      <w:proofErr w:type="spellEnd"/>
      <w:r w:rsidRPr="00E420C6">
        <w:rPr>
          <w:rFonts w:ascii="Arial" w:hAnsi="Arial" w:cs="Arial"/>
          <w:sz w:val="22"/>
        </w:rPr>
        <w:t xml:space="preserve"> </w:t>
      </w:r>
      <w:proofErr w:type="spellStart"/>
      <w:r w:rsidRPr="00E420C6">
        <w:rPr>
          <w:rFonts w:ascii="Arial" w:hAnsi="Arial" w:cs="Arial"/>
          <w:sz w:val="22"/>
        </w:rPr>
        <w:t>cessent</w:t>
      </w:r>
      <w:proofErr w:type="spellEnd"/>
      <w:r w:rsidRPr="00E420C6">
        <w:rPr>
          <w:rFonts w:ascii="Arial" w:hAnsi="Arial" w:cs="Arial"/>
          <w:sz w:val="22"/>
        </w:rPr>
        <w:t xml:space="preserve"> </w:t>
      </w:r>
      <w:proofErr w:type="spellStart"/>
      <w:r w:rsidRPr="00E420C6">
        <w:rPr>
          <w:rFonts w:ascii="Arial" w:hAnsi="Arial" w:cs="Arial"/>
          <w:sz w:val="22"/>
        </w:rPr>
        <w:t>d’avoir</w:t>
      </w:r>
      <w:proofErr w:type="spellEnd"/>
      <w:r w:rsidRPr="00E420C6">
        <w:rPr>
          <w:rFonts w:ascii="Arial" w:hAnsi="Arial" w:cs="Arial"/>
          <w:sz w:val="22"/>
        </w:rPr>
        <w:t xml:space="preserve"> </w:t>
      </w:r>
      <w:proofErr w:type="spellStart"/>
      <w:proofErr w:type="gramStart"/>
      <w:r w:rsidRPr="00E420C6">
        <w:rPr>
          <w:rFonts w:ascii="Arial" w:hAnsi="Arial" w:cs="Arial"/>
          <w:sz w:val="22"/>
        </w:rPr>
        <w:t>effet</w:t>
      </w:r>
      <w:proofErr w:type="spellEnd"/>
      <w:r w:rsidRPr="00E420C6">
        <w:rPr>
          <w:rFonts w:ascii="Arial" w:hAnsi="Arial" w:cs="Arial"/>
          <w:sz w:val="22"/>
        </w:rPr>
        <w:t xml:space="preserve"> ;</w:t>
      </w:r>
      <w:proofErr w:type="gramEnd"/>
      <w:r w:rsidRPr="00E420C6">
        <w:rPr>
          <w:rFonts w:ascii="Arial" w:hAnsi="Arial" w:cs="Arial"/>
          <w:sz w:val="22"/>
        </w:rPr>
        <w:t xml:space="preserve"> </w:t>
      </w:r>
      <w:proofErr w:type="spellStart"/>
      <w:r w:rsidRPr="00E420C6">
        <w:rPr>
          <w:rFonts w:ascii="Arial" w:hAnsi="Arial" w:cs="Arial"/>
          <w:sz w:val="22"/>
        </w:rPr>
        <w:t>l’organisme</w:t>
      </w:r>
      <w:proofErr w:type="spellEnd"/>
      <w:r w:rsidRPr="00E420C6">
        <w:rPr>
          <w:rFonts w:ascii="Arial" w:hAnsi="Arial" w:cs="Arial"/>
          <w:sz w:val="22"/>
        </w:rPr>
        <w:t xml:space="preserve"> </w:t>
      </w:r>
      <w:proofErr w:type="spellStart"/>
      <w:r w:rsidRPr="00E420C6">
        <w:rPr>
          <w:rFonts w:ascii="Arial" w:hAnsi="Arial" w:cs="Arial"/>
          <w:sz w:val="22"/>
        </w:rPr>
        <w:t>compétent</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tenu</w:t>
      </w:r>
      <w:proofErr w:type="spellEnd"/>
      <w:r w:rsidRPr="00E420C6">
        <w:rPr>
          <w:rFonts w:ascii="Arial" w:hAnsi="Arial" w:cs="Arial"/>
          <w:sz w:val="22"/>
        </w:rPr>
        <w:t xml:space="preserve"> de </w:t>
      </w:r>
      <w:proofErr w:type="spellStart"/>
      <w:r w:rsidRPr="00E420C6">
        <w:rPr>
          <w:rFonts w:ascii="Arial" w:hAnsi="Arial" w:cs="Arial"/>
          <w:sz w:val="22"/>
        </w:rPr>
        <w:t>restituer</w:t>
      </w:r>
      <w:proofErr w:type="spellEnd"/>
      <w:r w:rsidRPr="00E420C6">
        <w:rPr>
          <w:rFonts w:ascii="Arial" w:hAnsi="Arial" w:cs="Arial"/>
          <w:sz w:val="22"/>
        </w:rPr>
        <w:t xml:space="preserve"> </w:t>
      </w:r>
      <w:proofErr w:type="spellStart"/>
      <w:r w:rsidRPr="00E420C6">
        <w:rPr>
          <w:rFonts w:ascii="Arial" w:hAnsi="Arial" w:cs="Arial"/>
          <w:sz w:val="22"/>
        </w:rPr>
        <w:t>ces</w:t>
      </w:r>
      <w:proofErr w:type="spellEnd"/>
      <w:r w:rsidRPr="00E420C6">
        <w:rPr>
          <w:rFonts w:ascii="Arial" w:hAnsi="Arial" w:cs="Arial"/>
          <w:sz w:val="22"/>
        </w:rPr>
        <w:t xml:space="preserve"> </w:t>
      </w:r>
      <w:proofErr w:type="spellStart"/>
      <w:r w:rsidRPr="00E420C6">
        <w:rPr>
          <w:rFonts w:ascii="Arial" w:hAnsi="Arial" w:cs="Arial"/>
          <w:sz w:val="22"/>
        </w:rPr>
        <w:t>cautionnements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de </w:t>
      </w:r>
      <w:proofErr w:type="spellStart"/>
      <w:r w:rsidRPr="00E420C6">
        <w:rPr>
          <w:rFonts w:ascii="Arial" w:hAnsi="Arial" w:cs="Arial"/>
          <w:sz w:val="22"/>
        </w:rPr>
        <w:t>libérer</w:t>
      </w:r>
      <w:proofErr w:type="spellEnd"/>
      <w:r w:rsidRPr="00E420C6">
        <w:rPr>
          <w:rFonts w:ascii="Arial" w:hAnsi="Arial" w:cs="Arial"/>
          <w:sz w:val="22"/>
        </w:rPr>
        <w:t xml:space="preserve"> la </w:t>
      </w:r>
      <w:proofErr w:type="spellStart"/>
      <w:r w:rsidRPr="00E420C6">
        <w:rPr>
          <w:rFonts w:ascii="Arial" w:hAnsi="Arial" w:cs="Arial"/>
          <w:sz w:val="22"/>
        </w:rPr>
        <w:t>retenue</w:t>
      </w:r>
      <w:proofErr w:type="spellEnd"/>
      <w:r w:rsidRPr="00E420C6">
        <w:rPr>
          <w:rFonts w:ascii="Arial" w:hAnsi="Arial" w:cs="Arial"/>
          <w:sz w:val="22"/>
        </w:rPr>
        <w:t xml:space="preserve"> de </w:t>
      </w:r>
      <w:proofErr w:type="spellStart"/>
      <w:r w:rsidRPr="00E420C6">
        <w:rPr>
          <w:rFonts w:ascii="Arial" w:hAnsi="Arial" w:cs="Arial"/>
          <w:sz w:val="22"/>
        </w:rPr>
        <w:t>garantie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le </w:t>
      </w:r>
      <w:proofErr w:type="spellStart"/>
      <w:r w:rsidRPr="00E420C6">
        <w:rPr>
          <w:rFonts w:ascii="Arial" w:hAnsi="Arial" w:cs="Arial"/>
          <w:sz w:val="22"/>
        </w:rPr>
        <w:t>cautionnement</w:t>
      </w:r>
      <w:proofErr w:type="spellEnd"/>
      <w:r w:rsidRPr="00E420C6">
        <w:rPr>
          <w:rFonts w:ascii="Arial" w:hAnsi="Arial" w:cs="Arial"/>
          <w:sz w:val="22"/>
        </w:rPr>
        <w:t xml:space="preserve"> de bonne </w:t>
      </w:r>
      <w:proofErr w:type="spellStart"/>
      <w:r w:rsidRPr="00E420C6">
        <w:rPr>
          <w:rFonts w:ascii="Arial" w:hAnsi="Arial" w:cs="Arial"/>
          <w:sz w:val="22"/>
        </w:rPr>
        <w:t>exécution</w:t>
      </w:r>
      <w:proofErr w:type="spellEnd"/>
      <w:r w:rsidRPr="00E420C6">
        <w:rPr>
          <w:rFonts w:ascii="Arial" w:hAnsi="Arial" w:cs="Arial"/>
          <w:sz w:val="22"/>
        </w:rPr>
        <w:t xml:space="preserve"> sur simple </w:t>
      </w:r>
      <w:proofErr w:type="spellStart"/>
      <w:r w:rsidRPr="00E420C6">
        <w:rPr>
          <w:rFonts w:ascii="Arial" w:hAnsi="Arial" w:cs="Arial"/>
          <w:sz w:val="22"/>
        </w:rPr>
        <w:t>demande</w:t>
      </w:r>
      <w:proofErr w:type="spellEnd"/>
      <w:r w:rsidRPr="00E420C6">
        <w:rPr>
          <w:rFonts w:ascii="Arial" w:hAnsi="Arial" w:cs="Arial"/>
          <w:sz w:val="22"/>
        </w:rPr>
        <w:t xml:space="preserve"> du </w:t>
      </w:r>
      <w:proofErr w:type="spellStart"/>
      <w:r w:rsidRPr="00E420C6">
        <w:rPr>
          <w:rFonts w:ascii="Arial" w:hAnsi="Arial" w:cs="Arial"/>
          <w:sz w:val="22"/>
        </w:rPr>
        <w:t>cocontractant</w:t>
      </w:r>
      <w:proofErr w:type="spellEnd"/>
      <w:r w:rsidRPr="00E420C6">
        <w:rPr>
          <w:rFonts w:ascii="Arial" w:hAnsi="Arial" w:cs="Arial"/>
          <w:sz w:val="22"/>
        </w:rPr>
        <w:t xml:space="preserve"> de </w:t>
      </w:r>
      <w:proofErr w:type="spellStart"/>
      <w:r w:rsidRPr="00E420C6">
        <w:rPr>
          <w:rFonts w:ascii="Arial" w:hAnsi="Arial" w:cs="Arial"/>
          <w:sz w:val="22"/>
        </w:rPr>
        <w:t>l’administration</w:t>
      </w:r>
      <w:proofErr w:type="spellEnd"/>
      <w:r w:rsidRPr="00E420C6">
        <w:rPr>
          <w:rFonts w:ascii="Arial" w:hAnsi="Arial" w:cs="Arial"/>
          <w:sz w:val="22"/>
        </w:rPr>
        <w:t xml:space="preserve"> ; </w:t>
      </w:r>
      <w:proofErr w:type="spellStart"/>
      <w:r w:rsidRPr="00E420C6">
        <w:rPr>
          <w:rFonts w:ascii="Arial" w:hAnsi="Arial" w:cs="Arial"/>
          <w:sz w:val="22"/>
        </w:rPr>
        <w:t>sauf</w:t>
      </w:r>
      <w:proofErr w:type="spellEnd"/>
      <w:r w:rsidRPr="00E420C6">
        <w:rPr>
          <w:rFonts w:ascii="Arial" w:hAnsi="Arial" w:cs="Arial"/>
          <w:sz w:val="22"/>
        </w:rPr>
        <w:t xml:space="preserve"> </w:t>
      </w:r>
      <w:proofErr w:type="spellStart"/>
      <w:r w:rsidRPr="00E420C6">
        <w:rPr>
          <w:rFonts w:ascii="Arial" w:hAnsi="Arial" w:cs="Arial"/>
          <w:sz w:val="22"/>
        </w:rPr>
        <w:t>si</w:t>
      </w:r>
      <w:proofErr w:type="spellEnd"/>
      <w:r w:rsidRPr="00E420C6">
        <w:rPr>
          <w:rFonts w:ascii="Arial" w:hAnsi="Arial" w:cs="Arial"/>
          <w:sz w:val="22"/>
        </w:rPr>
        <w:t xml:space="preserve"> le Maître </w:t>
      </w:r>
      <w:proofErr w:type="spellStart"/>
      <w:r w:rsidRPr="00E420C6">
        <w:rPr>
          <w:rFonts w:ascii="Arial" w:hAnsi="Arial" w:cs="Arial"/>
          <w:sz w:val="22"/>
        </w:rPr>
        <w:t>d’Ouvrage</w:t>
      </w:r>
      <w:proofErr w:type="spellEnd"/>
      <w:r w:rsidRPr="00E420C6">
        <w:rPr>
          <w:rFonts w:ascii="Arial" w:hAnsi="Arial" w:cs="Arial"/>
          <w:sz w:val="22"/>
        </w:rPr>
        <w:t xml:space="preserve"> a </w:t>
      </w:r>
      <w:proofErr w:type="spellStart"/>
      <w:r w:rsidRPr="00E420C6">
        <w:rPr>
          <w:rFonts w:ascii="Arial" w:hAnsi="Arial" w:cs="Arial"/>
          <w:sz w:val="22"/>
        </w:rPr>
        <w:t>dûment</w:t>
      </w:r>
      <w:proofErr w:type="spellEnd"/>
      <w:r w:rsidRPr="00E420C6">
        <w:rPr>
          <w:rFonts w:ascii="Arial" w:hAnsi="Arial" w:cs="Arial"/>
          <w:sz w:val="22"/>
        </w:rPr>
        <w:t xml:space="preserve"> </w:t>
      </w:r>
      <w:proofErr w:type="spellStart"/>
      <w:r w:rsidRPr="00E420C6">
        <w:rPr>
          <w:rFonts w:ascii="Arial" w:hAnsi="Arial" w:cs="Arial"/>
          <w:sz w:val="22"/>
        </w:rPr>
        <w:t>signifié</w:t>
      </w:r>
      <w:proofErr w:type="spellEnd"/>
      <w:r w:rsidRPr="00E420C6">
        <w:rPr>
          <w:rFonts w:ascii="Arial" w:hAnsi="Arial" w:cs="Arial"/>
          <w:sz w:val="22"/>
        </w:rPr>
        <w:t xml:space="preserve"> à la caution du </w:t>
      </w:r>
      <w:proofErr w:type="spellStart"/>
      <w:r w:rsidRPr="00E420C6">
        <w:rPr>
          <w:rFonts w:ascii="Arial" w:hAnsi="Arial" w:cs="Arial"/>
          <w:sz w:val="22"/>
        </w:rPr>
        <w:t>cocontractant</w:t>
      </w:r>
      <w:proofErr w:type="spellEnd"/>
      <w:r w:rsidRPr="00E420C6">
        <w:rPr>
          <w:rFonts w:ascii="Arial" w:hAnsi="Arial" w:cs="Arial"/>
          <w:sz w:val="22"/>
        </w:rPr>
        <w:t xml:space="preserve"> </w:t>
      </w:r>
      <w:proofErr w:type="spellStart"/>
      <w:r w:rsidRPr="00E420C6">
        <w:rPr>
          <w:rFonts w:ascii="Arial" w:hAnsi="Arial" w:cs="Arial"/>
          <w:sz w:val="22"/>
        </w:rPr>
        <w:t>qu’il</w:t>
      </w:r>
      <w:proofErr w:type="spellEnd"/>
      <w:r w:rsidRPr="00E420C6">
        <w:rPr>
          <w:rFonts w:ascii="Arial" w:hAnsi="Arial" w:cs="Arial"/>
          <w:sz w:val="22"/>
        </w:rPr>
        <w:t xml:space="preserve"> </w:t>
      </w:r>
      <w:proofErr w:type="spellStart"/>
      <w:r w:rsidRPr="00E420C6">
        <w:rPr>
          <w:rFonts w:ascii="Arial" w:hAnsi="Arial" w:cs="Arial"/>
          <w:sz w:val="22"/>
        </w:rPr>
        <w:t>n’a</w:t>
      </w:r>
      <w:proofErr w:type="spellEnd"/>
      <w:r w:rsidRPr="00E420C6">
        <w:rPr>
          <w:rFonts w:ascii="Arial" w:hAnsi="Arial" w:cs="Arial"/>
          <w:sz w:val="22"/>
        </w:rPr>
        <w:t xml:space="preserve"> pas </w:t>
      </w:r>
      <w:proofErr w:type="spellStart"/>
      <w:r w:rsidRPr="00E420C6">
        <w:rPr>
          <w:rFonts w:ascii="Arial" w:hAnsi="Arial" w:cs="Arial"/>
          <w:sz w:val="22"/>
        </w:rPr>
        <w:t>honoré</w:t>
      </w:r>
      <w:proofErr w:type="spellEnd"/>
      <w:r w:rsidRPr="00E420C6">
        <w:rPr>
          <w:rFonts w:ascii="Arial" w:hAnsi="Arial" w:cs="Arial"/>
          <w:sz w:val="22"/>
        </w:rPr>
        <w:t xml:space="preserve"> </w:t>
      </w:r>
      <w:proofErr w:type="spellStart"/>
      <w:r w:rsidRPr="00E420C6">
        <w:rPr>
          <w:rFonts w:ascii="Arial" w:hAnsi="Arial" w:cs="Arial"/>
          <w:sz w:val="22"/>
        </w:rPr>
        <w:t>toutes</w:t>
      </w:r>
      <w:proofErr w:type="spellEnd"/>
      <w:r w:rsidRPr="00E420C6">
        <w:rPr>
          <w:rFonts w:ascii="Arial" w:hAnsi="Arial" w:cs="Arial"/>
          <w:sz w:val="22"/>
        </w:rPr>
        <w:t xml:space="preserve"> </w:t>
      </w:r>
      <w:proofErr w:type="spellStart"/>
      <w:r w:rsidRPr="00E420C6">
        <w:rPr>
          <w:rFonts w:ascii="Arial" w:hAnsi="Arial" w:cs="Arial"/>
          <w:sz w:val="22"/>
        </w:rPr>
        <w:t>ses</w:t>
      </w:r>
      <w:proofErr w:type="spellEnd"/>
      <w:r w:rsidRPr="00E420C6">
        <w:rPr>
          <w:rFonts w:ascii="Arial" w:hAnsi="Arial" w:cs="Arial"/>
          <w:sz w:val="22"/>
        </w:rPr>
        <w:t xml:space="preserve"> obligations. </w:t>
      </w:r>
    </w:p>
    <w:p w14:paraId="098CE406"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7D1471B3"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Dans </w:t>
      </w:r>
      <w:proofErr w:type="spellStart"/>
      <w:r w:rsidRPr="00E420C6">
        <w:rPr>
          <w:rFonts w:ascii="Arial" w:hAnsi="Arial" w:cs="Arial"/>
          <w:sz w:val="22"/>
        </w:rPr>
        <w:t>ce</w:t>
      </w:r>
      <w:proofErr w:type="spellEnd"/>
      <w:r w:rsidRPr="00E420C6">
        <w:rPr>
          <w:rFonts w:ascii="Arial" w:hAnsi="Arial" w:cs="Arial"/>
          <w:sz w:val="22"/>
        </w:rPr>
        <w:t xml:space="preserve"> </w:t>
      </w:r>
      <w:proofErr w:type="spellStart"/>
      <w:r w:rsidRPr="00E420C6">
        <w:rPr>
          <w:rFonts w:ascii="Arial" w:hAnsi="Arial" w:cs="Arial"/>
          <w:sz w:val="22"/>
        </w:rPr>
        <w:t>cas</w:t>
      </w:r>
      <w:proofErr w:type="spellEnd"/>
      <w:r w:rsidRPr="00E420C6">
        <w:rPr>
          <w:rFonts w:ascii="Arial" w:hAnsi="Arial" w:cs="Arial"/>
          <w:sz w:val="22"/>
        </w:rPr>
        <w:t xml:space="preserve">, il ne </w:t>
      </w:r>
      <w:proofErr w:type="spellStart"/>
      <w:r w:rsidRPr="00E420C6">
        <w:rPr>
          <w:rFonts w:ascii="Arial" w:hAnsi="Arial" w:cs="Arial"/>
          <w:sz w:val="22"/>
        </w:rPr>
        <w:t>peut</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mis fin à </w:t>
      </w:r>
      <w:proofErr w:type="spellStart"/>
      <w:r w:rsidRPr="00E420C6">
        <w:rPr>
          <w:rFonts w:ascii="Arial" w:hAnsi="Arial" w:cs="Arial"/>
          <w:sz w:val="22"/>
        </w:rPr>
        <w:t>l’engagement</w:t>
      </w:r>
      <w:proofErr w:type="spellEnd"/>
      <w:r w:rsidRPr="00E420C6">
        <w:rPr>
          <w:rFonts w:ascii="Arial" w:hAnsi="Arial" w:cs="Arial"/>
          <w:sz w:val="22"/>
        </w:rPr>
        <w:t xml:space="preserve"> de la caution que par main levée </w:t>
      </w:r>
      <w:proofErr w:type="spellStart"/>
      <w:r w:rsidRPr="00E420C6">
        <w:rPr>
          <w:rFonts w:ascii="Arial" w:hAnsi="Arial" w:cs="Arial"/>
          <w:sz w:val="22"/>
        </w:rPr>
        <w:t>délivrée</w:t>
      </w:r>
      <w:proofErr w:type="spellEnd"/>
      <w:r w:rsidRPr="00E420C6">
        <w:rPr>
          <w:rFonts w:ascii="Arial" w:hAnsi="Arial" w:cs="Arial"/>
          <w:sz w:val="22"/>
        </w:rPr>
        <w:t xml:space="preserve"> par le Maître </w:t>
      </w:r>
      <w:proofErr w:type="spellStart"/>
      <w:r w:rsidRPr="00E420C6">
        <w:rPr>
          <w:rFonts w:ascii="Arial" w:hAnsi="Arial" w:cs="Arial"/>
          <w:sz w:val="22"/>
        </w:rPr>
        <w:t>d’Ouvrage</w:t>
      </w:r>
      <w:proofErr w:type="spellEnd"/>
      <w:r w:rsidRPr="00E420C6">
        <w:rPr>
          <w:rFonts w:ascii="Arial" w:hAnsi="Arial" w:cs="Arial"/>
          <w:sz w:val="22"/>
        </w:rPr>
        <w:t xml:space="preserve">. </w:t>
      </w:r>
    </w:p>
    <w:p w14:paraId="145AD0B9"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7B0603DF" w14:textId="77777777" w:rsidR="0013560D" w:rsidRPr="00E420C6" w:rsidRDefault="008356BE" w:rsidP="00E420C6">
      <w:pPr>
        <w:spacing w:after="0" w:line="240" w:lineRule="auto"/>
        <w:ind w:left="573" w:right="0"/>
        <w:jc w:val="left"/>
        <w:rPr>
          <w:rFonts w:ascii="Arial" w:hAnsi="Arial" w:cs="Arial"/>
          <w:sz w:val="22"/>
        </w:rPr>
      </w:pPr>
      <w:r w:rsidRPr="00E420C6">
        <w:rPr>
          <w:rFonts w:ascii="Arial" w:hAnsi="Arial" w:cs="Arial"/>
          <w:b/>
          <w:i/>
          <w:sz w:val="22"/>
        </w:rPr>
        <w:t xml:space="preserve">26.3. </w:t>
      </w:r>
      <w:proofErr w:type="spellStart"/>
      <w:r w:rsidRPr="00E420C6">
        <w:rPr>
          <w:rFonts w:ascii="Arial" w:hAnsi="Arial" w:cs="Arial"/>
          <w:b/>
          <w:i/>
          <w:sz w:val="22"/>
        </w:rPr>
        <w:t>Cautionnement</w:t>
      </w:r>
      <w:proofErr w:type="spellEnd"/>
      <w:r w:rsidRPr="00E420C6">
        <w:rPr>
          <w:rFonts w:ascii="Arial" w:hAnsi="Arial" w:cs="Arial"/>
          <w:b/>
          <w:i/>
          <w:sz w:val="22"/>
        </w:rPr>
        <w:t xml:space="preserve"> </w:t>
      </w:r>
      <w:proofErr w:type="spellStart"/>
      <w:r w:rsidRPr="00E420C6">
        <w:rPr>
          <w:rFonts w:ascii="Arial" w:hAnsi="Arial" w:cs="Arial"/>
          <w:b/>
          <w:i/>
          <w:sz w:val="22"/>
        </w:rPr>
        <w:t>d’avance</w:t>
      </w:r>
      <w:proofErr w:type="spellEnd"/>
      <w:r w:rsidRPr="00E420C6">
        <w:rPr>
          <w:rFonts w:ascii="Arial" w:hAnsi="Arial" w:cs="Arial"/>
          <w:b/>
          <w:i/>
          <w:sz w:val="22"/>
        </w:rPr>
        <w:t xml:space="preserve"> de </w:t>
      </w:r>
      <w:proofErr w:type="spellStart"/>
      <w:r w:rsidRPr="00E420C6">
        <w:rPr>
          <w:rFonts w:ascii="Arial" w:hAnsi="Arial" w:cs="Arial"/>
          <w:b/>
          <w:i/>
          <w:sz w:val="22"/>
        </w:rPr>
        <w:t>démarrage</w:t>
      </w:r>
      <w:proofErr w:type="spellEnd"/>
      <w:r w:rsidRPr="00E420C6">
        <w:rPr>
          <w:rFonts w:ascii="Arial" w:hAnsi="Arial" w:cs="Arial"/>
          <w:b/>
          <w:sz w:val="22"/>
        </w:rPr>
        <w:t xml:space="preserve"> </w:t>
      </w:r>
      <w:proofErr w:type="spellStart"/>
      <w:r w:rsidRPr="00E420C6">
        <w:rPr>
          <w:rFonts w:ascii="Arial" w:hAnsi="Arial" w:cs="Arial"/>
          <w:b/>
          <w:sz w:val="22"/>
        </w:rPr>
        <w:t>ou</w:t>
      </w:r>
      <w:proofErr w:type="spellEnd"/>
      <w:r w:rsidRPr="00E420C6">
        <w:rPr>
          <w:rFonts w:ascii="Arial" w:hAnsi="Arial" w:cs="Arial"/>
          <w:b/>
          <w:sz w:val="22"/>
        </w:rPr>
        <w:t xml:space="preserve"> </w:t>
      </w:r>
      <w:proofErr w:type="spellStart"/>
      <w:r w:rsidRPr="00E420C6">
        <w:rPr>
          <w:rFonts w:ascii="Arial" w:hAnsi="Arial" w:cs="Arial"/>
          <w:b/>
          <w:sz w:val="22"/>
        </w:rPr>
        <w:t>d’avance</w:t>
      </w:r>
      <w:proofErr w:type="spellEnd"/>
      <w:r w:rsidRPr="00E420C6">
        <w:rPr>
          <w:rFonts w:ascii="Arial" w:hAnsi="Arial" w:cs="Arial"/>
          <w:b/>
          <w:sz w:val="22"/>
        </w:rPr>
        <w:t xml:space="preserve"> pour </w:t>
      </w:r>
      <w:proofErr w:type="spellStart"/>
      <w:proofErr w:type="gramStart"/>
      <w:r w:rsidRPr="00E420C6">
        <w:rPr>
          <w:rFonts w:ascii="Arial" w:hAnsi="Arial" w:cs="Arial"/>
          <w:b/>
          <w:sz w:val="22"/>
        </w:rPr>
        <w:t>approvisionnement</w:t>
      </w:r>
      <w:proofErr w:type="spellEnd"/>
      <w:r w:rsidRPr="00E420C6">
        <w:rPr>
          <w:rFonts w:ascii="Arial" w:hAnsi="Arial" w:cs="Arial"/>
          <w:b/>
          <w:sz w:val="22"/>
        </w:rPr>
        <w:t xml:space="preserve"> :</w:t>
      </w:r>
      <w:proofErr w:type="gramEnd"/>
      <w:r w:rsidRPr="00E420C6">
        <w:rPr>
          <w:rFonts w:ascii="Arial" w:hAnsi="Arial" w:cs="Arial"/>
          <w:b/>
          <w:sz w:val="22"/>
        </w:rPr>
        <w:t xml:space="preserve"> NEANT</w:t>
      </w:r>
      <w:r w:rsidRPr="00E420C6">
        <w:rPr>
          <w:rFonts w:ascii="Arial" w:hAnsi="Arial" w:cs="Arial"/>
          <w:b/>
          <w:i/>
          <w:sz w:val="22"/>
        </w:rPr>
        <w:t xml:space="preserve"> </w:t>
      </w:r>
    </w:p>
    <w:p w14:paraId="30CF8AD5"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50DDAEF" w14:textId="77777777" w:rsidR="0013560D" w:rsidRPr="00E420C6" w:rsidRDefault="008356BE" w:rsidP="00E420C6">
      <w:pPr>
        <w:pStyle w:val="Titre4"/>
        <w:spacing w:after="0" w:line="240" w:lineRule="auto"/>
        <w:ind w:left="573"/>
        <w:rPr>
          <w:rFonts w:ascii="Arial" w:hAnsi="Arial" w:cs="Arial"/>
          <w:sz w:val="22"/>
        </w:rPr>
      </w:pPr>
      <w:r w:rsidRPr="00E420C6">
        <w:rPr>
          <w:rFonts w:ascii="Arial" w:hAnsi="Arial" w:cs="Arial"/>
          <w:sz w:val="22"/>
        </w:rPr>
        <w:t xml:space="preserve">Article 27- Lieu et mode de </w:t>
      </w:r>
      <w:proofErr w:type="spellStart"/>
      <w:r w:rsidRPr="00E420C6">
        <w:rPr>
          <w:rFonts w:ascii="Arial" w:hAnsi="Arial" w:cs="Arial"/>
          <w:sz w:val="22"/>
        </w:rPr>
        <w:t>paiement</w:t>
      </w:r>
      <w:proofErr w:type="spellEnd"/>
      <w:r w:rsidRPr="00E420C6">
        <w:rPr>
          <w:rFonts w:ascii="Arial" w:hAnsi="Arial" w:cs="Arial"/>
          <w:sz w:val="22"/>
        </w:rPr>
        <w:t xml:space="preserve"> </w:t>
      </w:r>
    </w:p>
    <w:p w14:paraId="1F94B63A" w14:textId="77777777" w:rsidR="0013560D" w:rsidRPr="00E420C6" w:rsidRDefault="008356BE" w:rsidP="00074D03">
      <w:pPr>
        <w:spacing w:after="0" w:line="240" w:lineRule="auto"/>
        <w:ind w:left="574" w:right="49"/>
        <w:rPr>
          <w:rFonts w:ascii="Arial" w:hAnsi="Arial" w:cs="Arial"/>
          <w:sz w:val="22"/>
        </w:rPr>
      </w:pPr>
      <w:r w:rsidRPr="00E420C6">
        <w:rPr>
          <w:rFonts w:ascii="Arial" w:hAnsi="Arial" w:cs="Arial"/>
          <w:sz w:val="22"/>
        </w:rPr>
        <w:t xml:space="preserve">Tout </w:t>
      </w:r>
      <w:proofErr w:type="spellStart"/>
      <w:r w:rsidRPr="00E420C6">
        <w:rPr>
          <w:rFonts w:ascii="Arial" w:hAnsi="Arial" w:cs="Arial"/>
          <w:sz w:val="22"/>
        </w:rPr>
        <w:t>règlement</w:t>
      </w:r>
      <w:proofErr w:type="spellEnd"/>
      <w:r w:rsidRPr="00E420C6">
        <w:rPr>
          <w:rFonts w:ascii="Arial" w:hAnsi="Arial" w:cs="Arial"/>
          <w:sz w:val="22"/>
        </w:rPr>
        <w:t xml:space="preserve"> </w:t>
      </w:r>
      <w:proofErr w:type="spellStart"/>
      <w:r w:rsidRPr="00E420C6">
        <w:rPr>
          <w:rFonts w:ascii="Arial" w:hAnsi="Arial" w:cs="Arial"/>
          <w:sz w:val="22"/>
        </w:rPr>
        <w:t>relatif</w:t>
      </w:r>
      <w:proofErr w:type="spellEnd"/>
      <w:r w:rsidRPr="00E420C6">
        <w:rPr>
          <w:rFonts w:ascii="Arial" w:hAnsi="Arial" w:cs="Arial"/>
          <w:sz w:val="22"/>
        </w:rPr>
        <w:t xml:space="preserve"> à un </w:t>
      </w:r>
      <w:proofErr w:type="spellStart"/>
      <w:r w:rsidRPr="00E420C6">
        <w:rPr>
          <w:rFonts w:ascii="Arial" w:hAnsi="Arial" w:cs="Arial"/>
          <w:sz w:val="22"/>
        </w:rPr>
        <w:t>marché</w:t>
      </w:r>
      <w:proofErr w:type="spellEnd"/>
      <w:r w:rsidRPr="00E420C6">
        <w:rPr>
          <w:rFonts w:ascii="Arial" w:hAnsi="Arial" w:cs="Arial"/>
          <w:sz w:val="22"/>
        </w:rPr>
        <w:t xml:space="preserve"> public </w:t>
      </w:r>
      <w:proofErr w:type="spellStart"/>
      <w:r w:rsidRPr="00E420C6">
        <w:rPr>
          <w:rFonts w:ascii="Arial" w:hAnsi="Arial" w:cs="Arial"/>
          <w:sz w:val="22"/>
        </w:rPr>
        <w:t>intervient</w:t>
      </w:r>
      <w:proofErr w:type="spellEnd"/>
      <w:r w:rsidRPr="00E420C6">
        <w:rPr>
          <w:rFonts w:ascii="Arial" w:hAnsi="Arial" w:cs="Arial"/>
          <w:sz w:val="22"/>
        </w:rPr>
        <w:t xml:space="preserve"> par </w:t>
      </w:r>
      <w:proofErr w:type="spellStart"/>
      <w:r w:rsidRPr="00E420C6">
        <w:rPr>
          <w:rFonts w:ascii="Arial" w:hAnsi="Arial" w:cs="Arial"/>
          <w:sz w:val="22"/>
        </w:rPr>
        <w:t>transfert</w:t>
      </w:r>
      <w:proofErr w:type="spellEnd"/>
      <w:r w:rsidRPr="00E420C6">
        <w:rPr>
          <w:rFonts w:ascii="Arial" w:hAnsi="Arial" w:cs="Arial"/>
          <w:sz w:val="22"/>
        </w:rPr>
        <w:t xml:space="preserve"> sur un </w:t>
      </w:r>
      <w:proofErr w:type="spellStart"/>
      <w:r w:rsidRPr="00E420C6">
        <w:rPr>
          <w:rFonts w:ascii="Arial" w:hAnsi="Arial" w:cs="Arial"/>
          <w:sz w:val="22"/>
        </w:rPr>
        <w:t>compte</w:t>
      </w:r>
      <w:proofErr w:type="spellEnd"/>
      <w:r w:rsidRPr="00E420C6">
        <w:rPr>
          <w:rFonts w:ascii="Arial" w:hAnsi="Arial" w:cs="Arial"/>
          <w:sz w:val="22"/>
        </w:rPr>
        <w:t xml:space="preserve"> </w:t>
      </w:r>
      <w:proofErr w:type="spellStart"/>
      <w:r w:rsidRPr="00E420C6">
        <w:rPr>
          <w:rFonts w:ascii="Arial" w:hAnsi="Arial" w:cs="Arial"/>
          <w:sz w:val="22"/>
        </w:rPr>
        <w:t>domicilié</w:t>
      </w:r>
      <w:proofErr w:type="spellEnd"/>
      <w:r w:rsidRPr="00E420C6">
        <w:rPr>
          <w:rFonts w:ascii="Arial" w:hAnsi="Arial" w:cs="Arial"/>
          <w:sz w:val="22"/>
        </w:rPr>
        <w:t xml:space="preserve"> dans un </w:t>
      </w:r>
      <w:proofErr w:type="spellStart"/>
      <w:r w:rsidRPr="00E420C6">
        <w:rPr>
          <w:rFonts w:ascii="Arial" w:hAnsi="Arial" w:cs="Arial"/>
          <w:sz w:val="22"/>
        </w:rPr>
        <w:t>établissement</w:t>
      </w:r>
      <w:proofErr w:type="spellEnd"/>
      <w:r w:rsidRPr="00E420C6">
        <w:rPr>
          <w:rFonts w:ascii="Arial" w:hAnsi="Arial" w:cs="Arial"/>
          <w:sz w:val="22"/>
        </w:rPr>
        <w:t xml:space="preserve"> de </w:t>
      </w:r>
      <w:proofErr w:type="spellStart"/>
      <w:r w:rsidRPr="00E420C6">
        <w:rPr>
          <w:rFonts w:ascii="Arial" w:hAnsi="Arial" w:cs="Arial"/>
          <w:sz w:val="22"/>
        </w:rPr>
        <w:t>crédit</w:t>
      </w:r>
      <w:proofErr w:type="spellEnd"/>
      <w:r w:rsidRPr="00E420C6">
        <w:rPr>
          <w:rFonts w:ascii="Arial" w:hAnsi="Arial" w:cs="Arial"/>
          <w:sz w:val="22"/>
        </w:rPr>
        <w:t xml:space="preserve"> de droit </w:t>
      </w:r>
      <w:proofErr w:type="spellStart"/>
      <w:r w:rsidRPr="00E420C6">
        <w:rPr>
          <w:rFonts w:ascii="Arial" w:hAnsi="Arial" w:cs="Arial"/>
          <w:sz w:val="22"/>
        </w:rPr>
        <w:t>camerounais</w:t>
      </w:r>
      <w:proofErr w:type="spellEnd"/>
      <w:r w:rsidRPr="00E420C6">
        <w:rPr>
          <w:rFonts w:ascii="Arial" w:hAnsi="Arial" w:cs="Arial"/>
          <w:sz w:val="22"/>
        </w:rPr>
        <w:t xml:space="preserve"> de premier rang </w:t>
      </w:r>
      <w:proofErr w:type="spellStart"/>
      <w:r w:rsidRPr="00E420C6">
        <w:rPr>
          <w:rFonts w:ascii="Arial" w:hAnsi="Arial" w:cs="Arial"/>
          <w:sz w:val="22"/>
        </w:rPr>
        <w:t>agréé</w:t>
      </w:r>
      <w:proofErr w:type="spellEnd"/>
      <w:r w:rsidRPr="00E420C6">
        <w:rPr>
          <w:rFonts w:ascii="Arial" w:hAnsi="Arial" w:cs="Arial"/>
          <w:sz w:val="22"/>
        </w:rPr>
        <w:t xml:space="preserve"> par le </w:t>
      </w:r>
      <w:proofErr w:type="spellStart"/>
      <w:r w:rsidRPr="00E420C6">
        <w:rPr>
          <w:rFonts w:ascii="Arial" w:hAnsi="Arial" w:cs="Arial"/>
          <w:sz w:val="22"/>
        </w:rPr>
        <w:t>Ministre</w:t>
      </w:r>
      <w:proofErr w:type="spellEnd"/>
      <w:r w:rsidRPr="00E420C6">
        <w:rPr>
          <w:rFonts w:ascii="Arial" w:hAnsi="Arial" w:cs="Arial"/>
          <w:sz w:val="22"/>
        </w:rPr>
        <w:t xml:space="preserve"> chargé des finances, </w:t>
      </w:r>
      <w:proofErr w:type="spellStart"/>
      <w:r w:rsidRPr="00E420C6">
        <w:rPr>
          <w:rFonts w:ascii="Arial" w:hAnsi="Arial" w:cs="Arial"/>
          <w:sz w:val="22"/>
        </w:rPr>
        <w:t>conformément</w:t>
      </w:r>
      <w:proofErr w:type="spellEnd"/>
      <w:r w:rsidRPr="00E420C6">
        <w:rPr>
          <w:rFonts w:ascii="Arial" w:hAnsi="Arial" w:cs="Arial"/>
          <w:sz w:val="22"/>
        </w:rPr>
        <w:t xml:space="preserve"> au </w:t>
      </w:r>
      <w:proofErr w:type="spellStart"/>
      <w:r w:rsidRPr="00E420C6">
        <w:rPr>
          <w:rFonts w:ascii="Arial" w:hAnsi="Arial" w:cs="Arial"/>
          <w:sz w:val="22"/>
        </w:rPr>
        <w:t>texte</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vigueur</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par </w:t>
      </w:r>
      <w:proofErr w:type="spellStart"/>
      <w:r w:rsidRPr="00E420C6">
        <w:rPr>
          <w:rFonts w:ascii="Arial" w:hAnsi="Arial" w:cs="Arial"/>
          <w:sz w:val="22"/>
        </w:rPr>
        <w:t>crédit</w:t>
      </w:r>
      <w:proofErr w:type="spellEnd"/>
      <w:r w:rsidRPr="00E420C6">
        <w:rPr>
          <w:rFonts w:ascii="Arial" w:hAnsi="Arial" w:cs="Arial"/>
          <w:sz w:val="22"/>
        </w:rPr>
        <w:t xml:space="preserve"> </w:t>
      </w:r>
      <w:proofErr w:type="spellStart"/>
      <w:r w:rsidRPr="00E420C6">
        <w:rPr>
          <w:rFonts w:ascii="Arial" w:hAnsi="Arial" w:cs="Arial"/>
          <w:sz w:val="22"/>
        </w:rPr>
        <w:t>documentaire</w:t>
      </w:r>
      <w:proofErr w:type="spellEnd"/>
      <w:r w:rsidRPr="00E420C6">
        <w:rPr>
          <w:rFonts w:ascii="Arial" w:hAnsi="Arial" w:cs="Arial"/>
          <w:sz w:val="22"/>
        </w:rPr>
        <w:t xml:space="preserve">.  </w:t>
      </w:r>
    </w:p>
    <w:p w14:paraId="271F99C7"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Le Maître </w:t>
      </w:r>
      <w:proofErr w:type="spellStart"/>
      <w:r w:rsidRPr="00E420C6">
        <w:rPr>
          <w:rFonts w:ascii="Arial" w:hAnsi="Arial" w:cs="Arial"/>
          <w:sz w:val="22"/>
        </w:rPr>
        <w:t>d’Ouvrage</w:t>
      </w:r>
      <w:proofErr w:type="spellEnd"/>
      <w:r w:rsidRPr="00E420C6">
        <w:rPr>
          <w:rFonts w:ascii="Arial" w:hAnsi="Arial" w:cs="Arial"/>
          <w:sz w:val="22"/>
        </w:rPr>
        <w:t xml:space="preserve"> se </w:t>
      </w:r>
      <w:proofErr w:type="spellStart"/>
      <w:r w:rsidRPr="00E420C6">
        <w:rPr>
          <w:rFonts w:ascii="Arial" w:hAnsi="Arial" w:cs="Arial"/>
          <w:sz w:val="22"/>
        </w:rPr>
        <w:t>libérera</w:t>
      </w:r>
      <w:proofErr w:type="spellEnd"/>
      <w:r w:rsidRPr="00E420C6">
        <w:rPr>
          <w:rFonts w:ascii="Arial" w:hAnsi="Arial" w:cs="Arial"/>
          <w:sz w:val="22"/>
        </w:rPr>
        <w:t xml:space="preserve"> des </w:t>
      </w:r>
      <w:proofErr w:type="spellStart"/>
      <w:r w:rsidRPr="00E420C6">
        <w:rPr>
          <w:rFonts w:ascii="Arial" w:hAnsi="Arial" w:cs="Arial"/>
          <w:sz w:val="22"/>
        </w:rPr>
        <w:t>sommes</w:t>
      </w:r>
      <w:proofErr w:type="spellEnd"/>
      <w:r w:rsidRPr="00E420C6">
        <w:rPr>
          <w:rFonts w:ascii="Arial" w:hAnsi="Arial" w:cs="Arial"/>
          <w:sz w:val="22"/>
        </w:rPr>
        <w:t xml:space="preserve"> dues par virement </w:t>
      </w:r>
      <w:proofErr w:type="spellStart"/>
      <w:r w:rsidRPr="00E420C6">
        <w:rPr>
          <w:rFonts w:ascii="Arial" w:hAnsi="Arial" w:cs="Arial"/>
          <w:sz w:val="22"/>
        </w:rPr>
        <w:t>bancaire</w:t>
      </w:r>
      <w:proofErr w:type="spellEnd"/>
      <w:r w:rsidRPr="00E420C6">
        <w:rPr>
          <w:rFonts w:ascii="Arial" w:hAnsi="Arial" w:cs="Arial"/>
          <w:sz w:val="22"/>
        </w:rPr>
        <w:t xml:space="preserve"> au nom du </w:t>
      </w:r>
      <w:proofErr w:type="spellStart"/>
      <w:r w:rsidRPr="00E420C6">
        <w:rPr>
          <w:rFonts w:ascii="Arial" w:hAnsi="Arial" w:cs="Arial"/>
          <w:sz w:val="22"/>
        </w:rPr>
        <w:t>cocontractant</w:t>
      </w:r>
      <w:proofErr w:type="spellEnd"/>
      <w:r w:rsidRPr="00E420C6">
        <w:rPr>
          <w:rFonts w:ascii="Arial" w:hAnsi="Arial" w:cs="Arial"/>
          <w:sz w:val="22"/>
        </w:rPr>
        <w:t xml:space="preserve"> de la manière </w:t>
      </w:r>
      <w:proofErr w:type="spellStart"/>
      <w:proofErr w:type="gramStart"/>
      <w:r w:rsidRPr="00E420C6">
        <w:rPr>
          <w:rFonts w:ascii="Arial" w:hAnsi="Arial" w:cs="Arial"/>
          <w:sz w:val="22"/>
        </w:rPr>
        <w:t>suivante</w:t>
      </w:r>
      <w:proofErr w:type="spellEnd"/>
      <w:r w:rsidRPr="00E420C6">
        <w:rPr>
          <w:rFonts w:ascii="Arial" w:hAnsi="Arial" w:cs="Arial"/>
          <w:sz w:val="22"/>
        </w:rPr>
        <w:t xml:space="preserve"> :</w:t>
      </w:r>
      <w:proofErr w:type="gramEnd"/>
      <w:r w:rsidRPr="00E420C6">
        <w:rPr>
          <w:rFonts w:ascii="Arial" w:hAnsi="Arial" w:cs="Arial"/>
          <w:sz w:val="22"/>
        </w:rPr>
        <w:t xml:space="preserve"> [</w:t>
      </w:r>
      <w:r w:rsidRPr="00E420C6">
        <w:rPr>
          <w:rFonts w:ascii="Arial" w:hAnsi="Arial" w:cs="Arial"/>
          <w:i/>
          <w:sz w:val="22"/>
        </w:rPr>
        <w:t xml:space="preserve">La domiciliation </w:t>
      </w:r>
      <w:proofErr w:type="spellStart"/>
      <w:r w:rsidRPr="00E420C6">
        <w:rPr>
          <w:rFonts w:ascii="Arial" w:hAnsi="Arial" w:cs="Arial"/>
          <w:i/>
          <w:sz w:val="22"/>
        </w:rPr>
        <w:t>bancaire</w:t>
      </w:r>
      <w:proofErr w:type="spellEnd"/>
      <w:r w:rsidRPr="00E420C6">
        <w:rPr>
          <w:rFonts w:ascii="Arial" w:hAnsi="Arial" w:cs="Arial"/>
          <w:i/>
          <w:sz w:val="22"/>
        </w:rPr>
        <w:t xml:space="preserve"> </w:t>
      </w:r>
      <w:proofErr w:type="spellStart"/>
      <w:r w:rsidRPr="00E420C6">
        <w:rPr>
          <w:rFonts w:ascii="Arial" w:hAnsi="Arial" w:cs="Arial"/>
          <w:i/>
          <w:sz w:val="22"/>
        </w:rPr>
        <w:t>devra</w:t>
      </w:r>
      <w:proofErr w:type="spellEnd"/>
      <w:r w:rsidRPr="00E420C6">
        <w:rPr>
          <w:rFonts w:ascii="Arial" w:hAnsi="Arial" w:cs="Arial"/>
          <w:i/>
          <w:sz w:val="22"/>
        </w:rPr>
        <w:t xml:space="preserve"> </w:t>
      </w:r>
      <w:proofErr w:type="spellStart"/>
      <w:r w:rsidRPr="00E420C6">
        <w:rPr>
          <w:rFonts w:ascii="Arial" w:hAnsi="Arial" w:cs="Arial"/>
          <w:i/>
          <w:sz w:val="22"/>
        </w:rPr>
        <w:t>être</w:t>
      </w:r>
      <w:proofErr w:type="spellEnd"/>
      <w:r w:rsidRPr="00E420C6">
        <w:rPr>
          <w:rFonts w:ascii="Arial" w:hAnsi="Arial" w:cs="Arial"/>
          <w:i/>
          <w:sz w:val="22"/>
        </w:rPr>
        <w:t xml:space="preserve"> la </w:t>
      </w:r>
      <w:proofErr w:type="spellStart"/>
      <w:r w:rsidRPr="00E420C6">
        <w:rPr>
          <w:rFonts w:ascii="Arial" w:hAnsi="Arial" w:cs="Arial"/>
          <w:i/>
          <w:sz w:val="22"/>
        </w:rPr>
        <w:t>même</w:t>
      </w:r>
      <w:proofErr w:type="spellEnd"/>
      <w:r w:rsidRPr="00E420C6">
        <w:rPr>
          <w:rFonts w:ascii="Arial" w:hAnsi="Arial" w:cs="Arial"/>
          <w:i/>
          <w:sz w:val="22"/>
        </w:rPr>
        <w:t xml:space="preserve"> que </w:t>
      </w:r>
      <w:proofErr w:type="spellStart"/>
      <w:r w:rsidRPr="00E420C6">
        <w:rPr>
          <w:rFonts w:ascii="Arial" w:hAnsi="Arial" w:cs="Arial"/>
          <w:i/>
          <w:sz w:val="22"/>
        </w:rPr>
        <w:t>celle</w:t>
      </w:r>
      <w:proofErr w:type="spellEnd"/>
      <w:r w:rsidRPr="00E420C6">
        <w:rPr>
          <w:rFonts w:ascii="Arial" w:hAnsi="Arial" w:cs="Arial"/>
          <w:i/>
          <w:sz w:val="22"/>
        </w:rPr>
        <w:t xml:space="preserve"> du </w:t>
      </w:r>
      <w:proofErr w:type="spellStart"/>
      <w:r w:rsidRPr="00E420C6">
        <w:rPr>
          <w:rFonts w:ascii="Arial" w:hAnsi="Arial" w:cs="Arial"/>
          <w:i/>
          <w:sz w:val="22"/>
        </w:rPr>
        <w:t>cautionnement</w:t>
      </w:r>
      <w:proofErr w:type="spellEnd"/>
      <w:r w:rsidRPr="00E420C6">
        <w:rPr>
          <w:rFonts w:ascii="Arial" w:hAnsi="Arial" w:cs="Arial"/>
          <w:i/>
          <w:sz w:val="22"/>
        </w:rPr>
        <w:t xml:space="preserve"> </w:t>
      </w:r>
      <w:proofErr w:type="spellStart"/>
      <w:r w:rsidRPr="00E420C6">
        <w:rPr>
          <w:rFonts w:ascii="Arial" w:hAnsi="Arial" w:cs="Arial"/>
          <w:i/>
          <w:sz w:val="22"/>
        </w:rPr>
        <w:t>définitif</w:t>
      </w:r>
      <w:proofErr w:type="spellEnd"/>
      <w:r w:rsidRPr="00E420C6">
        <w:rPr>
          <w:rFonts w:ascii="Arial" w:hAnsi="Arial" w:cs="Arial"/>
          <w:i/>
          <w:sz w:val="22"/>
        </w:rPr>
        <w:t xml:space="preserve">] </w:t>
      </w:r>
    </w:p>
    <w:p w14:paraId="025B1E72"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7CABA2E6" w14:textId="77777777" w:rsidR="0013560D" w:rsidRPr="00E420C6" w:rsidRDefault="008356BE" w:rsidP="00E420C6">
      <w:pPr>
        <w:numPr>
          <w:ilvl w:val="0"/>
          <w:numId w:val="42"/>
        </w:numPr>
        <w:spacing w:after="0" w:line="240" w:lineRule="auto"/>
        <w:ind w:hanging="360"/>
        <w:rPr>
          <w:rFonts w:ascii="Arial" w:hAnsi="Arial" w:cs="Arial"/>
          <w:sz w:val="22"/>
        </w:rPr>
      </w:pPr>
      <w:r w:rsidRPr="00E420C6">
        <w:rPr>
          <w:rFonts w:ascii="Arial" w:hAnsi="Arial" w:cs="Arial"/>
          <w:sz w:val="22"/>
        </w:rPr>
        <w:t xml:space="preserve">Pour les </w:t>
      </w:r>
      <w:proofErr w:type="spellStart"/>
      <w:r w:rsidRPr="00E420C6">
        <w:rPr>
          <w:rFonts w:ascii="Arial" w:hAnsi="Arial" w:cs="Arial"/>
          <w:sz w:val="22"/>
        </w:rPr>
        <w:t>règlements</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francs CFA, </w:t>
      </w:r>
      <w:proofErr w:type="spellStart"/>
      <w:r w:rsidRPr="00E420C6">
        <w:rPr>
          <w:rFonts w:ascii="Arial" w:hAnsi="Arial" w:cs="Arial"/>
          <w:sz w:val="22"/>
        </w:rPr>
        <w:t>soit</w:t>
      </w:r>
      <w:proofErr w:type="spellEnd"/>
      <w:r w:rsidRPr="00E420C6">
        <w:rPr>
          <w:rFonts w:ascii="Arial" w:hAnsi="Arial" w:cs="Arial"/>
          <w:sz w:val="22"/>
        </w:rPr>
        <w:t xml:space="preserve"> </w:t>
      </w:r>
      <w:r w:rsidRPr="00E420C6">
        <w:rPr>
          <w:rFonts w:ascii="Arial" w:hAnsi="Arial" w:cs="Arial"/>
          <w:i/>
          <w:sz w:val="22"/>
        </w:rPr>
        <w:t>(</w:t>
      </w:r>
      <w:proofErr w:type="spellStart"/>
      <w:r w:rsidRPr="00E420C6">
        <w:rPr>
          <w:rFonts w:ascii="Arial" w:hAnsi="Arial" w:cs="Arial"/>
          <w:i/>
          <w:sz w:val="22"/>
        </w:rPr>
        <w:t>montant</w:t>
      </w:r>
      <w:proofErr w:type="spellEnd"/>
      <w:r w:rsidRPr="00E420C6">
        <w:rPr>
          <w:rFonts w:ascii="Arial" w:hAnsi="Arial" w:cs="Arial"/>
          <w:i/>
          <w:sz w:val="22"/>
        </w:rPr>
        <w:t xml:space="preserve"> net à </w:t>
      </w:r>
      <w:proofErr w:type="spellStart"/>
      <w:r w:rsidRPr="00E420C6">
        <w:rPr>
          <w:rFonts w:ascii="Arial" w:hAnsi="Arial" w:cs="Arial"/>
          <w:i/>
          <w:sz w:val="22"/>
        </w:rPr>
        <w:t>mandater</w:t>
      </w:r>
      <w:proofErr w:type="spellEnd"/>
      <w:r w:rsidRPr="00E420C6">
        <w:rPr>
          <w:rFonts w:ascii="Arial" w:hAnsi="Arial" w:cs="Arial"/>
          <w:i/>
          <w:sz w:val="22"/>
        </w:rPr>
        <w:t xml:space="preserve"> </w:t>
      </w:r>
      <w:proofErr w:type="spellStart"/>
      <w:r w:rsidRPr="00E420C6">
        <w:rPr>
          <w:rFonts w:ascii="Arial" w:hAnsi="Arial" w:cs="Arial"/>
          <w:i/>
          <w:sz w:val="22"/>
        </w:rPr>
        <w:t>en</w:t>
      </w:r>
      <w:proofErr w:type="spellEnd"/>
      <w:r w:rsidRPr="00E420C6">
        <w:rPr>
          <w:rFonts w:ascii="Arial" w:hAnsi="Arial" w:cs="Arial"/>
          <w:i/>
          <w:sz w:val="22"/>
        </w:rPr>
        <w:t xml:space="preserve"> chiffres et </w:t>
      </w:r>
      <w:proofErr w:type="spellStart"/>
      <w:r w:rsidRPr="00E420C6">
        <w:rPr>
          <w:rFonts w:ascii="Arial" w:hAnsi="Arial" w:cs="Arial"/>
          <w:i/>
          <w:sz w:val="22"/>
        </w:rPr>
        <w:t>en</w:t>
      </w:r>
      <w:proofErr w:type="spellEnd"/>
      <w:r w:rsidRPr="00E420C6">
        <w:rPr>
          <w:rFonts w:ascii="Arial" w:hAnsi="Arial" w:cs="Arial"/>
          <w:i/>
          <w:sz w:val="22"/>
        </w:rPr>
        <w:t xml:space="preserve"> </w:t>
      </w:r>
      <w:proofErr w:type="spellStart"/>
      <w:r w:rsidRPr="00E420C6">
        <w:rPr>
          <w:rFonts w:ascii="Arial" w:hAnsi="Arial" w:cs="Arial"/>
          <w:i/>
          <w:sz w:val="22"/>
        </w:rPr>
        <w:t>lettres</w:t>
      </w:r>
      <w:proofErr w:type="spellEnd"/>
      <w:r w:rsidRPr="00E420C6">
        <w:rPr>
          <w:rFonts w:ascii="Arial" w:hAnsi="Arial" w:cs="Arial"/>
          <w:i/>
          <w:sz w:val="22"/>
        </w:rPr>
        <w:t>)</w:t>
      </w:r>
      <w:r w:rsidRPr="00E420C6">
        <w:rPr>
          <w:rFonts w:ascii="Arial" w:hAnsi="Arial" w:cs="Arial"/>
          <w:sz w:val="22"/>
        </w:rPr>
        <w:t xml:space="preserve">, par </w:t>
      </w:r>
      <w:proofErr w:type="spellStart"/>
      <w:r w:rsidRPr="00E420C6">
        <w:rPr>
          <w:rFonts w:ascii="Arial" w:hAnsi="Arial" w:cs="Arial"/>
          <w:sz w:val="22"/>
        </w:rPr>
        <w:t>crédit</w:t>
      </w:r>
      <w:proofErr w:type="spellEnd"/>
      <w:r w:rsidRPr="00E420C6">
        <w:rPr>
          <w:rFonts w:ascii="Arial" w:hAnsi="Arial" w:cs="Arial"/>
          <w:sz w:val="22"/>
        </w:rPr>
        <w:t xml:space="preserve"> au </w:t>
      </w:r>
      <w:proofErr w:type="spellStart"/>
      <w:r w:rsidRPr="00E420C6">
        <w:rPr>
          <w:rFonts w:ascii="Arial" w:hAnsi="Arial" w:cs="Arial"/>
          <w:sz w:val="22"/>
        </w:rPr>
        <w:t>compte</w:t>
      </w:r>
      <w:proofErr w:type="spellEnd"/>
      <w:r w:rsidRPr="00E420C6">
        <w:rPr>
          <w:rFonts w:ascii="Arial" w:hAnsi="Arial" w:cs="Arial"/>
          <w:sz w:val="22"/>
        </w:rPr>
        <w:t xml:space="preserve"> N°_________ </w:t>
      </w:r>
      <w:proofErr w:type="spellStart"/>
      <w:r w:rsidRPr="00E420C6">
        <w:rPr>
          <w:rFonts w:ascii="Arial" w:hAnsi="Arial" w:cs="Arial"/>
          <w:sz w:val="22"/>
        </w:rPr>
        <w:t>ouvert</w:t>
      </w:r>
      <w:proofErr w:type="spellEnd"/>
      <w:r w:rsidRPr="00E420C6">
        <w:rPr>
          <w:rFonts w:ascii="Arial" w:hAnsi="Arial" w:cs="Arial"/>
          <w:sz w:val="22"/>
        </w:rPr>
        <w:t xml:space="preserve"> au nom du co-</w:t>
      </w:r>
      <w:proofErr w:type="spellStart"/>
      <w:r w:rsidRPr="00E420C6">
        <w:rPr>
          <w:rFonts w:ascii="Arial" w:hAnsi="Arial" w:cs="Arial"/>
          <w:sz w:val="22"/>
        </w:rPr>
        <w:t>contractant</w:t>
      </w:r>
      <w:proofErr w:type="spellEnd"/>
      <w:r w:rsidRPr="00E420C6">
        <w:rPr>
          <w:rFonts w:ascii="Arial" w:hAnsi="Arial" w:cs="Arial"/>
          <w:sz w:val="22"/>
        </w:rPr>
        <w:t xml:space="preserve"> à la </w:t>
      </w:r>
      <w:proofErr w:type="spellStart"/>
      <w:r w:rsidRPr="00E420C6">
        <w:rPr>
          <w:rFonts w:ascii="Arial" w:hAnsi="Arial" w:cs="Arial"/>
          <w:sz w:val="22"/>
        </w:rPr>
        <w:t>banque</w:t>
      </w:r>
      <w:proofErr w:type="spellEnd"/>
      <w:r w:rsidRPr="00E420C6">
        <w:rPr>
          <w:rFonts w:ascii="Arial" w:hAnsi="Arial" w:cs="Arial"/>
          <w:sz w:val="22"/>
        </w:rPr>
        <w:t xml:space="preserve">______________  </w:t>
      </w:r>
    </w:p>
    <w:p w14:paraId="5F954731" w14:textId="77777777" w:rsidR="0013560D" w:rsidRPr="00E420C6" w:rsidRDefault="008356BE" w:rsidP="00E420C6">
      <w:pPr>
        <w:spacing w:after="0" w:line="240" w:lineRule="auto"/>
        <w:ind w:left="1299" w:right="0" w:firstLine="0"/>
        <w:jc w:val="left"/>
        <w:rPr>
          <w:rFonts w:ascii="Arial" w:hAnsi="Arial" w:cs="Arial"/>
          <w:sz w:val="22"/>
        </w:rPr>
      </w:pPr>
      <w:r w:rsidRPr="00E420C6">
        <w:rPr>
          <w:rFonts w:ascii="Arial" w:hAnsi="Arial" w:cs="Arial"/>
          <w:sz w:val="22"/>
        </w:rPr>
        <w:t xml:space="preserve"> </w:t>
      </w:r>
    </w:p>
    <w:p w14:paraId="7CD91A75" w14:textId="77777777" w:rsidR="0013560D" w:rsidRPr="00E420C6" w:rsidRDefault="008356BE" w:rsidP="00E420C6">
      <w:pPr>
        <w:numPr>
          <w:ilvl w:val="0"/>
          <w:numId w:val="42"/>
        </w:numPr>
        <w:spacing w:after="0" w:line="240" w:lineRule="auto"/>
        <w:ind w:hanging="360"/>
        <w:rPr>
          <w:rFonts w:ascii="Arial" w:hAnsi="Arial" w:cs="Arial"/>
          <w:sz w:val="22"/>
        </w:rPr>
      </w:pPr>
      <w:r w:rsidRPr="00E420C6">
        <w:rPr>
          <w:rFonts w:ascii="Arial" w:hAnsi="Arial" w:cs="Arial"/>
          <w:sz w:val="22"/>
        </w:rPr>
        <w:t xml:space="preserve">Pour les </w:t>
      </w:r>
      <w:proofErr w:type="spellStart"/>
      <w:r w:rsidRPr="00E420C6">
        <w:rPr>
          <w:rFonts w:ascii="Arial" w:hAnsi="Arial" w:cs="Arial"/>
          <w:sz w:val="22"/>
        </w:rPr>
        <w:t>règlements</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devises, </w:t>
      </w:r>
      <w:r w:rsidRPr="00E420C6">
        <w:rPr>
          <w:rFonts w:ascii="Arial" w:hAnsi="Arial" w:cs="Arial"/>
          <w:i/>
          <w:sz w:val="22"/>
        </w:rPr>
        <w:t xml:space="preserve">(le </w:t>
      </w:r>
      <w:proofErr w:type="spellStart"/>
      <w:r w:rsidRPr="00E420C6">
        <w:rPr>
          <w:rFonts w:ascii="Arial" w:hAnsi="Arial" w:cs="Arial"/>
          <w:i/>
          <w:sz w:val="22"/>
        </w:rPr>
        <w:t>cas</w:t>
      </w:r>
      <w:proofErr w:type="spellEnd"/>
      <w:r w:rsidRPr="00E420C6">
        <w:rPr>
          <w:rFonts w:ascii="Arial" w:hAnsi="Arial" w:cs="Arial"/>
          <w:i/>
          <w:sz w:val="22"/>
        </w:rPr>
        <w:t xml:space="preserve"> </w:t>
      </w:r>
      <w:proofErr w:type="spellStart"/>
      <w:r w:rsidRPr="00E420C6">
        <w:rPr>
          <w:rFonts w:ascii="Arial" w:hAnsi="Arial" w:cs="Arial"/>
          <w:i/>
          <w:sz w:val="22"/>
        </w:rPr>
        <w:t>échéant</w:t>
      </w:r>
      <w:proofErr w:type="spellEnd"/>
      <w:r w:rsidRPr="00E420C6">
        <w:rPr>
          <w:rFonts w:ascii="Arial" w:hAnsi="Arial" w:cs="Arial"/>
          <w:i/>
          <w:sz w:val="22"/>
        </w:rPr>
        <w:t xml:space="preserve">) </w:t>
      </w:r>
      <w:proofErr w:type="spellStart"/>
      <w:r w:rsidRPr="00E420C6">
        <w:rPr>
          <w:rFonts w:ascii="Arial" w:hAnsi="Arial" w:cs="Arial"/>
          <w:sz w:val="22"/>
        </w:rPr>
        <w:t>soit</w:t>
      </w:r>
      <w:proofErr w:type="spellEnd"/>
      <w:r w:rsidRPr="00E420C6">
        <w:rPr>
          <w:rFonts w:ascii="Arial" w:hAnsi="Arial" w:cs="Arial"/>
          <w:sz w:val="22"/>
        </w:rPr>
        <w:t xml:space="preserve"> </w:t>
      </w:r>
      <w:r w:rsidRPr="00E420C6">
        <w:rPr>
          <w:rFonts w:ascii="Arial" w:hAnsi="Arial" w:cs="Arial"/>
          <w:i/>
          <w:sz w:val="22"/>
        </w:rPr>
        <w:t>(</w:t>
      </w:r>
      <w:proofErr w:type="spellStart"/>
      <w:r w:rsidRPr="00E420C6">
        <w:rPr>
          <w:rFonts w:ascii="Arial" w:hAnsi="Arial" w:cs="Arial"/>
          <w:i/>
          <w:sz w:val="22"/>
        </w:rPr>
        <w:t>montant</w:t>
      </w:r>
      <w:proofErr w:type="spellEnd"/>
      <w:r w:rsidRPr="00E420C6">
        <w:rPr>
          <w:rFonts w:ascii="Arial" w:hAnsi="Arial" w:cs="Arial"/>
          <w:i/>
          <w:sz w:val="22"/>
        </w:rPr>
        <w:t xml:space="preserve"> net à </w:t>
      </w:r>
      <w:proofErr w:type="spellStart"/>
      <w:r w:rsidRPr="00E420C6">
        <w:rPr>
          <w:rFonts w:ascii="Arial" w:hAnsi="Arial" w:cs="Arial"/>
          <w:i/>
          <w:sz w:val="22"/>
        </w:rPr>
        <w:t>mandater</w:t>
      </w:r>
      <w:proofErr w:type="spellEnd"/>
      <w:r w:rsidRPr="00E420C6">
        <w:rPr>
          <w:rFonts w:ascii="Arial" w:hAnsi="Arial" w:cs="Arial"/>
          <w:i/>
          <w:sz w:val="22"/>
        </w:rPr>
        <w:t xml:space="preserve"> </w:t>
      </w:r>
      <w:proofErr w:type="spellStart"/>
      <w:r w:rsidRPr="00E420C6">
        <w:rPr>
          <w:rFonts w:ascii="Arial" w:hAnsi="Arial" w:cs="Arial"/>
          <w:i/>
          <w:sz w:val="22"/>
        </w:rPr>
        <w:t>en</w:t>
      </w:r>
      <w:proofErr w:type="spellEnd"/>
      <w:r w:rsidRPr="00E420C6">
        <w:rPr>
          <w:rFonts w:ascii="Arial" w:hAnsi="Arial" w:cs="Arial"/>
          <w:i/>
          <w:sz w:val="22"/>
        </w:rPr>
        <w:t xml:space="preserve"> chiffres et </w:t>
      </w:r>
      <w:proofErr w:type="spellStart"/>
      <w:r w:rsidRPr="00E420C6">
        <w:rPr>
          <w:rFonts w:ascii="Arial" w:hAnsi="Arial" w:cs="Arial"/>
          <w:i/>
          <w:sz w:val="22"/>
        </w:rPr>
        <w:t>en</w:t>
      </w:r>
      <w:proofErr w:type="spellEnd"/>
      <w:r w:rsidRPr="00E420C6">
        <w:rPr>
          <w:rFonts w:ascii="Arial" w:hAnsi="Arial" w:cs="Arial"/>
          <w:i/>
          <w:sz w:val="22"/>
        </w:rPr>
        <w:t xml:space="preserve"> </w:t>
      </w:r>
      <w:proofErr w:type="spellStart"/>
      <w:r w:rsidRPr="00E420C6">
        <w:rPr>
          <w:rFonts w:ascii="Arial" w:hAnsi="Arial" w:cs="Arial"/>
          <w:i/>
          <w:sz w:val="22"/>
        </w:rPr>
        <w:t>lettres</w:t>
      </w:r>
      <w:proofErr w:type="spellEnd"/>
      <w:r w:rsidRPr="00E420C6">
        <w:rPr>
          <w:rFonts w:ascii="Arial" w:hAnsi="Arial" w:cs="Arial"/>
          <w:i/>
          <w:sz w:val="22"/>
        </w:rPr>
        <w:t>)</w:t>
      </w:r>
      <w:r w:rsidRPr="00E420C6">
        <w:rPr>
          <w:rFonts w:ascii="Arial" w:hAnsi="Arial" w:cs="Arial"/>
          <w:sz w:val="22"/>
        </w:rPr>
        <w:t xml:space="preserve">, par </w:t>
      </w:r>
      <w:proofErr w:type="spellStart"/>
      <w:r w:rsidRPr="00E420C6">
        <w:rPr>
          <w:rFonts w:ascii="Arial" w:hAnsi="Arial" w:cs="Arial"/>
          <w:sz w:val="22"/>
        </w:rPr>
        <w:t>crédit</w:t>
      </w:r>
      <w:proofErr w:type="spellEnd"/>
      <w:r w:rsidRPr="00E420C6">
        <w:rPr>
          <w:rFonts w:ascii="Arial" w:hAnsi="Arial" w:cs="Arial"/>
          <w:sz w:val="22"/>
        </w:rPr>
        <w:t xml:space="preserve"> au </w:t>
      </w:r>
      <w:proofErr w:type="spellStart"/>
      <w:r w:rsidRPr="00E420C6">
        <w:rPr>
          <w:rFonts w:ascii="Arial" w:hAnsi="Arial" w:cs="Arial"/>
          <w:sz w:val="22"/>
        </w:rPr>
        <w:t>compte</w:t>
      </w:r>
      <w:proofErr w:type="spellEnd"/>
      <w:r w:rsidRPr="00E420C6">
        <w:rPr>
          <w:rFonts w:ascii="Arial" w:hAnsi="Arial" w:cs="Arial"/>
          <w:sz w:val="22"/>
        </w:rPr>
        <w:t xml:space="preserve"> N°_________ </w:t>
      </w:r>
      <w:proofErr w:type="spellStart"/>
      <w:r w:rsidRPr="00E420C6">
        <w:rPr>
          <w:rFonts w:ascii="Arial" w:hAnsi="Arial" w:cs="Arial"/>
          <w:sz w:val="22"/>
        </w:rPr>
        <w:t>ouvert</w:t>
      </w:r>
      <w:proofErr w:type="spellEnd"/>
      <w:r w:rsidRPr="00E420C6">
        <w:rPr>
          <w:rFonts w:ascii="Arial" w:hAnsi="Arial" w:cs="Arial"/>
          <w:sz w:val="22"/>
        </w:rPr>
        <w:t xml:space="preserve"> au nom du co-</w:t>
      </w:r>
      <w:proofErr w:type="spellStart"/>
      <w:r w:rsidRPr="00E420C6">
        <w:rPr>
          <w:rFonts w:ascii="Arial" w:hAnsi="Arial" w:cs="Arial"/>
          <w:sz w:val="22"/>
        </w:rPr>
        <w:t>contractant</w:t>
      </w:r>
      <w:proofErr w:type="spellEnd"/>
      <w:r w:rsidRPr="00E420C6">
        <w:rPr>
          <w:rFonts w:ascii="Arial" w:hAnsi="Arial" w:cs="Arial"/>
          <w:sz w:val="22"/>
        </w:rPr>
        <w:t xml:space="preserve"> à la </w:t>
      </w:r>
      <w:proofErr w:type="spellStart"/>
      <w:r w:rsidRPr="00E420C6">
        <w:rPr>
          <w:rFonts w:ascii="Arial" w:hAnsi="Arial" w:cs="Arial"/>
          <w:sz w:val="22"/>
        </w:rPr>
        <w:t>banque</w:t>
      </w:r>
      <w:proofErr w:type="spellEnd"/>
      <w:r w:rsidRPr="00E420C6">
        <w:rPr>
          <w:rFonts w:ascii="Arial" w:hAnsi="Arial" w:cs="Arial"/>
          <w:sz w:val="22"/>
        </w:rPr>
        <w:t xml:space="preserve">______________ </w:t>
      </w:r>
    </w:p>
    <w:p w14:paraId="2FD8FDC8"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328C9E20" w14:textId="77777777" w:rsidR="0013560D" w:rsidRPr="00E420C6" w:rsidRDefault="008356BE" w:rsidP="00E420C6">
      <w:pPr>
        <w:pStyle w:val="Titre4"/>
        <w:spacing w:after="0" w:line="240" w:lineRule="auto"/>
        <w:ind w:left="573"/>
        <w:rPr>
          <w:rFonts w:ascii="Arial" w:hAnsi="Arial" w:cs="Arial"/>
          <w:sz w:val="22"/>
        </w:rPr>
      </w:pPr>
      <w:r w:rsidRPr="00E420C6">
        <w:rPr>
          <w:rFonts w:ascii="Arial" w:hAnsi="Arial" w:cs="Arial"/>
          <w:sz w:val="22"/>
        </w:rPr>
        <w:lastRenderedPageBreak/>
        <w:t xml:space="preserve">Article 28- Variation des prix </w:t>
      </w:r>
    </w:p>
    <w:p w14:paraId="579AFB81"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28.1. Les prix </w:t>
      </w:r>
      <w:proofErr w:type="spellStart"/>
      <w:r w:rsidRPr="00E420C6">
        <w:rPr>
          <w:rFonts w:ascii="Arial" w:hAnsi="Arial" w:cs="Arial"/>
          <w:sz w:val="22"/>
        </w:rPr>
        <w:t>sont</w:t>
      </w:r>
      <w:proofErr w:type="spellEnd"/>
      <w:r w:rsidRPr="00E420C6">
        <w:rPr>
          <w:rFonts w:ascii="Arial" w:hAnsi="Arial" w:cs="Arial"/>
          <w:sz w:val="22"/>
        </w:rPr>
        <w:t xml:space="preserve"> </w:t>
      </w:r>
      <w:proofErr w:type="spellStart"/>
      <w:r w:rsidRPr="00E420C6">
        <w:rPr>
          <w:rFonts w:ascii="Arial" w:hAnsi="Arial" w:cs="Arial"/>
          <w:sz w:val="22"/>
        </w:rPr>
        <w:t>fermes</w:t>
      </w:r>
      <w:proofErr w:type="spellEnd"/>
      <w:r w:rsidRPr="00E420C6">
        <w:rPr>
          <w:rFonts w:ascii="Arial" w:hAnsi="Arial" w:cs="Arial"/>
          <w:sz w:val="22"/>
        </w:rPr>
        <w:t xml:space="preserve"> et non </w:t>
      </w:r>
      <w:proofErr w:type="spellStart"/>
      <w:r w:rsidRPr="00E420C6">
        <w:rPr>
          <w:rFonts w:ascii="Arial" w:hAnsi="Arial" w:cs="Arial"/>
          <w:sz w:val="22"/>
        </w:rPr>
        <w:t>révisables</w:t>
      </w:r>
      <w:proofErr w:type="spellEnd"/>
      <w:r w:rsidRPr="00E420C6">
        <w:rPr>
          <w:rFonts w:ascii="Arial" w:hAnsi="Arial" w:cs="Arial"/>
          <w:sz w:val="22"/>
        </w:rPr>
        <w:t xml:space="preserve">. </w:t>
      </w:r>
    </w:p>
    <w:p w14:paraId="6FAF6172" w14:textId="77777777" w:rsidR="0013560D" w:rsidRPr="00E420C6" w:rsidRDefault="008356BE" w:rsidP="00E420C6">
      <w:pPr>
        <w:spacing w:after="0" w:line="240" w:lineRule="auto"/>
        <w:ind w:left="872" w:right="0"/>
        <w:rPr>
          <w:rFonts w:ascii="Arial" w:hAnsi="Arial" w:cs="Arial"/>
          <w:sz w:val="22"/>
        </w:rPr>
      </w:pPr>
      <w:r w:rsidRPr="00E420C6">
        <w:rPr>
          <w:rFonts w:ascii="Arial" w:hAnsi="Arial" w:cs="Arial"/>
          <w:sz w:val="22"/>
        </w:rPr>
        <w:t xml:space="preserve"> Les </w:t>
      </w:r>
      <w:proofErr w:type="spellStart"/>
      <w:r w:rsidRPr="00E420C6">
        <w:rPr>
          <w:rFonts w:ascii="Arial" w:hAnsi="Arial" w:cs="Arial"/>
          <w:sz w:val="22"/>
        </w:rPr>
        <w:t>acomptes</w:t>
      </w:r>
      <w:proofErr w:type="spellEnd"/>
      <w:r w:rsidRPr="00E420C6">
        <w:rPr>
          <w:rFonts w:ascii="Arial" w:hAnsi="Arial" w:cs="Arial"/>
          <w:sz w:val="22"/>
        </w:rPr>
        <w:t xml:space="preserve"> </w:t>
      </w:r>
      <w:proofErr w:type="spellStart"/>
      <w:r w:rsidRPr="00E420C6">
        <w:rPr>
          <w:rFonts w:ascii="Arial" w:hAnsi="Arial" w:cs="Arial"/>
          <w:sz w:val="22"/>
        </w:rPr>
        <w:t>payés</w:t>
      </w:r>
      <w:proofErr w:type="spellEnd"/>
      <w:r w:rsidRPr="00E420C6">
        <w:rPr>
          <w:rFonts w:ascii="Arial" w:hAnsi="Arial" w:cs="Arial"/>
          <w:sz w:val="22"/>
        </w:rPr>
        <w:t xml:space="preserve"> au </w:t>
      </w:r>
      <w:proofErr w:type="spellStart"/>
      <w:r w:rsidRPr="00E420C6">
        <w:rPr>
          <w:rFonts w:ascii="Arial" w:hAnsi="Arial" w:cs="Arial"/>
          <w:sz w:val="22"/>
        </w:rPr>
        <w:t>cocontractant</w:t>
      </w:r>
      <w:proofErr w:type="spellEnd"/>
      <w:r w:rsidRPr="00E420C6">
        <w:rPr>
          <w:rFonts w:ascii="Arial" w:hAnsi="Arial" w:cs="Arial"/>
          <w:sz w:val="22"/>
        </w:rPr>
        <w:t xml:space="preserve"> au titre des </w:t>
      </w:r>
      <w:proofErr w:type="spellStart"/>
      <w:r w:rsidRPr="00E420C6">
        <w:rPr>
          <w:rFonts w:ascii="Arial" w:hAnsi="Arial" w:cs="Arial"/>
          <w:sz w:val="22"/>
        </w:rPr>
        <w:t>avances</w:t>
      </w:r>
      <w:proofErr w:type="spellEnd"/>
      <w:r w:rsidRPr="00E420C6">
        <w:rPr>
          <w:rFonts w:ascii="Arial" w:hAnsi="Arial" w:cs="Arial"/>
          <w:sz w:val="22"/>
        </w:rPr>
        <w:t xml:space="preserve"> ne </w:t>
      </w:r>
      <w:proofErr w:type="spellStart"/>
      <w:r w:rsidRPr="00E420C6">
        <w:rPr>
          <w:rFonts w:ascii="Arial" w:hAnsi="Arial" w:cs="Arial"/>
          <w:sz w:val="22"/>
        </w:rPr>
        <w:t>sont</w:t>
      </w:r>
      <w:proofErr w:type="spellEnd"/>
      <w:r w:rsidRPr="00E420C6">
        <w:rPr>
          <w:rFonts w:ascii="Arial" w:hAnsi="Arial" w:cs="Arial"/>
          <w:sz w:val="22"/>
        </w:rPr>
        <w:t xml:space="preserve"> pas </w:t>
      </w:r>
      <w:proofErr w:type="spellStart"/>
      <w:r w:rsidRPr="00E420C6">
        <w:rPr>
          <w:rFonts w:ascii="Arial" w:hAnsi="Arial" w:cs="Arial"/>
          <w:sz w:val="22"/>
        </w:rPr>
        <w:t>révisables</w:t>
      </w:r>
      <w:proofErr w:type="spellEnd"/>
      <w:r w:rsidRPr="00E420C6">
        <w:rPr>
          <w:rFonts w:ascii="Arial" w:hAnsi="Arial" w:cs="Arial"/>
          <w:sz w:val="22"/>
        </w:rPr>
        <w:t xml:space="preserve">.  </w:t>
      </w:r>
    </w:p>
    <w:p w14:paraId="363A4D99" w14:textId="77777777" w:rsidR="0013560D" w:rsidRPr="00E420C6" w:rsidRDefault="008356BE" w:rsidP="00E420C6">
      <w:pPr>
        <w:spacing w:after="0" w:line="240" w:lineRule="auto"/>
        <w:ind w:left="862" w:right="0" w:firstLine="0"/>
        <w:jc w:val="left"/>
        <w:rPr>
          <w:rFonts w:ascii="Arial" w:hAnsi="Arial" w:cs="Arial"/>
          <w:sz w:val="22"/>
        </w:rPr>
      </w:pPr>
      <w:r w:rsidRPr="00E420C6">
        <w:rPr>
          <w:rFonts w:ascii="Arial" w:hAnsi="Arial" w:cs="Arial"/>
          <w:sz w:val="22"/>
        </w:rPr>
        <w:t xml:space="preserve"> </w:t>
      </w:r>
    </w:p>
    <w:p w14:paraId="75BFB1BB"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28.2. </w:t>
      </w:r>
      <w:proofErr w:type="spellStart"/>
      <w:r w:rsidRPr="00E420C6">
        <w:rPr>
          <w:rFonts w:ascii="Arial" w:hAnsi="Arial" w:cs="Arial"/>
          <w:sz w:val="22"/>
        </w:rPr>
        <w:t>Modalités</w:t>
      </w:r>
      <w:proofErr w:type="spellEnd"/>
      <w:r w:rsidRPr="00E420C6">
        <w:rPr>
          <w:rFonts w:ascii="Arial" w:hAnsi="Arial" w:cs="Arial"/>
          <w:sz w:val="22"/>
        </w:rPr>
        <w:t xml:space="preserve"> </w:t>
      </w:r>
      <w:proofErr w:type="spellStart"/>
      <w:r w:rsidRPr="00E420C6">
        <w:rPr>
          <w:rFonts w:ascii="Arial" w:hAnsi="Arial" w:cs="Arial"/>
          <w:sz w:val="22"/>
        </w:rPr>
        <w:t>d’actualisation</w:t>
      </w:r>
      <w:proofErr w:type="spellEnd"/>
      <w:r w:rsidRPr="00E420C6">
        <w:rPr>
          <w:rFonts w:ascii="Arial" w:hAnsi="Arial" w:cs="Arial"/>
          <w:sz w:val="22"/>
        </w:rPr>
        <w:t xml:space="preserve"> des </w:t>
      </w:r>
      <w:proofErr w:type="gramStart"/>
      <w:r w:rsidRPr="00E420C6">
        <w:rPr>
          <w:rFonts w:ascii="Arial" w:hAnsi="Arial" w:cs="Arial"/>
          <w:sz w:val="22"/>
        </w:rPr>
        <w:t>prix :</w:t>
      </w:r>
      <w:proofErr w:type="gramEnd"/>
      <w:r w:rsidRPr="00E420C6">
        <w:rPr>
          <w:rFonts w:ascii="Arial" w:hAnsi="Arial" w:cs="Arial"/>
          <w:sz w:val="22"/>
        </w:rPr>
        <w:t xml:space="preserve"> </w:t>
      </w:r>
      <w:r w:rsidRPr="00E420C6">
        <w:rPr>
          <w:rFonts w:ascii="Arial" w:hAnsi="Arial" w:cs="Arial"/>
          <w:b/>
          <w:sz w:val="22"/>
        </w:rPr>
        <w:t>NEANT</w:t>
      </w:r>
      <w:r w:rsidRPr="00E420C6">
        <w:rPr>
          <w:rFonts w:ascii="Arial" w:hAnsi="Arial" w:cs="Arial"/>
          <w:sz w:val="22"/>
        </w:rPr>
        <w:t xml:space="preserve"> </w:t>
      </w:r>
    </w:p>
    <w:p w14:paraId="56125A41"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i/>
          <w:sz w:val="22"/>
        </w:rPr>
        <w:t xml:space="preserve"> </w:t>
      </w:r>
    </w:p>
    <w:p w14:paraId="0A55F0DB" w14:textId="77777777" w:rsidR="00074D03" w:rsidRDefault="008356BE" w:rsidP="00E420C6">
      <w:pPr>
        <w:spacing w:after="0" w:line="240" w:lineRule="auto"/>
        <w:ind w:left="573" w:right="0"/>
        <w:jc w:val="left"/>
        <w:rPr>
          <w:rFonts w:ascii="Arial" w:hAnsi="Arial" w:cs="Arial"/>
          <w:b/>
          <w:sz w:val="22"/>
        </w:rPr>
      </w:pPr>
      <w:r w:rsidRPr="00E420C6">
        <w:rPr>
          <w:rFonts w:ascii="Arial" w:hAnsi="Arial" w:cs="Arial"/>
          <w:b/>
          <w:sz w:val="22"/>
        </w:rPr>
        <w:t xml:space="preserve">Article 29- </w:t>
      </w:r>
      <w:proofErr w:type="spellStart"/>
      <w:r w:rsidRPr="00E420C6">
        <w:rPr>
          <w:rFonts w:ascii="Arial" w:hAnsi="Arial" w:cs="Arial"/>
          <w:b/>
          <w:sz w:val="22"/>
        </w:rPr>
        <w:t>Formules</w:t>
      </w:r>
      <w:proofErr w:type="spellEnd"/>
      <w:r w:rsidRPr="00E420C6">
        <w:rPr>
          <w:rFonts w:ascii="Arial" w:hAnsi="Arial" w:cs="Arial"/>
          <w:b/>
          <w:sz w:val="22"/>
        </w:rPr>
        <w:t xml:space="preserve"> de </w:t>
      </w:r>
      <w:proofErr w:type="spellStart"/>
      <w:r w:rsidRPr="00E420C6">
        <w:rPr>
          <w:rFonts w:ascii="Arial" w:hAnsi="Arial" w:cs="Arial"/>
          <w:b/>
          <w:sz w:val="22"/>
        </w:rPr>
        <w:t>révision</w:t>
      </w:r>
      <w:proofErr w:type="spellEnd"/>
      <w:r w:rsidRPr="00E420C6">
        <w:rPr>
          <w:rFonts w:ascii="Arial" w:hAnsi="Arial" w:cs="Arial"/>
          <w:b/>
          <w:sz w:val="22"/>
        </w:rPr>
        <w:t xml:space="preserve"> </w:t>
      </w:r>
      <w:proofErr w:type="spellStart"/>
      <w:r w:rsidRPr="00E420C6">
        <w:rPr>
          <w:rFonts w:ascii="Arial" w:hAnsi="Arial" w:cs="Arial"/>
          <w:b/>
          <w:sz w:val="22"/>
        </w:rPr>
        <w:t>ou</w:t>
      </w:r>
      <w:proofErr w:type="spellEnd"/>
      <w:r w:rsidRPr="00E420C6">
        <w:rPr>
          <w:rFonts w:ascii="Arial" w:hAnsi="Arial" w:cs="Arial"/>
          <w:b/>
          <w:sz w:val="22"/>
        </w:rPr>
        <w:t xml:space="preserve"> </w:t>
      </w:r>
      <w:proofErr w:type="spellStart"/>
      <w:r w:rsidRPr="00E420C6">
        <w:rPr>
          <w:rFonts w:ascii="Arial" w:hAnsi="Arial" w:cs="Arial"/>
          <w:b/>
          <w:sz w:val="22"/>
        </w:rPr>
        <w:t>d’actualisation</w:t>
      </w:r>
      <w:proofErr w:type="spellEnd"/>
      <w:r w:rsidRPr="00E420C6">
        <w:rPr>
          <w:rFonts w:ascii="Arial" w:hAnsi="Arial" w:cs="Arial"/>
          <w:b/>
          <w:sz w:val="22"/>
        </w:rPr>
        <w:t xml:space="preserve"> des </w:t>
      </w:r>
      <w:proofErr w:type="gramStart"/>
      <w:r w:rsidRPr="00E420C6">
        <w:rPr>
          <w:rFonts w:ascii="Arial" w:hAnsi="Arial" w:cs="Arial"/>
          <w:b/>
          <w:sz w:val="22"/>
        </w:rPr>
        <w:t>prix :</w:t>
      </w:r>
      <w:proofErr w:type="gramEnd"/>
      <w:r w:rsidRPr="00E420C6">
        <w:rPr>
          <w:rFonts w:ascii="Arial" w:hAnsi="Arial" w:cs="Arial"/>
          <w:b/>
          <w:sz w:val="22"/>
        </w:rPr>
        <w:t xml:space="preserve"> NEANT </w:t>
      </w:r>
    </w:p>
    <w:p w14:paraId="5C524831" w14:textId="77777777" w:rsidR="00074D03" w:rsidRDefault="00074D03" w:rsidP="00E420C6">
      <w:pPr>
        <w:spacing w:after="0" w:line="240" w:lineRule="auto"/>
        <w:ind w:left="573" w:right="0"/>
        <w:jc w:val="left"/>
        <w:rPr>
          <w:rFonts w:ascii="Arial" w:hAnsi="Arial" w:cs="Arial"/>
          <w:b/>
          <w:sz w:val="22"/>
        </w:rPr>
      </w:pPr>
    </w:p>
    <w:p w14:paraId="63C8E2A7" w14:textId="77777777" w:rsidR="00074D03" w:rsidRDefault="008356BE" w:rsidP="00E420C6">
      <w:pPr>
        <w:spacing w:after="0" w:line="240" w:lineRule="auto"/>
        <w:ind w:left="573" w:right="0"/>
        <w:jc w:val="left"/>
        <w:rPr>
          <w:rFonts w:ascii="Arial" w:hAnsi="Arial" w:cs="Arial"/>
          <w:b/>
          <w:sz w:val="22"/>
        </w:rPr>
      </w:pPr>
      <w:r w:rsidRPr="00E420C6">
        <w:rPr>
          <w:rFonts w:ascii="Arial" w:hAnsi="Arial" w:cs="Arial"/>
          <w:b/>
          <w:sz w:val="22"/>
        </w:rPr>
        <w:t xml:space="preserve">Article 30- </w:t>
      </w:r>
      <w:proofErr w:type="spellStart"/>
      <w:r w:rsidRPr="00E420C6">
        <w:rPr>
          <w:rFonts w:ascii="Arial" w:hAnsi="Arial" w:cs="Arial"/>
          <w:b/>
          <w:sz w:val="22"/>
        </w:rPr>
        <w:t>Formules</w:t>
      </w:r>
      <w:proofErr w:type="spellEnd"/>
      <w:r w:rsidRPr="00E420C6">
        <w:rPr>
          <w:rFonts w:ascii="Arial" w:hAnsi="Arial" w:cs="Arial"/>
          <w:b/>
          <w:sz w:val="22"/>
        </w:rPr>
        <w:t xml:space="preserve"> </w:t>
      </w:r>
      <w:proofErr w:type="spellStart"/>
      <w:r w:rsidRPr="00E420C6">
        <w:rPr>
          <w:rFonts w:ascii="Arial" w:hAnsi="Arial" w:cs="Arial"/>
          <w:b/>
          <w:sz w:val="22"/>
        </w:rPr>
        <w:t>d’actualisation</w:t>
      </w:r>
      <w:proofErr w:type="spellEnd"/>
      <w:r w:rsidRPr="00E420C6">
        <w:rPr>
          <w:rFonts w:ascii="Arial" w:hAnsi="Arial" w:cs="Arial"/>
          <w:b/>
          <w:sz w:val="22"/>
        </w:rPr>
        <w:t xml:space="preserve"> des </w:t>
      </w:r>
      <w:proofErr w:type="gramStart"/>
      <w:r w:rsidRPr="00E420C6">
        <w:rPr>
          <w:rFonts w:ascii="Arial" w:hAnsi="Arial" w:cs="Arial"/>
          <w:b/>
          <w:sz w:val="22"/>
        </w:rPr>
        <w:t>prix :</w:t>
      </w:r>
      <w:proofErr w:type="gramEnd"/>
      <w:r w:rsidRPr="00E420C6">
        <w:rPr>
          <w:rFonts w:ascii="Arial" w:hAnsi="Arial" w:cs="Arial"/>
          <w:b/>
          <w:sz w:val="22"/>
        </w:rPr>
        <w:t xml:space="preserve"> NEANT </w:t>
      </w:r>
    </w:p>
    <w:p w14:paraId="624ABE9F" w14:textId="77777777" w:rsidR="00074D03" w:rsidRDefault="00074D03" w:rsidP="00E420C6">
      <w:pPr>
        <w:spacing w:after="0" w:line="240" w:lineRule="auto"/>
        <w:ind w:left="573" w:right="0"/>
        <w:jc w:val="left"/>
        <w:rPr>
          <w:rFonts w:ascii="Arial" w:hAnsi="Arial" w:cs="Arial"/>
          <w:b/>
          <w:sz w:val="22"/>
        </w:rPr>
      </w:pPr>
    </w:p>
    <w:p w14:paraId="191D4B41" w14:textId="687FCA9A" w:rsidR="0013560D" w:rsidRPr="00E420C6" w:rsidRDefault="008356BE" w:rsidP="00E420C6">
      <w:pPr>
        <w:spacing w:after="0" w:line="240" w:lineRule="auto"/>
        <w:ind w:left="573" w:right="0"/>
        <w:jc w:val="left"/>
        <w:rPr>
          <w:rFonts w:ascii="Arial" w:hAnsi="Arial" w:cs="Arial"/>
          <w:sz w:val="22"/>
        </w:rPr>
      </w:pPr>
      <w:r w:rsidRPr="00E420C6">
        <w:rPr>
          <w:rFonts w:ascii="Arial" w:hAnsi="Arial" w:cs="Arial"/>
          <w:b/>
          <w:sz w:val="22"/>
        </w:rPr>
        <w:t xml:space="preserve">Article 31- </w:t>
      </w:r>
      <w:proofErr w:type="spellStart"/>
      <w:proofErr w:type="gramStart"/>
      <w:r w:rsidRPr="00E420C6">
        <w:rPr>
          <w:rFonts w:ascii="Arial" w:hAnsi="Arial" w:cs="Arial"/>
          <w:b/>
          <w:sz w:val="22"/>
        </w:rPr>
        <w:t>Avances</w:t>
      </w:r>
      <w:proofErr w:type="spellEnd"/>
      <w:r w:rsidRPr="00E420C6">
        <w:rPr>
          <w:rFonts w:ascii="Arial" w:hAnsi="Arial" w:cs="Arial"/>
          <w:b/>
          <w:sz w:val="22"/>
        </w:rPr>
        <w:t xml:space="preserve"> :</w:t>
      </w:r>
      <w:proofErr w:type="gramEnd"/>
      <w:r w:rsidRPr="00E420C6">
        <w:rPr>
          <w:rFonts w:ascii="Arial" w:hAnsi="Arial" w:cs="Arial"/>
          <w:b/>
          <w:sz w:val="22"/>
        </w:rPr>
        <w:t xml:space="preserve"> NEANT </w:t>
      </w:r>
    </w:p>
    <w:p w14:paraId="13DCB5B6"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515F2342" w14:textId="74FB2BB4" w:rsidR="0013560D" w:rsidRPr="00074D03" w:rsidRDefault="008356BE" w:rsidP="00074D03">
      <w:pPr>
        <w:spacing w:after="0" w:line="240" w:lineRule="auto"/>
        <w:ind w:right="0"/>
        <w:jc w:val="left"/>
        <w:rPr>
          <w:rFonts w:ascii="Arial" w:hAnsi="Arial" w:cs="Arial"/>
          <w:b/>
          <w:bCs/>
          <w:sz w:val="22"/>
        </w:rPr>
      </w:pPr>
      <w:r w:rsidRPr="00074D03">
        <w:rPr>
          <w:rFonts w:ascii="Arial" w:hAnsi="Arial" w:cs="Arial"/>
          <w:b/>
          <w:bCs/>
          <w:sz w:val="22"/>
        </w:rPr>
        <w:t xml:space="preserve">Article 32- </w:t>
      </w:r>
      <w:proofErr w:type="spellStart"/>
      <w:r w:rsidRPr="00074D03">
        <w:rPr>
          <w:rFonts w:ascii="Arial" w:hAnsi="Arial" w:cs="Arial"/>
          <w:b/>
          <w:bCs/>
          <w:sz w:val="22"/>
        </w:rPr>
        <w:t>Règlement</w:t>
      </w:r>
      <w:proofErr w:type="spellEnd"/>
      <w:r w:rsidRPr="00074D03">
        <w:rPr>
          <w:rFonts w:ascii="Arial" w:hAnsi="Arial" w:cs="Arial"/>
          <w:b/>
          <w:bCs/>
          <w:sz w:val="22"/>
        </w:rPr>
        <w:t xml:space="preserve"> des </w:t>
      </w:r>
      <w:proofErr w:type="spellStart"/>
      <w:r w:rsidRPr="00074D03">
        <w:rPr>
          <w:rFonts w:ascii="Arial" w:hAnsi="Arial" w:cs="Arial"/>
          <w:b/>
          <w:bCs/>
          <w:sz w:val="22"/>
        </w:rPr>
        <w:t>prestations</w:t>
      </w:r>
      <w:proofErr w:type="spellEnd"/>
      <w:r w:rsidRPr="00074D03">
        <w:rPr>
          <w:rFonts w:ascii="Arial" w:hAnsi="Arial" w:cs="Arial"/>
          <w:b/>
          <w:bCs/>
          <w:sz w:val="22"/>
        </w:rPr>
        <w:t xml:space="preserve"> </w:t>
      </w:r>
    </w:p>
    <w:p w14:paraId="49D86B39" w14:textId="77777777" w:rsidR="0013560D" w:rsidRPr="00E420C6" w:rsidRDefault="008356BE" w:rsidP="00E420C6">
      <w:pPr>
        <w:pStyle w:val="Titre4"/>
        <w:spacing w:after="0" w:line="240" w:lineRule="auto"/>
        <w:ind w:left="573" w:right="65"/>
        <w:jc w:val="both"/>
        <w:rPr>
          <w:rFonts w:ascii="Arial" w:hAnsi="Arial" w:cs="Arial"/>
          <w:sz w:val="22"/>
        </w:rPr>
      </w:pPr>
      <w:r w:rsidRPr="00E420C6">
        <w:rPr>
          <w:rFonts w:ascii="Arial" w:hAnsi="Arial" w:cs="Arial"/>
          <w:sz w:val="22"/>
        </w:rPr>
        <w:t xml:space="preserve">32.1. </w:t>
      </w:r>
      <w:proofErr w:type="spellStart"/>
      <w:r w:rsidRPr="00E420C6">
        <w:rPr>
          <w:rFonts w:ascii="Arial" w:hAnsi="Arial" w:cs="Arial"/>
          <w:sz w:val="22"/>
        </w:rPr>
        <w:t>Décomptes</w:t>
      </w:r>
      <w:proofErr w:type="spellEnd"/>
      <w:r w:rsidRPr="00E420C6">
        <w:rPr>
          <w:rFonts w:ascii="Arial" w:hAnsi="Arial" w:cs="Arial"/>
          <w:sz w:val="22"/>
        </w:rPr>
        <w:t xml:space="preserve"> </w:t>
      </w:r>
      <w:proofErr w:type="spellStart"/>
      <w:r w:rsidRPr="00E420C6">
        <w:rPr>
          <w:rFonts w:ascii="Arial" w:hAnsi="Arial" w:cs="Arial"/>
          <w:sz w:val="22"/>
        </w:rPr>
        <w:t>provisoires</w:t>
      </w:r>
      <w:proofErr w:type="spellEnd"/>
      <w:r w:rsidRPr="00E420C6">
        <w:rPr>
          <w:rFonts w:ascii="Arial" w:hAnsi="Arial" w:cs="Arial"/>
          <w:i/>
          <w:sz w:val="22"/>
        </w:rPr>
        <w:t xml:space="preserve">  </w:t>
      </w:r>
      <w:r w:rsidRPr="00E420C6">
        <w:rPr>
          <w:rFonts w:ascii="Arial" w:hAnsi="Arial" w:cs="Arial"/>
          <w:sz w:val="22"/>
        </w:rPr>
        <w:t xml:space="preserve"> </w:t>
      </w:r>
    </w:p>
    <w:p w14:paraId="0E965828" w14:textId="77777777" w:rsidR="0013560D" w:rsidRPr="00E420C6" w:rsidRDefault="008356BE" w:rsidP="00E420C6">
      <w:pPr>
        <w:spacing w:after="0" w:line="240" w:lineRule="auto"/>
        <w:ind w:left="574" w:right="148"/>
        <w:rPr>
          <w:rFonts w:ascii="Arial" w:hAnsi="Arial" w:cs="Arial"/>
          <w:sz w:val="22"/>
        </w:rPr>
      </w:pPr>
      <w:r w:rsidRPr="00E420C6">
        <w:rPr>
          <w:rFonts w:ascii="Arial" w:hAnsi="Arial" w:cs="Arial"/>
          <w:sz w:val="22"/>
        </w:rPr>
        <w:t xml:space="preserve">Quand la livraison </w:t>
      </w:r>
      <w:proofErr w:type="spellStart"/>
      <w:r w:rsidRPr="00E420C6">
        <w:rPr>
          <w:rFonts w:ascii="Arial" w:hAnsi="Arial" w:cs="Arial"/>
          <w:sz w:val="22"/>
        </w:rPr>
        <w:t>peut</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effectuée</w:t>
      </w:r>
      <w:proofErr w:type="spellEnd"/>
      <w:r w:rsidRPr="00E420C6">
        <w:rPr>
          <w:rFonts w:ascii="Arial" w:hAnsi="Arial" w:cs="Arial"/>
          <w:sz w:val="22"/>
        </w:rPr>
        <w:t xml:space="preserve">, </w:t>
      </w:r>
      <w:proofErr w:type="spellStart"/>
      <w:r w:rsidRPr="00E420C6">
        <w:rPr>
          <w:rFonts w:ascii="Arial" w:hAnsi="Arial" w:cs="Arial"/>
          <w:sz w:val="22"/>
        </w:rPr>
        <w:t>chaque</w:t>
      </w:r>
      <w:proofErr w:type="spellEnd"/>
      <w:r w:rsidRPr="00E420C6">
        <w:rPr>
          <w:rFonts w:ascii="Arial" w:hAnsi="Arial" w:cs="Arial"/>
          <w:sz w:val="22"/>
        </w:rPr>
        <w:t xml:space="preserve"> livraison </w:t>
      </w:r>
      <w:proofErr w:type="spellStart"/>
      <w:r w:rsidRPr="00E420C6">
        <w:rPr>
          <w:rFonts w:ascii="Arial" w:hAnsi="Arial" w:cs="Arial"/>
          <w:sz w:val="22"/>
        </w:rPr>
        <w:t>partielle</w:t>
      </w:r>
      <w:proofErr w:type="spellEnd"/>
      <w:r w:rsidRPr="00E420C6">
        <w:rPr>
          <w:rFonts w:ascii="Arial" w:hAnsi="Arial" w:cs="Arial"/>
          <w:sz w:val="22"/>
        </w:rPr>
        <w:t xml:space="preserve"> </w:t>
      </w:r>
      <w:proofErr w:type="spellStart"/>
      <w:r w:rsidRPr="00E420C6">
        <w:rPr>
          <w:rFonts w:ascii="Arial" w:hAnsi="Arial" w:cs="Arial"/>
          <w:sz w:val="22"/>
        </w:rPr>
        <w:t>sauf</w:t>
      </w:r>
      <w:proofErr w:type="spellEnd"/>
      <w:r w:rsidRPr="00E420C6">
        <w:rPr>
          <w:rFonts w:ascii="Arial" w:hAnsi="Arial" w:cs="Arial"/>
          <w:sz w:val="22"/>
        </w:rPr>
        <w:t xml:space="preserve"> stipulation contraire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chaque</w:t>
      </w:r>
      <w:proofErr w:type="spellEnd"/>
      <w:r w:rsidRPr="00E420C6">
        <w:rPr>
          <w:rFonts w:ascii="Arial" w:hAnsi="Arial" w:cs="Arial"/>
          <w:sz w:val="22"/>
        </w:rPr>
        <w:t xml:space="preserve"> livraison </w:t>
      </w:r>
      <w:proofErr w:type="spellStart"/>
      <w:r w:rsidRPr="00E420C6">
        <w:rPr>
          <w:rFonts w:ascii="Arial" w:hAnsi="Arial" w:cs="Arial"/>
          <w:sz w:val="22"/>
        </w:rPr>
        <w:t>provisoire</w:t>
      </w:r>
      <w:proofErr w:type="spellEnd"/>
      <w:r w:rsidRPr="00E420C6">
        <w:rPr>
          <w:rFonts w:ascii="Arial" w:hAnsi="Arial" w:cs="Arial"/>
          <w:sz w:val="22"/>
        </w:rPr>
        <w:t xml:space="preserve"> </w:t>
      </w:r>
      <w:proofErr w:type="spellStart"/>
      <w:r w:rsidRPr="00E420C6">
        <w:rPr>
          <w:rFonts w:ascii="Arial" w:hAnsi="Arial" w:cs="Arial"/>
          <w:sz w:val="22"/>
        </w:rPr>
        <w:t>ouvre</w:t>
      </w:r>
      <w:proofErr w:type="spellEnd"/>
      <w:r w:rsidRPr="00E420C6">
        <w:rPr>
          <w:rFonts w:ascii="Arial" w:hAnsi="Arial" w:cs="Arial"/>
          <w:sz w:val="22"/>
        </w:rPr>
        <w:t xml:space="preserve"> droit, à un </w:t>
      </w:r>
      <w:proofErr w:type="spellStart"/>
      <w:r w:rsidRPr="00E420C6">
        <w:rPr>
          <w:rFonts w:ascii="Arial" w:hAnsi="Arial" w:cs="Arial"/>
          <w:sz w:val="22"/>
        </w:rPr>
        <w:t>paiement</w:t>
      </w:r>
      <w:proofErr w:type="spellEnd"/>
      <w:r w:rsidRPr="00E420C6">
        <w:rPr>
          <w:rFonts w:ascii="Arial" w:hAnsi="Arial" w:cs="Arial"/>
          <w:sz w:val="22"/>
        </w:rPr>
        <w:t xml:space="preserve"> </w:t>
      </w:r>
      <w:proofErr w:type="spellStart"/>
      <w:r w:rsidRPr="00E420C6">
        <w:rPr>
          <w:rFonts w:ascii="Arial" w:hAnsi="Arial" w:cs="Arial"/>
          <w:sz w:val="22"/>
        </w:rPr>
        <w:t>égal</w:t>
      </w:r>
      <w:proofErr w:type="spellEnd"/>
      <w:r w:rsidRPr="00E420C6">
        <w:rPr>
          <w:rFonts w:ascii="Arial" w:hAnsi="Arial" w:cs="Arial"/>
          <w:sz w:val="22"/>
        </w:rPr>
        <w:t xml:space="preserve"> à la </w:t>
      </w:r>
      <w:proofErr w:type="spellStart"/>
      <w:r w:rsidRPr="00E420C6">
        <w:rPr>
          <w:rFonts w:ascii="Arial" w:hAnsi="Arial" w:cs="Arial"/>
          <w:sz w:val="22"/>
        </w:rPr>
        <w:t>valeur</w:t>
      </w:r>
      <w:proofErr w:type="spellEnd"/>
      <w:r w:rsidRPr="00E420C6">
        <w:rPr>
          <w:rFonts w:ascii="Arial" w:hAnsi="Arial" w:cs="Arial"/>
          <w:sz w:val="22"/>
        </w:rPr>
        <w:t xml:space="preserve"> du </w:t>
      </w:r>
      <w:proofErr w:type="spellStart"/>
      <w:r w:rsidRPr="00E420C6">
        <w:rPr>
          <w:rFonts w:ascii="Arial" w:hAnsi="Arial" w:cs="Arial"/>
          <w:sz w:val="22"/>
        </w:rPr>
        <w:t>diminuée</w:t>
      </w:r>
      <w:proofErr w:type="spellEnd"/>
      <w:r w:rsidRPr="00E420C6">
        <w:rPr>
          <w:rFonts w:ascii="Arial" w:hAnsi="Arial" w:cs="Arial"/>
          <w:sz w:val="22"/>
        </w:rPr>
        <w:t xml:space="preserve"> </w:t>
      </w:r>
      <w:proofErr w:type="spellStart"/>
      <w:r w:rsidRPr="00E420C6">
        <w:rPr>
          <w:rFonts w:ascii="Arial" w:hAnsi="Arial" w:cs="Arial"/>
          <w:sz w:val="22"/>
        </w:rPr>
        <w:t>s’il</w:t>
      </w:r>
      <w:proofErr w:type="spellEnd"/>
      <w:r w:rsidRPr="00E420C6">
        <w:rPr>
          <w:rFonts w:ascii="Arial" w:hAnsi="Arial" w:cs="Arial"/>
          <w:sz w:val="22"/>
        </w:rPr>
        <w:t xml:space="preserve"> y a lieu à la </w:t>
      </w:r>
      <w:proofErr w:type="spellStart"/>
      <w:r w:rsidRPr="00E420C6">
        <w:rPr>
          <w:rFonts w:ascii="Arial" w:hAnsi="Arial" w:cs="Arial"/>
          <w:sz w:val="22"/>
        </w:rPr>
        <w:t>retenue</w:t>
      </w:r>
      <w:proofErr w:type="spellEnd"/>
      <w:r w:rsidRPr="00E420C6">
        <w:rPr>
          <w:rFonts w:ascii="Arial" w:hAnsi="Arial" w:cs="Arial"/>
          <w:sz w:val="22"/>
        </w:rPr>
        <w:t xml:space="preserve"> de </w:t>
      </w:r>
      <w:proofErr w:type="spellStart"/>
      <w:r w:rsidRPr="00E420C6">
        <w:rPr>
          <w:rFonts w:ascii="Arial" w:hAnsi="Arial" w:cs="Arial"/>
          <w:sz w:val="22"/>
        </w:rPr>
        <w:t>garantie</w:t>
      </w:r>
      <w:proofErr w:type="spellEnd"/>
      <w:r w:rsidRPr="00E420C6">
        <w:rPr>
          <w:rFonts w:ascii="Arial" w:hAnsi="Arial" w:cs="Arial"/>
          <w:sz w:val="22"/>
        </w:rPr>
        <w:t xml:space="preserve"> et de </w:t>
      </w:r>
      <w:proofErr w:type="spellStart"/>
      <w:r w:rsidRPr="00E420C6">
        <w:rPr>
          <w:rFonts w:ascii="Arial" w:hAnsi="Arial" w:cs="Arial"/>
          <w:sz w:val="22"/>
        </w:rPr>
        <w:t>remboursement</w:t>
      </w:r>
      <w:proofErr w:type="spellEnd"/>
      <w:r w:rsidRPr="00E420C6">
        <w:rPr>
          <w:rFonts w:ascii="Arial" w:hAnsi="Arial" w:cs="Arial"/>
          <w:sz w:val="22"/>
        </w:rPr>
        <w:t xml:space="preserve"> de </w:t>
      </w:r>
      <w:proofErr w:type="spellStart"/>
      <w:r w:rsidRPr="00E420C6">
        <w:rPr>
          <w:rFonts w:ascii="Arial" w:hAnsi="Arial" w:cs="Arial"/>
          <w:sz w:val="22"/>
        </w:rPr>
        <w:t>l’avance</w:t>
      </w:r>
      <w:proofErr w:type="spellEnd"/>
      <w:r w:rsidRPr="00E420C6">
        <w:rPr>
          <w:rFonts w:ascii="Arial" w:hAnsi="Arial" w:cs="Arial"/>
          <w:sz w:val="22"/>
        </w:rPr>
        <w:t xml:space="preserve"> </w:t>
      </w:r>
      <w:proofErr w:type="spellStart"/>
      <w:r w:rsidRPr="00E420C6">
        <w:rPr>
          <w:rFonts w:ascii="Arial" w:hAnsi="Arial" w:cs="Arial"/>
          <w:sz w:val="22"/>
        </w:rPr>
        <w:t>consentie</w:t>
      </w:r>
      <w:proofErr w:type="spellEnd"/>
      <w:r w:rsidRPr="00E420C6">
        <w:rPr>
          <w:rFonts w:ascii="Arial" w:hAnsi="Arial" w:cs="Arial"/>
          <w:sz w:val="22"/>
        </w:rPr>
        <w:t>.</w:t>
      </w:r>
      <w:r w:rsidRPr="00E420C6">
        <w:rPr>
          <w:rFonts w:ascii="Arial" w:hAnsi="Arial" w:cs="Arial"/>
          <w:i/>
          <w:sz w:val="22"/>
        </w:rPr>
        <w:t xml:space="preserve"> </w:t>
      </w:r>
      <w:r w:rsidRPr="00E420C6">
        <w:rPr>
          <w:rFonts w:ascii="Arial" w:hAnsi="Arial" w:cs="Arial"/>
          <w:sz w:val="22"/>
        </w:rPr>
        <w:t xml:space="preserve">Les </w:t>
      </w:r>
      <w:proofErr w:type="spellStart"/>
      <w:r w:rsidRPr="00E420C6">
        <w:rPr>
          <w:rFonts w:ascii="Arial" w:hAnsi="Arial" w:cs="Arial"/>
          <w:sz w:val="22"/>
        </w:rPr>
        <w:t>décomptes</w:t>
      </w:r>
      <w:proofErr w:type="spellEnd"/>
      <w:r w:rsidRPr="00E420C6">
        <w:rPr>
          <w:rFonts w:ascii="Arial" w:hAnsi="Arial" w:cs="Arial"/>
          <w:sz w:val="22"/>
        </w:rPr>
        <w:t xml:space="preserve"> </w:t>
      </w:r>
      <w:proofErr w:type="spellStart"/>
      <w:r w:rsidRPr="00E420C6">
        <w:rPr>
          <w:rFonts w:ascii="Arial" w:hAnsi="Arial" w:cs="Arial"/>
          <w:sz w:val="22"/>
        </w:rPr>
        <w:t>provisoires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factures </w:t>
      </w:r>
      <w:proofErr w:type="spellStart"/>
      <w:r w:rsidRPr="00E420C6">
        <w:rPr>
          <w:rFonts w:ascii="Arial" w:hAnsi="Arial" w:cs="Arial"/>
          <w:sz w:val="22"/>
        </w:rPr>
        <w:t>doivent</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établis</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sept (07) </w:t>
      </w:r>
      <w:proofErr w:type="spellStart"/>
      <w:r w:rsidRPr="00E420C6">
        <w:rPr>
          <w:rFonts w:ascii="Arial" w:hAnsi="Arial" w:cs="Arial"/>
          <w:sz w:val="22"/>
        </w:rPr>
        <w:t>exemplaires</w:t>
      </w:r>
      <w:proofErr w:type="spellEnd"/>
      <w:r w:rsidRPr="00E420C6">
        <w:rPr>
          <w:rFonts w:ascii="Arial" w:hAnsi="Arial" w:cs="Arial"/>
          <w:sz w:val="22"/>
        </w:rPr>
        <w:t xml:space="preserve"> à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fréquence</w:t>
      </w:r>
      <w:proofErr w:type="spellEnd"/>
      <w:r w:rsidRPr="00E420C6">
        <w:rPr>
          <w:rFonts w:ascii="Arial" w:hAnsi="Arial" w:cs="Arial"/>
          <w:sz w:val="22"/>
        </w:rPr>
        <w:t xml:space="preserve"> </w:t>
      </w:r>
      <w:proofErr w:type="gramStart"/>
      <w:r w:rsidRPr="00E420C6">
        <w:rPr>
          <w:rFonts w:ascii="Arial" w:hAnsi="Arial" w:cs="Arial"/>
          <w:sz w:val="22"/>
        </w:rPr>
        <w:t>de :</w:t>
      </w:r>
      <w:proofErr w:type="gramEnd"/>
      <w:r w:rsidRPr="00E420C6">
        <w:rPr>
          <w:rFonts w:ascii="Arial" w:hAnsi="Arial" w:cs="Arial"/>
          <w:sz w:val="22"/>
        </w:rPr>
        <w:t xml:space="preserve"> un (01) </w:t>
      </w:r>
      <w:proofErr w:type="spellStart"/>
      <w:r w:rsidRPr="00E420C6">
        <w:rPr>
          <w:rFonts w:ascii="Arial" w:hAnsi="Arial" w:cs="Arial"/>
          <w:sz w:val="22"/>
        </w:rPr>
        <w:t>mois</w:t>
      </w:r>
      <w:proofErr w:type="spellEnd"/>
      <w:r w:rsidRPr="00E420C6">
        <w:rPr>
          <w:rFonts w:ascii="Arial" w:hAnsi="Arial" w:cs="Arial"/>
          <w:i/>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fonction</w:t>
      </w:r>
      <w:proofErr w:type="spellEnd"/>
      <w:r w:rsidRPr="00E420C6">
        <w:rPr>
          <w:rFonts w:ascii="Arial" w:hAnsi="Arial" w:cs="Arial"/>
          <w:sz w:val="22"/>
        </w:rPr>
        <w:t xml:space="preserve"> des </w:t>
      </w:r>
      <w:proofErr w:type="spellStart"/>
      <w:r w:rsidRPr="00E420C6">
        <w:rPr>
          <w:rFonts w:ascii="Arial" w:hAnsi="Arial" w:cs="Arial"/>
          <w:sz w:val="22"/>
        </w:rPr>
        <w:t>modalités</w:t>
      </w:r>
      <w:proofErr w:type="spellEnd"/>
      <w:r w:rsidRPr="00E420C6">
        <w:rPr>
          <w:rFonts w:ascii="Arial" w:hAnsi="Arial" w:cs="Arial"/>
          <w:sz w:val="22"/>
        </w:rPr>
        <w:t xml:space="preserve"> de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partielle</w:t>
      </w:r>
      <w:proofErr w:type="spellEnd"/>
      <w:r w:rsidRPr="00E420C6">
        <w:rPr>
          <w:rFonts w:ascii="Arial" w:hAnsi="Arial" w:cs="Arial"/>
          <w:i/>
          <w:sz w:val="22"/>
        </w:rPr>
        <w:t xml:space="preserve">.  </w:t>
      </w:r>
    </w:p>
    <w:p w14:paraId="38C09FF8"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i/>
          <w:sz w:val="22"/>
        </w:rPr>
        <w:t xml:space="preserve"> </w:t>
      </w:r>
    </w:p>
    <w:p w14:paraId="50C5B1BA" w14:textId="77777777" w:rsidR="0013560D" w:rsidRPr="00E420C6" w:rsidRDefault="008356BE" w:rsidP="00E420C6">
      <w:pPr>
        <w:spacing w:after="0" w:line="240" w:lineRule="auto"/>
        <w:ind w:left="573" w:right="153"/>
        <w:rPr>
          <w:rFonts w:ascii="Arial" w:hAnsi="Arial" w:cs="Arial"/>
          <w:sz w:val="22"/>
        </w:rPr>
      </w:pPr>
      <w:r w:rsidRPr="00E420C6">
        <w:rPr>
          <w:rFonts w:ascii="Arial" w:hAnsi="Arial" w:cs="Arial"/>
          <w:i/>
          <w:sz w:val="22"/>
        </w:rPr>
        <w:t xml:space="preserve">Seul le </w:t>
      </w:r>
      <w:proofErr w:type="spellStart"/>
      <w:r w:rsidRPr="00E420C6">
        <w:rPr>
          <w:rFonts w:ascii="Arial" w:hAnsi="Arial" w:cs="Arial"/>
          <w:i/>
          <w:sz w:val="22"/>
        </w:rPr>
        <w:t>décompte</w:t>
      </w:r>
      <w:proofErr w:type="spellEnd"/>
      <w:r w:rsidRPr="00E420C6">
        <w:rPr>
          <w:rFonts w:ascii="Arial" w:hAnsi="Arial" w:cs="Arial"/>
          <w:i/>
          <w:sz w:val="22"/>
        </w:rPr>
        <w:t xml:space="preserve"> hors TVA sera </w:t>
      </w:r>
      <w:proofErr w:type="spellStart"/>
      <w:r w:rsidRPr="00E420C6">
        <w:rPr>
          <w:rFonts w:ascii="Arial" w:hAnsi="Arial" w:cs="Arial"/>
          <w:i/>
          <w:sz w:val="22"/>
        </w:rPr>
        <w:t>réglé</w:t>
      </w:r>
      <w:proofErr w:type="spellEnd"/>
      <w:r w:rsidRPr="00E420C6">
        <w:rPr>
          <w:rFonts w:ascii="Arial" w:hAnsi="Arial" w:cs="Arial"/>
          <w:i/>
          <w:sz w:val="22"/>
        </w:rPr>
        <w:t xml:space="preserve"> au </w:t>
      </w:r>
      <w:proofErr w:type="spellStart"/>
      <w:r w:rsidRPr="00E420C6">
        <w:rPr>
          <w:rFonts w:ascii="Arial" w:hAnsi="Arial" w:cs="Arial"/>
          <w:i/>
          <w:sz w:val="22"/>
        </w:rPr>
        <w:t>cocontractant</w:t>
      </w:r>
      <w:proofErr w:type="spellEnd"/>
      <w:r w:rsidRPr="00E420C6">
        <w:rPr>
          <w:rFonts w:ascii="Arial" w:hAnsi="Arial" w:cs="Arial"/>
          <w:i/>
          <w:sz w:val="22"/>
        </w:rPr>
        <w:t xml:space="preserve">. Le </w:t>
      </w:r>
      <w:proofErr w:type="spellStart"/>
      <w:r w:rsidRPr="00E420C6">
        <w:rPr>
          <w:rFonts w:ascii="Arial" w:hAnsi="Arial" w:cs="Arial"/>
          <w:i/>
          <w:sz w:val="22"/>
        </w:rPr>
        <w:t>décompte</w:t>
      </w:r>
      <w:proofErr w:type="spellEnd"/>
      <w:r w:rsidRPr="00E420C6">
        <w:rPr>
          <w:rFonts w:ascii="Arial" w:hAnsi="Arial" w:cs="Arial"/>
          <w:i/>
          <w:sz w:val="22"/>
        </w:rPr>
        <w:t xml:space="preserve"> du </w:t>
      </w:r>
      <w:proofErr w:type="spellStart"/>
      <w:r w:rsidRPr="00E420C6">
        <w:rPr>
          <w:rFonts w:ascii="Arial" w:hAnsi="Arial" w:cs="Arial"/>
          <w:i/>
          <w:sz w:val="22"/>
        </w:rPr>
        <w:t>montant</w:t>
      </w:r>
      <w:proofErr w:type="spellEnd"/>
      <w:r w:rsidRPr="00E420C6">
        <w:rPr>
          <w:rFonts w:ascii="Arial" w:hAnsi="Arial" w:cs="Arial"/>
          <w:i/>
          <w:sz w:val="22"/>
        </w:rPr>
        <w:t xml:space="preserve"> des taxes </w:t>
      </w:r>
      <w:proofErr w:type="spellStart"/>
      <w:r w:rsidRPr="00E420C6">
        <w:rPr>
          <w:rFonts w:ascii="Arial" w:hAnsi="Arial" w:cs="Arial"/>
          <w:i/>
          <w:sz w:val="22"/>
        </w:rPr>
        <w:t>fera</w:t>
      </w:r>
      <w:proofErr w:type="spellEnd"/>
      <w:r w:rsidRPr="00E420C6">
        <w:rPr>
          <w:rFonts w:ascii="Arial" w:hAnsi="Arial" w:cs="Arial"/>
          <w:i/>
          <w:sz w:val="22"/>
        </w:rPr>
        <w:t xml:space="preserve"> </w:t>
      </w:r>
      <w:proofErr w:type="spellStart"/>
      <w:r w:rsidRPr="00E420C6">
        <w:rPr>
          <w:rFonts w:ascii="Arial" w:hAnsi="Arial" w:cs="Arial"/>
          <w:i/>
          <w:sz w:val="22"/>
        </w:rPr>
        <w:t>l’objet</w:t>
      </w:r>
      <w:proofErr w:type="spellEnd"/>
      <w:r w:rsidRPr="00E420C6">
        <w:rPr>
          <w:rFonts w:ascii="Arial" w:hAnsi="Arial" w:cs="Arial"/>
          <w:i/>
          <w:sz w:val="22"/>
        </w:rPr>
        <w:t xml:space="preserve"> </w:t>
      </w:r>
      <w:proofErr w:type="spellStart"/>
      <w:r w:rsidRPr="00E420C6">
        <w:rPr>
          <w:rFonts w:ascii="Arial" w:hAnsi="Arial" w:cs="Arial"/>
          <w:i/>
          <w:sz w:val="22"/>
        </w:rPr>
        <w:t>d’une</w:t>
      </w:r>
      <w:proofErr w:type="spellEnd"/>
      <w:r w:rsidRPr="00E420C6">
        <w:rPr>
          <w:rFonts w:ascii="Arial" w:hAnsi="Arial" w:cs="Arial"/>
          <w:i/>
          <w:sz w:val="22"/>
        </w:rPr>
        <w:t xml:space="preserve"> </w:t>
      </w:r>
      <w:proofErr w:type="spellStart"/>
      <w:r w:rsidRPr="00E420C6">
        <w:rPr>
          <w:rFonts w:ascii="Arial" w:hAnsi="Arial" w:cs="Arial"/>
          <w:i/>
          <w:sz w:val="22"/>
        </w:rPr>
        <w:t>écriture</w:t>
      </w:r>
      <w:proofErr w:type="spellEnd"/>
      <w:r w:rsidRPr="00E420C6">
        <w:rPr>
          <w:rFonts w:ascii="Arial" w:hAnsi="Arial" w:cs="Arial"/>
          <w:i/>
          <w:sz w:val="22"/>
        </w:rPr>
        <w:t xml:space="preserve"> </w:t>
      </w:r>
      <w:proofErr w:type="spellStart"/>
      <w:r w:rsidRPr="00E420C6">
        <w:rPr>
          <w:rFonts w:ascii="Arial" w:hAnsi="Arial" w:cs="Arial"/>
          <w:i/>
          <w:sz w:val="22"/>
        </w:rPr>
        <w:t>d’ordre</w:t>
      </w:r>
      <w:proofErr w:type="spellEnd"/>
      <w:r w:rsidRPr="00E420C6">
        <w:rPr>
          <w:rFonts w:ascii="Arial" w:hAnsi="Arial" w:cs="Arial"/>
          <w:i/>
          <w:sz w:val="22"/>
        </w:rPr>
        <w:t xml:space="preserve"> entre les budgets </w:t>
      </w:r>
      <w:proofErr w:type="gramStart"/>
      <w:r w:rsidRPr="00E420C6">
        <w:rPr>
          <w:rFonts w:ascii="Arial" w:hAnsi="Arial" w:cs="Arial"/>
          <w:i/>
          <w:sz w:val="22"/>
        </w:rPr>
        <w:t xml:space="preserve">du </w:t>
      </w:r>
      <w:r w:rsidRPr="00E420C6">
        <w:rPr>
          <w:rFonts w:ascii="Arial" w:hAnsi="Arial" w:cs="Arial"/>
          <w:i/>
          <w:sz w:val="22"/>
          <w:u w:val="single" w:color="000000"/>
        </w:rPr>
        <w:t xml:space="preserve"> </w:t>
      </w:r>
      <w:r w:rsidRPr="00E420C6">
        <w:rPr>
          <w:rFonts w:ascii="Arial" w:hAnsi="Arial" w:cs="Arial"/>
          <w:i/>
          <w:sz w:val="22"/>
        </w:rPr>
        <w:t>Maître</w:t>
      </w:r>
      <w:proofErr w:type="gramEnd"/>
      <w:r w:rsidRPr="00E420C6">
        <w:rPr>
          <w:rFonts w:ascii="Arial" w:hAnsi="Arial" w:cs="Arial"/>
          <w:i/>
          <w:sz w:val="22"/>
        </w:rPr>
        <w:t xml:space="preserve"> </w:t>
      </w:r>
      <w:proofErr w:type="spellStart"/>
      <w:r w:rsidRPr="00E420C6">
        <w:rPr>
          <w:rFonts w:ascii="Arial" w:hAnsi="Arial" w:cs="Arial"/>
          <w:i/>
          <w:sz w:val="22"/>
        </w:rPr>
        <w:t>d’Ouvrage</w:t>
      </w:r>
      <w:proofErr w:type="spellEnd"/>
      <w:r w:rsidRPr="00E420C6">
        <w:rPr>
          <w:rFonts w:ascii="Arial" w:hAnsi="Arial" w:cs="Arial"/>
          <w:i/>
          <w:sz w:val="22"/>
        </w:rPr>
        <w:t xml:space="preserve"> et du </w:t>
      </w:r>
      <w:proofErr w:type="spellStart"/>
      <w:r w:rsidRPr="00E420C6">
        <w:rPr>
          <w:rFonts w:ascii="Arial" w:hAnsi="Arial" w:cs="Arial"/>
          <w:i/>
          <w:sz w:val="22"/>
        </w:rPr>
        <w:t>ministère</w:t>
      </w:r>
      <w:proofErr w:type="spellEnd"/>
      <w:r w:rsidRPr="00E420C6">
        <w:rPr>
          <w:rFonts w:ascii="Arial" w:hAnsi="Arial" w:cs="Arial"/>
          <w:i/>
          <w:sz w:val="22"/>
        </w:rPr>
        <w:t xml:space="preserve"> </w:t>
      </w:r>
      <w:proofErr w:type="spellStart"/>
      <w:r w:rsidRPr="00E420C6">
        <w:rPr>
          <w:rFonts w:ascii="Arial" w:hAnsi="Arial" w:cs="Arial"/>
          <w:i/>
          <w:sz w:val="22"/>
        </w:rPr>
        <w:t>en</w:t>
      </w:r>
      <w:proofErr w:type="spellEnd"/>
      <w:r w:rsidRPr="00E420C6">
        <w:rPr>
          <w:rFonts w:ascii="Arial" w:hAnsi="Arial" w:cs="Arial"/>
          <w:i/>
          <w:sz w:val="22"/>
        </w:rPr>
        <w:t xml:space="preserve"> charge des finances. Le </w:t>
      </w:r>
      <w:proofErr w:type="spellStart"/>
      <w:r w:rsidRPr="00E420C6">
        <w:rPr>
          <w:rFonts w:ascii="Arial" w:hAnsi="Arial" w:cs="Arial"/>
          <w:i/>
          <w:sz w:val="22"/>
        </w:rPr>
        <w:t>montant</w:t>
      </w:r>
      <w:proofErr w:type="spellEnd"/>
      <w:r w:rsidRPr="00E420C6">
        <w:rPr>
          <w:rFonts w:ascii="Arial" w:hAnsi="Arial" w:cs="Arial"/>
          <w:i/>
          <w:sz w:val="22"/>
        </w:rPr>
        <w:t xml:space="preserve"> HTVA de </w:t>
      </w:r>
      <w:proofErr w:type="spellStart"/>
      <w:r w:rsidRPr="00E420C6">
        <w:rPr>
          <w:rFonts w:ascii="Arial" w:hAnsi="Arial" w:cs="Arial"/>
          <w:i/>
          <w:sz w:val="22"/>
        </w:rPr>
        <w:t>l’acompte</w:t>
      </w:r>
      <w:proofErr w:type="spellEnd"/>
      <w:r w:rsidRPr="00E420C6">
        <w:rPr>
          <w:rFonts w:ascii="Arial" w:hAnsi="Arial" w:cs="Arial"/>
          <w:i/>
          <w:sz w:val="22"/>
        </w:rPr>
        <w:t xml:space="preserve"> à payer au </w:t>
      </w:r>
      <w:proofErr w:type="spellStart"/>
      <w:r w:rsidRPr="00E420C6">
        <w:rPr>
          <w:rFonts w:ascii="Arial" w:hAnsi="Arial" w:cs="Arial"/>
          <w:i/>
          <w:sz w:val="22"/>
        </w:rPr>
        <w:t>cocontractant</w:t>
      </w:r>
      <w:proofErr w:type="spellEnd"/>
      <w:r w:rsidRPr="00E420C6">
        <w:rPr>
          <w:rFonts w:ascii="Arial" w:hAnsi="Arial" w:cs="Arial"/>
          <w:i/>
          <w:sz w:val="22"/>
        </w:rPr>
        <w:t xml:space="preserve"> de </w:t>
      </w:r>
      <w:proofErr w:type="spellStart"/>
      <w:r w:rsidRPr="00E420C6">
        <w:rPr>
          <w:rFonts w:ascii="Arial" w:hAnsi="Arial" w:cs="Arial"/>
          <w:i/>
          <w:sz w:val="22"/>
        </w:rPr>
        <w:t>l’administration</w:t>
      </w:r>
      <w:proofErr w:type="spellEnd"/>
      <w:r w:rsidRPr="00E420C6">
        <w:rPr>
          <w:rFonts w:ascii="Arial" w:hAnsi="Arial" w:cs="Arial"/>
          <w:i/>
          <w:sz w:val="22"/>
        </w:rPr>
        <w:t xml:space="preserve"> sera </w:t>
      </w:r>
      <w:proofErr w:type="spellStart"/>
      <w:r w:rsidRPr="00E420C6">
        <w:rPr>
          <w:rFonts w:ascii="Arial" w:hAnsi="Arial" w:cs="Arial"/>
          <w:i/>
          <w:sz w:val="22"/>
        </w:rPr>
        <w:t>mandaté</w:t>
      </w:r>
      <w:proofErr w:type="spellEnd"/>
      <w:r w:rsidRPr="00E420C6">
        <w:rPr>
          <w:rFonts w:ascii="Arial" w:hAnsi="Arial" w:cs="Arial"/>
          <w:i/>
          <w:sz w:val="22"/>
        </w:rPr>
        <w:t xml:space="preserve"> </w:t>
      </w:r>
      <w:proofErr w:type="spellStart"/>
      <w:r w:rsidRPr="00E420C6">
        <w:rPr>
          <w:rFonts w:ascii="Arial" w:hAnsi="Arial" w:cs="Arial"/>
          <w:i/>
          <w:sz w:val="22"/>
        </w:rPr>
        <w:t>comme</w:t>
      </w:r>
      <w:proofErr w:type="spellEnd"/>
      <w:r w:rsidRPr="00E420C6">
        <w:rPr>
          <w:rFonts w:ascii="Arial" w:hAnsi="Arial" w:cs="Arial"/>
          <w:i/>
          <w:sz w:val="22"/>
        </w:rPr>
        <w:t xml:space="preserve"> suit </w:t>
      </w:r>
    </w:p>
    <w:p w14:paraId="4B401518" w14:textId="77777777" w:rsidR="0013560D" w:rsidRPr="00E420C6" w:rsidRDefault="008356BE" w:rsidP="00E420C6">
      <w:pPr>
        <w:spacing w:after="0" w:line="240" w:lineRule="auto"/>
        <w:ind w:left="573" w:right="0"/>
        <w:rPr>
          <w:rFonts w:ascii="Arial" w:hAnsi="Arial" w:cs="Arial"/>
          <w:sz w:val="22"/>
        </w:rPr>
      </w:pPr>
      <w:r w:rsidRPr="00E420C6">
        <w:rPr>
          <w:rFonts w:ascii="Arial" w:hAnsi="Arial" w:cs="Arial"/>
          <w:i/>
          <w:sz w:val="22"/>
        </w:rPr>
        <w:t xml:space="preserve">: </w:t>
      </w:r>
    </w:p>
    <w:p w14:paraId="74762277" w14:textId="77777777" w:rsidR="0013560D" w:rsidRPr="00E420C6" w:rsidRDefault="008356BE" w:rsidP="00E420C6">
      <w:pPr>
        <w:numPr>
          <w:ilvl w:val="0"/>
          <w:numId w:val="43"/>
        </w:numPr>
        <w:spacing w:after="0" w:line="240" w:lineRule="auto"/>
        <w:ind w:right="626" w:hanging="360"/>
        <w:rPr>
          <w:rFonts w:ascii="Arial" w:hAnsi="Arial" w:cs="Arial"/>
          <w:sz w:val="22"/>
        </w:rPr>
      </w:pPr>
      <w:r w:rsidRPr="00E420C6">
        <w:rPr>
          <w:rFonts w:ascii="Arial" w:hAnsi="Arial" w:cs="Arial"/>
          <w:i/>
          <w:sz w:val="22"/>
        </w:rPr>
        <w:t xml:space="preserve">HTVA - AIR </w:t>
      </w:r>
      <w:proofErr w:type="spellStart"/>
      <w:r w:rsidRPr="00E420C6">
        <w:rPr>
          <w:rFonts w:ascii="Arial" w:hAnsi="Arial" w:cs="Arial"/>
          <w:i/>
          <w:sz w:val="22"/>
        </w:rPr>
        <w:t>versé</w:t>
      </w:r>
      <w:proofErr w:type="spellEnd"/>
      <w:r w:rsidRPr="00E420C6">
        <w:rPr>
          <w:rFonts w:ascii="Arial" w:hAnsi="Arial" w:cs="Arial"/>
          <w:i/>
          <w:sz w:val="22"/>
        </w:rPr>
        <w:t xml:space="preserve"> </w:t>
      </w:r>
      <w:proofErr w:type="spellStart"/>
      <w:r w:rsidRPr="00E420C6">
        <w:rPr>
          <w:rFonts w:ascii="Arial" w:hAnsi="Arial" w:cs="Arial"/>
          <w:i/>
          <w:sz w:val="22"/>
        </w:rPr>
        <w:t>directement</w:t>
      </w:r>
      <w:proofErr w:type="spellEnd"/>
      <w:r w:rsidRPr="00E420C6">
        <w:rPr>
          <w:rFonts w:ascii="Arial" w:hAnsi="Arial" w:cs="Arial"/>
          <w:i/>
          <w:sz w:val="22"/>
        </w:rPr>
        <w:t xml:space="preserve"> au </w:t>
      </w:r>
      <w:proofErr w:type="spellStart"/>
      <w:r w:rsidRPr="00E420C6">
        <w:rPr>
          <w:rFonts w:ascii="Arial" w:hAnsi="Arial" w:cs="Arial"/>
          <w:i/>
          <w:sz w:val="22"/>
        </w:rPr>
        <w:t>compte</w:t>
      </w:r>
      <w:proofErr w:type="spellEnd"/>
      <w:r w:rsidRPr="00E420C6">
        <w:rPr>
          <w:rFonts w:ascii="Arial" w:hAnsi="Arial" w:cs="Arial"/>
          <w:i/>
          <w:sz w:val="22"/>
        </w:rPr>
        <w:t xml:space="preserve"> du </w:t>
      </w:r>
      <w:proofErr w:type="spellStart"/>
      <w:r w:rsidRPr="00E420C6">
        <w:rPr>
          <w:rFonts w:ascii="Arial" w:hAnsi="Arial" w:cs="Arial"/>
          <w:i/>
          <w:sz w:val="22"/>
        </w:rPr>
        <w:t>cocontractant</w:t>
      </w:r>
      <w:proofErr w:type="spellEnd"/>
      <w:r w:rsidRPr="00E420C6">
        <w:rPr>
          <w:rFonts w:ascii="Arial" w:hAnsi="Arial" w:cs="Arial"/>
          <w:i/>
          <w:sz w:val="22"/>
        </w:rPr>
        <w:t xml:space="preserve"> de </w:t>
      </w:r>
      <w:proofErr w:type="spellStart"/>
      <w:proofErr w:type="gramStart"/>
      <w:r w:rsidRPr="00E420C6">
        <w:rPr>
          <w:rFonts w:ascii="Arial" w:hAnsi="Arial" w:cs="Arial"/>
          <w:i/>
          <w:sz w:val="22"/>
        </w:rPr>
        <w:t>l’administration</w:t>
      </w:r>
      <w:proofErr w:type="spellEnd"/>
      <w:r w:rsidRPr="00E420C6">
        <w:rPr>
          <w:rFonts w:ascii="Arial" w:hAnsi="Arial" w:cs="Arial"/>
          <w:i/>
          <w:sz w:val="22"/>
        </w:rPr>
        <w:t xml:space="preserve"> ;</w:t>
      </w:r>
      <w:proofErr w:type="gramEnd"/>
      <w:r w:rsidRPr="00E420C6">
        <w:rPr>
          <w:rFonts w:ascii="Arial" w:hAnsi="Arial" w:cs="Arial"/>
          <w:i/>
          <w:sz w:val="22"/>
        </w:rPr>
        <w:t xml:space="preserve"> </w:t>
      </w:r>
      <w:r w:rsidRPr="00E420C6">
        <w:rPr>
          <w:rFonts w:ascii="Arial" w:eastAsia="Arial" w:hAnsi="Arial" w:cs="Arial"/>
          <w:b/>
          <w:sz w:val="22"/>
        </w:rPr>
        <w:t xml:space="preserve">- </w:t>
      </w:r>
      <w:r w:rsidRPr="00E420C6">
        <w:rPr>
          <w:rFonts w:ascii="Arial" w:eastAsia="Arial" w:hAnsi="Arial" w:cs="Arial"/>
          <w:b/>
          <w:sz w:val="22"/>
        </w:rPr>
        <w:tab/>
      </w:r>
      <w:r w:rsidRPr="00E420C6">
        <w:rPr>
          <w:rFonts w:ascii="Arial" w:hAnsi="Arial" w:cs="Arial"/>
          <w:i/>
          <w:sz w:val="22"/>
        </w:rPr>
        <w:t xml:space="preserve">TVA au </w:t>
      </w:r>
      <w:proofErr w:type="spellStart"/>
      <w:r w:rsidRPr="00E420C6">
        <w:rPr>
          <w:rFonts w:ascii="Arial" w:hAnsi="Arial" w:cs="Arial"/>
          <w:i/>
          <w:sz w:val="22"/>
        </w:rPr>
        <w:t>taux</w:t>
      </w:r>
      <w:proofErr w:type="spellEnd"/>
      <w:r w:rsidRPr="00E420C6">
        <w:rPr>
          <w:rFonts w:ascii="Arial" w:hAnsi="Arial" w:cs="Arial"/>
          <w:i/>
          <w:sz w:val="22"/>
        </w:rPr>
        <w:t xml:space="preserve"> </w:t>
      </w:r>
      <w:proofErr w:type="spellStart"/>
      <w:r w:rsidRPr="00E420C6">
        <w:rPr>
          <w:rFonts w:ascii="Arial" w:hAnsi="Arial" w:cs="Arial"/>
          <w:i/>
          <w:sz w:val="22"/>
        </w:rPr>
        <w:t>en</w:t>
      </w:r>
      <w:proofErr w:type="spellEnd"/>
      <w:r w:rsidRPr="00E420C6">
        <w:rPr>
          <w:rFonts w:ascii="Arial" w:hAnsi="Arial" w:cs="Arial"/>
          <w:i/>
          <w:sz w:val="22"/>
        </w:rPr>
        <w:t xml:space="preserve"> </w:t>
      </w:r>
      <w:proofErr w:type="spellStart"/>
      <w:r w:rsidRPr="00E420C6">
        <w:rPr>
          <w:rFonts w:ascii="Arial" w:hAnsi="Arial" w:cs="Arial"/>
          <w:i/>
          <w:sz w:val="22"/>
        </w:rPr>
        <w:t>vigueur</w:t>
      </w:r>
      <w:proofErr w:type="spellEnd"/>
      <w:r w:rsidRPr="00E420C6">
        <w:rPr>
          <w:rFonts w:ascii="Arial" w:hAnsi="Arial" w:cs="Arial"/>
          <w:i/>
          <w:sz w:val="22"/>
        </w:rPr>
        <w:t xml:space="preserve"> ; </w:t>
      </w:r>
    </w:p>
    <w:p w14:paraId="73152CE2" w14:textId="77777777" w:rsidR="0013560D" w:rsidRPr="00E420C6" w:rsidRDefault="008356BE" w:rsidP="00E420C6">
      <w:pPr>
        <w:numPr>
          <w:ilvl w:val="0"/>
          <w:numId w:val="43"/>
        </w:numPr>
        <w:spacing w:after="0" w:line="240" w:lineRule="auto"/>
        <w:ind w:right="626" w:hanging="360"/>
        <w:rPr>
          <w:rFonts w:ascii="Arial" w:hAnsi="Arial" w:cs="Arial"/>
          <w:sz w:val="22"/>
        </w:rPr>
      </w:pPr>
      <w:r w:rsidRPr="00E420C6">
        <w:rPr>
          <w:rFonts w:ascii="Arial" w:hAnsi="Arial" w:cs="Arial"/>
          <w:i/>
          <w:sz w:val="22"/>
        </w:rPr>
        <w:t xml:space="preserve">AIR </w:t>
      </w:r>
      <w:proofErr w:type="spellStart"/>
      <w:r w:rsidRPr="00E420C6">
        <w:rPr>
          <w:rFonts w:ascii="Arial" w:hAnsi="Arial" w:cs="Arial"/>
          <w:i/>
          <w:sz w:val="22"/>
        </w:rPr>
        <w:t>versé</w:t>
      </w:r>
      <w:proofErr w:type="spellEnd"/>
      <w:r w:rsidRPr="00E420C6">
        <w:rPr>
          <w:rFonts w:ascii="Arial" w:hAnsi="Arial" w:cs="Arial"/>
          <w:i/>
          <w:sz w:val="22"/>
        </w:rPr>
        <w:t xml:space="preserve"> au Trésor public au titre de </w:t>
      </w:r>
      <w:proofErr w:type="spellStart"/>
      <w:r w:rsidRPr="00E420C6">
        <w:rPr>
          <w:rFonts w:ascii="Arial" w:hAnsi="Arial" w:cs="Arial"/>
          <w:i/>
          <w:sz w:val="22"/>
        </w:rPr>
        <w:t>l’AIR</w:t>
      </w:r>
      <w:proofErr w:type="spellEnd"/>
      <w:r w:rsidRPr="00E420C6">
        <w:rPr>
          <w:rFonts w:ascii="Arial" w:hAnsi="Arial" w:cs="Arial"/>
          <w:i/>
          <w:sz w:val="22"/>
        </w:rPr>
        <w:t xml:space="preserve"> </w:t>
      </w:r>
      <w:proofErr w:type="spellStart"/>
      <w:r w:rsidRPr="00E420C6">
        <w:rPr>
          <w:rFonts w:ascii="Arial" w:hAnsi="Arial" w:cs="Arial"/>
          <w:i/>
          <w:sz w:val="22"/>
        </w:rPr>
        <w:t>dû</w:t>
      </w:r>
      <w:proofErr w:type="spellEnd"/>
      <w:r w:rsidRPr="00E420C6">
        <w:rPr>
          <w:rFonts w:ascii="Arial" w:hAnsi="Arial" w:cs="Arial"/>
          <w:i/>
          <w:sz w:val="22"/>
        </w:rPr>
        <w:t xml:space="preserve"> par le </w:t>
      </w:r>
      <w:proofErr w:type="spellStart"/>
      <w:proofErr w:type="gramStart"/>
      <w:r w:rsidRPr="00E420C6">
        <w:rPr>
          <w:rFonts w:ascii="Arial" w:hAnsi="Arial" w:cs="Arial"/>
          <w:i/>
          <w:sz w:val="22"/>
        </w:rPr>
        <w:t>cocontractant</w:t>
      </w:r>
      <w:proofErr w:type="spellEnd"/>
      <w:r w:rsidRPr="00E420C6">
        <w:rPr>
          <w:rFonts w:ascii="Arial" w:hAnsi="Arial" w:cs="Arial"/>
          <w:i/>
          <w:sz w:val="22"/>
        </w:rPr>
        <w:t xml:space="preserve"> ;</w:t>
      </w:r>
      <w:proofErr w:type="gramEnd"/>
      <w:r w:rsidRPr="00E420C6">
        <w:rPr>
          <w:rFonts w:ascii="Arial" w:hAnsi="Arial" w:cs="Arial"/>
          <w:i/>
          <w:sz w:val="22"/>
        </w:rPr>
        <w:t xml:space="preserve"> (</w:t>
      </w:r>
      <w:proofErr w:type="spellStart"/>
      <w:r w:rsidRPr="00E420C6">
        <w:rPr>
          <w:rFonts w:ascii="Arial" w:hAnsi="Arial" w:cs="Arial"/>
          <w:i/>
          <w:sz w:val="22"/>
        </w:rPr>
        <w:t>Ces</w:t>
      </w:r>
      <w:proofErr w:type="spellEnd"/>
      <w:r w:rsidRPr="00E420C6">
        <w:rPr>
          <w:rFonts w:ascii="Arial" w:hAnsi="Arial" w:cs="Arial"/>
          <w:i/>
          <w:sz w:val="22"/>
        </w:rPr>
        <w:t xml:space="preserve"> </w:t>
      </w:r>
      <w:proofErr w:type="spellStart"/>
      <w:r w:rsidRPr="00E420C6">
        <w:rPr>
          <w:rFonts w:ascii="Arial" w:hAnsi="Arial" w:cs="Arial"/>
          <w:i/>
          <w:sz w:val="22"/>
        </w:rPr>
        <w:t>différents</w:t>
      </w:r>
      <w:proofErr w:type="spellEnd"/>
      <w:r w:rsidRPr="00E420C6">
        <w:rPr>
          <w:rFonts w:ascii="Arial" w:hAnsi="Arial" w:cs="Arial"/>
          <w:i/>
          <w:sz w:val="22"/>
        </w:rPr>
        <w:t xml:space="preserve"> </w:t>
      </w:r>
      <w:proofErr w:type="spellStart"/>
      <w:r w:rsidRPr="00E420C6">
        <w:rPr>
          <w:rFonts w:ascii="Arial" w:hAnsi="Arial" w:cs="Arial"/>
          <w:i/>
          <w:sz w:val="22"/>
        </w:rPr>
        <w:t>taux</w:t>
      </w:r>
      <w:proofErr w:type="spellEnd"/>
      <w:r w:rsidRPr="00E420C6">
        <w:rPr>
          <w:rFonts w:ascii="Arial" w:hAnsi="Arial" w:cs="Arial"/>
          <w:i/>
          <w:sz w:val="22"/>
        </w:rPr>
        <w:t xml:space="preserve"> </w:t>
      </w:r>
      <w:proofErr w:type="spellStart"/>
      <w:r w:rsidRPr="00E420C6">
        <w:rPr>
          <w:rFonts w:ascii="Arial" w:hAnsi="Arial" w:cs="Arial"/>
          <w:i/>
          <w:sz w:val="22"/>
        </w:rPr>
        <w:t>sont</w:t>
      </w:r>
      <w:proofErr w:type="spellEnd"/>
      <w:r w:rsidRPr="00E420C6">
        <w:rPr>
          <w:rFonts w:ascii="Arial" w:hAnsi="Arial" w:cs="Arial"/>
          <w:i/>
          <w:sz w:val="22"/>
        </w:rPr>
        <w:t xml:space="preserve"> </w:t>
      </w:r>
      <w:proofErr w:type="spellStart"/>
      <w:r w:rsidRPr="00E420C6">
        <w:rPr>
          <w:rFonts w:ascii="Arial" w:hAnsi="Arial" w:cs="Arial"/>
          <w:i/>
          <w:sz w:val="22"/>
        </w:rPr>
        <w:t>susceptibles</w:t>
      </w:r>
      <w:proofErr w:type="spellEnd"/>
      <w:r w:rsidRPr="00E420C6">
        <w:rPr>
          <w:rFonts w:ascii="Arial" w:hAnsi="Arial" w:cs="Arial"/>
          <w:i/>
          <w:sz w:val="22"/>
        </w:rPr>
        <w:t xml:space="preserve"> de variation </w:t>
      </w:r>
      <w:proofErr w:type="spellStart"/>
      <w:r w:rsidRPr="00E420C6">
        <w:rPr>
          <w:rFonts w:ascii="Arial" w:hAnsi="Arial" w:cs="Arial"/>
          <w:i/>
          <w:sz w:val="22"/>
        </w:rPr>
        <w:t>en</w:t>
      </w:r>
      <w:proofErr w:type="spellEnd"/>
      <w:r w:rsidRPr="00E420C6">
        <w:rPr>
          <w:rFonts w:ascii="Arial" w:hAnsi="Arial" w:cs="Arial"/>
          <w:i/>
          <w:sz w:val="22"/>
        </w:rPr>
        <w:t xml:space="preserve"> </w:t>
      </w:r>
      <w:proofErr w:type="spellStart"/>
      <w:r w:rsidRPr="00E420C6">
        <w:rPr>
          <w:rFonts w:ascii="Arial" w:hAnsi="Arial" w:cs="Arial"/>
          <w:i/>
          <w:sz w:val="22"/>
        </w:rPr>
        <w:t>fonction</w:t>
      </w:r>
      <w:proofErr w:type="spellEnd"/>
      <w:r w:rsidRPr="00E420C6">
        <w:rPr>
          <w:rFonts w:ascii="Arial" w:hAnsi="Arial" w:cs="Arial"/>
          <w:i/>
          <w:sz w:val="22"/>
        </w:rPr>
        <w:t xml:space="preserve"> de la </w:t>
      </w:r>
      <w:proofErr w:type="spellStart"/>
      <w:r w:rsidRPr="00E420C6">
        <w:rPr>
          <w:rFonts w:ascii="Arial" w:hAnsi="Arial" w:cs="Arial"/>
          <w:i/>
          <w:sz w:val="22"/>
        </w:rPr>
        <w:t>réglementation</w:t>
      </w:r>
      <w:proofErr w:type="spellEnd"/>
      <w:r w:rsidRPr="00E420C6">
        <w:rPr>
          <w:rFonts w:ascii="Arial" w:hAnsi="Arial" w:cs="Arial"/>
          <w:i/>
          <w:sz w:val="22"/>
        </w:rPr>
        <w:t xml:space="preserve"> </w:t>
      </w:r>
      <w:proofErr w:type="spellStart"/>
      <w:r w:rsidRPr="00E420C6">
        <w:rPr>
          <w:rFonts w:ascii="Arial" w:hAnsi="Arial" w:cs="Arial"/>
          <w:i/>
          <w:sz w:val="22"/>
        </w:rPr>
        <w:t>en</w:t>
      </w:r>
      <w:proofErr w:type="spellEnd"/>
      <w:r w:rsidRPr="00E420C6">
        <w:rPr>
          <w:rFonts w:ascii="Arial" w:hAnsi="Arial" w:cs="Arial"/>
          <w:i/>
          <w:sz w:val="22"/>
        </w:rPr>
        <w:t xml:space="preserve"> </w:t>
      </w:r>
      <w:proofErr w:type="spellStart"/>
      <w:r w:rsidRPr="00E420C6">
        <w:rPr>
          <w:rFonts w:ascii="Arial" w:hAnsi="Arial" w:cs="Arial"/>
          <w:i/>
          <w:sz w:val="22"/>
        </w:rPr>
        <w:t>vigueur</w:t>
      </w:r>
      <w:proofErr w:type="spellEnd"/>
      <w:r w:rsidRPr="00E420C6">
        <w:rPr>
          <w:rFonts w:ascii="Arial" w:hAnsi="Arial" w:cs="Arial"/>
          <w:i/>
          <w:sz w:val="22"/>
        </w:rPr>
        <w:t xml:space="preserve">). </w:t>
      </w:r>
    </w:p>
    <w:p w14:paraId="0E67CB79" w14:textId="77777777" w:rsidR="0013560D" w:rsidRPr="00E420C6" w:rsidRDefault="008356BE" w:rsidP="00E420C6">
      <w:pPr>
        <w:spacing w:after="0" w:line="240" w:lineRule="auto"/>
        <w:ind w:left="1582" w:right="0" w:firstLine="0"/>
        <w:jc w:val="left"/>
        <w:rPr>
          <w:rFonts w:ascii="Arial" w:hAnsi="Arial" w:cs="Arial"/>
          <w:sz w:val="22"/>
        </w:rPr>
      </w:pPr>
      <w:r w:rsidRPr="00E420C6">
        <w:rPr>
          <w:rFonts w:ascii="Arial" w:hAnsi="Arial" w:cs="Arial"/>
          <w:i/>
          <w:sz w:val="22"/>
        </w:rPr>
        <w:t xml:space="preserve"> </w:t>
      </w:r>
    </w:p>
    <w:p w14:paraId="3EF58DB1" w14:textId="77777777" w:rsidR="0013560D" w:rsidRPr="00E420C6" w:rsidRDefault="008356BE" w:rsidP="00E420C6">
      <w:pPr>
        <w:spacing w:after="0" w:line="240" w:lineRule="auto"/>
        <w:ind w:left="573" w:right="0"/>
        <w:rPr>
          <w:rFonts w:ascii="Arial" w:hAnsi="Arial" w:cs="Arial"/>
          <w:sz w:val="22"/>
        </w:rPr>
      </w:pPr>
      <w:r w:rsidRPr="00E420C6">
        <w:rPr>
          <w:rFonts w:ascii="Arial" w:hAnsi="Arial" w:cs="Arial"/>
          <w:i/>
          <w:sz w:val="22"/>
        </w:rPr>
        <w:t xml:space="preserve">La clause du </w:t>
      </w:r>
      <w:proofErr w:type="spellStart"/>
      <w:r w:rsidRPr="00E420C6">
        <w:rPr>
          <w:rFonts w:ascii="Arial" w:hAnsi="Arial" w:cs="Arial"/>
          <w:i/>
          <w:sz w:val="22"/>
        </w:rPr>
        <w:t>paiement</w:t>
      </w:r>
      <w:proofErr w:type="spellEnd"/>
      <w:r w:rsidRPr="00E420C6">
        <w:rPr>
          <w:rFonts w:ascii="Arial" w:hAnsi="Arial" w:cs="Arial"/>
          <w:i/>
          <w:sz w:val="22"/>
        </w:rPr>
        <w:t xml:space="preserve"> doit </w:t>
      </w:r>
      <w:proofErr w:type="spellStart"/>
      <w:r w:rsidRPr="00E420C6">
        <w:rPr>
          <w:rFonts w:ascii="Arial" w:hAnsi="Arial" w:cs="Arial"/>
          <w:i/>
          <w:sz w:val="22"/>
        </w:rPr>
        <w:t>prévoir</w:t>
      </w:r>
      <w:proofErr w:type="spellEnd"/>
      <w:r w:rsidRPr="00E420C6">
        <w:rPr>
          <w:rFonts w:ascii="Arial" w:hAnsi="Arial" w:cs="Arial"/>
          <w:i/>
          <w:sz w:val="22"/>
        </w:rPr>
        <w:t xml:space="preserve"> le </w:t>
      </w:r>
      <w:proofErr w:type="spellStart"/>
      <w:r w:rsidRPr="00E420C6">
        <w:rPr>
          <w:rFonts w:ascii="Arial" w:hAnsi="Arial" w:cs="Arial"/>
          <w:i/>
          <w:sz w:val="22"/>
        </w:rPr>
        <w:t>dépôt</w:t>
      </w:r>
      <w:proofErr w:type="spellEnd"/>
      <w:r w:rsidRPr="00E420C6">
        <w:rPr>
          <w:rFonts w:ascii="Arial" w:hAnsi="Arial" w:cs="Arial"/>
          <w:i/>
          <w:sz w:val="22"/>
        </w:rPr>
        <w:t xml:space="preserve"> des factures </w:t>
      </w:r>
      <w:proofErr w:type="spellStart"/>
      <w:r w:rsidRPr="00E420C6">
        <w:rPr>
          <w:rFonts w:ascii="Arial" w:hAnsi="Arial" w:cs="Arial"/>
          <w:i/>
          <w:sz w:val="22"/>
        </w:rPr>
        <w:t>correspondant</w:t>
      </w:r>
      <w:proofErr w:type="spellEnd"/>
      <w:r w:rsidRPr="00E420C6">
        <w:rPr>
          <w:rFonts w:ascii="Arial" w:hAnsi="Arial" w:cs="Arial"/>
          <w:i/>
          <w:sz w:val="22"/>
        </w:rPr>
        <w:t xml:space="preserve"> à </w:t>
      </w:r>
      <w:proofErr w:type="spellStart"/>
      <w:r w:rsidRPr="00E420C6">
        <w:rPr>
          <w:rFonts w:ascii="Arial" w:hAnsi="Arial" w:cs="Arial"/>
          <w:i/>
          <w:sz w:val="22"/>
        </w:rPr>
        <w:t>chaque</w:t>
      </w:r>
      <w:proofErr w:type="spellEnd"/>
      <w:r w:rsidRPr="00E420C6">
        <w:rPr>
          <w:rFonts w:ascii="Arial" w:hAnsi="Arial" w:cs="Arial"/>
          <w:i/>
          <w:sz w:val="22"/>
        </w:rPr>
        <w:t xml:space="preserve"> livraison, </w:t>
      </w:r>
      <w:proofErr w:type="spellStart"/>
      <w:r w:rsidRPr="00E420C6">
        <w:rPr>
          <w:rFonts w:ascii="Arial" w:hAnsi="Arial" w:cs="Arial"/>
          <w:i/>
          <w:sz w:val="22"/>
        </w:rPr>
        <w:t>établie</w:t>
      </w:r>
      <w:proofErr w:type="spellEnd"/>
      <w:r w:rsidRPr="00E420C6">
        <w:rPr>
          <w:rFonts w:ascii="Arial" w:hAnsi="Arial" w:cs="Arial"/>
          <w:i/>
          <w:sz w:val="22"/>
        </w:rPr>
        <w:t xml:space="preserve"> </w:t>
      </w:r>
      <w:proofErr w:type="spellStart"/>
      <w:r w:rsidRPr="00E420C6">
        <w:rPr>
          <w:rFonts w:ascii="Arial" w:hAnsi="Arial" w:cs="Arial"/>
          <w:i/>
          <w:sz w:val="22"/>
        </w:rPr>
        <w:t>tel</w:t>
      </w:r>
      <w:proofErr w:type="spellEnd"/>
      <w:r w:rsidRPr="00E420C6">
        <w:rPr>
          <w:rFonts w:ascii="Arial" w:hAnsi="Arial" w:cs="Arial"/>
          <w:i/>
          <w:sz w:val="22"/>
        </w:rPr>
        <w:t xml:space="preserve"> que </w:t>
      </w:r>
      <w:proofErr w:type="spellStart"/>
      <w:r w:rsidRPr="00E420C6">
        <w:rPr>
          <w:rFonts w:ascii="Arial" w:hAnsi="Arial" w:cs="Arial"/>
          <w:i/>
          <w:sz w:val="22"/>
        </w:rPr>
        <w:t>prévu</w:t>
      </w:r>
      <w:proofErr w:type="spellEnd"/>
      <w:r w:rsidRPr="00E420C6">
        <w:rPr>
          <w:rFonts w:ascii="Arial" w:hAnsi="Arial" w:cs="Arial"/>
          <w:i/>
          <w:sz w:val="22"/>
        </w:rPr>
        <w:t xml:space="preserve"> par les Devis </w:t>
      </w:r>
      <w:proofErr w:type="spellStart"/>
      <w:r w:rsidRPr="00E420C6">
        <w:rPr>
          <w:rFonts w:ascii="Arial" w:hAnsi="Arial" w:cs="Arial"/>
          <w:i/>
          <w:sz w:val="22"/>
        </w:rPr>
        <w:t>Quantitatifs</w:t>
      </w:r>
      <w:proofErr w:type="spellEnd"/>
      <w:r w:rsidRPr="00E420C6">
        <w:rPr>
          <w:rFonts w:ascii="Arial" w:hAnsi="Arial" w:cs="Arial"/>
          <w:i/>
          <w:sz w:val="22"/>
        </w:rPr>
        <w:t xml:space="preserve"> et Estimatifs et les </w:t>
      </w:r>
      <w:proofErr w:type="spellStart"/>
      <w:r w:rsidRPr="00E420C6">
        <w:rPr>
          <w:rFonts w:ascii="Arial" w:hAnsi="Arial" w:cs="Arial"/>
          <w:i/>
          <w:sz w:val="22"/>
        </w:rPr>
        <w:t>spécifications</w:t>
      </w:r>
      <w:proofErr w:type="spellEnd"/>
      <w:r w:rsidRPr="00E420C6">
        <w:rPr>
          <w:rFonts w:ascii="Arial" w:hAnsi="Arial" w:cs="Arial"/>
          <w:i/>
          <w:sz w:val="22"/>
        </w:rPr>
        <w:t xml:space="preserve"> techniques.  </w:t>
      </w:r>
    </w:p>
    <w:p w14:paraId="6D4983A2" w14:textId="77777777" w:rsidR="0013560D" w:rsidRPr="00E420C6" w:rsidRDefault="008356BE" w:rsidP="00E420C6">
      <w:pPr>
        <w:spacing w:after="0" w:line="240" w:lineRule="auto"/>
        <w:ind w:left="1287" w:right="0" w:firstLine="708"/>
        <w:rPr>
          <w:rFonts w:ascii="Arial" w:hAnsi="Arial" w:cs="Arial"/>
          <w:sz w:val="22"/>
        </w:rPr>
      </w:pPr>
      <w:proofErr w:type="spellStart"/>
      <w:proofErr w:type="gramStart"/>
      <w:r w:rsidRPr="00E420C6">
        <w:rPr>
          <w:rFonts w:ascii="Arial" w:hAnsi="Arial" w:cs="Arial"/>
          <w:i/>
          <w:sz w:val="22"/>
        </w:rPr>
        <w:t>L‘</w:t>
      </w:r>
      <w:proofErr w:type="gramEnd"/>
      <w:r w:rsidRPr="00E420C6">
        <w:rPr>
          <w:rFonts w:ascii="Arial" w:hAnsi="Arial" w:cs="Arial"/>
          <w:i/>
          <w:sz w:val="22"/>
        </w:rPr>
        <w:t>Ingénieur</w:t>
      </w:r>
      <w:proofErr w:type="spellEnd"/>
      <w:r w:rsidRPr="00E420C6">
        <w:rPr>
          <w:rFonts w:ascii="Arial" w:hAnsi="Arial" w:cs="Arial"/>
          <w:i/>
          <w:sz w:val="22"/>
        </w:rPr>
        <w:t xml:space="preserve"> dispose d’un </w:t>
      </w:r>
      <w:proofErr w:type="spellStart"/>
      <w:r w:rsidRPr="00E420C6">
        <w:rPr>
          <w:rFonts w:ascii="Arial" w:hAnsi="Arial" w:cs="Arial"/>
          <w:i/>
          <w:sz w:val="22"/>
        </w:rPr>
        <w:t>délai</w:t>
      </w:r>
      <w:proofErr w:type="spellEnd"/>
      <w:r w:rsidRPr="00E420C6">
        <w:rPr>
          <w:rFonts w:ascii="Arial" w:hAnsi="Arial" w:cs="Arial"/>
          <w:i/>
          <w:sz w:val="22"/>
        </w:rPr>
        <w:t xml:space="preserve"> de sept (7) </w:t>
      </w:r>
      <w:proofErr w:type="spellStart"/>
      <w:r w:rsidRPr="00E420C6">
        <w:rPr>
          <w:rFonts w:ascii="Arial" w:hAnsi="Arial" w:cs="Arial"/>
          <w:i/>
          <w:sz w:val="22"/>
        </w:rPr>
        <w:t>jours</w:t>
      </w:r>
      <w:proofErr w:type="spellEnd"/>
      <w:r w:rsidRPr="00E420C6">
        <w:rPr>
          <w:rFonts w:ascii="Arial" w:hAnsi="Arial" w:cs="Arial"/>
          <w:i/>
          <w:sz w:val="22"/>
        </w:rPr>
        <w:t xml:space="preserve"> pour </w:t>
      </w:r>
      <w:proofErr w:type="spellStart"/>
      <w:r w:rsidRPr="00E420C6">
        <w:rPr>
          <w:rFonts w:ascii="Arial" w:hAnsi="Arial" w:cs="Arial"/>
          <w:i/>
          <w:sz w:val="22"/>
        </w:rPr>
        <w:t>transmettre</w:t>
      </w:r>
      <w:proofErr w:type="spellEnd"/>
      <w:r w:rsidRPr="00E420C6">
        <w:rPr>
          <w:rFonts w:ascii="Arial" w:hAnsi="Arial" w:cs="Arial"/>
          <w:i/>
          <w:sz w:val="22"/>
        </w:rPr>
        <w:t xml:space="preserve"> au Chef de service du </w:t>
      </w:r>
      <w:proofErr w:type="spellStart"/>
      <w:r w:rsidRPr="00E420C6">
        <w:rPr>
          <w:rFonts w:ascii="Arial" w:hAnsi="Arial" w:cs="Arial"/>
          <w:i/>
          <w:sz w:val="22"/>
        </w:rPr>
        <w:t>marché</w:t>
      </w:r>
      <w:proofErr w:type="spellEnd"/>
      <w:r w:rsidRPr="00E420C6">
        <w:rPr>
          <w:rFonts w:ascii="Arial" w:hAnsi="Arial" w:cs="Arial"/>
          <w:i/>
          <w:sz w:val="22"/>
        </w:rPr>
        <w:t xml:space="preserve">, le </w:t>
      </w:r>
      <w:proofErr w:type="spellStart"/>
      <w:r w:rsidRPr="00E420C6">
        <w:rPr>
          <w:rFonts w:ascii="Arial" w:hAnsi="Arial" w:cs="Arial"/>
          <w:i/>
          <w:sz w:val="22"/>
        </w:rPr>
        <w:t>projet</w:t>
      </w:r>
      <w:proofErr w:type="spellEnd"/>
      <w:r w:rsidRPr="00E420C6">
        <w:rPr>
          <w:rFonts w:ascii="Arial" w:hAnsi="Arial" w:cs="Arial"/>
          <w:i/>
          <w:sz w:val="22"/>
        </w:rPr>
        <w:t xml:space="preserve"> de </w:t>
      </w:r>
      <w:proofErr w:type="spellStart"/>
      <w:r w:rsidRPr="00E420C6">
        <w:rPr>
          <w:rFonts w:ascii="Arial" w:hAnsi="Arial" w:cs="Arial"/>
          <w:i/>
          <w:sz w:val="22"/>
        </w:rPr>
        <w:t>décompte</w:t>
      </w:r>
      <w:proofErr w:type="spellEnd"/>
      <w:r w:rsidRPr="00E420C6">
        <w:rPr>
          <w:rFonts w:ascii="Arial" w:hAnsi="Arial" w:cs="Arial"/>
          <w:i/>
          <w:sz w:val="22"/>
        </w:rPr>
        <w:t xml:space="preserve"> </w:t>
      </w:r>
      <w:proofErr w:type="spellStart"/>
      <w:r w:rsidRPr="00E420C6">
        <w:rPr>
          <w:rFonts w:ascii="Arial" w:hAnsi="Arial" w:cs="Arial"/>
          <w:i/>
          <w:sz w:val="22"/>
        </w:rPr>
        <w:t>ou</w:t>
      </w:r>
      <w:proofErr w:type="spellEnd"/>
      <w:r w:rsidRPr="00E420C6">
        <w:rPr>
          <w:rFonts w:ascii="Arial" w:hAnsi="Arial" w:cs="Arial"/>
          <w:i/>
          <w:sz w:val="22"/>
        </w:rPr>
        <w:t xml:space="preserve"> facture </w:t>
      </w:r>
      <w:proofErr w:type="spellStart"/>
      <w:r w:rsidRPr="00E420C6">
        <w:rPr>
          <w:rFonts w:ascii="Arial" w:hAnsi="Arial" w:cs="Arial"/>
          <w:i/>
          <w:sz w:val="22"/>
        </w:rPr>
        <w:t>qu’il</w:t>
      </w:r>
      <w:proofErr w:type="spellEnd"/>
      <w:r w:rsidRPr="00E420C6">
        <w:rPr>
          <w:rFonts w:ascii="Arial" w:hAnsi="Arial" w:cs="Arial"/>
          <w:i/>
          <w:sz w:val="22"/>
        </w:rPr>
        <w:t xml:space="preserve"> a </w:t>
      </w:r>
      <w:proofErr w:type="spellStart"/>
      <w:r w:rsidRPr="00E420C6">
        <w:rPr>
          <w:rFonts w:ascii="Arial" w:hAnsi="Arial" w:cs="Arial"/>
          <w:i/>
          <w:sz w:val="22"/>
        </w:rPr>
        <w:t>approuvé</w:t>
      </w:r>
      <w:proofErr w:type="spellEnd"/>
      <w:r w:rsidRPr="00E420C6">
        <w:rPr>
          <w:rFonts w:ascii="Arial" w:hAnsi="Arial" w:cs="Arial"/>
          <w:i/>
          <w:sz w:val="22"/>
        </w:rPr>
        <w:t xml:space="preserve">.  </w:t>
      </w:r>
    </w:p>
    <w:p w14:paraId="384BD0DE"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F98A798" w14:textId="77777777" w:rsidR="0013560D" w:rsidRPr="00E420C6" w:rsidRDefault="008356BE" w:rsidP="00E420C6">
      <w:pPr>
        <w:spacing w:after="0" w:line="240" w:lineRule="auto"/>
        <w:ind w:left="573" w:right="0"/>
        <w:rPr>
          <w:rFonts w:ascii="Arial" w:hAnsi="Arial" w:cs="Arial"/>
          <w:sz w:val="22"/>
        </w:rPr>
      </w:pPr>
      <w:r w:rsidRPr="00E420C6">
        <w:rPr>
          <w:rFonts w:ascii="Arial" w:hAnsi="Arial" w:cs="Arial"/>
          <w:i/>
          <w:sz w:val="22"/>
        </w:rPr>
        <w:t xml:space="preserve">Le chef de service quant à </w:t>
      </w:r>
      <w:proofErr w:type="spellStart"/>
      <w:r w:rsidRPr="00E420C6">
        <w:rPr>
          <w:rFonts w:ascii="Arial" w:hAnsi="Arial" w:cs="Arial"/>
          <w:i/>
          <w:sz w:val="22"/>
        </w:rPr>
        <w:t>lui</w:t>
      </w:r>
      <w:proofErr w:type="spellEnd"/>
      <w:r w:rsidRPr="00E420C6">
        <w:rPr>
          <w:rFonts w:ascii="Arial" w:hAnsi="Arial" w:cs="Arial"/>
          <w:i/>
          <w:sz w:val="22"/>
        </w:rPr>
        <w:t xml:space="preserve"> dispose d’un </w:t>
      </w:r>
      <w:proofErr w:type="spellStart"/>
      <w:r w:rsidRPr="00E420C6">
        <w:rPr>
          <w:rFonts w:ascii="Arial" w:hAnsi="Arial" w:cs="Arial"/>
          <w:i/>
          <w:sz w:val="22"/>
        </w:rPr>
        <w:t>délai</w:t>
      </w:r>
      <w:proofErr w:type="spellEnd"/>
      <w:r w:rsidRPr="00E420C6">
        <w:rPr>
          <w:rFonts w:ascii="Arial" w:hAnsi="Arial" w:cs="Arial"/>
          <w:i/>
          <w:sz w:val="22"/>
        </w:rPr>
        <w:t xml:space="preserve"> de </w:t>
      </w:r>
      <w:proofErr w:type="spellStart"/>
      <w:r w:rsidRPr="00E420C6">
        <w:rPr>
          <w:rFonts w:ascii="Arial" w:hAnsi="Arial" w:cs="Arial"/>
          <w:i/>
          <w:sz w:val="22"/>
        </w:rPr>
        <w:t>vingt</w:t>
      </w:r>
      <w:proofErr w:type="spellEnd"/>
      <w:r w:rsidRPr="00E420C6">
        <w:rPr>
          <w:rFonts w:ascii="Arial" w:hAnsi="Arial" w:cs="Arial"/>
          <w:i/>
          <w:sz w:val="22"/>
        </w:rPr>
        <w:t xml:space="preserve">-un (21) </w:t>
      </w:r>
      <w:proofErr w:type="spellStart"/>
      <w:r w:rsidRPr="00E420C6">
        <w:rPr>
          <w:rFonts w:ascii="Arial" w:hAnsi="Arial" w:cs="Arial"/>
          <w:i/>
          <w:sz w:val="22"/>
        </w:rPr>
        <w:t>jours</w:t>
      </w:r>
      <w:proofErr w:type="spellEnd"/>
      <w:r w:rsidRPr="00E420C6">
        <w:rPr>
          <w:rFonts w:ascii="Arial" w:hAnsi="Arial" w:cs="Arial"/>
          <w:i/>
          <w:sz w:val="22"/>
        </w:rPr>
        <w:t xml:space="preserve"> pour </w:t>
      </w:r>
      <w:proofErr w:type="spellStart"/>
      <w:r w:rsidRPr="00E420C6">
        <w:rPr>
          <w:rFonts w:ascii="Arial" w:hAnsi="Arial" w:cs="Arial"/>
          <w:i/>
          <w:sz w:val="22"/>
        </w:rPr>
        <w:t>procéder</w:t>
      </w:r>
      <w:proofErr w:type="spellEnd"/>
      <w:r w:rsidRPr="00E420C6">
        <w:rPr>
          <w:rFonts w:ascii="Arial" w:hAnsi="Arial" w:cs="Arial"/>
          <w:i/>
          <w:sz w:val="22"/>
        </w:rPr>
        <w:t xml:space="preserve"> à la liquidation et </w:t>
      </w:r>
      <w:proofErr w:type="spellStart"/>
      <w:r w:rsidRPr="00E420C6">
        <w:rPr>
          <w:rFonts w:ascii="Arial" w:hAnsi="Arial" w:cs="Arial"/>
          <w:i/>
          <w:sz w:val="22"/>
        </w:rPr>
        <w:t>sa</w:t>
      </w:r>
      <w:proofErr w:type="spellEnd"/>
      <w:r w:rsidRPr="00E420C6">
        <w:rPr>
          <w:rFonts w:ascii="Arial" w:hAnsi="Arial" w:cs="Arial"/>
          <w:i/>
          <w:sz w:val="22"/>
        </w:rPr>
        <w:t xml:space="preserve"> transmission au </w:t>
      </w:r>
      <w:proofErr w:type="spellStart"/>
      <w:r w:rsidRPr="00E420C6">
        <w:rPr>
          <w:rFonts w:ascii="Arial" w:hAnsi="Arial" w:cs="Arial"/>
          <w:i/>
          <w:sz w:val="22"/>
        </w:rPr>
        <w:t>comptable</w:t>
      </w:r>
      <w:proofErr w:type="spellEnd"/>
      <w:r w:rsidRPr="00E420C6">
        <w:rPr>
          <w:rFonts w:ascii="Arial" w:hAnsi="Arial" w:cs="Arial"/>
          <w:i/>
          <w:sz w:val="22"/>
        </w:rPr>
        <w:t xml:space="preserve"> chargé du </w:t>
      </w:r>
      <w:proofErr w:type="spellStart"/>
      <w:r w:rsidRPr="00E420C6">
        <w:rPr>
          <w:rFonts w:ascii="Arial" w:hAnsi="Arial" w:cs="Arial"/>
          <w:i/>
          <w:sz w:val="22"/>
        </w:rPr>
        <w:t>paiement</w:t>
      </w:r>
      <w:proofErr w:type="spellEnd"/>
      <w:r w:rsidRPr="00E420C6">
        <w:rPr>
          <w:rFonts w:ascii="Arial" w:hAnsi="Arial" w:cs="Arial"/>
          <w:i/>
          <w:sz w:val="22"/>
        </w:rPr>
        <w:t xml:space="preserve"> avec </w:t>
      </w:r>
      <w:proofErr w:type="spellStart"/>
      <w:r w:rsidRPr="00E420C6">
        <w:rPr>
          <w:rFonts w:ascii="Arial" w:hAnsi="Arial" w:cs="Arial"/>
          <w:i/>
          <w:sz w:val="22"/>
        </w:rPr>
        <w:t>copie</w:t>
      </w:r>
      <w:proofErr w:type="spellEnd"/>
      <w:r w:rsidRPr="00E420C6">
        <w:rPr>
          <w:rFonts w:ascii="Arial" w:hAnsi="Arial" w:cs="Arial"/>
          <w:i/>
          <w:sz w:val="22"/>
        </w:rPr>
        <w:t xml:space="preserve"> à </w:t>
      </w:r>
      <w:proofErr w:type="spellStart"/>
      <w:r w:rsidRPr="00E420C6">
        <w:rPr>
          <w:rFonts w:ascii="Arial" w:hAnsi="Arial" w:cs="Arial"/>
          <w:i/>
          <w:sz w:val="22"/>
        </w:rPr>
        <w:t>l’organisme</w:t>
      </w:r>
      <w:proofErr w:type="spellEnd"/>
      <w:r w:rsidRPr="00E420C6">
        <w:rPr>
          <w:rFonts w:ascii="Arial" w:hAnsi="Arial" w:cs="Arial"/>
          <w:i/>
          <w:sz w:val="22"/>
        </w:rPr>
        <w:t xml:space="preserve"> chargé du </w:t>
      </w:r>
      <w:proofErr w:type="spellStart"/>
      <w:r w:rsidRPr="00E420C6">
        <w:rPr>
          <w:rFonts w:ascii="Arial" w:hAnsi="Arial" w:cs="Arial"/>
          <w:i/>
          <w:sz w:val="22"/>
        </w:rPr>
        <w:t>contrôle</w:t>
      </w:r>
      <w:proofErr w:type="spellEnd"/>
      <w:r w:rsidRPr="00E420C6">
        <w:rPr>
          <w:rFonts w:ascii="Arial" w:hAnsi="Arial" w:cs="Arial"/>
          <w:i/>
          <w:sz w:val="22"/>
        </w:rPr>
        <w:t xml:space="preserve"> externe. </w:t>
      </w:r>
    </w:p>
    <w:p w14:paraId="2E624EFB"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i/>
          <w:sz w:val="22"/>
        </w:rPr>
        <w:t xml:space="preserve"> </w:t>
      </w:r>
    </w:p>
    <w:p w14:paraId="0C7CC815" w14:textId="77777777" w:rsidR="0013560D" w:rsidRPr="00E420C6" w:rsidRDefault="008356BE" w:rsidP="00E420C6">
      <w:pPr>
        <w:spacing w:after="0" w:line="240" w:lineRule="auto"/>
        <w:ind w:left="573" w:right="0"/>
        <w:rPr>
          <w:rFonts w:ascii="Arial" w:hAnsi="Arial" w:cs="Arial"/>
          <w:sz w:val="22"/>
        </w:rPr>
      </w:pPr>
      <w:r w:rsidRPr="00E420C6">
        <w:rPr>
          <w:rFonts w:ascii="Arial" w:hAnsi="Arial" w:cs="Arial"/>
          <w:i/>
          <w:sz w:val="22"/>
        </w:rPr>
        <w:t xml:space="preserve">Les copies des </w:t>
      </w:r>
      <w:proofErr w:type="spellStart"/>
      <w:r w:rsidRPr="00E420C6">
        <w:rPr>
          <w:rFonts w:ascii="Arial" w:hAnsi="Arial" w:cs="Arial"/>
          <w:i/>
          <w:sz w:val="22"/>
        </w:rPr>
        <w:t>décomptes</w:t>
      </w:r>
      <w:proofErr w:type="spellEnd"/>
      <w:r w:rsidRPr="00E420C6">
        <w:rPr>
          <w:rFonts w:ascii="Arial" w:hAnsi="Arial" w:cs="Arial"/>
          <w:i/>
          <w:sz w:val="22"/>
        </w:rPr>
        <w:t xml:space="preserve"> </w:t>
      </w:r>
      <w:proofErr w:type="spellStart"/>
      <w:r w:rsidRPr="00E420C6">
        <w:rPr>
          <w:rFonts w:ascii="Arial" w:hAnsi="Arial" w:cs="Arial"/>
          <w:i/>
          <w:sz w:val="22"/>
        </w:rPr>
        <w:t>provisoires</w:t>
      </w:r>
      <w:proofErr w:type="spellEnd"/>
      <w:r w:rsidRPr="00E420C6">
        <w:rPr>
          <w:rFonts w:ascii="Arial" w:hAnsi="Arial" w:cs="Arial"/>
          <w:i/>
          <w:sz w:val="22"/>
        </w:rPr>
        <w:t xml:space="preserve"> </w:t>
      </w:r>
      <w:proofErr w:type="spellStart"/>
      <w:r w:rsidRPr="00E420C6">
        <w:rPr>
          <w:rFonts w:ascii="Arial" w:hAnsi="Arial" w:cs="Arial"/>
          <w:i/>
          <w:sz w:val="22"/>
        </w:rPr>
        <w:t>doivent</w:t>
      </w:r>
      <w:proofErr w:type="spellEnd"/>
      <w:r w:rsidRPr="00E420C6">
        <w:rPr>
          <w:rFonts w:ascii="Arial" w:hAnsi="Arial" w:cs="Arial"/>
          <w:i/>
          <w:sz w:val="22"/>
        </w:rPr>
        <w:t xml:space="preserve"> </w:t>
      </w:r>
      <w:proofErr w:type="spellStart"/>
      <w:r w:rsidRPr="00E420C6">
        <w:rPr>
          <w:rFonts w:ascii="Arial" w:hAnsi="Arial" w:cs="Arial"/>
          <w:i/>
          <w:sz w:val="22"/>
        </w:rPr>
        <w:t>être</w:t>
      </w:r>
      <w:proofErr w:type="spellEnd"/>
      <w:r w:rsidRPr="00E420C6">
        <w:rPr>
          <w:rFonts w:ascii="Arial" w:hAnsi="Arial" w:cs="Arial"/>
          <w:i/>
          <w:sz w:val="22"/>
        </w:rPr>
        <w:t xml:space="preserve"> </w:t>
      </w:r>
      <w:proofErr w:type="spellStart"/>
      <w:r w:rsidRPr="00E420C6">
        <w:rPr>
          <w:rFonts w:ascii="Arial" w:hAnsi="Arial" w:cs="Arial"/>
          <w:i/>
          <w:sz w:val="22"/>
        </w:rPr>
        <w:t>transmises</w:t>
      </w:r>
      <w:proofErr w:type="spellEnd"/>
      <w:r w:rsidRPr="00E420C6">
        <w:rPr>
          <w:rFonts w:ascii="Arial" w:hAnsi="Arial" w:cs="Arial"/>
          <w:i/>
          <w:sz w:val="22"/>
        </w:rPr>
        <w:t xml:space="preserve"> au Ministère </w:t>
      </w:r>
      <w:proofErr w:type="spellStart"/>
      <w:r w:rsidRPr="00E420C6">
        <w:rPr>
          <w:rFonts w:ascii="Arial" w:hAnsi="Arial" w:cs="Arial"/>
          <w:i/>
          <w:sz w:val="22"/>
        </w:rPr>
        <w:t>en</w:t>
      </w:r>
      <w:proofErr w:type="spellEnd"/>
      <w:r w:rsidRPr="00E420C6">
        <w:rPr>
          <w:rFonts w:ascii="Arial" w:hAnsi="Arial" w:cs="Arial"/>
          <w:i/>
          <w:sz w:val="22"/>
        </w:rPr>
        <w:t xml:space="preserve"> charge des </w:t>
      </w:r>
      <w:proofErr w:type="spellStart"/>
      <w:r w:rsidRPr="00E420C6">
        <w:rPr>
          <w:rFonts w:ascii="Arial" w:hAnsi="Arial" w:cs="Arial"/>
          <w:i/>
          <w:sz w:val="22"/>
        </w:rPr>
        <w:t>marchés</w:t>
      </w:r>
      <w:proofErr w:type="spellEnd"/>
      <w:r w:rsidRPr="00E420C6">
        <w:rPr>
          <w:rFonts w:ascii="Arial" w:hAnsi="Arial" w:cs="Arial"/>
          <w:i/>
          <w:sz w:val="22"/>
        </w:rPr>
        <w:t xml:space="preserve"> publics et à </w:t>
      </w:r>
      <w:proofErr w:type="spellStart"/>
      <w:r w:rsidRPr="00E420C6">
        <w:rPr>
          <w:rFonts w:ascii="Arial" w:hAnsi="Arial" w:cs="Arial"/>
          <w:i/>
          <w:sz w:val="22"/>
        </w:rPr>
        <w:t>l’organisme</w:t>
      </w:r>
      <w:proofErr w:type="spellEnd"/>
      <w:r w:rsidRPr="00E420C6">
        <w:rPr>
          <w:rFonts w:ascii="Arial" w:hAnsi="Arial" w:cs="Arial"/>
          <w:i/>
          <w:sz w:val="22"/>
        </w:rPr>
        <w:t xml:space="preserve"> chargé de la </w:t>
      </w:r>
      <w:proofErr w:type="spellStart"/>
      <w:r w:rsidRPr="00E420C6">
        <w:rPr>
          <w:rFonts w:ascii="Arial" w:hAnsi="Arial" w:cs="Arial"/>
          <w:i/>
          <w:sz w:val="22"/>
        </w:rPr>
        <w:t>régulation</w:t>
      </w:r>
      <w:proofErr w:type="spellEnd"/>
      <w:r w:rsidRPr="00E420C6">
        <w:rPr>
          <w:rFonts w:ascii="Arial" w:hAnsi="Arial" w:cs="Arial"/>
          <w:i/>
          <w:sz w:val="22"/>
        </w:rPr>
        <w:t xml:space="preserve"> des </w:t>
      </w:r>
      <w:proofErr w:type="spellStart"/>
      <w:r w:rsidRPr="00E420C6">
        <w:rPr>
          <w:rFonts w:ascii="Arial" w:hAnsi="Arial" w:cs="Arial"/>
          <w:i/>
          <w:sz w:val="22"/>
        </w:rPr>
        <w:t>marchés</w:t>
      </w:r>
      <w:proofErr w:type="spellEnd"/>
      <w:r w:rsidRPr="00E420C6">
        <w:rPr>
          <w:rFonts w:ascii="Arial" w:hAnsi="Arial" w:cs="Arial"/>
          <w:i/>
          <w:sz w:val="22"/>
        </w:rPr>
        <w:t xml:space="preserve"> publics. </w:t>
      </w:r>
    </w:p>
    <w:p w14:paraId="2A147964" w14:textId="77777777" w:rsidR="0013560D" w:rsidRPr="00E420C6" w:rsidRDefault="008356BE" w:rsidP="00E420C6">
      <w:pPr>
        <w:spacing w:after="0" w:line="240" w:lineRule="auto"/>
        <w:ind w:left="563" w:right="96" w:firstLine="0"/>
        <w:jc w:val="left"/>
        <w:rPr>
          <w:rFonts w:ascii="Arial" w:hAnsi="Arial" w:cs="Arial"/>
          <w:sz w:val="22"/>
        </w:rPr>
      </w:pPr>
      <w:r w:rsidRPr="00E420C6">
        <w:rPr>
          <w:rFonts w:ascii="Arial" w:hAnsi="Arial" w:cs="Arial"/>
          <w:i/>
          <w:sz w:val="22"/>
        </w:rPr>
        <w:t xml:space="preserve">Le </w:t>
      </w:r>
      <w:proofErr w:type="spellStart"/>
      <w:r w:rsidRPr="00E420C6">
        <w:rPr>
          <w:rFonts w:ascii="Arial" w:hAnsi="Arial" w:cs="Arial"/>
          <w:i/>
          <w:sz w:val="22"/>
        </w:rPr>
        <w:t>délai</w:t>
      </w:r>
      <w:proofErr w:type="spellEnd"/>
      <w:r w:rsidRPr="00E420C6">
        <w:rPr>
          <w:rFonts w:ascii="Arial" w:hAnsi="Arial" w:cs="Arial"/>
          <w:i/>
          <w:sz w:val="22"/>
        </w:rPr>
        <w:t xml:space="preserve"> maximum </w:t>
      </w:r>
      <w:proofErr w:type="spellStart"/>
      <w:r w:rsidRPr="00E420C6">
        <w:rPr>
          <w:rFonts w:ascii="Arial" w:hAnsi="Arial" w:cs="Arial"/>
          <w:i/>
          <w:sz w:val="22"/>
        </w:rPr>
        <w:t>accordé</w:t>
      </w:r>
      <w:proofErr w:type="spellEnd"/>
      <w:r w:rsidRPr="00E420C6">
        <w:rPr>
          <w:rFonts w:ascii="Arial" w:hAnsi="Arial" w:cs="Arial"/>
          <w:i/>
          <w:sz w:val="22"/>
        </w:rPr>
        <w:t xml:space="preserve"> au </w:t>
      </w:r>
      <w:proofErr w:type="spellStart"/>
      <w:r w:rsidRPr="00E420C6">
        <w:rPr>
          <w:rFonts w:ascii="Arial" w:hAnsi="Arial" w:cs="Arial"/>
          <w:i/>
          <w:sz w:val="22"/>
        </w:rPr>
        <w:t>comptable</w:t>
      </w:r>
      <w:proofErr w:type="spellEnd"/>
      <w:r w:rsidRPr="00E420C6">
        <w:rPr>
          <w:rFonts w:ascii="Arial" w:hAnsi="Arial" w:cs="Arial"/>
          <w:i/>
          <w:sz w:val="22"/>
        </w:rPr>
        <w:t xml:space="preserve"> </w:t>
      </w:r>
      <w:proofErr w:type="spellStart"/>
      <w:r w:rsidRPr="00E420C6">
        <w:rPr>
          <w:rFonts w:ascii="Arial" w:hAnsi="Arial" w:cs="Arial"/>
          <w:i/>
          <w:sz w:val="22"/>
        </w:rPr>
        <w:t>assignataire</w:t>
      </w:r>
      <w:proofErr w:type="spellEnd"/>
      <w:r w:rsidRPr="00E420C6">
        <w:rPr>
          <w:rFonts w:ascii="Arial" w:hAnsi="Arial" w:cs="Arial"/>
          <w:i/>
          <w:sz w:val="22"/>
        </w:rPr>
        <w:t xml:space="preserve"> pour le </w:t>
      </w:r>
      <w:proofErr w:type="spellStart"/>
      <w:r w:rsidRPr="00E420C6">
        <w:rPr>
          <w:rFonts w:ascii="Arial" w:hAnsi="Arial" w:cs="Arial"/>
          <w:i/>
          <w:sz w:val="22"/>
        </w:rPr>
        <w:t>règlement</w:t>
      </w:r>
      <w:proofErr w:type="spellEnd"/>
      <w:r w:rsidRPr="00E420C6">
        <w:rPr>
          <w:rFonts w:ascii="Arial" w:hAnsi="Arial" w:cs="Arial"/>
          <w:i/>
          <w:sz w:val="22"/>
        </w:rPr>
        <w:t xml:space="preserve"> des </w:t>
      </w:r>
      <w:proofErr w:type="spellStart"/>
      <w:r w:rsidRPr="00E420C6">
        <w:rPr>
          <w:rFonts w:ascii="Arial" w:hAnsi="Arial" w:cs="Arial"/>
          <w:i/>
          <w:sz w:val="22"/>
        </w:rPr>
        <w:t>acomptes</w:t>
      </w:r>
      <w:proofErr w:type="spellEnd"/>
      <w:r w:rsidRPr="00E420C6">
        <w:rPr>
          <w:rFonts w:ascii="Arial" w:hAnsi="Arial" w:cs="Arial"/>
          <w:i/>
          <w:sz w:val="22"/>
        </w:rPr>
        <w:t xml:space="preserve"> </w:t>
      </w:r>
      <w:proofErr w:type="spellStart"/>
      <w:r w:rsidRPr="00E420C6">
        <w:rPr>
          <w:rFonts w:ascii="Arial" w:hAnsi="Arial" w:cs="Arial"/>
          <w:i/>
          <w:sz w:val="22"/>
        </w:rPr>
        <w:t>est</w:t>
      </w:r>
      <w:proofErr w:type="spellEnd"/>
      <w:r w:rsidRPr="00E420C6">
        <w:rPr>
          <w:rFonts w:ascii="Arial" w:hAnsi="Arial" w:cs="Arial"/>
          <w:i/>
          <w:sz w:val="22"/>
        </w:rPr>
        <w:t xml:space="preserve"> </w:t>
      </w:r>
      <w:proofErr w:type="spellStart"/>
      <w:r w:rsidRPr="00E420C6">
        <w:rPr>
          <w:rFonts w:ascii="Arial" w:hAnsi="Arial" w:cs="Arial"/>
          <w:i/>
          <w:sz w:val="22"/>
        </w:rPr>
        <w:t>fixé</w:t>
      </w:r>
      <w:proofErr w:type="spellEnd"/>
      <w:r w:rsidRPr="00E420C6">
        <w:rPr>
          <w:rFonts w:ascii="Arial" w:hAnsi="Arial" w:cs="Arial"/>
          <w:i/>
          <w:sz w:val="22"/>
        </w:rPr>
        <w:t xml:space="preserve"> à </w:t>
      </w:r>
      <w:proofErr w:type="spellStart"/>
      <w:r w:rsidRPr="00E420C6">
        <w:rPr>
          <w:rFonts w:ascii="Arial" w:hAnsi="Arial" w:cs="Arial"/>
          <w:i/>
          <w:sz w:val="22"/>
        </w:rPr>
        <w:t>quatrevingt</w:t>
      </w:r>
      <w:proofErr w:type="spellEnd"/>
      <w:r w:rsidRPr="00E420C6">
        <w:rPr>
          <w:rFonts w:ascii="Arial" w:hAnsi="Arial" w:cs="Arial"/>
          <w:i/>
          <w:sz w:val="22"/>
        </w:rPr>
        <w:t xml:space="preserve">-dix (90) </w:t>
      </w:r>
      <w:proofErr w:type="spellStart"/>
      <w:r w:rsidRPr="00E420C6">
        <w:rPr>
          <w:rFonts w:ascii="Arial" w:hAnsi="Arial" w:cs="Arial"/>
          <w:i/>
          <w:sz w:val="22"/>
        </w:rPr>
        <w:t>jours</w:t>
      </w:r>
      <w:proofErr w:type="spellEnd"/>
      <w:r w:rsidRPr="00E420C6">
        <w:rPr>
          <w:rFonts w:ascii="Arial" w:hAnsi="Arial" w:cs="Arial"/>
          <w:i/>
          <w:sz w:val="22"/>
        </w:rPr>
        <w:t xml:space="preserve"> à </w:t>
      </w:r>
      <w:proofErr w:type="spellStart"/>
      <w:r w:rsidRPr="00E420C6">
        <w:rPr>
          <w:rFonts w:ascii="Arial" w:hAnsi="Arial" w:cs="Arial"/>
          <w:i/>
          <w:sz w:val="22"/>
        </w:rPr>
        <w:t>compter</w:t>
      </w:r>
      <w:proofErr w:type="spellEnd"/>
      <w:r w:rsidRPr="00E420C6">
        <w:rPr>
          <w:rFonts w:ascii="Arial" w:hAnsi="Arial" w:cs="Arial"/>
          <w:i/>
          <w:sz w:val="22"/>
        </w:rPr>
        <w:t xml:space="preserve"> de la date de </w:t>
      </w:r>
      <w:proofErr w:type="spellStart"/>
      <w:r w:rsidRPr="00E420C6">
        <w:rPr>
          <w:rFonts w:ascii="Arial" w:hAnsi="Arial" w:cs="Arial"/>
          <w:i/>
          <w:sz w:val="22"/>
        </w:rPr>
        <w:t>réception</w:t>
      </w:r>
      <w:proofErr w:type="spellEnd"/>
      <w:r w:rsidRPr="00E420C6">
        <w:rPr>
          <w:rFonts w:ascii="Arial" w:hAnsi="Arial" w:cs="Arial"/>
          <w:i/>
          <w:sz w:val="22"/>
        </w:rPr>
        <w:t xml:space="preserve"> des </w:t>
      </w:r>
      <w:proofErr w:type="spellStart"/>
      <w:r w:rsidRPr="00E420C6">
        <w:rPr>
          <w:rFonts w:ascii="Arial" w:hAnsi="Arial" w:cs="Arial"/>
          <w:i/>
          <w:sz w:val="22"/>
        </w:rPr>
        <w:t>décomptes</w:t>
      </w:r>
      <w:proofErr w:type="spellEnd"/>
      <w:r w:rsidRPr="00E420C6">
        <w:rPr>
          <w:rFonts w:ascii="Arial" w:hAnsi="Arial" w:cs="Arial"/>
          <w:i/>
          <w:sz w:val="22"/>
        </w:rPr>
        <w:t xml:space="preserve"> </w:t>
      </w:r>
      <w:proofErr w:type="spellStart"/>
      <w:r w:rsidRPr="00E420C6">
        <w:rPr>
          <w:rFonts w:ascii="Arial" w:hAnsi="Arial" w:cs="Arial"/>
          <w:i/>
          <w:sz w:val="22"/>
        </w:rPr>
        <w:t>ou</w:t>
      </w:r>
      <w:proofErr w:type="spellEnd"/>
      <w:r w:rsidRPr="00E420C6">
        <w:rPr>
          <w:rFonts w:ascii="Arial" w:hAnsi="Arial" w:cs="Arial"/>
          <w:i/>
          <w:sz w:val="22"/>
        </w:rPr>
        <w:t xml:space="preserve"> factures </w:t>
      </w:r>
      <w:proofErr w:type="spellStart"/>
      <w:r w:rsidRPr="00E420C6">
        <w:rPr>
          <w:rFonts w:ascii="Arial" w:hAnsi="Arial" w:cs="Arial"/>
          <w:i/>
          <w:sz w:val="22"/>
        </w:rPr>
        <w:t>transmis</w:t>
      </w:r>
      <w:proofErr w:type="spellEnd"/>
      <w:r w:rsidRPr="00E420C6">
        <w:rPr>
          <w:rFonts w:ascii="Arial" w:hAnsi="Arial" w:cs="Arial"/>
          <w:i/>
          <w:sz w:val="22"/>
        </w:rPr>
        <w:t xml:space="preserve"> par le chef de service du </w:t>
      </w:r>
      <w:proofErr w:type="spellStart"/>
      <w:r w:rsidRPr="00E420C6">
        <w:rPr>
          <w:rFonts w:ascii="Arial" w:hAnsi="Arial" w:cs="Arial"/>
          <w:i/>
          <w:sz w:val="22"/>
        </w:rPr>
        <w:t>marché</w:t>
      </w:r>
      <w:proofErr w:type="spellEnd"/>
      <w:r w:rsidRPr="00E420C6">
        <w:rPr>
          <w:rFonts w:ascii="Arial" w:hAnsi="Arial" w:cs="Arial"/>
          <w:i/>
          <w:sz w:val="22"/>
        </w:rPr>
        <w:t xml:space="preserve">. </w:t>
      </w:r>
    </w:p>
    <w:p w14:paraId="6E81A7CC"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i/>
          <w:sz w:val="22"/>
        </w:rPr>
        <w:t xml:space="preserve"> </w:t>
      </w:r>
    </w:p>
    <w:p w14:paraId="7F0F3F55" w14:textId="77777777" w:rsidR="0013560D" w:rsidRPr="00E420C6" w:rsidRDefault="008356BE" w:rsidP="00E420C6">
      <w:pPr>
        <w:spacing w:after="0" w:line="240" w:lineRule="auto"/>
        <w:ind w:left="573" w:right="0"/>
        <w:rPr>
          <w:rFonts w:ascii="Arial" w:hAnsi="Arial" w:cs="Arial"/>
          <w:sz w:val="22"/>
        </w:rPr>
      </w:pPr>
      <w:r w:rsidRPr="00E420C6">
        <w:rPr>
          <w:rFonts w:ascii="Arial" w:hAnsi="Arial" w:cs="Arial"/>
          <w:i/>
          <w:sz w:val="22"/>
        </w:rPr>
        <w:t xml:space="preserve">Le </w:t>
      </w:r>
      <w:proofErr w:type="spellStart"/>
      <w:r w:rsidRPr="00E420C6">
        <w:rPr>
          <w:rFonts w:ascii="Arial" w:hAnsi="Arial" w:cs="Arial"/>
          <w:i/>
          <w:sz w:val="22"/>
        </w:rPr>
        <w:t>montant</w:t>
      </w:r>
      <w:proofErr w:type="spellEnd"/>
      <w:r w:rsidRPr="00E420C6">
        <w:rPr>
          <w:rFonts w:ascii="Arial" w:hAnsi="Arial" w:cs="Arial"/>
          <w:i/>
          <w:sz w:val="22"/>
        </w:rPr>
        <w:t xml:space="preserve"> HTVA de </w:t>
      </w:r>
      <w:proofErr w:type="spellStart"/>
      <w:r w:rsidRPr="00E420C6">
        <w:rPr>
          <w:rFonts w:ascii="Arial" w:hAnsi="Arial" w:cs="Arial"/>
          <w:i/>
          <w:sz w:val="22"/>
        </w:rPr>
        <w:t>l’acompte</w:t>
      </w:r>
      <w:proofErr w:type="spellEnd"/>
      <w:r w:rsidRPr="00E420C6">
        <w:rPr>
          <w:rFonts w:ascii="Arial" w:hAnsi="Arial" w:cs="Arial"/>
          <w:i/>
          <w:sz w:val="22"/>
        </w:rPr>
        <w:t xml:space="preserve"> à payer </w:t>
      </w:r>
      <w:r w:rsidRPr="00E420C6">
        <w:rPr>
          <w:rFonts w:ascii="Arial" w:hAnsi="Arial" w:cs="Arial"/>
          <w:sz w:val="22"/>
        </w:rPr>
        <w:t xml:space="preserve">au </w:t>
      </w:r>
      <w:proofErr w:type="spellStart"/>
      <w:r w:rsidRPr="00E420C6">
        <w:rPr>
          <w:rFonts w:ascii="Arial" w:hAnsi="Arial" w:cs="Arial"/>
          <w:sz w:val="22"/>
        </w:rPr>
        <w:t>cocontractant</w:t>
      </w:r>
      <w:proofErr w:type="spellEnd"/>
      <w:r w:rsidRPr="00E420C6">
        <w:rPr>
          <w:rFonts w:ascii="Arial" w:hAnsi="Arial" w:cs="Arial"/>
          <w:sz w:val="22"/>
        </w:rPr>
        <w:t xml:space="preserve"> de </w:t>
      </w:r>
      <w:proofErr w:type="spellStart"/>
      <w:r w:rsidRPr="00E420C6">
        <w:rPr>
          <w:rFonts w:ascii="Arial" w:hAnsi="Arial" w:cs="Arial"/>
          <w:sz w:val="22"/>
        </w:rPr>
        <w:t>l’administration</w:t>
      </w:r>
      <w:proofErr w:type="spellEnd"/>
      <w:r w:rsidRPr="00E420C6">
        <w:rPr>
          <w:rFonts w:ascii="Arial" w:hAnsi="Arial" w:cs="Arial"/>
          <w:sz w:val="22"/>
        </w:rPr>
        <w:t xml:space="preserve"> </w:t>
      </w:r>
      <w:r w:rsidRPr="00E420C6">
        <w:rPr>
          <w:rFonts w:ascii="Arial" w:hAnsi="Arial" w:cs="Arial"/>
          <w:i/>
          <w:sz w:val="22"/>
        </w:rPr>
        <w:t xml:space="preserve">sera </w:t>
      </w:r>
      <w:proofErr w:type="spellStart"/>
      <w:r w:rsidRPr="00E420C6">
        <w:rPr>
          <w:rFonts w:ascii="Arial" w:hAnsi="Arial" w:cs="Arial"/>
          <w:i/>
          <w:sz w:val="22"/>
        </w:rPr>
        <w:t>mandaté</w:t>
      </w:r>
      <w:proofErr w:type="spellEnd"/>
      <w:r w:rsidRPr="00E420C6">
        <w:rPr>
          <w:rFonts w:ascii="Arial" w:hAnsi="Arial" w:cs="Arial"/>
          <w:i/>
          <w:sz w:val="22"/>
        </w:rPr>
        <w:t xml:space="preserve"> </w:t>
      </w:r>
      <w:proofErr w:type="spellStart"/>
      <w:r w:rsidRPr="00E420C6">
        <w:rPr>
          <w:rFonts w:ascii="Arial" w:hAnsi="Arial" w:cs="Arial"/>
          <w:i/>
          <w:sz w:val="22"/>
        </w:rPr>
        <w:t>comme</w:t>
      </w:r>
      <w:proofErr w:type="spellEnd"/>
      <w:r w:rsidRPr="00E420C6">
        <w:rPr>
          <w:rFonts w:ascii="Arial" w:hAnsi="Arial" w:cs="Arial"/>
          <w:i/>
          <w:sz w:val="22"/>
        </w:rPr>
        <w:t xml:space="preserve"> </w:t>
      </w:r>
      <w:proofErr w:type="gramStart"/>
      <w:r w:rsidRPr="00E420C6">
        <w:rPr>
          <w:rFonts w:ascii="Arial" w:hAnsi="Arial" w:cs="Arial"/>
          <w:i/>
          <w:sz w:val="22"/>
        </w:rPr>
        <w:t>suit :</w:t>
      </w:r>
      <w:proofErr w:type="gramEnd"/>
      <w:r w:rsidRPr="00E420C6">
        <w:rPr>
          <w:rFonts w:ascii="Arial" w:hAnsi="Arial" w:cs="Arial"/>
          <w:sz w:val="22"/>
        </w:rPr>
        <w:t xml:space="preserve"> </w:t>
      </w:r>
    </w:p>
    <w:p w14:paraId="06FD9465" w14:textId="77777777" w:rsidR="0013560D" w:rsidRPr="00E420C6" w:rsidRDefault="008356BE" w:rsidP="00E420C6">
      <w:pPr>
        <w:numPr>
          <w:ilvl w:val="0"/>
          <w:numId w:val="44"/>
        </w:numPr>
        <w:spacing w:after="0" w:line="240" w:lineRule="auto"/>
        <w:ind w:right="0" w:hanging="360"/>
        <w:rPr>
          <w:rFonts w:ascii="Arial" w:hAnsi="Arial" w:cs="Arial"/>
          <w:sz w:val="22"/>
        </w:rPr>
      </w:pPr>
      <w:r w:rsidRPr="00E420C6">
        <w:rPr>
          <w:rFonts w:ascii="Arial" w:hAnsi="Arial" w:cs="Arial"/>
          <w:i/>
          <w:sz w:val="22"/>
        </w:rPr>
        <w:t xml:space="preserve">HTVA - </w:t>
      </w:r>
      <w:proofErr w:type="gramStart"/>
      <w:r w:rsidRPr="00E420C6">
        <w:rPr>
          <w:rFonts w:ascii="Arial" w:hAnsi="Arial" w:cs="Arial"/>
          <w:i/>
          <w:sz w:val="22"/>
        </w:rPr>
        <w:t xml:space="preserve">AIR  </w:t>
      </w:r>
      <w:proofErr w:type="spellStart"/>
      <w:r w:rsidRPr="00E420C6">
        <w:rPr>
          <w:rFonts w:ascii="Arial" w:hAnsi="Arial" w:cs="Arial"/>
          <w:i/>
          <w:sz w:val="22"/>
        </w:rPr>
        <w:t>versé</w:t>
      </w:r>
      <w:proofErr w:type="spellEnd"/>
      <w:proofErr w:type="gramEnd"/>
      <w:r w:rsidRPr="00E420C6">
        <w:rPr>
          <w:rFonts w:ascii="Arial" w:hAnsi="Arial" w:cs="Arial"/>
          <w:i/>
          <w:sz w:val="22"/>
        </w:rPr>
        <w:t xml:space="preserve"> </w:t>
      </w:r>
      <w:proofErr w:type="spellStart"/>
      <w:r w:rsidRPr="00E420C6">
        <w:rPr>
          <w:rFonts w:ascii="Arial" w:hAnsi="Arial" w:cs="Arial"/>
          <w:i/>
          <w:sz w:val="22"/>
        </w:rPr>
        <w:t>directement</w:t>
      </w:r>
      <w:proofErr w:type="spellEnd"/>
      <w:r w:rsidRPr="00E420C6">
        <w:rPr>
          <w:rFonts w:ascii="Arial" w:hAnsi="Arial" w:cs="Arial"/>
          <w:i/>
          <w:sz w:val="22"/>
        </w:rPr>
        <w:t xml:space="preserve"> au </w:t>
      </w:r>
      <w:proofErr w:type="spellStart"/>
      <w:r w:rsidRPr="00E420C6">
        <w:rPr>
          <w:rFonts w:ascii="Arial" w:hAnsi="Arial" w:cs="Arial"/>
          <w:i/>
          <w:sz w:val="22"/>
        </w:rPr>
        <w:t>compte</w:t>
      </w:r>
      <w:proofErr w:type="spellEnd"/>
      <w:r w:rsidRPr="00E420C6">
        <w:rPr>
          <w:rFonts w:ascii="Arial" w:hAnsi="Arial" w:cs="Arial"/>
          <w:i/>
          <w:sz w:val="22"/>
        </w:rPr>
        <w:t xml:space="preserve"> du </w:t>
      </w:r>
      <w:proofErr w:type="spellStart"/>
      <w:r w:rsidRPr="00E420C6">
        <w:rPr>
          <w:rFonts w:ascii="Arial" w:hAnsi="Arial" w:cs="Arial"/>
          <w:sz w:val="22"/>
        </w:rPr>
        <w:t>cocontractant</w:t>
      </w:r>
      <w:proofErr w:type="spellEnd"/>
      <w:r w:rsidRPr="00E420C6">
        <w:rPr>
          <w:rFonts w:ascii="Arial" w:hAnsi="Arial" w:cs="Arial"/>
          <w:sz w:val="22"/>
        </w:rPr>
        <w:t xml:space="preserve"> de </w:t>
      </w:r>
      <w:proofErr w:type="spellStart"/>
      <w:r w:rsidRPr="00E420C6">
        <w:rPr>
          <w:rFonts w:ascii="Arial" w:hAnsi="Arial" w:cs="Arial"/>
          <w:sz w:val="22"/>
        </w:rPr>
        <w:t>l’administration</w:t>
      </w:r>
      <w:proofErr w:type="spellEnd"/>
      <w:r w:rsidRPr="00E420C6">
        <w:rPr>
          <w:rFonts w:ascii="Arial" w:hAnsi="Arial" w:cs="Arial"/>
          <w:i/>
          <w:sz w:val="22"/>
        </w:rPr>
        <w:t xml:space="preserve"> ;</w:t>
      </w:r>
      <w:r w:rsidRPr="00E420C6">
        <w:rPr>
          <w:rFonts w:ascii="Arial" w:hAnsi="Arial" w:cs="Arial"/>
          <w:sz w:val="22"/>
        </w:rPr>
        <w:t xml:space="preserve"> </w:t>
      </w:r>
    </w:p>
    <w:p w14:paraId="4932AB8D" w14:textId="77777777" w:rsidR="0013560D" w:rsidRPr="00E420C6" w:rsidRDefault="008356BE" w:rsidP="00E420C6">
      <w:pPr>
        <w:numPr>
          <w:ilvl w:val="0"/>
          <w:numId w:val="44"/>
        </w:numPr>
        <w:spacing w:after="0" w:line="240" w:lineRule="auto"/>
        <w:ind w:right="0" w:hanging="360"/>
        <w:rPr>
          <w:rFonts w:ascii="Arial" w:hAnsi="Arial" w:cs="Arial"/>
          <w:sz w:val="22"/>
        </w:rPr>
      </w:pPr>
      <w:r w:rsidRPr="00E420C6">
        <w:rPr>
          <w:rFonts w:ascii="Arial" w:hAnsi="Arial" w:cs="Arial"/>
          <w:i/>
          <w:sz w:val="22"/>
        </w:rPr>
        <w:t xml:space="preserve">TVA au </w:t>
      </w:r>
      <w:proofErr w:type="spellStart"/>
      <w:r w:rsidRPr="00E420C6">
        <w:rPr>
          <w:rFonts w:ascii="Arial" w:hAnsi="Arial" w:cs="Arial"/>
          <w:i/>
          <w:sz w:val="22"/>
        </w:rPr>
        <w:t>taux</w:t>
      </w:r>
      <w:proofErr w:type="spellEnd"/>
      <w:r w:rsidRPr="00E420C6">
        <w:rPr>
          <w:rFonts w:ascii="Arial" w:hAnsi="Arial" w:cs="Arial"/>
          <w:i/>
          <w:sz w:val="22"/>
        </w:rPr>
        <w:t xml:space="preserve"> </w:t>
      </w:r>
      <w:proofErr w:type="spellStart"/>
      <w:r w:rsidRPr="00E420C6">
        <w:rPr>
          <w:rFonts w:ascii="Arial" w:hAnsi="Arial" w:cs="Arial"/>
          <w:i/>
          <w:sz w:val="22"/>
        </w:rPr>
        <w:t>en</w:t>
      </w:r>
      <w:proofErr w:type="spellEnd"/>
      <w:r w:rsidRPr="00E420C6">
        <w:rPr>
          <w:rFonts w:ascii="Arial" w:hAnsi="Arial" w:cs="Arial"/>
          <w:i/>
          <w:sz w:val="22"/>
        </w:rPr>
        <w:t xml:space="preserve"> </w:t>
      </w:r>
      <w:proofErr w:type="spellStart"/>
      <w:proofErr w:type="gramStart"/>
      <w:r w:rsidRPr="00E420C6">
        <w:rPr>
          <w:rFonts w:ascii="Arial" w:hAnsi="Arial" w:cs="Arial"/>
          <w:i/>
          <w:sz w:val="22"/>
        </w:rPr>
        <w:t>vigueur</w:t>
      </w:r>
      <w:proofErr w:type="spellEnd"/>
      <w:r w:rsidRPr="00E420C6">
        <w:rPr>
          <w:rFonts w:ascii="Arial" w:hAnsi="Arial" w:cs="Arial"/>
          <w:i/>
          <w:sz w:val="22"/>
        </w:rPr>
        <w:t xml:space="preserve"> ;</w:t>
      </w:r>
      <w:proofErr w:type="gramEnd"/>
      <w:r w:rsidRPr="00E420C6">
        <w:rPr>
          <w:rFonts w:ascii="Arial" w:hAnsi="Arial" w:cs="Arial"/>
          <w:sz w:val="22"/>
        </w:rPr>
        <w:t xml:space="preserve"> </w:t>
      </w:r>
    </w:p>
    <w:p w14:paraId="37EC174A" w14:textId="77777777" w:rsidR="0013560D" w:rsidRPr="00E420C6" w:rsidRDefault="008356BE" w:rsidP="00E420C6">
      <w:pPr>
        <w:numPr>
          <w:ilvl w:val="0"/>
          <w:numId w:val="44"/>
        </w:numPr>
        <w:spacing w:after="0" w:line="240" w:lineRule="auto"/>
        <w:ind w:right="0" w:hanging="360"/>
        <w:rPr>
          <w:rFonts w:ascii="Arial" w:hAnsi="Arial" w:cs="Arial"/>
          <w:sz w:val="22"/>
        </w:rPr>
      </w:pPr>
      <w:proofErr w:type="gramStart"/>
      <w:r w:rsidRPr="00E420C6">
        <w:rPr>
          <w:rFonts w:ascii="Arial" w:hAnsi="Arial" w:cs="Arial"/>
          <w:i/>
          <w:sz w:val="22"/>
        </w:rPr>
        <w:t xml:space="preserve">AIR  </w:t>
      </w:r>
      <w:proofErr w:type="spellStart"/>
      <w:r w:rsidRPr="00E420C6">
        <w:rPr>
          <w:rFonts w:ascii="Arial" w:hAnsi="Arial" w:cs="Arial"/>
          <w:i/>
          <w:sz w:val="22"/>
        </w:rPr>
        <w:t>versé</w:t>
      </w:r>
      <w:proofErr w:type="spellEnd"/>
      <w:proofErr w:type="gramEnd"/>
      <w:r w:rsidRPr="00E420C6">
        <w:rPr>
          <w:rFonts w:ascii="Arial" w:hAnsi="Arial" w:cs="Arial"/>
          <w:i/>
          <w:sz w:val="22"/>
        </w:rPr>
        <w:t xml:space="preserve"> au Trésor public au titre de </w:t>
      </w:r>
      <w:proofErr w:type="spellStart"/>
      <w:r w:rsidRPr="00E420C6">
        <w:rPr>
          <w:rFonts w:ascii="Arial" w:hAnsi="Arial" w:cs="Arial"/>
          <w:i/>
          <w:sz w:val="22"/>
        </w:rPr>
        <w:t>l’AIR</w:t>
      </w:r>
      <w:proofErr w:type="spellEnd"/>
      <w:r w:rsidRPr="00E420C6">
        <w:rPr>
          <w:rFonts w:ascii="Arial" w:hAnsi="Arial" w:cs="Arial"/>
          <w:i/>
          <w:sz w:val="22"/>
        </w:rPr>
        <w:t xml:space="preserve"> </w:t>
      </w:r>
      <w:proofErr w:type="spellStart"/>
      <w:r w:rsidRPr="00E420C6">
        <w:rPr>
          <w:rFonts w:ascii="Arial" w:hAnsi="Arial" w:cs="Arial"/>
          <w:i/>
          <w:sz w:val="22"/>
        </w:rPr>
        <w:t>dû</w:t>
      </w:r>
      <w:proofErr w:type="spellEnd"/>
      <w:r w:rsidRPr="00E420C6">
        <w:rPr>
          <w:rFonts w:ascii="Arial" w:hAnsi="Arial" w:cs="Arial"/>
          <w:i/>
          <w:sz w:val="22"/>
        </w:rPr>
        <w:t xml:space="preserve"> par le </w:t>
      </w:r>
      <w:proofErr w:type="spellStart"/>
      <w:r w:rsidRPr="00E420C6">
        <w:rPr>
          <w:rFonts w:ascii="Arial" w:hAnsi="Arial" w:cs="Arial"/>
          <w:i/>
          <w:sz w:val="22"/>
        </w:rPr>
        <w:t>cocontractant</w:t>
      </w:r>
      <w:proofErr w:type="spellEnd"/>
      <w:r w:rsidRPr="00E420C6">
        <w:rPr>
          <w:rFonts w:ascii="Arial" w:hAnsi="Arial" w:cs="Arial"/>
          <w:i/>
          <w:sz w:val="22"/>
        </w:rPr>
        <w:t xml:space="preserve"> ;</w:t>
      </w:r>
      <w:r w:rsidRPr="00E420C6">
        <w:rPr>
          <w:rFonts w:ascii="Arial" w:hAnsi="Arial" w:cs="Arial"/>
          <w:sz w:val="22"/>
        </w:rPr>
        <w:t xml:space="preserve"> </w:t>
      </w:r>
    </w:p>
    <w:p w14:paraId="77464E44" w14:textId="77777777" w:rsidR="0013560D" w:rsidRPr="00E420C6" w:rsidRDefault="008356BE" w:rsidP="00E420C6">
      <w:pPr>
        <w:spacing w:after="0" w:line="240" w:lineRule="auto"/>
        <w:ind w:left="574" w:right="157"/>
        <w:rPr>
          <w:rFonts w:ascii="Arial" w:hAnsi="Arial" w:cs="Arial"/>
          <w:sz w:val="22"/>
        </w:rPr>
      </w:pPr>
      <w:r w:rsidRPr="00E420C6">
        <w:rPr>
          <w:rFonts w:ascii="Arial" w:hAnsi="Arial" w:cs="Arial"/>
          <w:sz w:val="22"/>
        </w:rPr>
        <w:lastRenderedPageBreak/>
        <w:t xml:space="preserve"> La clause du </w:t>
      </w:r>
      <w:proofErr w:type="spellStart"/>
      <w:r w:rsidRPr="00E420C6">
        <w:rPr>
          <w:rFonts w:ascii="Arial" w:hAnsi="Arial" w:cs="Arial"/>
          <w:sz w:val="22"/>
        </w:rPr>
        <w:t>paiement</w:t>
      </w:r>
      <w:proofErr w:type="spellEnd"/>
      <w:r w:rsidRPr="00E420C6">
        <w:rPr>
          <w:rFonts w:ascii="Arial" w:hAnsi="Arial" w:cs="Arial"/>
          <w:sz w:val="22"/>
        </w:rPr>
        <w:t xml:space="preserve"> doit </w:t>
      </w:r>
      <w:proofErr w:type="spellStart"/>
      <w:r w:rsidRPr="00E420C6">
        <w:rPr>
          <w:rFonts w:ascii="Arial" w:hAnsi="Arial" w:cs="Arial"/>
          <w:sz w:val="22"/>
        </w:rPr>
        <w:t>prévoir</w:t>
      </w:r>
      <w:proofErr w:type="spellEnd"/>
      <w:r w:rsidRPr="00E420C6">
        <w:rPr>
          <w:rFonts w:ascii="Arial" w:hAnsi="Arial" w:cs="Arial"/>
          <w:sz w:val="22"/>
        </w:rPr>
        <w:t xml:space="preserve"> le </w:t>
      </w:r>
      <w:proofErr w:type="spellStart"/>
      <w:r w:rsidRPr="00E420C6">
        <w:rPr>
          <w:rFonts w:ascii="Arial" w:hAnsi="Arial" w:cs="Arial"/>
          <w:sz w:val="22"/>
        </w:rPr>
        <w:t>dépôt</w:t>
      </w:r>
      <w:proofErr w:type="spellEnd"/>
      <w:r w:rsidRPr="00E420C6">
        <w:rPr>
          <w:rFonts w:ascii="Arial" w:hAnsi="Arial" w:cs="Arial"/>
          <w:sz w:val="22"/>
        </w:rPr>
        <w:t xml:space="preserve"> des factures </w:t>
      </w:r>
      <w:proofErr w:type="spellStart"/>
      <w:r w:rsidRPr="00E420C6">
        <w:rPr>
          <w:rFonts w:ascii="Arial" w:hAnsi="Arial" w:cs="Arial"/>
          <w:sz w:val="22"/>
        </w:rPr>
        <w:t>correspondant</w:t>
      </w:r>
      <w:proofErr w:type="spellEnd"/>
      <w:r w:rsidRPr="00E420C6">
        <w:rPr>
          <w:rFonts w:ascii="Arial" w:hAnsi="Arial" w:cs="Arial"/>
          <w:sz w:val="22"/>
        </w:rPr>
        <w:t xml:space="preserve"> à </w:t>
      </w:r>
      <w:proofErr w:type="spellStart"/>
      <w:r w:rsidRPr="00E420C6">
        <w:rPr>
          <w:rFonts w:ascii="Arial" w:hAnsi="Arial" w:cs="Arial"/>
          <w:sz w:val="22"/>
        </w:rPr>
        <w:t>chaque</w:t>
      </w:r>
      <w:proofErr w:type="spellEnd"/>
      <w:r w:rsidRPr="00E420C6">
        <w:rPr>
          <w:rFonts w:ascii="Arial" w:hAnsi="Arial" w:cs="Arial"/>
          <w:sz w:val="22"/>
        </w:rPr>
        <w:t xml:space="preserve"> livraison, </w:t>
      </w:r>
      <w:proofErr w:type="spellStart"/>
      <w:r w:rsidRPr="00E420C6">
        <w:rPr>
          <w:rFonts w:ascii="Arial" w:hAnsi="Arial" w:cs="Arial"/>
          <w:sz w:val="22"/>
        </w:rPr>
        <w:t>établie</w:t>
      </w:r>
      <w:proofErr w:type="spellEnd"/>
      <w:r w:rsidRPr="00E420C6">
        <w:rPr>
          <w:rFonts w:ascii="Arial" w:hAnsi="Arial" w:cs="Arial"/>
          <w:sz w:val="22"/>
        </w:rPr>
        <w:t xml:space="preserve"> </w:t>
      </w:r>
      <w:proofErr w:type="spellStart"/>
      <w:r w:rsidRPr="00E420C6">
        <w:rPr>
          <w:rFonts w:ascii="Arial" w:hAnsi="Arial" w:cs="Arial"/>
          <w:sz w:val="22"/>
        </w:rPr>
        <w:t>tel</w:t>
      </w:r>
      <w:proofErr w:type="spellEnd"/>
      <w:r w:rsidRPr="00E420C6">
        <w:rPr>
          <w:rFonts w:ascii="Arial" w:hAnsi="Arial" w:cs="Arial"/>
          <w:sz w:val="22"/>
        </w:rPr>
        <w:t xml:space="preserve"> que </w:t>
      </w:r>
      <w:proofErr w:type="spellStart"/>
      <w:r w:rsidRPr="00E420C6">
        <w:rPr>
          <w:rFonts w:ascii="Arial" w:hAnsi="Arial" w:cs="Arial"/>
          <w:sz w:val="22"/>
        </w:rPr>
        <w:t>prévu</w:t>
      </w:r>
      <w:proofErr w:type="spellEnd"/>
      <w:r w:rsidRPr="00E420C6">
        <w:rPr>
          <w:rFonts w:ascii="Arial" w:hAnsi="Arial" w:cs="Arial"/>
          <w:sz w:val="22"/>
        </w:rPr>
        <w:t xml:space="preserve"> par les Devis </w:t>
      </w:r>
      <w:proofErr w:type="spellStart"/>
      <w:r w:rsidRPr="00E420C6">
        <w:rPr>
          <w:rFonts w:ascii="Arial" w:hAnsi="Arial" w:cs="Arial"/>
          <w:sz w:val="22"/>
        </w:rPr>
        <w:t>Quantitatifs</w:t>
      </w:r>
      <w:proofErr w:type="spellEnd"/>
      <w:r w:rsidRPr="00E420C6">
        <w:rPr>
          <w:rFonts w:ascii="Arial" w:hAnsi="Arial" w:cs="Arial"/>
          <w:sz w:val="22"/>
        </w:rPr>
        <w:t xml:space="preserve"> et Estimatifs et les </w:t>
      </w:r>
      <w:proofErr w:type="spellStart"/>
      <w:r w:rsidRPr="00E420C6">
        <w:rPr>
          <w:rFonts w:ascii="Arial" w:hAnsi="Arial" w:cs="Arial"/>
          <w:sz w:val="22"/>
        </w:rPr>
        <w:t>spécifications</w:t>
      </w:r>
      <w:proofErr w:type="spellEnd"/>
      <w:r w:rsidRPr="00E420C6">
        <w:rPr>
          <w:rFonts w:ascii="Arial" w:hAnsi="Arial" w:cs="Arial"/>
          <w:sz w:val="22"/>
        </w:rPr>
        <w:t xml:space="preserve"> techniques.  </w:t>
      </w:r>
      <w:r w:rsidRPr="00E420C6">
        <w:rPr>
          <w:rFonts w:ascii="Arial" w:hAnsi="Arial" w:cs="Arial"/>
          <w:b/>
          <w:sz w:val="22"/>
        </w:rPr>
        <w:t xml:space="preserve">32.2. Décompte final  </w:t>
      </w:r>
    </w:p>
    <w:p w14:paraId="5F35857B" w14:textId="77777777" w:rsidR="0013560D" w:rsidRPr="00E420C6" w:rsidRDefault="008356BE" w:rsidP="00E420C6">
      <w:pPr>
        <w:spacing w:after="0" w:line="240" w:lineRule="auto"/>
        <w:ind w:left="574" w:right="150"/>
        <w:rPr>
          <w:rFonts w:ascii="Arial" w:hAnsi="Arial" w:cs="Arial"/>
          <w:sz w:val="22"/>
        </w:rPr>
      </w:pPr>
      <w:r w:rsidRPr="00E420C6">
        <w:rPr>
          <w:rFonts w:ascii="Arial" w:hAnsi="Arial" w:cs="Arial"/>
          <w:sz w:val="22"/>
        </w:rPr>
        <w:t xml:space="preserve">Après </w:t>
      </w:r>
      <w:proofErr w:type="spellStart"/>
      <w:r w:rsidRPr="00E420C6">
        <w:rPr>
          <w:rFonts w:ascii="Arial" w:hAnsi="Arial" w:cs="Arial"/>
          <w:sz w:val="22"/>
        </w:rPr>
        <w:t>achèvement</w:t>
      </w:r>
      <w:proofErr w:type="spellEnd"/>
      <w:r w:rsidRPr="00E420C6">
        <w:rPr>
          <w:rFonts w:ascii="Arial" w:hAnsi="Arial" w:cs="Arial"/>
          <w:sz w:val="22"/>
        </w:rPr>
        <w:t xml:space="preserve"> des </w:t>
      </w:r>
      <w:proofErr w:type="spellStart"/>
      <w:r w:rsidRPr="00E420C6">
        <w:rPr>
          <w:rFonts w:ascii="Arial" w:hAnsi="Arial" w:cs="Arial"/>
          <w:sz w:val="22"/>
        </w:rPr>
        <w:t>prestations</w:t>
      </w:r>
      <w:proofErr w:type="spellEnd"/>
      <w:r w:rsidRPr="00E420C6">
        <w:rPr>
          <w:rFonts w:ascii="Arial" w:hAnsi="Arial" w:cs="Arial"/>
          <w:sz w:val="22"/>
        </w:rPr>
        <w:t xml:space="preserve"> et dans un </w:t>
      </w:r>
      <w:proofErr w:type="spellStart"/>
      <w:r w:rsidRPr="00E420C6">
        <w:rPr>
          <w:rFonts w:ascii="Arial" w:hAnsi="Arial" w:cs="Arial"/>
          <w:sz w:val="22"/>
        </w:rPr>
        <w:t>délai</w:t>
      </w:r>
      <w:proofErr w:type="spellEnd"/>
      <w:r w:rsidRPr="00E420C6">
        <w:rPr>
          <w:rFonts w:ascii="Arial" w:hAnsi="Arial" w:cs="Arial"/>
          <w:sz w:val="22"/>
        </w:rPr>
        <w:t xml:space="preserve"> maximum de quinze (</w:t>
      </w:r>
      <w:r w:rsidRPr="00E420C6">
        <w:rPr>
          <w:rFonts w:ascii="Arial" w:hAnsi="Arial" w:cs="Arial"/>
          <w:i/>
          <w:sz w:val="22"/>
        </w:rPr>
        <w:t xml:space="preserve">15) </w:t>
      </w:r>
      <w:proofErr w:type="spellStart"/>
      <w:r w:rsidRPr="00E420C6">
        <w:rPr>
          <w:rFonts w:ascii="Arial" w:hAnsi="Arial" w:cs="Arial"/>
          <w:sz w:val="22"/>
        </w:rPr>
        <w:t>jours</w:t>
      </w:r>
      <w:proofErr w:type="spellEnd"/>
      <w:r w:rsidRPr="00E420C6">
        <w:rPr>
          <w:rFonts w:ascii="Arial" w:hAnsi="Arial" w:cs="Arial"/>
          <w:sz w:val="22"/>
        </w:rPr>
        <w:t xml:space="preserve"> après la date de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provisoire</w:t>
      </w:r>
      <w:proofErr w:type="spellEnd"/>
      <w:r w:rsidRPr="00E420C6">
        <w:rPr>
          <w:rFonts w:ascii="Arial" w:hAnsi="Arial" w:cs="Arial"/>
          <w:sz w:val="22"/>
        </w:rPr>
        <w:t xml:space="preserve">, le </w:t>
      </w:r>
      <w:proofErr w:type="spellStart"/>
      <w:r w:rsidRPr="00E420C6">
        <w:rPr>
          <w:rFonts w:ascii="Arial" w:hAnsi="Arial" w:cs="Arial"/>
          <w:sz w:val="22"/>
        </w:rPr>
        <w:t>cocontractant</w:t>
      </w:r>
      <w:proofErr w:type="spellEnd"/>
      <w:r w:rsidRPr="00E420C6">
        <w:rPr>
          <w:rFonts w:ascii="Arial" w:hAnsi="Arial" w:cs="Arial"/>
          <w:sz w:val="22"/>
        </w:rPr>
        <w:t xml:space="preserve"> </w:t>
      </w:r>
      <w:proofErr w:type="spellStart"/>
      <w:r w:rsidRPr="00E420C6">
        <w:rPr>
          <w:rFonts w:ascii="Arial" w:hAnsi="Arial" w:cs="Arial"/>
          <w:sz w:val="22"/>
        </w:rPr>
        <w:t>établira</w:t>
      </w:r>
      <w:proofErr w:type="spellEnd"/>
      <w:r w:rsidRPr="00E420C6">
        <w:rPr>
          <w:rFonts w:ascii="Arial" w:hAnsi="Arial" w:cs="Arial"/>
          <w:sz w:val="22"/>
        </w:rPr>
        <w:t xml:space="preserve"> à </w:t>
      </w:r>
      <w:proofErr w:type="spellStart"/>
      <w:r w:rsidRPr="00E420C6">
        <w:rPr>
          <w:rFonts w:ascii="Arial" w:hAnsi="Arial" w:cs="Arial"/>
          <w:sz w:val="22"/>
        </w:rPr>
        <w:t>partir</w:t>
      </w:r>
      <w:proofErr w:type="spellEnd"/>
      <w:r w:rsidRPr="00E420C6">
        <w:rPr>
          <w:rFonts w:ascii="Arial" w:hAnsi="Arial" w:cs="Arial"/>
          <w:sz w:val="22"/>
        </w:rPr>
        <w:t xml:space="preserve"> des constats </w:t>
      </w:r>
      <w:proofErr w:type="spellStart"/>
      <w:r w:rsidRPr="00E420C6">
        <w:rPr>
          <w:rFonts w:ascii="Arial" w:hAnsi="Arial" w:cs="Arial"/>
          <w:sz w:val="22"/>
        </w:rPr>
        <w:t>contradictoires</w:t>
      </w:r>
      <w:proofErr w:type="spellEnd"/>
      <w:r w:rsidRPr="00E420C6">
        <w:rPr>
          <w:rFonts w:ascii="Arial" w:hAnsi="Arial" w:cs="Arial"/>
          <w:sz w:val="22"/>
        </w:rPr>
        <w:t xml:space="preserve">, le </w:t>
      </w:r>
      <w:proofErr w:type="spellStart"/>
      <w:r w:rsidRPr="00E420C6">
        <w:rPr>
          <w:rFonts w:ascii="Arial" w:hAnsi="Arial" w:cs="Arial"/>
          <w:sz w:val="22"/>
        </w:rPr>
        <w:t>projet</w:t>
      </w:r>
      <w:proofErr w:type="spellEnd"/>
      <w:r w:rsidRPr="00E420C6">
        <w:rPr>
          <w:rFonts w:ascii="Arial" w:hAnsi="Arial" w:cs="Arial"/>
          <w:sz w:val="22"/>
        </w:rPr>
        <w:t xml:space="preserve"> de </w:t>
      </w:r>
      <w:proofErr w:type="spellStart"/>
      <w:r w:rsidRPr="00E420C6">
        <w:rPr>
          <w:rFonts w:ascii="Arial" w:hAnsi="Arial" w:cs="Arial"/>
          <w:sz w:val="22"/>
        </w:rPr>
        <w:t>décompte</w:t>
      </w:r>
      <w:proofErr w:type="spellEnd"/>
      <w:r w:rsidRPr="00E420C6">
        <w:rPr>
          <w:rFonts w:ascii="Arial" w:hAnsi="Arial" w:cs="Arial"/>
          <w:sz w:val="22"/>
        </w:rPr>
        <w:t xml:space="preserve"> final des </w:t>
      </w:r>
      <w:proofErr w:type="spellStart"/>
      <w:r w:rsidRPr="00E420C6">
        <w:rPr>
          <w:rFonts w:ascii="Arial" w:hAnsi="Arial" w:cs="Arial"/>
          <w:sz w:val="22"/>
        </w:rPr>
        <w:t>prestations</w:t>
      </w:r>
      <w:proofErr w:type="spellEnd"/>
      <w:r w:rsidRPr="00E420C6">
        <w:rPr>
          <w:rFonts w:ascii="Arial" w:hAnsi="Arial" w:cs="Arial"/>
          <w:sz w:val="22"/>
        </w:rPr>
        <w:t xml:space="preserve"> </w:t>
      </w:r>
      <w:proofErr w:type="spellStart"/>
      <w:r w:rsidRPr="00E420C6">
        <w:rPr>
          <w:rFonts w:ascii="Arial" w:hAnsi="Arial" w:cs="Arial"/>
          <w:sz w:val="22"/>
        </w:rPr>
        <w:t>effectivement</w:t>
      </w:r>
      <w:proofErr w:type="spellEnd"/>
      <w:r w:rsidRPr="00E420C6">
        <w:rPr>
          <w:rFonts w:ascii="Arial" w:hAnsi="Arial" w:cs="Arial"/>
          <w:sz w:val="22"/>
        </w:rPr>
        <w:t xml:space="preserve"> </w:t>
      </w:r>
      <w:proofErr w:type="spellStart"/>
      <w:r w:rsidRPr="00E420C6">
        <w:rPr>
          <w:rFonts w:ascii="Arial" w:hAnsi="Arial" w:cs="Arial"/>
          <w:sz w:val="22"/>
        </w:rPr>
        <w:t>réalisées</w:t>
      </w:r>
      <w:proofErr w:type="spellEnd"/>
      <w:r w:rsidRPr="00E420C6">
        <w:rPr>
          <w:rFonts w:ascii="Arial" w:hAnsi="Arial" w:cs="Arial"/>
          <w:sz w:val="22"/>
        </w:rPr>
        <w:t xml:space="preserve"> qui </w:t>
      </w:r>
      <w:proofErr w:type="spellStart"/>
      <w:r w:rsidRPr="00E420C6">
        <w:rPr>
          <w:rFonts w:ascii="Arial" w:hAnsi="Arial" w:cs="Arial"/>
          <w:sz w:val="22"/>
        </w:rPr>
        <w:t>récapitule</w:t>
      </w:r>
      <w:proofErr w:type="spellEnd"/>
      <w:r w:rsidRPr="00E420C6">
        <w:rPr>
          <w:rFonts w:ascii="Arial" w:hAnsi="Arial" w:cs="Arial"/>
          <w:sz w:val="22"/>
        </w:rPr>
        <w:t xml:space="preserve"> le </w:t>
      </w:r>
      <w:proofErr w:type="spellStart"/>
      <w:r w:rsidRPr="00E420C6">
        <w:rPr>
          <w:rFonts w:ascii="Arial" w:hAnsi="Arial" w:cs="Arial"/>
          <w:sz w:val="22"/>
        </w:rPr>
        <w:t>montant</w:t>
      </w:r>
      <w:proofErr w:type="spellEnd"/>
      <w:r w:rsidRPr="00E420C6">
        <w:rPr>
          <w:rFonts w:ascii="Arial" w:hAnsi="Arial" w:cs="Arial"/>
          <w:sz w:val="22"/>
        </w:rPr>
        <w:t xml:space="preserve"> total des </w:t>
      </w:r>
      <w:proofErr w:type="spellStart"/>
      <w:r w:rsidRPr="00E420C6">
        <w:rPr>
          <w:rFonts w:ascii="Arial" w:hAnsi="Arial" w:cs="Arial"/>
          <w:sz w:val="22"/>
        </w:rPr>
        <w:t>sommes</w:t>
      </w:r>
      <w:proofErr w:type="spellEnd"/>
      <w:r w:rsidRPr="00E420C6">
        <w:rPr>
          <w:rFonts w:ascii="Arial" w:hAnsi="Arial" w:cs="Arial"/>
          <w:sz w:val="22"/>
        </w:rPr>
        <w:t xml:space="preserve"> </w:t>
      </w:r>
      <w:proofErr w:type="spellStart"/>
      <w:r w:rsidRPr="00E420C6">
        <w:rPr>
          <w:rFonts w:ascii="Arial" w:hAnsi="Arial" w:cs="Arial"/>
          <w:sz w:val="22"/>
        </w:rPr>
        <w:t>auxquelles</w:t>
      </w:r>
      <w:proofErr w:type="spellEnd"/>
      <w:r w:rsidRPr="00E420C6">
        <w:rPr>
          <w:rFonts w:ascii="Arial" w:hAnsi="Arial" w:cs="Arial"/>
          <w:sz w:val="22"/>
        </w:rPr>
        <w:t xml:space="preserve"> il </w:t>
      </w:r>
      <w:proofErr w:type="spellStart"/>
      <w:r w:rsidRPr="00E420C6">
        <w:rPr>
          <w:rFonts w:ascii="Arial" w:hAnsi="Arial" w:cs="Arial"/>
          <w:sz w:val="22"/>
        </w:rPr>
        <w:t>peut</w:t>
      </w:r>
      <w:proofErr w:type="spellEnd"/>
      <w:r w:rsidRPr="00E420C6">
        <w:rPr>
          <w:rFonts w:ascii="Arial" w:hAnsi="Arial" w:cs="Arial"/>
          <w:sz w:val="22"/>
        </w:rPr>
        <w:t xml:space="preserve"> </w:t>
      </w:r>
      <w:proofErr w:type="spellStart"/>
      <w:r w:rsidRPr="00E420C6">
        <w:rPr>
          <w:rFonts w:ascii="Arial" w:hAnsi="Arial" w:cs="Arial"/>
          <w:sz w:val="22"/>
        </w:rPr>
        <w:t>prétendre</w:t>
      </w:r>
      <w:proofErr w:type="spellEnd"/>
      <w:r w:rsidRPr="00E420C6">
        <w:rPr>
          <w:rFonts w:ascii="Arial" w:hAnsi="Arial" w:cs="Arial"/>
          <w:sz w:val="22"/>
        </w:rPr>
        <w:t xml:space="preserve"> du fait de </w:t>
      </w:r>
      <w:proofErr w:type="spellStart"/>
      <w:r w:rsidRPr="00E420C6">
        <w:rPr>
          <w:rFonts w:ascii="Arial" w:hAnsi="Arial" w:cs="Arial"/>
          <w:sz w:val="22"/>
        </w:rPr>
        <w:t>l’exécution</w:t>
      </w:r>
      <w:proofErr w:type="spellEnd"/>
      <w:r w:rsidRPr="00E420C6">
        <w:rPr>
          <w:rFonts w:ascii="Arial" w:hAnsi="Arial" w:cs="Arial"/>
          <w:sz w:val="22"/>
        </w:rPr>
        <w:t xml:space="preserve"> du </w:t>
      </w:r>
      <w:proofErr w:type="spellStart"/>
      <w:r w:rsidRPr="00E420C6">
        <w:rPr>
          <w:rFonts w:ascii="Arial" w:hAnsi="Arial" w:cs="Arial"/>
          <w:sz w:val="22"/>
        </w:rPr>
        <w:t>marché</w:t>
      </w:r>
      <w:proofErr w:type="spellEnd"/>
      <w:r w:rsidRPr="00E420C6">
        <w:rPr>
          <w:rFonts w:ascii="Arial" w:hAnsi="Arial" w:cs="Arial"/>
          <w:sz w:val="22"/>
        </w:rPr>
        <w:t xml:space="preserve"> dans son ensemble.  </w:t>
      </w:r>
    </w:p>
    <w:p w14:paraId="234EA66A"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1B52E51C" w14:textId="77777777" w:rsidR="0013560D" w:rsidRPr="00E420C6" w:rsidRDefault="008356BE" w:rsidP="00E420C6">
      <w:pPr>
        <w:spacing w:after="0" w:line="240" w:lineRule="auto"/>
        <w:ind w:left="574" w:right="149"/>
        <w:rPr>
          <w:rFonts w:ascii="Arial" w:hAnsi="Arial" w:cs="Arial"/>
          <w:sz w:val="22"/>
        </w:rPr>
      </w:pPr>
      <w:r w:rsidRPr="00E420C6">
        <w:rPr>
          <w:rFonts w:ascii="Arial" w:hAnsi="Arial" w:cs="Arial"/>
          <w:sz w:val="22"/>
        </w:rPr>
        <w:t xml:space="preserve">Ce </w:t>
      </w:r>
      <w:proofErr w:type="spellStart"/>
      <w:r w:rsidRPr="00E420C6">
        <w:rPr>
          <w:rFonts w:ascii="Arial" w:hAnsi="Arial" w:cs="Arial"/>
          <w:sz w:val="22"/>
        </w:rPr>
        <w:t>projet</w:t>
      </w:r>
      <w:proofErr w:type="spellEnd"/>
      <w:r w:rsidRPr="00E420C6">
        <w:rPr>
          <w:rFonts w:ascii="Arial" w:hAnsi="Arial" w:cs="Arial"/>
          <w:sz w:val="22"/>
        </w:rPr>
        <w:t xml:space="preserve"> de </w:t>
      </w:r>
      <w:proofErr w:type="spellStart"/>
      <w:r w:rsidRPr="00E420C6">
        <w:rPr>
          <w:rFonts w:ascii="Arial" w:hAnsi="Arial" w:cs="Arial"/>
          <w:sz w:val="22"/>
        </w:rPr>
        <w:t>décompte</w:t>
      </w:r>
      <w:proofErr w:type="spellEnd"/>
      <w:r w:rsidRPr="00E420C6">
        <w:rPr>
          <w:rFonts w:ascii="Arial" w:hAnsi="Arial" w:cs="Arial"/>
          <w:sz w:val="22"/>
        </w:rPr>
        <w:t xml:space="preserve"> final,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fois</w:t>
      </w:r>
      <w:proofErr w:type="spellEnd"/>
      <w:r w:rsidRPr="00E420C6">
        <w:rPr>
          <w:rFonts w:ascii="Arial" w:hAnsi="Arial" w:cs="Arial"/>
          <w:sz w:val="22"/>
        </w:rPr>
        <w:t xml:space="preserve"> </w:t>
      </w:r>
      <w:proofErr w:type="spellStart"/>
      <w:r w:rsidRPr="00E420C6">
        <w:rPr>
          <w:rFonts w:ascii="Arial" w:hAnsi="Arial" w:cs="Arial"/>
          <w:sz w:val="22"/>
        </w:rPr>
        <w:t>rectifié</w:t>
      </w:r>
      <w:proofErr w:type="spellEnd"/>
      <w:r w:rsidRPr="00E420C6">
        <w:rPr>
          <w:rFonts w:ascii="Arial" w:hAnsi="Arial" w:cs="Arial"/>
          <w:sz w:val="22"/>
        </w:rPr>
        <w:t xml:space="preserve"> par </w:t>
      </w:r>
      <w:proofErr w:type="spellStart"/>
      <w:r w:rsidRPr="00E420C6">
        <w:rPr>
          <w:rFonts w:ascii="Arial" w:hAnsi="Arial" w:cs="Arial"/>
          <w:sz w:val="22"/>
        </w:rPr>
        <w:t>l’ingénieur</w:t>
      </w:r>
      <w:proofErr w:type="spellEnd"/>
      <w:r w:rsidRPr="00E420C6">
        <w:rPr>
          <w:rFonts w:ascii="Arial" w:hAnsi="Arial" w:cs="Arial"/>
          <w:sz w:val="22"/>
        </w:rPr>
        <w:t xml:space="preserve"> et </w:t>
      </w:r>
      <w:proofErr w:type="spellStart"/>
      <w:r w:rsidRPr="00E420C6">
        <w:rPr>
          <w:rFonts w:ascii="Arial" w:hAnsi="Arial" w:cs="Arial"/>
          <w:sz w:val="22"/>
        </w:rPr>
        <w:t>accepté</w:t>
      </w:r>
      <w:proofErr w:type="spellEnd"/>
      <w:r w:rsidRPr="00E420C6">
        <w:rPr>
          <w:rFonts w:ascii="Arial" w:hAnsi="Arial" w:cs="Arial"/>
          <w:sz w:val="22"/>
        </w:rPr>
        <w:t xml:space="preserve"> </w:t>
      </w:r>
      <w:proofErr w:type="gramStart"/>
      <w:r w:rsidRPr="00E420C6">
        <w:rPr>
          <w:rFonts w:ascii="Arial" w:hAnsi="Arial" w:cs="Arial"/>
          <w:sz w:val="22"/>
        </w:rPr>
        <w:t>par  le</w:t>
      </w:r>
      <w:proofErr w:type="gramEnd"/>
      <w:r w:rsidRPr="00E420C6">
        <w:rPr>
          <w:rFonts w:ascii="Arial" w:hAnsi="Arial" w:cs="Arial"/>
          <w:sz w:val="22"/>
        </w:rPr>
        <w:t xml:space="preserve"> Chef de service du </w:t>
      </w:r>
      <w:proofErr w:type="spellStart"/>
      <w:r w:rsidRPr="00E420C6">
        <w:rPr>
          <w:rFonts w:ascii="Arial" w:hAnsi="Arial" w:cs="Arial"/>
          <w:sz w:val="22"/>
        </w:rPr>
        <w:t>marché</w:t>
      </w:r>
      <w:proofErr w:type="spellEnd"/>
      <w:r w:rsidRPr="00E420C6">
        <w:rPr>
          <w:rFonts w:ascii="Arial" w:hAnsi="Arial" w:cs="Arial"/>
          <w:i/>
          <w:sz w:val="22"/>
        </w:rPr>
        <w:t xml:space="preserve"> </w:t>
      </w:r>
      <w:proofErr w:type="spellStart"/>
      <w:r w:rsidRPr="00E420C6">
        <w:rPr>
          <w:rFonts w:ascii="Arial" w:hAnsi="Arial" w:cs="Arial"/>
          <w:sz w:val="22"/>
        </w:rPr>
        <w:t>devient</w:t>
      </w:r>
      <w:proofErr w:type="spellEnd"/>
      <w:r w:rsidRPr="00E420C6">
        <w:rPr>
          <w:rFonts w:ascii="Arial" w:hAnsi="Arial" w:cs="Arial"/>
          <w:sz w:val="22"/>
        </w:rPr>
        <w:t xml:space="preserve"> final. Il </w:t>
      </w:r>
      <w:proofErr w:type="spellStart"/>
      <w:r w:rsidRPr="00E420C6">
        <w:rPr>
          <w:rFonts w:ascii="Arial" w:hAnsi="Arial" w:cs="Arial"/>
          <w:sz w:val="22"/>
        </w:rPr>
        <w:t>sert</w:t>
      </w:r>
      <w:proofErr w:type="spellEnd"/>
      <w:r w:rsidRPr="00E420C6">
        <w:rPr>
          <w:rFonts w:ascii="Arial" w:hAnsi="Arial" w:cs="Arial"/>
          <w:sz w:val="22"/>
        </w:rPr>
        <w:t xml:space="preserve"> à </w:t>
      </w:r>
      <w:proofErr w:type="spellStart"/>
      <w:r w:rsidRPr="00E420C6">
        <w:rPr>
          <w:rFonts w:ascii="Arial" w:hAnsi="Arial" w:cs="Arial"/>
          <w:sz w:val="22"/>
        </w:rPr>
        <w:t>l’établissement</w:t>
      </w:r>
      <w:proofErr w:type="spellEnd"/>
      <w:r w:rsidRPr="00E420C6">
        <w:rPr>
          <w:rFonts w:ascii="Arial" w:hAnsi="Arial" w:cs="Arial"/>
          <w:sz w:val="22"/>
        </w:rPr>
        <w:t xml:space="preserve"> de </w:t>
      </w:r>
      <w:proofErr w:type="spellStart"/>
      <w:r w:rsidRPr="00E420C6">
        <w:rPr>
          <w:rFonts w:ascii="Arial" w:hAnsi="Arial" w:cs="Arial"/>
          <w:sz w:val="22"/>
        </w:rPr>
        <w:t>l’acompte</w:t>
      </w:r>
      <w:proofErr w:type="spellEnd"/>
      <w:r w:rsidRPr="00E420C6">
        <w:rPr>
          <w:rFonts w:ascii="Arial" w:hAnsi="Arial" w:cs="Arial"/>
          <w:sz w:val="22"/>
        </w:rPr>
        <w:t xml:space="preserve"> pour </w:t>
      </w:r>
      <w:proofErr w:type="spellStart"/>
      <w:r w:rsidRPr="00E420C6">
        <w:rPr>
          <w:rFonts w:ascii="Arial" w:hAnsi="Arial" w:cs="Arial"/>
          <w:sz w:val="22"/>
        </w:rPr>
        <w:t>solde</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établi</w:t>
      </w:r>
      <w:proofErr w:type="spellEnd"/>
      <w:r w:rsidRPr="00E420C6">
        <w:rPr>
          <w:rFonts w:ascii="Arial" w:hAnsi="Arial" w:cs="Arial"/>
          <w:sz w:val="22"/>
        </w:rPr>
        <w:t xml:space="preserve"> dans les </w:t>
      </w:r>
      <w:proofErr w:type="spellStart"/>
      <w:r w:rsidRPr="00E420C6">
        <w:rPr>
          <w:rFonts w:ascii="Arial" w:hAnsi="Arial" w:cs="Arial"/>
          <w:sz w:val="22"/>
        </w:rPr>
        <w:t>mêmes</w:t>
      </w:r>
      <w:proofErr w:type="spellEnd"/>
      <w:r w:rsidRPr="00E420C6">
        <w:rPr>
          <w:rFonts w:ascii="Arial" w:hAnsi="Arial" w:cs="Arial"/>
          <w:sz w:val="22"/>
        </w:rPr>
        <w:t xml:space="preserve"> conditions que </w:t>
      </w:r>
      <w:proofErr w:type="spellStart"/>
      <w:r w:rsidRPr="00E420C6">
        <w:rPr>
          <w:rFonts w:ascii="Arial" w:hAnsi="Arial" w:cs="Arial"/>
          <w:sz w:val="22"/>
        </w:rPr>
        <w:t>celles</w:t>
      </w:r>
      <w:proofErr w:type="spellEnd"/>
      <w:r w:rsidRPr="00E420C6">
        <w:rPr>
          <w:rFonts w:ascii="Arial" w:hAnsi="Arial" w:cs="Arial"/>
          <w:sz w:val="22"/>
        </w:rPr>
        <w:t xml:space="preserve"> </w:t>
      </w:r>
      <w:proofErr w:type="spellStart"/>
      <w:r w:rsidRPr="00E420C6">
        <w:rPr>
          <w:rFonts w:ascii="Arial" w:hAnsi="Arial" w:cs="Arial"/>
          <w:sz w:val="22"/>
        </w:rPr>
        <w:t>définies</w:t>
      </w:r>
      <w:proofErr w:type="spellEnd"/>
      <w:r w:rsidRPr="00E420C6">
        <w:rPr>
          <w:rFonts w:ascii="Arial" w:hAnsi="Arial" w:cs="Arial"/>
          <w:sz w:val="22"/>
        </w:rPr>
        <w:t xml:space="preserve"> pour </w:t>
      </w:r>
      <w:proofErr w:type="spellStart"/>
      <w:r w:rsidRPr="00E420C6">
        <w:rPr>
          <w:rFonts w:ascii="Arial" w:hAnsi="Arial" w:cs="Arial"/>
          <w:sz w:val="22"/>
        </w:rPr>
        <w:t>l’établissement</w:t>
      </w:r>
      <w:proofErr w:type="spellEnd"/>
      <w:r w:rsidRPr="00E420C6">
        <w:rPr>
          <w:rFonts w:ascii="Arial" w:hAnsi="Arial" w:cs="Arial"/>
          <w:sz w:val="22"/>
        </w:rPr>
        <w:t xml:space="preserve"> des </w:t>
      </w:r>
      <w:proofErr w:type="spellStart"/>
      <w:r w:rsidRPr="00E420C6">
        <w:rPr>
          <w:rFonts w:ascii="Arial" w:hAnsi="Arial" w:cs="Arial"/>
          <w:sz w:val="22"/>
        </w:rPr>
        <w:t>décomptes</w:t>
      </w:r>
      <w:proofErr w:type="spellEnd"/>
      <w:r w:rsidRPr="00E420C6">
        <w:rPr>
          <w:rFonts w:ascii="Arial" w:hAnsi="Arial" w:cs="Arial"/>
          <w:sz w:val="22"/>
        </w:rPr>
        <w:t xml:space="preserve"> </w:t>
      </w:r>
      <w:proofErr w:type="spellStart"/>
      <w:r w:rsidRPr="00E420C6">
        <w:rPr>
          <w:rFonts w:ascii="Arial" w:hAnsi="Arial" w:cs="Arial"/>
          <w:sz w:val="22"/>
        </w:rPr>
        <w:t>mensuels</w:t>
      </w:r>
      <w:proofErr w:type="spellEnd"/>
      <w:r w:rsidRPr="00E420C6">
        <w:rPr>
          <w:rFonts w:ascii="Arial" w:hAnsi="Arial" w:cs="Arial"/>
          <w:sz w:val="22"/>
        </w:rPr>
        <w:t xml:space="preserve">. </w:t>
      </w:r>
    </w:p>
    <w:p w14:paraId="562C2A47"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 Le Chef de service dispose d’un </w:t>
      </w:r>
      <w:proofErr w:type="spellStart"/>
      <w:r w:rsidRPr="00E420C6">
        <w:rPr>
          <w:rFonts w:ascii="Arial" w:hAnsi="Arial" w:cs="Arial"/>
          <w:sz w:val="22"/>
        </w:rPr>
        <w:t>délai</w:t>
      </w:r>
      <w:proofErr w:type="spellEnd"/>
      <w:r w:rsidRPr="00E420C6">
        <w:rPr>
          <w:rFonts w:ascii="Arial" w:hAnsi="Arial" w:cs="Arial"/>
          <w:sz w:val="22"/>
        </w:rPr>
        <w:t xml:space="preserve"> de trois (03) </w:t>
      </w:r>
      <w:proofErr w:type="spellStart"/>
      <w:r w:rsidRPr="00E420C6">
        <w:rPr>
          <w:rFonts w:ascii="Arial" w:hAnsi="Arial" w:cs="Arial"/>
          <w:sz w:val="22"/>
        </w:rPr>
        <w:t>jours</w:t>
      </w:r>
      <w:proofErr w:type="spellEnd"/>
      <w:r w:rsidRPr="00E420C6">
        <w:rPr>
          <w:rFonts w:ascii="Arial" w:hAnsi="Arial" w:cs="Arial"/>
          <w:sz w:val="22"/>
        </w:rPr>
        <w:t xml:space="preserve"> pour notifier le </w:t>
      </w:r>
      <w:proofErr w:type="spellStart"/>
      <w:r w:rsidRPr="00E420C6">
        <w:rPr>
          <w:rFonts w:ascii="Arial" w:hAnsi="Arial" w:cs="Arial"/>
          <w:sz w:val="22"/>
        </w:rPr>
        <w:t>projet</w:t>
      </w:r>
      <w:proofErr w:type="spellEnd"/>
      <w:r w:rsidRPr="00E420C6">
        <w:rPr>
          <w:rFonts w:ascii="Arial" w:hAnsi="Arial" w:cs="Arial"/>
          <w:sz w:val="22"/>
        </w:rPr>
        <w:t xml:space="preserve"> </w:t>
      </w:r>
      <w:proofErr w:type="spellStart"/>
      <w:r w:rsidRPr="00E420C6">
        <w:rPr>
          <w:rFonts w:ascii="Arial" w:hAnsi="Arial" w:cs="Arial"/>
          <w:sz w:val="22"/>
        </w:rPr>
        <w:t>rectifié</w:t>
      </w:r>
      <w:proofErr w:type="spellEnd"/>
      <w:r w:rsidRPr="00E420C6">
        <w:rPr>
          <w:rFonts w:ascii="Arial" w:hAnsi="Arial" w:cs="Arial"/>
          <w:sz w:val="22"/>
        </w:rPr>
        <w:t xml:space="preserve"> et </w:t>
      </w:r>
      <w:proofErr w:type="spellStart"/>
      <w:r w:rsidRPr="00E420C6">
        <w:rPr>
          <w:rFonts w:ascii="Arial" w:hAnsi="Arial" w:cs="Arial"/>
          <w:sz w:val="22"/>
        </w:rPr>
        <w:t>accepté</w:t>
      </w:r>
      <w:proofErr w:type="spellEnd"/>
      <w:r w:rsidRPr="00E420C6">
        <w:rPr>
          <w:rFonts w:ascii="Arial" w:hAnsi="Arial" w:cs="Arial"/>
          <w:sz w:val="22"/>
        </w:rPr>
        <w:t xml:space="preserve"> à </w:t>
      </w:r>
      <w:proofErr w:type="spellStart"/>
      <w:r w:rsidRPr="00E420C6">
        <w:rPr>
          <w:rFonts w:ascii="Arial" w:hAnsi="Arial" w:cs="Arial"/>
          <w:sz w:val="22"/>
        </w:rPr>
        <w:t>l’Ingénieur</w:t>
      </w:r>
      <w:proofErr w:type="spellEnd"/>
      <w:r w:rsidRPr="00E420C6">
        <w:rPr>
          <w:rFonts w:ascii="Arial" w:hAnsi="Arial" w:cs="Arial"/>
          <w:sz w:val="22"/>
        </w:rPr>
        <w:t>.</w:t>
      </w:r>
      <w:r w:rsidRPr="00E420C6">
        <w:rPr>
          <w:rFonts w:ascii="Arial" w:hAnsi="Arial" w:cs="Arial"/>
          <w:i/>
          <w:sz w:val="22"/>
        </w:rPr>
        <w:t xml:space="preserve">  </w:t>
      </w:r>
    </w:p>
    <w:p w14:paraId="775ECE17" w14:textId="77777777" w:rsidR="0013560D" w:rsidRPr="00E420C6" w:rsidRDefault="008356BE" w:rsidP="00E420C6">
      <w:pPr>
        <w:spacing w:after="0" w:line="240" w:lineRule="auto"/>
        <w:ind w:left="574" w:right="157"/>
        <w:rPr>
          <w:rFonts w:ascii="Arial" w:hAnsi="Arial" w:cs="Arial"/>
          <w:sz w:val="22"/>
        </w:rPr>
      </w:pPr>
      <w:r w:rsidRPr="00E420C6">
        <w:rPr>
          <w:rFonts w:ascii="Arial" w:hAnsi="Arial" w:cs="Arial"/>
          <w:sz w:val="22"/>
        </w:rPr>
        <w:t xml:space="preserve"> Le </w:t>
      </w:r>
      <w:proofErr w:type="spellStart"/>
      <w:r w:rsidRPr="00E420C6">
        <w:rPr>
          <w:rFonts w:ascii="Arial" w:hAnsi="Arial" w:cs="Arial"/>
          <w:sz w:val="22"/>
        </w:rPr>
        <w:t>cocontractant</w:t>
      </w:r>
      <w:proofErr w:type="spellEnd"/>
      <w:r w:rsidRPr="00E420C6">
        <w:rPr>
          <w:rFonts w:ascii="Arial" w:hAnsi="Arial" w:cs="Arial"/>
          <w:sz w:val="22"/>
        </w:rPr>
        <w:t xml:space="preserve"> de </w:t>
      </w:r>
      <w:proofErr w:type="spellStart"/>
      <w:r w:rsidRPr="00E420C6">
        <w:rPr>
          <w:rFonts w:ascii="Arial" w:hAnsi="Arial" w:cs="Arial"/>
          <w:sz w:val="22"/>
        </w:rPr>
        <w:t>l’administration</w:t>
      </w:r>
      <w:proofErr w:type="spellEnd"/>
      <w:r w:rsidRPr="00E420C6">
        <w:rPr>
          <w:rFonts w:ascii="Arial" w:hAnsi="Arial" w:cs="Arial"/>
          <w:sz w:val="22"/>
        </w:rPr>
        <w:t xml:space="preserve"> doit dans un </w:t>
      </w:r>
      <w:proofErr w:type="spellStart"/>
      <w:r w:rsidRPr="00E420C6">
        <w:rPr>
          <w:rFonts w:ascii="Arial" w:hAnsi="Arial" w:cs="Arial"/>
          <w:sz w:val="22"/>
        </w:rPr>
        <w:t>délai</w:t>
      </w:r>
      <w:proofErr w:type="spellEnd"/>
      <w:r w:rsidRPr="00E420C6">
        <w:rPr>
          <w:rFonts w:ascii="Arial" w:hAnsi="Arial" w:cs="Arial"/>
          <w:sz w:val="22"/>
        </w:rPr>
        <w:t xml:space="preserve"> maximal d’un </w:t>
      </w:r>
      <w:proofErr w:type="spellStart"/>
      <w:r w:rsidRPr="00E420C6">
        <w:rPr>
          <w:rFonts w:ascii="Arial" w:hAnsi="Arial" w:cs="Arial"/>
          <w:sz w:val="22"/>
        </w:rPr>
        <w:t>mois</w:t>
      </w:r>
      <w:proofErr w:type="spellEnd"/>
      <w:r w:rsidRPr="00E420C6">
        <w:rPr>
          <w:rFonts w:ascii="Arial" w:hAnsi="Arial" w:cs="Arial"/>
          <w:sz w:val="22"/>
        </w:rPr>
        <w:t xml:space="preserve"> </w:t>
      </w:r>
      <w:proofErr w:type="spellStart"/>
      <w:r w:rsidRPr="00E420C6">
        <w:rPr>
          <w:rFonts w:ascii="Arial" w:hAnsi="Arial" w:cs="Arial"/>
          <w:sz w:val="22"/>
        </w:rPr>
        <w:t>suivant</w:t>
      </w:r>
      <w:proofErr w:type="spellEnd"/>
      <w:r w:rsidRPr="00E420C6">
        <w:rPr>
          <w:rFonts w:ascii="Arial" w:hAnsi="Arial" w:cs="Arial"/>
          <w:sz w:val="22"/>
        </w:rPr>
        <w:t xml:space="preserve"> la date de </w:t>
      </w:r>
      <w:proofErr w:type="spellStart"/>
      <w:r w:rsidRPr="00E420C6">
        <w:rPr>
          <w:rFonts w:ascii="Arial" w:hAnsi="Arial" w:cs="Arial"/>
          <w:sz w:val="22"/>
        </w:rPr>
        <w:t>cette</w:t>
      </w:r>
      <w:proofErr w:type="spellEnd"/>
      <w:r w:rsidRPr="00E420C6">
        <w:rPr>
          <w:rFonts w:ascii="Arial" w:hAnsi="Arial" w:cs="Arial"/>
          <w:sz w:val="22"/>
        </w:rPr>
        <w:t xml:space="preserve"> notification, </w:t>
      </w:r>
      <w:proofErr w:type="spellStart"/>
      <w:r w:rsidRPr="00E420C6">
        <w:rPr>
          <w:rFonts w:ascii="Arial" w:hAnsi="Arial" w:cs="Arial"/>
          <w:sz w:val="22"/>
        </w:rPr>
        <w:t>renvoyer</w:t>
      </w:r>
      <w:proofErr w:type="spellEnd"/>
      <w:r w:rsidRPr="00E420C6">
        <w:rPr>
          <w:rFonts w:ascii="Arial" w:hAnsi="Arial" w:cs="Arial"/>
          <w:sz w:val="22"/>
        </w:rPr>
        <w:t xml:space="preserve"> le </w:t>
      </w:r>
      <w:proofErr w:type="spellStart"/>
      <w:r w:rsidRPr="00E420C6">
        <w:rPr>
          <w:rFonts w:ascii="Arial" w:hAnsi="Arial" w:cs="Arial"/>
          <w:sz w:val="22"/>
        </w:rPr>
        <w:t>décompte</w:t>
      </w:r>
      <w:proofErr w:type="spellEnd"/>
      <w:r w:rsidRPr="00E420C6">
        <w:rPr>
          <w:rFonts w:ascii="Arial" w:hAnsi="Arial" w:cs="Arial"/>
          <w:sz w:val="22"/>
        </w:rPr>
        <w:t xml:space="preserve"> final </w:t>
      </w:r>
      <w:proofErr w:type="spellStart"/>
      <w:r w:rsidRPr="00E420C6">
        <w:rPr>
          <w:rFonts w:ascii="Arial" w:hAnsi="Arial" w:cs="Arial"/>
          <w:sz w:val="22"/>
        </w:rPr>
        <w:t>revêtu</w:t>
      </w:r>
      <w:proofErr w:type="spellEnd"/>
      <w:r w:rsidRPr="00E420C6">
        <w:rPr>
          <w:rFonts w:ascii="Arial" w:hAnsi="Arial" w:cs="Arial"/>
          <w:sz w:val="22"/>
        </w:rPr>
        <w:t xml:space="preserve"> de </w:t>
      </w:r>
      <w:proofErr w:type="spellStart"/>
      <w:r w:rsidRPr="00E420C6">
        <w:rPr>
          <w:rFonts w:ascii="Arial" w:hAnsi="Arial" w:cs="Arial"/>
          <w:sz w:val="22"/>
        </w:rPr>
        <w:t>sa</w:t>
      </w:r>
      <w:proofErr w:type="spellEnd"/>
      <w:r w:rsidRPr="00E420C6">
        <w:rPr>
          <w:rFonts w:ascii="Arial" w:hAnsi="Arial" w:cs="Arial"/>
          <w:sz w:val="22"/>
        </w:rPr>
        <w:t xml:space="preserve"> signature sans </w:t>
      </w:r>
      <w:proofErr w:type="spellStart"/>
      <w:r w:rsidRPr="00E420C6">
        <w:rPr>
          <w:rFonts w:ascii="Arial" w:hAnsi="Arial" w:cs="Arial"/>
          <w:sz w:val="22"/>
        </w:rPr>
        <w:t>ou</w:t>
      </w:r>
      <w:proofErr w:type="spellEnd"/>
      <w:r w:rsidRPr="00E420C6">
        <w:rPr>
          <w:rFonts w:ascii="Arial" w:hAnsi="Arial" w:cs="Arial"/>
          <w:sz w:val="22"/>
        </w:rPr>
        <w:t xml:space="preserve"> avec </w:t>
      </w:r>
      <w:proofErr w:type="spellStart"/>
      <w:r w:rsidRPr="00E420C6">
        <w:rPr>
          <w:rFonts w:ascii="Arial" w:hAnsi="Arial" w:cs="Arial"/>
          <w:sz w:val="22"/>
        </w:rPr>
        <w:t>réserves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faire </w:t>
      </w:r>
      <w:proofErr w:type="spellStart"/>
      <w:r w:rsidRPr="00E420C6">
        <w:rPr>
          <w:rFonts w:ascii="Arial" w:hAnsi="Arial" w:cs="Arial"/>
          <w:sz w:val="22"/>
        </w:rPr>
        <w:t>connaître</w:t>
      </w:r>
      <w:proofErr w:type="spellEnd"/>
      <w:r w:rsidRPr="00E420C6">
        <w:rPr>
          <w:rFonts w:ascii="Arial" w:hAnsi="Arial" w:cs="Arial"/>
          <w:sz w:val="22"/>
        </w:rPr>
        <w:t xml:space="preserve"> les raisons pour </w:t>
      </w:r>
      <w:proofErr w:type="spellStart"/>
      <w:r w:rsidRPr="00E420C6">
        <w:rPr>
          <w:rFonts w:ascii="Arial" w:hAnsi="Arial" w:cs="Arial"/>
          <w:sz w:val="22"/>
        </w:rPr>
        <w:t>lesquelles</w:t>
      </w:r>
      <w:proofErr w:type="spellEnd"/>
      <w:r w:rsidRPr="00E420C6">
        <w:rPr>
          <w:rFonts w:ascii="Arial" w:hAnsi="Arial" w:cs="Arial"/>
          <w:sz w:val="22"/>
        </w:rPr>
        <w:t xml:space="preserve"> il refuse de signer. </w:t>
      </w:r>
    </w:p>
    <w:p w14:paraId="0B154291" w14:textId="77777777" w:rsidR="0013560D" w:rsidRPr="00E420C6" w:rsidRDefault="008356BE" w:rsidP="00E420C6">
      <w:pPr>
        <w:spacing w:after="0" w:line="240" w:lineRule="auto"/>
        <w:ind w:left="574" w:right="150"/>
        <w:rPr>
          <w:rFonts w:ascii="Arial" w:hAnsi="Arial" w:cs="Arial"/>
          <w:sz w:val="22"/>
        </w:rPr>
      </w:pPr>
      <w:r w:rsidRPr="00E420C6">
        <w:rPr>
          <w:rFonts w:ascii="Arial" w:hAnsi="Arial" w:cs="Arial"/>
          <w:sz w:val="22"/>
        </w:rPr>
        <w:t xml:space="preserve">Dans le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r w:rsidRPr="00E420C6">
        <w:rPr>
          <w:rFonts w:ascii="Arial" w:hAnsi="Arial" w:cs="Arial"/>
          <w:sz w:val="22"/>
        </w:rPr>
        <w:t>où</w:t>
      </w:r>
      <w:proofErr w:type="spellEnd"/>
      <w:r w:rsidRPr="00E420C6">
        <w:rPr>
          <w:rFonts w:ascii="Arial" w:hAnsi="Arial" w:cs="Arial"/>
          <w:sz w:val="22"/>
        </w:rPr>
        <w:t xml:space="preserve"> le </w:t>
      </w:r>
      <w:proofErr w:type="spellStart"/>
      <w:r w:rsidRPr="00E420C6">
        <w:rPr>
          <w:rFonts w:ascii="Arial" w:hAnsi="Arial" w:cs="Arial"/>
          <w:sz w:val="22"/>
        </w:rPr>
        <w:t>cocontractant</w:t>
      </w:r>
      <w:proofErr w:type="spellEnd"/>
      <w:r w:rsidRPr="00E420C6">
        <w:rPr>
          <w:rFonts w:ascii="Arial" w:hAnsi="Arial" w:cs="Arial"/>
          <w:sz w:val="22"/>
        </w:rPr>
        <w:t xml:space="preserve"> </w:t>
      </w:r>
      <w:proofErr w:type="spellStart"/>
      <w:r w:rsidRPr="00E420C6">
        <w:rPr>
          <w:rFonts w:ascii="Arial" w:hAnsi="Arial" w:cs="Arial"/>
          <w:sz w:val="22"/>
        </w:rPr>
        <w:t>signe</w:t>
      </w:r>
      <w:proofErr w:type="spellEnd"/>
      <w:r w:rsidRPr="00E420C6">
        <w:rPr>
          <w:rFonts w:ascii="Arial" w:hAnsi="Arial" w:cs="Arial"/>
          <w:sz w:val="22"/>
        </w:rPr>
        <w:t xml:space="preserve"> avec </w:t>
      </w:r>
      <w:proofErr w:type="spellStart"/>
      <w:r w:rsidRPr="00E420C6">
        <w:rPr>
          <w:rFonts w:ascii="Arial" w:hAnsi="Arial" w:cs="Arial"/>
          <w:sz w:val="22"/>
        </w:rPr>
        <w:t>réserve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ne </w:t>
      </w:r>
      <w:proofErr w:type="spellStart"/>
      <w:r w:rsidRPr="00E420C6">
        <w:rPr>
          <w:rFonts w:ascii="Arial" w:hAnsi="Arial" w:cs="Arial"/>
          <w:sz w:val="22"/>
        </w:rPr>
        <w:t>signe</w:t>
      </w:r>
      <w:proofErr w:type="spellEnd"/>
      <w:r w:rsidRPr="00E420C6">
        <w:rPr>
          <w:rFonts w:ascii="Arial" w:hAnsi="Arial" w:cs="Arial"/>
          <w:sz w:val="22"/>
        </w:rPr>
        <w:t xml:space="preserve"> pas le </w:t>
      </w:r>
      <w:proofErr w:type="spellStart"/>
      <w:r w:rsidRPr="00E420C6">
        <w:rPr>
          <w:rFonts w:ascii="Arial" w:hAnsi="Arial" w:cs="Arial"/>
          <w:sz w:val="22"/>
        </w:rPr>
        <w:t>décompte</w:t>
      </w:r>
      <w:proofErr w:type="spellEnd"/>
      <w:r w:rsidRPr="00E420C6">
        <w:rPr>
          <w:rFonts w:ascii="Arial" w:hAnsi="Arial" w:cs="Arial"/>
          <w:sz w:val="22"/>
        </w:rPr>
        <w:t xml:space="preserve"> final, les motifs de </w:t>
      </w:r>
      <w:proofErr w:type="spellStart"/>
      <w:r w:rsidRPr="00E420C6">
        <w:rPr>
          <w:rFonts w:ascii="Arial" w:hAnsi="Arial" w:cs="Arial"/>
          <w:sz w:val="22"/>
        </w:rPr>
        <w:t>ce</w:t>
      </w:r>
      <w:proofErr w:type="spellEnd"/>
      <w:r w:rsidRPr="00E420C6">
        <w:rPr>
          <w:rFonts w:ascii="Arial" w:hAnsi="Arial" w:cs="Arial"/>
          <w:sz w:val="22"/>
        </w:rPr>
        <w:t xml:space="preserve"> </w:t>
      </w:r>
      <w:proofErr w:type="spellStart"/>
      <w:r w:rsidRPr="00E420C6">
        <w:rPr>
          <w:rFonts w:ascii="Arial" w:hAnsi="Arial" w:cs="Arial"/>
          <w:sz w:val="22"/>
        </w:rPr>
        <w:t>refus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de </w:t>
      </w:r>
      <w:proofErr w:type="spellStart"/>
      <w:r w:rsidRPr="00E420C6">
        <w:rPr>
          <w:rFonts w:ascii="Arial" w:hAnsi="Arial" w:cs="Arial"/>
          <w:sz w:val="22"/>
        </w:rPr>
        <w:t>ces</w:t>
      </w:r>
      <w:proofErr w:type="spellEnd"/>
      <w:r w:rsidRPr="00E420C6">
        <w:rPr>
          <w:rFonts w:ascii="Arial" w:hAnsi="Arial" w:cs="Arial"/>
          <w:sz w:val="22"/>
        </w:rPr>
        <w:t xml:space="preserve"> </w:t>
      </w:r>
      <w:proofErr w:type="spellStart"/>
      <w:r w:rsidRPr="00E420C6">
        <w:rPr>
          <w:rFonts w:ascii="Arial" w:hAnsi="Arial" w:cs="Arial"/>
          <w:sz w:val="22"/>
        </w:rPr>
        <w:t>réserves</w:t>
      </w:r>
      <w:proofErr w:type="spellEnd"/>
      <w:r w:rsidRPr="00E420C6">
        <w:rPr>
          <w:rFonts w:ascii="Arial" w:hAnsi="Arial" w:cs="Arial"/>
          <w:sz w:val="22"/>
        </w:rPr>
        <w:t xml:space="preserve"> </w:t>
      </w:r>
      <w:proofErr w:type="spellStart"/>
      <w:r w:rsidRPr="00E420C6">
        <w:rPr>
          <w:rFonts w:ascii="Arial" w:hAnsi="Arial" w:cs="Arial"/>
          <w:sz w:val="22"/>
        </w:rPr>
        <w:t>doivent</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exposés par le </w:t>
      </w:r>
      <w:proofErr w:type="spellStart"/>
      <w:r w:rsidRPr="00E420C6">
        <w:rPr>
          <w:rFonts w:ascii="Arial" w:hAnsi="Arial" w:cs="Arial"/>
          <w:sz w:val="22"/>
        </w:rPr>
        <w:t>cocontractant</w:t>
      </w:r>
      <w:proofErr w:type="spellEnd"/>
      <w:r w:rsidRPr="00E420C6">
        <w:rPr>
          <w:rFonts w:ascii="Arial" w:hAnsi="Arial" w:cs="Arial"/>
          <w:sz w:val="22"/>
        </w:rPr>
        <w:t xml:space="preserve"> dans un </w:t>
      </w:r>
      <w:proofErr w:type="spellStart"/>
      <w:r w:rsidRPr="00E420C6">
        <w:rPr>
          <w:rFonts w:ascii="Arial" w:hAnsi="Arial" w:cs="Arial"/>
          <w:sz w:val="22"/>
        </w:rPr>
        <w:t>mémoire</w:t>
      </w:r>
      <w:proofErr w:type="spellEnd"/>
      <w:r w:rsidRPr="00E420C6">
        <w:rPr>
          <w:rFonts w:ascii="Arial" w:hAnsi="Arial" w:cs="Arial"/>
          <w:sz w:val="22"/>
        </w:rPr>
        <w:t xml:space="preserve"> </w:t>
      </w:r>
      <w:proofErr w:type="spellStart"/>
      <w:r w:rsidRPr="00E420C6">
        <w:rPr>
          <w:rFonts w:ascii="Arial" w:hAnsi="Arial" w:cs="Arial"/>
          <w:sz w:val="22"/>
        </w:rPr>
        <w:t>récapitulatif</w:t>
      </w:r>
      <w:proofErr w:type="spellEnd"/>
      <w:r w:rsidRPr="00E420C6">
        <w:rPr>
          <w:rFonts w:ascii="Arial" w:hAnsi="Arial" w:cs="Arial"/>
          <w:sz w:val="22"/>
        </w:rPr>
        <w:t xml:space="preserve"> de </w:t>
      </w:r>
      <w:proofErr w:type="spellStart"/>
      <w:r w:rsidRPr="00E420C6">
        <w:rPr>
          <w:rFonts w:ascii="Arial" w:hAnsi="Arial" w:cs="Arial"/>
          <w:sz w:val="22"/>
        </w:rPr>
        <w:t>toutes</w:t>
      </w:r>
      <w:proofErr w:type="spellEnd"/>
      <w:r w:rsidRPr="00E420C6">
        <w:rPr>
          <w:rFonts w:ascii="Arial" w:hAnsi="Arial" w:cs="Arial"/>
          <w:sz w:val="22"/>
        </w:rPr>
        <w:t xml:space="preserve"> les </w:t>
      </w:r>
      <w:proofErr w:type="spellStart"/>
      <w:r w:rsidRPr="00E420C6">
        <w:rPr>
          <w:rFonts w:ascii="Arial" w:hAnsi="Arial" w:cs="Arial"/>
          <w:sz w:val="22"/>
        </w:rPr>
        <w:t>réclamations</w:t>
      </w:r>
      <w:proofErr w:type="spellEnd"/>
      <w:r w:rsidRPr="00E420C6">
        <w:rPr>
          <w:rFonts w:ascii="Arial" w:hAnsi="Arial" w:cs="Arial"/>
          <w:sz w:val="22"/>
        </w:rPr>
        <w:t xml:space="preserve"> </w:t>
      </w:r>
      <w:proofErr w:type="spellStart"/>
      <w:r w:rsidRPr="00E420C6">
        <w:rPr>
          <w:rFonts w:ascii="Arial" w:hAnsi="Arial" w:cs="Arial"/>
          <w:sz w:val="22"/>
        </w:rPr>
        <w:t>dont</w:t>
      </w:r>
      <w:proofErr w:type="spellEnd"/>
      <w:r w:rsidRPr="00E420C6">
        <w:rPr>
          <w:rFonts w:ascii="Arial" w:hAnsi="Arial" w:cs="Arial"/>
          <w:sz w:val="22"/>
        </w:rPr>
        <w:t xml:space="preserve"> il </w:t>
      </w:r>
      <w:proofErr w:type="spellStart"/>
      <w:r w:rsidRPr="00E420C6">
        <w:rPr>
          <w:rFonts w:ascii="Arial" w:hAnsi="Arial" w:cs="Arial"/>
          <w:sz w:val="22"/>
        </w:rPr>
        <w:t>revendique</w:t>
      </w:r>
      <w:proofErr w:type="spellEnd"/>
      <w:r w:rsidRPr="00E420C6">
        <w:rPr>
          <w:rFonts w:ascii="Arial" w:hAnsi="Arial" w:cs="Arial"/>
          <w:sz w:val="22"/>
        </w:rPr>
        <w:t xml:space="preserve"> le </w:t>
      </w:r>
      <w:proofErr w:type="spellStart"/>
      <w:r w:rsidRPr="00E420C6">
        <w:rPr>
          <w:rFonts w:ascii="Arial" w:hAnsi="Arial" w:cs="Arial"/>
          <w:sz w:val="22"/>
        </w:rPr>
        <w:t>paiement</w:t>
      </w:r>
      <w:proofErr w:type="spellEnd"/>
      <w:r w:rsidRPr="00E420C6">
        <w:rPr>
          <w:rFonts w:ascii="Arial" w:hAnsi="Arial" w:cs="Arial"/>
          <w:sz w:val="22"/>
        </w:rPr>
        <w:t xml:space="preserve">, </w:t>
      </w:r>
      <w:proofErr w:type="spellStart"/>
      <w:r w:rsidRPr="00E420C6">
        <w:rPr>
          <w:rFonts w:ascii="Arial" w:hAnsi="Arial" w:cs="Arial"/>
          <w:sz w:val="22"/>
        </w:rPr>
        <w:t>accompagné</w:t>
      </w:r>
      <w:proofErr w:type="spellEnd"/>
      <w:r w:rsidRPr="00E420C6">
        <w:rPr>
          <w:rFonts w:ascii="Arial" w:hAnsi="Arial" w:cs="Arial"/>
          <w:sz w:val="22"/>
        </w:rPr>
        <w:t xml:space="preserve"> des </w:t>
      </w:r>
      <w:proofErr w:type="spellStart"/>
      <w:r w:rsidRPr="00E420C6">
        <w:rPr>
          <w:rFonts w:ascii="Arial" w:hAnsi="Arial" w:cs="Arial"/>
          <w:sz w:val="22"/>
        </w:rPr>
        <w:t>justificatifs</w:t>
      </w:r>
      <w:proofErr w:type="spellEnd"/>
      <w:r w:rsidRPr="00E420C6">
        <w:rPr>
          <w:rFonts w:ascii="Arial" w:hAnsi="Arial" w:cs="Arial"/>
          <w:sz w:val="22"/>
        </w:rPr>
        <w:t xml:space="preserve"> </w:t>
      </w:r>
      <w:proofErr w:type="spellStart"/>
      <w:r w:rsidRPr="00E420C6">
        <w:rPr>
          <w:rFonts w:ascii="Arial" w:hAnsi="Arial" w:cs="Arial"/>
          <w:sz w:val="22"/>
        </w:rPr>
        <w:t>nécessaires</w:t>
      </w:r>
      <w:proofErr w:type="spellEnd"/>
      <w:r w:rsidRPr="00E420C6">
        <w:rPr>
          <w:rFonts w:ascii="Arial" w:hAnsi="Arial" w:cs="Arial"/>
          <w:sz w:val="22"/>
        </w:rPr>
        <w:t xml:space="preserve">, et </w:t>
      </w:r>
      <w:proofErr w:type="spellStart"/>
      <w:r w:rsidRPr="00E420C6">
        <w:rPr>
          <w:rFonts w:ascii="Arial" w:hAnsi="Arial" w:cs="Arial"/>
          <w:sz w:val="22"/>
        </w:rPr>
        <w:t>transmis</w:t>
      </w:r>
      <w:proofErr w:type="spellEnd"/>
      <w:r w:rsidRPr="00E420C6">
        <w:rPr>
          <w:rFonts w:ascii="Arial" w:hAnsi="Arial" w:cs="Arial"/>
          <w:sz w:val="22"/>
        </w:rPr>
        <w:t xml:space="preserve"> à </w:t>
      </w:r>
      <w:proofErr w:type="spellStart"/>
      <w:r w:rsidRPr="00E420C6">
        <w:rPr>
          <w:rFonts w:ascii="Arial" w:hAnsi="Arial" w:cs="Arial"/>
          <w:sz w:val="22"/>
        </w:rPr>
        <w:t>l’Ingénieur</w:t>
      </w:r>
      <w:proofErr w:type="spellEnd"/>
      <w:r w:rsidRPr="00E420C6">
        <w:rPr>
          <w:rFonts w:ascii="Arial" w:hAnsi="Arial" w:cs="Arial"/>
          <w:sz w:val="22"/>
        </w:rPr>
        <w:t xml:space="preserve"> dans le </w:t>
      </w:r>
      <w:proofErr w:type="spellStart"/>
      <w:r w:rsidRPr="00E420C6">
        <w:rPr>
          <w:rFonts w:ascii="Arial" w:hAnsi="Arial" w:cs="Arial"/>
          <w:sz w:val="22"/>
        </w:rPr>
        <w:t>même</w:t>
      </w:r>
      <w:proofErr w:type="spellEnd"/>
      <w:r w:rsidRPr="00E420C6">
        <w:rPr>
          <w:rFonts w:ascii="Arial" w:hAnsi="Arial" w:cs="Arial"/>
          <w:sz w:val="22"/>
        </w:rPr>
        <w:t xml:space="preserve"> </w:t>
      </w:r>
      <w:proofErr w:type="spellStart"/>
      <w:r w:rsidRPr="00E420C6">
        <w:rPr>
          <w:rFonts w:ascii="Arial" w:hAnsi="Arial" w:cs="Arial"/>
          <w:sz w:val="22"/>
        </w:rPr>
        <w:t>délai</w:t>
      </w:r>
      <w:proofErr w:type="spellEnd"/>
      <w:r w:rsidRPr="00E420C6">
        <w:rPr>
          <w:rFonts w:ascii="Arial" w:hAnsi="Arial" w:cs="Arial"/>
          <w:sz w:val="22"/>
        </w:rPr>
        <w:t xml:space="preserve"> que ci-dessus, sous </w:t>
      </w:r>
      <w:proofErr w:type="spellStart"/>
      <w:r w:rsidRPr="00E420C6">
        <w:rPr>
          <w:rFonts w:ascii="Arial" w:hAnsi="Arial" w:cs="Arial"/>
          <w:sz w:val="22"/>
        </w:rPr>
        <w:t>peine</w:t>
      </w:r>
      <w:proofErr w:type="spellEnd"/>
      <w:r w:rsidRPr="00E420C6">
        <w:rPr>
          <w:rFonts w:ascii="Arial" w:hAnsi="Arial" w:cs="Arial"/>
          <w:sz w:val="22"/>
        </w:rPr>
        <w:t xml:space="preserve"> de </w:t>
      </w:r>
      <w:proofErr w:type="spellStart"/>
      <w:r w:rsidRPr="00E420C6">
        <w:rPr>
          <w:rFonts w:ascii="Arial" w:hAnsi="Arial" w:cs="Arial"/>
          <w:sz w:val="22"/>
        </w:rPr>
        <w:t>forclusion</w:t>
      </w:r>
      <w:proofErr w:type="spellEnd"/>
      <w:r w:rsidRPr="00E420C6">
        <w:rPr>
          <w:rFonts w:ascii="Arial" w:hAnsi="Arial" w:cs="Arial"/>
          <w:sz w:val="22"/>
        </w:rPr>
        <w:t xml:space="preserve">. </w:t>
      </w:r>
    </w:p>
    <w:p w14:paraId="49A7720B"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règlement</w:t>
      </w:r>
      <w:proofErr w:type="spellEnd"/>
      <w:r w:rsidRPr="00E420C6">
        <w:rPr>
          <w:rFonts w:ascii="Arial" w:hAnsi="Arial" w:cs="Arial"/>
          <w:sz w:val="22"/>
        </w:rPr>
        <w:t xml:space="preserve"> du </w:t>
      </w:r>
      <w:proofErr w:type="spellStart"/>
      <w:r w:rsidRPr="00E420C6">
        <w:rPr>
          <w:rFonts w:ascii="Arial" w:hAnsi="Arial" w:cs="Arial"/>
          <w:sz w:val="22"/>
        </w:rPr>
        <w:t>différend</w:t>
      </w:r>
      <w:proofErr w:type="spellEnd"/>
      <w:r w:rsidRPr="00E420C6">
        <w:rPr>
          <w:rFonts w:ascii="Arial" w:hAnsi="Arial" w:cs="Arial"/>
          <w:sz w:val="22"/>
        </w:rPr>
        <w:t xml:space="preserve"> </w:t>
      </w:r>
      <w:proofErr w:type="spellStart"/>
      <w:r w:rsidRPr="00E420C6">
        <w:rPr>
          <w:rFonts w:ascii="Arial" w:hAnsi="Arial" w:cs="Arial"/>
          <w:sz w:val="22"/>
        </w:rPr>
        <w:t>intervient</w:t>
      </w:r>
      <w:proofErr w:type="spellEnd"/>
      <w:r w:rsidRPr="00E420C6">
        <w:rPr>
          <w:rFonts w:ascii="Arial" w:hAnsi="Arial" w:cs="Arial"/>
          <w:sz w:val="22"/>
        </w:rPr>
        <w:t xml:space="preserve"> </w:t>
      </w:r>
      <w:proofErr w:type="spellStart"/>
      <w:r w:rsidRPr="00E420C6">
        <w:rPr>
          <w:rFonts w:ascii="Arial" w:hAnsi="Arial" w:cs="Arial"/>
          <w:sz w:val="22"/>
        </w:rPr>
        <w:t>alors</w:t>
      </w:r>
      <w:proofErr w:type="spellEnd"/>
      <w:r w:rsidRPr="00E420C6">
        <w:rPr>
          <w:rFonts w:ascii="Arial" w:hAnsi="Arial" w:cs="Arial"/>
          <w:sz w:val="22"/>
        </w:rPr>
        <w:t xml:space="preserve"> </w:t>
      </w:r>
      <w:proofErr w:type="spellStart"/>
      <w:r w:rsidRPr="00E420C6">
        <w:rPr>
          <w:rFonts w:ascii="Arial" w:hAnsi="Arial" w:cs="Arial"/>
          <w:sz w:val="22"/>
        </w:rPr>
        <w:t>selon</w:t>
      </w:r>
      <w:proofErr w:type="spellEnd"/>
      <w:r w:rsidRPr="00E420C6">
        <w:rPr>
          <w:rFonts w:ascii="Arial" w:hAnsi="Arial" w:cs="Arial"/>
          <w:sz w:val="22"/>
        </w:rPr>
        <w:t xml:space="preserve"> les dispositions du code des </w:t>
      </w:r>
      <w:proofErr w:type="spellStart"/>
      <w:r w:rsidRPr="00E420C6">
        <w:rPr>
          <w:rFonts w:ascii="Arial" w:hAnsi="Arial" w:cs="Arial"/>
          <w:sz w:val="22"/>
        </w:rPr>
        <w:t>marchés</w:t>
      </w:r>
      <w:proofErr w:type="spellEnd"/>
      <w:r w:rsidRPr="00E420C6">
        <w:rPr>
          <w:rFonts w:ascii="Arial" w:hAnsi="Arial" w:cs="Arial"/>
          <w:sz w:val="22"/>
        </w:rPr>
        <w:t xml:space="preserve"> publics et du CCAG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vigueur</w:t>
      </w:r>
      <w:proofErr w:type="spellEnd"/>
      <w:r w:rsidRPr="00E420C6">
        <w:rPr>
          <w:rFonts w:ascii="Arial" w:hAnsi="Arial" w:cs="Arial"/>
          <w:sz w:val="22"/>
        </w:rPr>
        <w:t xml:space="preserve">. </w:t>
      </w:r>
    </w:p>
    <w:p w14:paraId="37CEE0C5"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1691B811" w14:textId="77777777" w:rsidR="0013560D" w:rsidRPr="00E420C6" w:rsidRDefault="008356BE" w:rsidP="00E420C6">
      <w:pPr>
        <w:pStyle w:val="Titre4"/>
        <w:spacing w:after="0" w:line="240" w:lineRule="auto"/>
        <w:ind w:left="573" w:right="65"/>
        <w:jc w:val="both"/>
        <w:rPr>
          <w:rFonts w:ascii="Arial" w:hAnsi="Arial" w:cs="Arial"/>
          <w:sz w:val="22"/>
        </w:rPr>
      </w:pPr>
      <w:r w:rsidRPr="00E420C6">
        <w:rPr>
          <w:rFonts w:ascii="Arial" w:hAnsi="Arial" w:cs="Arial"/>
          <w:sz w:val="22"/>
        </w:rPr>
        <w:t xml:space="preserve">32.3. Décompte </w:t>
      </w:r>
      <w:proofErr w:type="spellStart"/>
      <w:r w:rsidRPr="00E420C6">
        <w:rPr>
          <w:rFonts w:ascii="Arial" w:hAnsi="Arial" w:cs="Arial"/>
          <w:sz w:val="22"/>
        </w:rPr>
        <w:t>général</w:t>
      </w:r>
      <w:proofErr w:type="spellEnd"/>
      <w:r w:rsidRPr="00E420C6">
        <w:rPr>
          <w:rFonts w:ascii="Arial" w:hAnsi="Arial" w:cs="Arial"/>
          <w:sz w:val="22"/>
        </w:rPr>
        <w:t xml:space="preserve"> et </w:t>
      </w:r>
      <w:proofErr w:type="spellStart"/>
      <w:r w:rsidRPr="00E420C6">
        <w:rPr>
          <w:rFonts w:ascii="Arial" w:hAnsi="Arial" w:cs="Arial"/>
          <w:sz w:val="22"/>
        </w:rPr>
        <w:t>définitif</w:t>
      </w:r>
      <w:proofErr w:type="spellEnd"/>
      <w:r w:rsidRPr="00E420C6">
        <w:rPr>
          <w:rFonts w:ascii="Arial" w:hAnsi="Arial" w:cs="Arial"/>
          <w:sz w:val="22"/>
        </w:rPr>
        <w:t xml:space="preserve">  </w:t>
      </w:r>
    </w:p>
    <w:p w14:paraId="6F4F1720"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Le chef de service quant à </w:t>
      </w:r>
      <w:proofErr w:type="spellStart"/>
      <w:r w:rsidRPr="00E420C6">
        <w:rPr>
          <w:rFonts w:ascii="Arial" w:hAnsi="Arial" w:cs="Arial"/>
          <w:sz w:val="22"/>
        </w:rPr>
        <w:t>lui</w:t>
      </w:r>
      <w:proofErr w:type="spellEnd"/>
      <w:r w:rsidRPr="00E420C6">
        <w:rPr>
          <w:rFonts w:ascii="Arial" w:hAnsi="Arial" w:cs="Arial"/>
          <w:sz w:val="22"/>
        </w:rPr>
        <w:t xml:space="preserve"> dispose d’un </w:t>
      </w:r>
      <w:proofErr w:type="spellStart"/>
      <w:r w:rsidRPr="00E420C6">
        <w:rPr>
          <w:rFonts w:ascii="Arial" w:hAnsi="Arial" w:cs="Arial"/>
          <w:sz w:val="22"/>
        </w:rPr>
        <w:t>délai</w:t>
      </w:r>
      <w:proofErr w:type="spellEnd"/>
      <w:r w:rsidRPr="00E420C6">
        <w:rPr>
          <w:rFonts w:ascii="Arial" w:hAnsi="Arial" w:cs="Arial"/>
          <w:sz w:val="22"/>
        </w:rPr>
        <w:t xml:space="preserve"> maximum d’un (1) </w:t>
      </w:r>
      <w:proofErr w:type="spellStart"/>
      <w:r w:rsidRPr="00E420C6">
        <w:rPr>
          <w:rFonts w:ascii="Arial" w:hAnsi="Arial" w:cs="Arial"/>
          <w:sz w:val="22"/>
        </w:rPr>
        <w:t>mois</w:t>
      </w:r>
      <w:proofErr w:type="spellEnd"/>
      <w:r w:rsidRPr="00E420C6">
        <w:rPr>
          <w:rFonts w:ascii="Arial" w:hAnsi="Arial" w:cs="Arial"/>
          <w:sz w:val="22"/>
        </w:rPr>
        <w:t xml:space="preserve"> pour </w:t>
      </w:r>
      <w:proofErr w:type="spellStart"/>
      <w:r w:rsidRPr="00E420C6">
        <w:rPr>
          <w:rFonts w:ascii="Arial" w:hAnsi="Arial" w:cs="Arial"/>
          <w:sz w:val="22"/>
        </w:rPr>
        <w:t>établir</w:t>
      </w:r>
      <w:proofErr w:type="spellEnd"/>
      <w:r w:rsidRPr="00E420C6">
        <w:rPr>
          <w:rFonts w:ascii="Arial" w:hAnsi="Arial" w:cs="Arial"/>
          <w:sz w:val="22"/>
        </w:rPr>
        <w:t xml:space="preserve"> le </w:t>
      </w:r>
      <w:proofErr w:type="spellStart"/>
      <w:r w:rsidRPr="00E420C6">
        <w:rPr>
          <w:rFonts w:ascii="Arial" w:hAnsi="Arial" w:cs="Arial"/>
          <w:sz w:val="22"/>
        </w:rPr>
        <w:t>décompte</w:t>
      </w:r>
      <w:proofErr w:type="spellEnd"/>
      <w:r w:rsidRPr="00E420C6">
        <w:rPr>
          <w:rFonts w:ascii="Arial" w:hAnsi="Arial" w:cs="Arial"/>
          <w:sz w:val="22"/>
        </w:rPr>
        <w:t xml:space="preserve"> </w:t>
      </w:r>
      <w:proofErr w:type="spellStart"/>
      <w:r w:rsidRPr="00E420C6">
        <w:rPr>
          <w:rFonts w:ascii="Arial" w:hAnsi="Arial" w:cs="Arial"/>
          <w:sz w:val="22"/>
        </w:rPr>
        <w:t>général</w:t>
      </w:r>
      <w:proofErr w:type="spellEnd"/>
      <w:r w:rsidRPr="00E420C6">
        <w:rPr>
          <w:rFonts w:ascii="Arial" w:hAnsi="Arial" w:cs="Arial"/>
          <w:sz w:val="22"/>
        </w:rPr>
        <w:t xml:space="preserve"> et </w:t>
      </w:r>
      <w:proofErr w:type="spellStart"/>
      <w:r w:rsidRPr="00E420C6">
        <w:rPr>
          <w:rFonts w:ascii="Arial" w:hAnsi="Arial" w:cs="Arial"/>
          <w:sz w:val="22"/>
        </w:rPr>
        <w:t>définitif</w:t>
      </w:r>
      <w:proofErr w:type="spellEnd"/>
      <w:r w:rsidRPr="00E420C6">
        <w:rPr>
          <w:rFonts w:ascii="Arial" w:hAnsi="Arial" w:cs="Arial"/>
          <w:sz w:val="22"/>
        </w:rPr>
        <w:t xml:space="preserve"> au   </w:t>
      </w:r>
      <w:proofErr w:type="spellStart"/>
      <w:r w:rsidRPr="00E420C6">
        <w:rPr>
          <w:rFonts w:ascii="Arial" w:hAnsi="Arial" w:cs="Arial"/>
          <w:sz w:val="22"/>
        </w:rPr>
        <w:t>cocontractant</w:t>
      </w:r>
      <w:proofErr w:type="spellEnd"/>
      <w:r w:rsidRPr="00E420C6">
        <w:rPr>
          <w:rFonts w:ascii="Arial" w:hAnsi="Arial" w:cs="Arial"/>
          <w:sz w:val="22"/>
        </w:rPr>
        <w:t xml:space="preserve"> de </w:t>
      </w:r>
      <w:proofErr w:type="spellStart"/>
      <w:r w:rsidRPr="00E420C6">
        <w:rPr>
          <w:rFonts w:ascii="Arial" w:hAnsi="Arial" w:cs="Arial"/>
          <w:sz w:val="22"/>
        </w:rPr>
        <w:t>l’administration</w:t>
      </w:r>
      <w:proofErr w:type="spellEnd"/>
      <w:r w:rsidRPr="00E420C6">
        <w:rPr>
          <w:rFonts w:ascii="Arial" w:hAnsi="Arial" w:cs="Arial"/>
          <w:sz w:val="22"/>
        </w:rPr>
        <w:t xml:space="preserve"> après la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définitive</w:t>
      </w:r>
      <w:proofErr w:type="spellEnd"/>
      <w:r w:rsidRPr="00E420C6">
        <w:rPr>
          <w:rFonts w:ascii="Arial" w:hAnsi="Arial" w:cs="Arial"/>
          <w:sz w:val="22"/>
        </w:rPr>
        <w:t xml:space="preserve">. </w:t>
      </w:r>
    </w:p>
    <w:p w14:paraId="4837143F" w14:textId="77777777" w:rsidR="0013560D" w:rsidRPr="00E420C6" w:rsidRDefault="008356BE" w:rsidP="00E420C6">
      <w:pPr>
        <w:spacing w:after="0" w:line="240" w:lineRule="auto"/>
        <w:ind w:left="574" w:right="149"/>
        <w:rPr>
          <w:rFonts w:ascii="Arial" w:hAnsi="Arial" w:cs="Arial"/>
          <w:sz w:val="22"/>
        </w:rPr>
      </w:pPr>
      <w:r w:rsidRPr="00E420C6">
        <w:rPr>
          <w:rFonts w:ascii="Arial" w:hAnsi="Arial" w:cs="Arial"/>
          <w:sz w:val="22"/>
        </w:rPr>
        <w:t xml:space="preserve">A la fin de la </w:t>
      </w:r>
      <w:proofErr w:type="spellStart"/>
      <w:r w:rsidRPr="00E420C6">
        <w:rPr>
          <w:rFonts w:ascii="Arial" w:hAnsi="Arial" w:cs="Arial"/>
          <w:sz w:val="22"/>
        </w:rPr>
        <w:t>période</w:t>
      </w:r>
      <w:proofErr w:type="spellEnd"/>
      <w:r w:rsidRPr="00E420C6">
        <w:rPr>
          <w:rFonts w:ascii="Arial" w:hAnsi="Arial" w:cs="Arial"/>
          <w:sz w:val="22"/>
        </w:rPr>
        <w:t xml:space="preserve"> de </w:t>
      </w:r>
      <w:proofErr w:type="spellStart"/>
      <w:r w:rsidRPr="00E420C6">
        <w:rPr>
          <w:rFonts w:ascii="Arial" w:hAnsi="Arial" w:cs="Arial"/>
          <w:sz w:val="22"/>
        </w:rPr>
        <w:t>garantie</w:t>
      </w:r>
      <w:proofErr w:type="spellEnd"/>
      <w:r w:rsidRPr="00E420C6">
        <w:rPr>
          <w:rFonts w:ascii="Arial" w:hAnsi="Arial" w:cs="Arial"/>
          <w:sz w:val="22"/>
        </w:rPr>
        <w:t xml:space="preserve"> qui </w:t>
      </w:r>
      <w:proofErr w:type="spellStart"/>
      <w:r w:rsidRPr="00E420C6">
        <w:rPr>
          <w:rFonts w:ascii="Arial" w:hAnsi="Arial" w:cs="Arial"/>
          <w:sz w:val="22"/>
        </w:rPr>
        <w:t>donne</w:t>
      </w:r>
      <w:proofErr w:type="spellEnd"/>
      <w:r w:rsidRPr="00E420C6">
        <w:rPr>
          <w:rFonts w:ascii="Arial" w:hAnsi="Arial" w:cs="Arial"/>
          <w:sz w:val="22"/>
        </w:rPr>
        <w:t xml:space="preserve"> lieu à la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définitive</w:t>
      </w:r>
      <w:proofErr w:type="spellEnd"/>
      <w:r w:rsidRPr="00E420C6">
        <w:rPr>
          <w:rFonts w:ascii="Arial" w:hAnsi="Arial" w:cs="Arial"/>
          <w:sz w:val="22"/>
        </w:rPr>
        <w:t xml:space="preserve"> des </w:t>
      </w:r>
      <w:proofErr w:type="spellStart"/>
      <w:r w:rsidRPr="00E420C6">
        <w:rPr>
          <w:rFonts w:ascii="Arial" w:hAnsi="Arial" w:cs="Arial"/>
          <w:sz w:val="22"/>
        </w:rPr>
        <w:t>fournitures</w:t>
      </w:r>
      <w:proofErr w:type="spellEnd"/>
      <w:r w:rsidRPr="00E420C6">
        <w:rPr>
          <w:rFonts w:ascii="Arial" w:hAnsi="Arial" w:cs="Arial"/>
          <w:sz w:val="22"/>
        </w:rPr>
        <w:t xml:space="preserve">, le Chef de service </w:t>
      </w:r>
      <w:proofErr w:type="spellStart"/>
      <w:r w:rsidRPr="00E420C6">
        <w:rPr>
          <w:rFonts w:ascii="Arial" w:hAnsi="Arial" w:cs="Arial"/>
          <w:sz w:val="22"/>
        </w:rPr>
        <w:t>dresse</w:t>
      </w:r>
      <w:proofErr w:type="spellEnd"/>
      <w:r w:rsidRPr="00E420C6">
        <w:rPr>
          <w:rFonts w:ascii="Arial" w:hAnsi="Arial" w:cs="Arial"/>
          <w:sz w:val="22"/>
        </w:rPr>
        <w:t xml:space="preserve"> le </w:t>
      </w:r>
      <w:proofErr w:type="spellStart"/>
      <w:r w:rsidRPr="00E420C6">
        <w:rPr>
          <w:rFonts w:ascii="Arial" w:hAnsi="Arial" w:cs="Arial"/>
          <w:sz w:val="22"/>
        </w:rPr>
        <w:t>décompte</w:t>
      </w:r>
      <w:proofErr w:type="spellEnd"/>
      <w:r w:rsidRPr="00E420C6">
        <w:rPr>
          <w:rFonts w:ascii="Arial" w:hAnsi="Arial" w:cs="Arial"/>
          <w:sz w:val="22"/>
        </w:rPr>
        <w:t xml:space="preserve"> </w:t>
      </w:r>
      <w:proofErr w:type="spellStart"/>
      <w:r w:rsidRPr="00E420C6">
        <w:rPr>
          <w:rFonts w:ascii="Arial" w:hAnsi="Arial" w:cs="Arial"/>
          <w:sz w:val="22"/>
        </w:rPr>
        <w:t>général</w:t>
      </w:r>
      <w:proofErr w:type="spellEnd"/>
      <w:r w:rsidRPr="00E420C6">
        <w:rPr>
          <w:rFonts w:ascii="Arial" w:hAnsi="Arial" w:cs="Arial"/>
          <w:sz w:val="22"/>
        </w:rPr>
        <w:t xml:space="preserve"> et </w:t>
      </w:r>
      <w:proofErr w:type="spellStart"/>
      <w:r w:rsidRPr="00E420C6">
        <w:rPr>
          <w:rFonts w:ascii="Arial" w:hAnsi="Arial" w:cs="Arial"/>
          <w:sz w:val="22"/>
        </w:rPr>
        <w:t>définitif</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qu’il</w:t>
      </w:r>
      <w:proofErr w:type="spellEnd"/>
      <w:r w:rsidRPr="00E420C6">
        <w:rPr>
          <w:rFonts w:ascii="Arial" w:hAnsi="Arial" w:cs="Arial"/>
          <w:sz w:val="22"/>
        </w:rPr>
        <w:t xml:space="preserve"> fait signer </w:t>
      </w:r>
      <w:proofErr w:type="spellStart"/>
      <w:r w:rsidRPr="00E420C6">
        <w:rPr>
          <w:rFonts w:ascii="Arial" w:hAnsi="Arial" w:cs="Arial"/>
          <w:sz w:val="22"/>
        </w:rPr>
        <w:t>contradictoirement</w:t>
      </w:r>
      <w:proofErr w:type="spellEnd"/>
      <w:r w:rsidRPr="00E420C6">
        <w:rPr>
          <w:rFonts w:ascii="Arial" w:hAnsi="Arial" w:cs="Arial"/>
          <w:sz w:val="22"/>
        </w:rPr>
        <w:t xml:space="preserve"> par le </w:t>
      </w:r>
      <w:proofErr w:type="spellStart"/>
      <w:r w:rsidRPr="00E420C6">
        <w:rPr>
          <w:rFonts w:ascii="Arial" w:hAnsi="Arial" w:cs="Arial"/>
          <w:sz w:val="22"/>
        </w:rPr>
        <w:t>cocontractant</w:t>
      </w:r>
      <w:proofErr w:type="spellEnd"/>
      <w:r w:rsidRPr="00E420C6">
        <w:rPr>
          <w:rFonts w:ascii="Arial" w:hAnsi="Arial" w:cs="Arial"/>
          <w:sz w:val="22"/>
        </w:rPr>
        <w:t xml:space="preserve"> et le Maître </w:t>
      </w:r>
      <w:proofErr w:type="spellStart"/>
      <w:r w:rsidRPr="00E420C6">
        <w:rPr>
          <w:rFonts w:ascii="Arial" w:hAnsi="Arial" w:cs="Arial"/>
          <w:sz w:val="22"/>
        </w:rPr>
        <w:t>d’Ouvrage</w:t>
      </w:r>
      <w:proofErr w:type="spellEnd"/>
      <w:r w:rsidRPr="00E420C6">
        <w:rPr>
          <w:rFonts w:ascii="Arial" w:hAnsi="Arial" w:cs="Arial"/>
          <w:sz w:val="22"/>
        </w:rPr>
        <w:t xml:space="preserve">. Ce </w:t>
      </w:r>
      <w:proofErr w:type="spellStart"/>
      <w:r w:rsidRPr="00E420C6">
        <w:rPr>
          <w:rFonts w:ascii="Arial" w:hAnsi="Arial" w:cs="Arial"/>
          <w:sz w:val="22"/>
        </w:rPr>
        <w:t>décompte</w:t>
      </w:r>
      <w:proofErr w:type="spellEnd"/>
      <w:r w:rsidRPr="00E420C6">
        <w:rPr>
          <w:rFonts w:ascii="Arial" w:hAnsi="Arial" w:cs="Arial"/>
          <w:sz w:val="22"/>
        </w:rPr>
        <w:t xml:space="preserve"> </w:t>
      </w:r>
      <w:proofErr w:type="spellStart"/>
      <w:proofErr w:type="gramStart"/>
      <w:r w:rsidRPr="00E420C6">
        <w:rPr>
          <w:rFonts w:ascii="Arial" w:hAnsi="Arial" w:cs="Arial"/>
          <w:sz w:val="22"/>
        </w:rPr>
        <w:t>comprend</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041084D7" w14:textId="77777777" w:rsidR="0013560D" w:rsidRPr="00E420C6" w:rsidRDefault="008356BE" w:rsidP="00E420C6">
      <w:pPr>
        <w:numPr>
          <w:ilvl w:val="0"/>
          <w:numId w:val="45"/>
        </w:numPr>
        <w:spacing w:after="0" w:line="240" w:lineRule="auto"/>
        <w:ind w:right="0" w:hanging="283"/>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décompte</w:t>
      </w:r>
      <w:proofErr w:type="spellEnd"/>
      <w:r w:rsidRPr="00E420C6">
        <w:rPr>
          <w:rFonts w:ascii="Arial" w:hAnsi="Arial" w:cs="Arial"/>
          <w:sz w:val="22"/>
        </w:rPr>
        <w:t xml:space="preserve"> final, </w:t>
      </w:r>
    </w:p>
    <w:p w14:paraId="08C4D851" w14:textId="77777777" w:rsidR="0013560D" w:rsidRPr="00E420C6" w:rsidRDefault="008356BE" w:rsidP="00E420C6">
      <w:pPr>
        <w:numPr>
          <w:ilvl w:val="0"/>
          <w:numId w:val="45"/>
        </w:numPr>
        <w:spacing w:after="0" w:line="240" w:lineRule="auto"/>
        <w:ind w:right="0" w:hanging="283"/>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solde</w:t>
      </w:r>
      <w:proofErr w:type="spellEnd"/>
      <w:r w:rsidRPr="00E420C6">
        <w:rPr>
          <w:rFonts w:ascii="Arial" w:hAnsi="Arial" w:cs="Arial"/>
          <w:sz w:val="22"/>
        </w:rPr>
        <w:t xml:space="preserve">, </w:t>
      </w:r>
    </w:p>
    <w:p w14:paraId="02AB5559" w14:textId="77777777" w:rsidR="0013560D" w:rsidRPr="00E420C6" w:rsidRDefault="008356BE" w:rsidP="00E420C6">
      <w:pPr>
        <w:numPr>
          <w:ilvl w:val="0"/>
          <w:numId w:val="45"/>
        </w:numPr>
        <w:spacing w:after="0" w:line="240" w:lineRule="auto"/>
        <w:ind w:right="0" w:hanging="283"/>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récapitulation</w:t>
      </w:r>
      <w:proofErr w:type="spellEnd"/>
      <w:r w:rsidRPr="00E420C6">
        <w:rPr>
          <w:rFonts w:ascii="Arial" w:hAnsi="Arial" w:cs="Arial"/>
          <w:sz w:val="22"/>
        </w:rPr>
        <w:t xml:space="preserve"> des </w:t>
      </w:r>
      <w:proofErr w:type="spellStart"/>
      <w:r w:rsidRPr="00E420C6">
        <w:rPr>
          <w:rFonts w:ascii="Arial" w:hAnsi="Arial" w:cs="Arial"/>
          <w:sz w:val="22"/>
        </w:rPr>
        <w:t>acomptes</w:t>
      </w:r>
      <w:proofErr w:type="spellEnd"/>
      <w:r w:rsidRPr="00E420C6">
        <w:rPr>
          <w:rFonts w:ascii="Arial" w:hAnsi="Arial" w:cs="Arial"/>
          <w:sz w:val="22"/>
        </w:rPr>
        <w:t xml:space="preserve"> </w:t>
      </w:r>
      <w:proofErr w:type="spellStart"/>
      <w:r w:rsidRPr="00E420C6">
        <w:rPr>
          <w:rFonts w:ascii="Arial" w:hAnsi="Arial" w:cs="Arial"/>
          <w:sz w:val="22"/>
        </w:rPr>
        <w:t>mensuels</w:t>
      </w:r>
      <w:proofErr w:type="spellEnd"/>
      <w:r w:rsidRPr="00E420C6">
        <w:rPr>
          <w:rFonts w:ascii="Arial" w:hAnsi="Arial" w:cs="Arial"/>
          <w:sz w:val="22"/>
        </w:rPr>
        <w:t xml:space="preserve">. </w:t>
      </w:r>
    </w:p>
    <w:p w14:paraId="01F5FA79" w14:textId="77777777" w:rsidR="0013560D" w:rsidRPr="00E420C6" w:rsidRDefault="008356BE" w:rsidP="00E420C6">
      <w:pPr>
        <w:spacing w:after="0" w:line="240" w:lineRule="auto"/>
        <w:ind w:left="1145" w:right="0" w:firstLine="0"/>
        <w:jc w:val="left"/>
        <w:rPr>
          <w:rFonts w:ascii="Arial" w:hAnsi="Arial" w:cs="Arial"/>
          <w:sz w:val="22"/>
        </w:rPr>
      </w:pPr>
      <w:r w:rsidRPr="00E420C6">
        <w:rPr>
          <w:rFonts w:ascii="Arial" w:hAnsi="Arial" w:cs="Arial"/>
          <w:sz w:val="22"/>
        </w:rPr>
        <w:t xml:space="preserve"> </w:t>
      </w:r>
    </w:p>
    <w:p w14:paraId="54969DD8" w14:textId="77777777" w:rsidR="0013560D" w:rsidRPr="00E420C6" w:rsidRDefault="008356BE" w:rsidP="00E420C6">
      <w:pPr>
        <w:spacing w:after="0" w:line="240" w:lineRule="auto"/>
        <w:ind w:left="574" w:right="151"/>
        <w:rPr>
          <w:rFonts w:ascii="Arial" w:hAnsi="Arial" w:cs="Arial"/>
          <w:sz w:val="22"/>
        </w:rPr>
      </w:pPr>
      <w:r w:rsidRPr="00E420C6">
        <w:rPr>
          <w:rFonts w:ascii="Arial" w:hAnsi="Arial" w:cs="Arial"/>
          <w:sz w:val="22"/>
        </w:rPr>
        <w:t xml:space="preserve">La signature du </w:t>
      </w:r>
      <w:proofErr w:type="spellStart"/>
      <w:r w:rsidRPr="00E420C6">
        <w:rPr>
          <w:rFonts w:ascii="Arial" w:hAnsi="Arial" w:cs="Arial"/>
          <w:sz w:val="22"/>
        </w:rPr>
        <w:t>décompte</w:t>
      </w:r>
      <w:proofErr w:type="spellEnd"/>
      <w:r w:rsidRPr="00E420C6">
        <w:rPr>
          <w:rFonts w:ascii="Arial" w:hAnsi="Arial" w:cs="Arial"/>
          <w:sz w:val="22"/>
        </w:rPr>
        <w:t xml:space="preserve"> </w:t>
      </w:r>
      <w:proofErr w:type="spellStart"/>
      <w:r w:rsidRPr="00E420C6">
        <w:rPr>
          <w:rFonts w:ascii="Arial" w:hAnsi="Arial" w:cs="Arial"/>
          <w:sz w:val="22"/>
        </w:rPr>
        <w:t>général</w:t>
      </w:r>
      <w:proofErr w:type="spellEnd"/>
      <w:r w:rsidRPr="00E420C6">
        <w:rPr>
          <w:rFonts w:ascii="Arial" w:hAnsi="Arial" w:cs="Arial"/>
          <w:sz w:val="22"/>
        </w:rPr>
        <w:t xml:space="preserve"> et </w:t>
      </w:r>
      <w:proofErr w:type="spellStart"/>
      <w:r w:rsidRPr="00E420C6">
        <w:rPr>
          <w:rFonts w:ascii="Arial" w:hAnsi="Arial" w:cs="Arial"/>
          <w:sz w:val="22"/>
        </w:rPr>
        <w:t>définitif</w:t>
      </w:r>
      <w:proofErr w:type="spellEnd"/>
      <w:r w:rsidRPr="00E420C6">
        <w:rPr>
          <w:rFonts w:ascii="Arial" w:hAnsi="Arial" w:cs="Arial"/>
          <w:sz w:val="22"/>
        </w:rPr>
        <w:t xml:space="preserve"> sans </w:t>
      </w:r>
      <w:proofErr w:type="spellStart"/>
      <w:r w:rsidRPr="00E420C6">
        <w:rPr>
          <w:rFonts w:ascii="Arial" w:hAnsi="Arial" w:cs="Arial"/>
          <w:sz w:val="22"/>
        </w:rPr>
        <w:t>réserve</w:t>
      </w:r>
      <w:proofErr w:type="spellEnd"/>
      <w:r w:rsidRPr="00E420C6">
        <w:rPr>
          <w:rFonts w:ascii="Arial" w:hAnsi="Arial" w:cs="Arial"/>
          <w:sz w:val="22"/>
        </w:rPr>
        <w:t xml:space="preserve"> par le </w:t>
      </w:r>
      <w:proofErr w:type="spellStart"/>
      <w:r w:rsidRPr="00E420C6">
        <w:rPr>
          <w:rFonts w:ascii="Arial" w:hAnsi="Arial" w:cs="Arial"/>
          <w:sz w:val="22"/>
        </w:rPr>
        <w:t>cocontractant</w:t>
      </w:r>
      <w:proofErr w:type="spellEnd"/>
      <w:r w:rsidRPr="00E420C6">
        <w:rPr>
          <w:rFonts w:ascii="Arial" w:hAnsi="Arial" w:cs="Arial"/>
          <w:sz w:val="22"/>
        </w:rPr>
        <w:t xml:space="preserve">, lie </w:t>
      </w:r>
      <w:proofErr w:type="spellStart"/>
      <w:r w:rsidRPr="00E420C6">
        <w:rPr>
          <w:rFonts w:ascii="Arial" w:hAnsi="Arial" w:cs="Arial"/>
          <w:sz w:val="22"/>
        </w:rPr>
        <w:t>définitivement</w:t>
      </w:r>
      <w:proofErr w:type="spellEnd"/>
      <w:r w:rsidRPr="00E420C6">
        <w:rPr>
          <w:rFonts w:ascii="Arial" w:hAnsi="Arial" w:cs="Arial"/>
          <w:sz w:val="22"/>
        </w:rPr>
        <w:t xml:space="preserve"> les parties et met fin à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et </w:t>
      </w:r>
      <w:proofErr w:type="spellStart"/>
      <w:r w:rsidRPr="00E420C6">
        <w:rPr>
          <w:rFonts w:ascii="Arial" w:hAnsi="Arial" w:cs="Arial"/>
          <w:sz w:val="22"/>
        </w:rPr>
        <w:t>libère</w:t>
      </w:r>
      <w:proofErr w:type="spellEnd"/>
      <w:r w:rsidRPr="00E420C6">
        <w:rPr>
          <w:rFonts w:ascii="Arial" w:hAnsi="Arial" w:cs="Arial"/>
          <w:sz w:val="22"/>
        </w:rPr>
        <w:t xml:space="preserve"> le </w:t>
      </w:r>
      <w:proofErr w:type="spellStart"/>
      <w:r w:rsidRPr="00E420C6">
        <w:rPr>
          <w:rFonts w:ascii="Arial" w:hAnsi="Arial" w:cs="Arial"/>
          <w:sz w:val="22"/>
        </w:rPr>
        <w:t>cocontractant</w:t>
      </w:r>
      <w:proofErr w:type="spellEnd"/>
      <w:r w:rsidRPr="00E420C6">
        <w:rPr>
          <w:rFonts w:ascii="Arial" w:hAnsi="Arial" w:cs="Arial"/>
          <w:sz w:val="22"/>
        </w:rPr>
        <w:t xml:space="preserve"> et le </w:t>
      </w:r>
      <w:proofErr w:type="spellStart"/>
      <w:r w:rsidRPr="00E420C6">
        <w:rPr>
          <w:rFonts w:ascii="Arial" w:hAnsi="Arial" w:cs="Arial"/>
          <w:sz w:val="22"/>
        </w:rPr>
        <w:t>maitre</w:t>
      </w:r>
      <w:proofErr w:type="spellEnd"/>
      <w:r w:rsidRPr="00E420C6">
        <w:rPr>
          <w:rFonts w:ascii="Arial" w:hAnsi="Arial" w:cs="Arial"/>
          <w:sz w:val="22"/>
        </w:rPr>
        <w:t xml:space="preserve"> </w:t>
      </w:r>
      <w:proofErr w:type="spellStart"/>
      <w:r w:rsidRPr="00E420C6">
        <w:rPr>
          <w:rFonts w:ascii="Arial" w:hAnsi="Arial" w:cs="Arial"/>
          <w:sz w:val="22"/>
        </w:rPr>
        <w:t>d’ouvrage</w:t>
      </w:r>
      <w:proofErr w:type="spellEnd"/>
      <w:r w:rsidRPr="00E420C6">
        <w:rPr>
          <w:rFonts w:ascii="Arial" w:hAnsi="Arial" w:cs="Arial"/>
          <w:sz w:val="22"/>
        </w:rPr>
        <w:t xml:space="preserve"> de </w:t>
      </w:r>
      <w:proofErr w:type="spellStart"/>
      <w:r w:rsidRPr="00E420C6">
        <w:rPr>
          <w:rFonts w:ascii="Arial" w:hAnsi="Arial" w:cs="Arial"/>
          <w:sz w:val="22"/>
        </w:rPr>
        <w:t>toutes</w:t>
      </w:r>
      <w:proofErr w:type="spellEnd"/>
      <w:r w:rsidRPr="00E420C6">
        <w:rPr>
          <w:rFonts w:ascii="Arial" w:hAnsi="Arial" w:cs="Arial"/>
          <w:sz w:val="22"/>
        </w:rPr>
        <w:t xml:space="preserve"> </w:t>
      </w:r>
      <w:proofErr w:type="spellStart"/>
      <w:r w:rsidRPr="00E420C6">
        <w:rPr>
          <w:rFonts w:ascii="Arial" w:hAnsi="Arial" w:cs="Arial"/>
          <w:sz w:val="22"/>
        </w:rPr>
        <w:t>leurs</w:t>
      </w:r>
      <w:proofErr w:type="spellEnd"/>
      <w:r w:rsidRPr="00E420C6">
        <w:rPr>
          <w:rFonts w:ascii="Arial" w:hAnsi="Arial" w:cs="Arial"/>
          <w:sz w:val="22"/>
        </w:rPr>
        <w:t xml:space="preserve"> obligations, </w:t>
      </w:r>
      <w:proofErr w:type="spellStart"/>
      <w:r w:rsidRPr="00E420C6">
        <w:rPr>
          <w:rFonts w:ascii="Arial" w:hAnsi="Arial" w:cs="Arial"/>
          <w:sz w:val="22"/>
        </w:rPr>
        <w:t>sauf</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ce</w:t>
      </w:r>
      <w:proofErr w:type="spellEnd"/>
      <w:r w:rsidRPr="00E420C6">
        <w:rPr>
          <w:rFonts w:ascii="Arial" w:hAnsi="Arial" w:cs="Arial"/>
          <w:sz w:val="22"/>
        </w:rPr>
        <w:t xml:space="preserve"> qui </w:t>
      </w:r>
      <w:proofErr w:type="spellStart"/>
      <w:r w:rsidRPr="00E420C6">
        <w:rPr>
          <w:rFonts w:ascii="Arial" w:hAnsi="Arial" w:cs="Arial"/>
          <w:sz w:val="22"/>
        </w:rPr>
        <w:t>concerne</w:t>
      </w:r>
      <w:proofErr w:type="spellEnd"/>
      <w:r w:rsidRPr="00E420C6">
        <w:rPr>
          <w:rFonts w:ascii="Arial" w:hAnsi="Arial" w:cs="Arial"/>
          <w:sz w:val="22"/>
        </w:rPr>
        <w:t xml:space="preserve"> les </w:t>
      </w:r>
      <w:proofErr w:type="spellStart"/>
      <w:r w:rsidRPr="00E420C6">
        <w:rPr>
          <w:rFonts w:ascii="Arial" w:hAnsi="Arial" w:cs="Arial"/>
          <w:sz w:val="22"/>
        </w:rPr>
        <w:t>intérêts</w:t>
      </w:r>
      <w:proofErr w:type="spellEnd"/>
      <w:r w:rsidRPr="00E420C6">
        <w:rPr>
          <w:rFonts w:ascii="Arial" w:hAnsi="Arial" w:cs="Arial"/>
          <w:sz w:val="22"/>
        </w:rPr>
        <w:t xml:space="preserve"> </w:t>
      </w:r>
      <w:proofErr w:type="spellStart"/>
      <w:r w:rsidRPr="00E420C6">
        <w:rPr>
          <w:rFonts w:ascii="Arial" w:hAnsi="Arial" w:cs="Arial"/>
          <w:sz w:val="22"/>
        </w:rPr>
        <w:t>moratoires</w:t>
      </w:r>
      <w:proofErr w:type="spellEnd"/>
      <w:r w:rsidRPr="00E420C6">
        <w:rPr>
          <w:rFonts w:ascii="Arial" w:hAnsi="Arial" w:cs="Arial"/>
          <w:sz w:val="22"/>
        </w:rPr>
        <w:t xml:space="preserve">.   </w:t>
      </w:r>
    </w:p>
    <w:p w14:paraId="3132468D" w14:textId="77777777" w:rsidR="0013560D" w:rsidRPr="00E420C6" w:rsidRDefault="008356BE" w:rsidP="00E420C6">
      <w:pPr>
        <w:spacing w:after="0" w:line="240" w:lineRule="auto"/>
        <w:ind w:left="573" w:right="0"/>
        <w:rPr>
          <w:rFonts w:ascii="Arial" w:hAnsi="Arial" w:cs="Arial"/>
          <w:sz w:val="22"/>
        </w:rPr>
      </w:pPr>
      <w:r w:rsidRPr="00E420C6">
        <w:rPr>
          <w:rFonts w:ascii="Arial" w:hAnsi="Arial" w:cs="Arial"/>
          <w:sz w:val="22"/>
        </w:rPr>
        <w:t xml:space="preserve"> </w:t>
      </w:r>
      <w:r w:rsidRPr="00E420C6">
        <w:rPr>
          <w:rFonts w:ascii="Arial" w:hAnsi="Arial" w:cs="Arial"/>
          <w:i/>
          <w:sz w:val="22"/>
        </w:rPr>
        <w:t xml:space="preserve">Le </w:t>
      </w:r>
      <w:proofErr w:type="spellStart"/>
      <w:r w:rsidRPr="00E420C6">
        <w:rPr>
          <w:rFonts w:ascii="Arial" w:hAnsi="Arial" w:cs="Arial"/>
          <w:i/>
          <w:sz w:val="22"/>
        </w:rPr>
        <w:t>cocontractant</w:t>
      </w:r>
      <w:proofErr w:type="spellEnd"/>
      <w:r w:rsidRPr="00E420C6">
        <w:rPr>
          <w:rFonts w:ascii="Arial" w:hAnsi="Arial" w:cs="Arial"/>
          <w:i/>
          <w:sz w:val="22"/>
        </w:rPr>
        <w:t xml:space="preserve"> dispose d’un </w:t>
      </w:r>
      <w:proofErr w:type="spellStart"/>
      <w:r w:rsidRPr="00E420C6">
        <w:rPr>
          <w:rFonts w:ascii="Arial" w:hAnsi="Arial" w:cs="Arial"/>
          <w:i/>
          <w:sz w:val="22"/>
        </w:rPr>
        <w:t>délai</w:t>
      </w:r>
      <w:proofErr w:type="spellEnd"/>
      <w:r w:rsidRPr="00E420C6">
        <w:rPr>
          <w:rFonts w:ascii="Arial" w:hAnsi="Arial" w:cs="Arial"/>
          <w:i/>
          <w:sz w:val="22"/>
        </w:rPr>
        <w:t xml:space="preserve"> de quinze (15) </w:t>
      </w:r>
      <w:proofErr w:type="spellStart"/>
      <w:r w:rsidRPr="00E420C6">
        <w:rPr>
          <w:rFonts w:ascii="Arial" w:hAnsi="Arial" w:cs="Arial"/>
          <w:i/>
          <w:sz w:val="22"/>
        </w:rPr>
        <w:t>jours</w:t>
      </w:r>
      <w:proofErr w:type="spellEnd"/>
      <w:r w:rsidRPr="00E420C6">
        <w:rPr>
          <w:rFonts w:ascii="Arial" w:hAnsi="Arial" w:cs="Arial"/>
          <w:i/>
          <w:sz w:val="22"/>
        </w:rPr>
        <w:t xml:space="preserve"> pour </w:t>
      </w:r>
      <w:proofErr w:type="spellStart"/>
      <w:r w:rsidRPr="00E420C6">
        <w:rPr>
          <w:rFonts w:ascii="Arial" w:hAnsi="Arial" w:cs="Arial"/>
          <w:i/>
          <w:sz w:val="22"/>
        </w:rPr>
        <w:t>renvoyer</w:t>
      </w:r>
      <w:proofErr w:type="spellEnd"/>
      <w:r w:rsidRPr="00E420C6">
        <w:rPr>
          <w:rFonts w:ascii="Arial" w:hAnsi="Arial" w:cs="Arial"/>
          <w:i/>
          <w:sz w:val="22"/>
        </w:rPr>
        <w:t xml:space="preserve"> le </w:t>
      </w:r>
      <w:proofErr w:type="spellStart"/>
      <w:r w:rsidRPr="00E420C6">
        <w:rPr>
          <w:rFonts w:ascii="Arial" w:hAnsi="Arial" w:cs="Arial"/>
          <w:i/>
          <w:sz w:val="22"/>
        </w:rPr>
        <w:t>décompte</w:t>
      </w:r>
      <w:proofErr w:type="spellEnd"/>
      <w:r w:rsidRPr="00E420C6">
        <w:rPr>
          <w:rFonts w:ascii="Arial" w:hAnsi="Arial" w:cs="Arial"/>
          <w:i/>
          <w:sz w:val="22"/>
        </w:rPr>
        <w:t xml:space="preserve"> </w:t>
      </w:r>
      <w:proofErr w:type="spellStart"/>
      <w:r w:rsidRPr="00E420C6">
        <w:rPr>
          <w:rFonts w:ascii="Arial" w:hAnsi="Arial" w:cs="Arial"/>
          <w:i/>
          <w:sz w:val="22"/>
        </w:rPr>
        <w:t>général</w:t>
      </w:r>
      <w:proofErr w:type="spellEnd"/>
      <w:r w:rsidRPr="00E420C6">
        <w:rPr>
          <w:rFonts w:ascii="Arial" w:hAnsi="Arial" w:cs="Arial"/>
          <w:i/>
          <w:sz w:val="22"/>
        </w:rPr>
        <w:t xml:space="preserve"> et </w:t>
      </w:r>
      <w:proofErr w:type="spellStart"/>
      <w:r w:rsidRPr="00E420C6">
        <w:rPr>
          <w:rFonts w:ascii="Arial" w:hAnsi="Arial" w:cs="Arial"/>
          <w:i/>
          <w:sz w:val="22"/>
        </w:rPr>
        <w:t>définitif</w:t>
      </w:r>
      <w:proofErr w:type="spellEnd"/>
      <w:r w:rsidRPr="00E420C6">
        <w:rPr>
          <w:rFonts w:ascii="Arial" w:hAnsi="Arial" w:cs="Arial"/>
          <w:i/>
          <w:sz w:val="22"/>
        </w:rPr>
        <w:t xml:space="preserve"> </w:t>
      </w:r>
      <w:proofErr w:type="spellStart"/>
      <w:r w:rsidRPr="00E420C6">
        <w:rPr>
          <w:rFonts w:ascii="Arial" w:hAnsi="Arial" w:cs="Arial"/>
          <w:i/>
          <w:sz w:val="22"/>
        </w:rPr>
        <w:t>revêtu</w:t>
      </w:r>
      <w:proofErr w:type="spellEnd"/>
      <w:r w:rsidRPr="00E420C6">
        <w:rPr>
          <w:rFonts w:ascii="Arial" w:hAnsi="Arial" w:cs="Arial"/>
          <w:i/>
          <w:sz w:val="22"/>
        </w:rPr>
        <w:t xml:space="preserve"> de </w:t>
      </w:r>
      <w:proofErr w:type="spellStart"/>
      <w:r w:rsidRPr="00E420C6">
        <w:rPr>
          <w:rFonts w:ascii="Arial" w:hAnsi="Arial" w:cs="Arial"/>
          <w:i/>
          <w:sz w:val="22"/>
        </w:rPr>
        <w:t>sa</w:t>
      </w:r>
      <w:proofErr w:type="spellEnd"/>
      <w:r w:rsidRPr="00E420C6">
        <w:rPr>
          <w:rFonts w:ascii="Arial" w:hAnsi="Arial" w:cs="Arial"/>
          <w:i/>
          <w:sz w:val="22"/>
        </w:rPr>
        <w:t xml:space="preserve"> signature et du visa du MINMAP </w:t>
      </w:r>
    </w:p>
    <w:p w14:paraId="70C94E4F"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i/>
          <w:sz w:val="22"/>
        </w:rPr>
        <w:t xml:space="preserve"> </w:t>
      </w:r>
    </w:p>
    <w:p w14:paraId="75CE2AA7" w14:textId="77777777" w:rsidR="0013560D" w:rsidRPr="00E420C6" w:rsidRDefault="008356BE" w:rsidP="00E420C6">
      <w:pPr>
        <w:spacing w:after="0" w:line="240" w:lineRule="auto"/>
        <w:ind w:left="573" w:right="150"/>
        <w:rPr>
          <w:rFonts w:ascii="Arial" w:hAnsi="Arial" w:cs="Arial"/>
          <w:sz w:val="22"/>
        </w:rPr>
      </w:pPr>
      <w:r w:rsidRPr="00E420C6">
        <w:rPr>
          <w:rFonts w:ascii="Arial" w:hAnsi="Arial" w:cs="Arial"/>
          <w:i/>
          <w:sz w:val="22"/>
        </w:rPr>
        <w:t xml:space="preserve">La transmission du </w:t>
      </w:r>
      <w:proofErr w:type="spellStart"/>
      <w:r w:rsidRPr="00E420C6">
        <w:rPr>
          <w:rFonts w:ascii="Arial" w:hAnsi="Arial" w:cs="Arial"/>
          <w:i/>
          <w:sz w:val="22"/>
        </w:rPr>
        <w:t>décompte</w:t>
      </w:r>
      <w:proofErr w:type="spellEnd"/>
      <w:r w:rsidRPr="00E420C6">
        <w:rPr>
          <w:rFonts w:ascii="Arial" w:hAnsi="Arial" w:cs="Arial"/>
          <w:i/>
          <w:sz w:val="22"/>
        </w:rPr>
        <w:t xml:space="preserve"> </w:t>
      </w:r>
      <w:proofErr w:type="spellStart"/>
      <w:r w:rsidRPr="00E420C6">
        <w:rPr>
          <w:rFonts w:ascii="Arial" w:hAnsi="Arial" w:cs="Arial"/>
          <w:i/>
          <w:sz w:val="22"/>
        </w:rPr>
        <w:t>général</w:t>
      </w:r>
      <w:proofErr w:type="spellEnd"/>
      <w:r w:rsidRPr="00E420C6">
        <w:rPr>
          <w:rFonts w:ascii="Arial" w:hAnsi="Arial" w:cs="Arial"/>
          <w:i/>
          <w:sz w:val="22"/>
        </w:rPr>
        <w:t xml:space="preserve"> et </w:t>
      </w:r>
      <w:proofErr w:type="spellStart"/>
      <w:r w:rsidRPr="00E420C6">
        <w:rPr>
          <w:rFonts w:ascii="Arial" w:hAnsi="Arial" w:cs="Arial"/>
          <w:i/>
          <w:sz w:val="22"/>
        </w:rPr>
        <w:t>définitif</w:t>
      </w:r>
      <w:proofErr w:type="spellEnd"/>
      <w:r w:rsidRPr="00E420C6">
        <w:rPr>
          <w:rFonts w:ascii="Arial" w:hAnsi="Arial" w:cs="Arial"/>
          <w:i/>
          <w:sz w:val="22"/>
        </w:rPr>
        <w:t xml:space="preserve"> </w:t>
      </w:r>
      <w:proofErr w:type="spellStart"/>
      <w:r w:rsidRPr="00E420C6">
        <w:rPr>
          <w:rFonts w:ascii="Arial" w:hAnsi="Arial" w:cs="Arial"/>
          <w:i/>
          <w:sz w:val="22"/>
        </w:rPr>
        <w:t>ou</w:t>
      </w:r>
      <w:proofErr w:type="spellEnd"/>
      <w:r w:rsidRPr="00E420C6">
        <w:rPr>
          <w:rFonts w:ascii="Arial" w:hAnsi="Arial" w:cs="Arial"/>
          <w:i/>
          <w:sz w:val="22"/>
        </w:rPr>
        <w:t xml:space="preserve"> de la </w:t>
      </w:r>
      <w:proofErr w:type="spellStart"/>
      <w:r w:rsidRPr="00E420C6">
        <w:rPr>
          <w:rFonts w:ascii="Arial" w:hAnsi="Arial" w:cs="Arial"/>
          <w:i/>
          <w:sz w:val="22"/>
        </w:rPr>
        <w:t>dernière</w:t>
      </w:r>
      <w:proofErr w:type="spellEnd"/>
      <w:r w:rsidRPr="00E420C6">
        <w:rPr>
          <w:rFonts w:ascii="Arial" w:hAnsi="Arial" w:cs="Arial"/>
          <w:i/>
          <w:sz w:val="22"/>
        </w:rPr>
        <w:t xml:space="preserve"> facture à </w:t>
      </w:r>
      <w:proofErr w:type="spellStart"/>
      <w:r w:rsidRPr="00E420C6">
        <w:rPr>
          <w:rFonts w:ascii="Arial" w:hAnsi="Arial" w:cs="Arial"/>
          <w:i/>
          <w:sz w:val="22"/>
        </w:rPr>
        <w:t>l’Organisme</w:t>
      </w:r>
      <w:proofErr w:type="spellEnd"/>
      <w:r w:rsidRPr="00E420C6">
        <w:rPr>
          <w:rFonts w:ascii="Arial" w:hAnsi="Arial" w:cs="Arial"/>
          <w:i/>
          <w:sz w:val="22"/>
        </w:rPr>
        <w:t xml:space="preserve"> </w:t>
      </w:r>
      <w:proofErr w:type="spellStart"/>
      <w:r w:rsidRPr="00E420C6">
        <w:rPr>
          <w:rFonts w:ascii="Arial" w:hAnsi="Arial" w:cs="Arial"/>
          <w:i/>
          <w:sz w:val="22"/>
        </w:rPr>
        <w:t>payeur</w:t>
      </w:r>
      <w:proofErr w:type="spellEnd"/>
      <w:r w:rsidRPr="00E420C6">
        <w:rPr>
          <w:rFonts w:ascii="Arial" w:hAnsi="Arial" w:cs="Arial"/>
          <w:i/>
          <w:sz w:val="22"/>
        </w:rPr>
        <w:t xml:space="preserve"> </w:t>
      </w:r>
      <w:proofErr w:type="spellStart"/>
      <w:r w:rsidRPr="00E420C6">
        <w:rPr>
          <w:rFonts w:ascii="Arial" w:hAnsi="Arial" w:cs="Arial"/>
          <w:i/>
          <w:sz w:val="22"/>
        </w:rPr>
        <w:t>en</w:t>
      </w:r>
      <w:proofErr w:type="spellEnd"/>
      <w:r w:rsidRPr="00E420C6">
        <w:rPr>
          <w:rFonts w:ascii="Arial" w:hAnsi="Arial" w:cs="Arial"/>
          <w:i/>
          <w:sz w:val="22"/>
        </w:rPr>
        <w:t xml:space="preserve"> </w:t>
      </w:r>
      <w:proofErr w:type="spellStart"/>
      <w:r w:rsidRPr="00E420C6">
        <w:rPr>
          <w:rFonts w:ascii="Arial" w:hAnsi="Arial" w:cs="Arial"/>
          <w:i/>
          <w:sz w:val="22"/>
        </w:rPr>
        <w:t>vue</w:t>
      </w:r>
      <w:proofErr w:type="spellEnd"/>
      <w:r w:rsidRPr="00E420C6">
        <w:rPr>
          <w:rFonts w:ascii="Arial" w:hAnsi="Arial" w:cs="Arial"/>
          <w:i/>
          <w:sz w:val="22"/>
        </w:rPr>
        <w:t xml:space="preserve"> du </w:t>
      </w:r>
      <w:proofErr w:type="spellStart"/>
      <w:r w:rsidRPr="00E420C6">
        <w:rPr>
          <w:rFonts w:ascii="Arial" w:hAnsi="Arial" w:cs="Arial"/>
          <w:i/>
          <w:sz w:val="22"/>
        </w:rPr>
        <w:t>paiement</w:t>
      </w:r>
      <w:proofErr w:type="spellEnd"/>
      <w:r w:rsidRPr="00E420C6">
        <w:rPr>
          <w:rFonts w:ascii="Arial" w:hAnsi="Arial" w:cs="Arial"/>
          <w:i/>
          <w:sz w:val="22"/>
        </w:rPr>
        <w:t xml:space="preserve"> </w:t>
      </w:r>
      <w:proofErr w:type="spellStart"/>
      <w:r w:rsidRPr="00E420C6">
        <w:rPr>
          <w:rFonts w:ascii="Arial" w:hAnsi="Arial" w:cs="Arial"/>
          <w:i/>
          <w:sz w:val="22"/>
        </w:rPr>
        <w:t>est</w:t>
      </w:r>
      <w:proofErr w:type="spellEnd"/>
      <w:r w:rsidRPr="00E420C6">
        <w:rPr>
          <w:rFonts w:ascii="Arial" w:hAnsi="Arial" w:cs="Arial"/>
          <w:i/>
          <w:sz w:val="22"/>
        </w:rPr>
        <w:t xml:space="preserve"> </w:t>
      </w:r>
      <w:proofErr w:type="spellStart"/>
      <w:r w:rsidRPr="00E420C6">
        <w:rPr>
          <w:rFonts w:ascii="Arial" w:hAnsi="Arial" w:cs="Arial"/>
          <w:i/>
          <w:sz w:val="22"/>
        </w:rPr>
        <w:t>subordonnée</w:t>
      </w:r>
      <w:proofErr w:type="spellEnd"/>
      <w:r w:rsidRPr="00E420C6">
        <w:rPr>
          <w:rFonts w:ascii="Arial" w:hAnsi="Arial" w:cs="Arial"/>
          <w:i/>
          <w:sz w:val="22"/>
        </w:rPr>
        <w:t xml:space="preserve"> au visa </w:t>
      </w:r>
      <w:proofErr w:type="spellStart"/>
      <w:r w:rsidRPr="00E420C6">
        <w:rPr>
          <w:rFonts w:ascii="Arial" w:hAnsi="Arial" w:cs="Arial"/>
          <w:i/>
          <w:sz w:val="22"/>
        </w:rPr>
        <w:t>préalable</w:t>
      </w:r>
      <w:proofErr w:type="spellEnd"/>
      <w:r w:rsidRPr="00E420C6">
        <w:rPr>
          <w:rFonts w:ascii="Arial" w:hAnsi="Arial" w:cs="Arial"/>
          <w:i/>
          <w:sz w:val="22"/>
        </w:rPr>
        <w:t xml:space="preserve"> du MINMAP. Pour </w:t>
      </w:r>
      <w:proofErr w:type="spellStart"/>
      <w:r w:rsidRPr="00E420C6">
        <w:rPr>
          <w:rFonts w:ascii="Arial" w:hAnsi="Arial" w:cs="Arial"/>
          <w:i/>
          <w:sz w:val="22"/>
        </w:rPr>
        <w:t>cela</w:t>
      </w:r>
      <w:proofErr w:type="spellEnd"/>
      <w:r w:rsidRPr="00E420C6">
        <w:rPr>
          <w:rFonts w:ascii="Arial" w:hAnsi="Arial" w:cs="Arial"/>
          <w:i/>
          <w:sz w:val="22"/>
        </w:rPr>
        <w:t xml:space="preserve">, </w:t>
      </w:r>
      <w:proofErr w:type="spellStart"/>
      <w:r w:rsidRPr="00E420C6">
        <w:rPr>
          <w:rFonts w:ascii="Arial" w:hAnsi="Arial" w:cs="Arial"/>
          <w:i/>
          <w:sz w:val="22"/>
        </w:rPr>
        <w:t>une</w:t>
      </w:r>
      <w:proofErr w:type="spellEnd"/>
      <w:r w:rsidRPr="00E420C6">
        <w:rPr>
          <w:rFonts w:ascii="Arial" w:hAnsi="Arial" w:cs="Arial"/>
          <w:i/>
          <w:sz w:val="22"/>
        </w:rPr>
        <w:t xml:space="preserve"> </w:t>
      </w:r>
      <w:proofErr w:type="spellStart"/>
      <w:r w:rsidRPr="00E420C6">
        <w:rPr>
          <w:rFonts w:ascii="Arial" w:hAnsi="Arial" w:cs="Arial"/>
          <w:i/>
          <w:sz w:val="22"/>
        </w:rPr>
        <w:t>copie</w:t>
      </w:r>
      <w:proofErr w:type="spellEnd"/>
      <w:r w:rsidRPr="00E420C6">
        <w:rPr>
          <w:rFonts w:ascii="Arial" w:hAnsi="Arial" w:cs="Arial"/>
          <w:i/>
          <w:sz w:val="22"/>
        </w:rPr>
        <w:t xml:space="preserve"> de </w:t>
      </w:r>
      <w:proofErr w:type="spellStart"/>
      <w:r w:rsidRPr="00E420C6">
        <w:rPr>
          <w:rFonts w:ascii="Arial" w:hAnsi="Arial" w:cs="Arial"/>
          <w:i/>
          <w:sz w:val="22"/>
        </w:rPr>
        <w:t>l’attachement</w:t>
      </w:r>
      <w:proofErr w:type="spellEnd"/>
      <w:r w:rsidRPr="00E420C6">
        <w:rPr>
          <w:rFonts w:ascii="Arial" w:hAnsi="Arial" w:cs="Arial"/>
          <w:i/>
          <w:sz w:val="22"/>
        </w:rPr>
        <w:t xml:space="preserve"> </w:t>
      </w:r>
      <w:proofErr w:type="spellStart"/>
      <w:r w:rsidRPr="00E420C6">
        <w:rPr>
          <w:rFonts w:ascii="Arial" w:hAnsi="Arial" w:cs="Arial"/>
          <w:i/>
          <w:sz w:val="22"/>
        </w:rPr>
        <w:t>correspondant</w:t>
      </w:r>
      <w:proofErr w:type="spellEnd"/>
      <w:r w:rsidRPr="00E420C6">
        <w:rPr>
          <w:rFonts w:ascii="Arial" w:hAnsi="Arial" w:cs="Arial"/>
          <w:i/>
          <w:sz w:val="22"/>
        </w:rPr>
        <w:t xml:space="preserve"> et </w:t>
      </w:r>
      <w:proofErr w:type="spellStart"/>
      <w:r w:rsidRPr="00E420C6">
        <w:rPr>
          <w:rFonts w:ascii="Arial" w:hAnsi="Arial" w:cs="Arial"/>
          <w:i/>
          <w:sz w:val="22"/>
        </w:rPr>
        <w:t>tous</w:t>
      </w:r>
      <w:proofErr w:type="spellEnd"/>
      <w:r w:rsidRPr="00E420C6">
        <w:rPr>
          <w:rFonts w:ascii="Arial" w:hAnsi="Arial" w:cs="Arial"/>
          <w:i/>
          <w:sz w:val="22"/>
        </w:rPr>
        <w:t xml:space="preserve"> les </w:t>
      </w:r>
      <w:proofErr w:type="spellStart"/>
      <w:r w:rsidRPr="00E420C6">
        <w:rPr>
          <w:rFonts w:ascii="Arial" w:hAnsi="Arial" w:cs="Arial"/>
          <w:i/>
          <w:sz w:val="22"/>
        </w:rPr>
        <w:t>décomptes</w:t>
      </w:r>
      <w:proofErr w:type="spellEnd"/>
      <w:r w:rsidRPr="00E420C6">
        <w:rPr>
          <w:rFonts w:ascii="Arial" w:hAnsi="Arial" w:cs="Arial"/>
          <w:i/>
          <w:sz w:val="22"/>
        </w:rPr>
        <w:t xml:space="preserve"> </w:t>
      </w:r>
      <w:proofErr w:type="spellStart"/>
      <w:r w:rsidRPr="00E420C6">
        <w:rPr>
          <w:rFonts w:ascii="Arial" w:hAnsi="Arial" w:cs="Arial"/>
          <w:i/>
          <w:sz w:val="22"/>
        </w:rPr>
        <w:t>provisoires</w:t>
      </w:r>
      <w:proofErr w:type="spellEnd"/>
      <w:r w:rsidRPr="00E420C6">
        <w:rPr>
          <w:rFonts w:ascii="Arial" w:hAnsi="Arial" w:cs="Arial"/>
          <w:i/>
          <w:sz w:val="22"/>
        </w:rPr>
        <w:t xml:space="preserve"> </w:t>
      </w:r>
      <w:proofErr w:type="spellStart"/>
      <w:r w:rsidRPr="00E420C6">
        <w:rPr>
          <w:rFonts w:ascii="Arial" w:hAnsi="Arial" w:cs="Arial"/>
          <w:i/>
          <w:sz w:val="22"/>
        </w:rPr>
        <w:t>devront</w:t>
      </w:r>
      <w:proofErr w:type="spellEnd"/>
      <w:r w:rsidRPr="00E420C6">
        <w:rPr>
          <w:rFonts w:ascii="Arial" w:hAnsi="Arial" w:cs="Arial"/>
          <w:i/>
          <w:sz w:val="22"/>
        </w:rPr>
        <w:t xml:space="preserve"> </w:t>
      </w:r>
      <w:proofErr w:type="spellStart"/>
      <w:r w:rsidRPr="00E420C6">
        <w:rPr>
          <w:rFonts w:ascii="Arial" w:hAnsi="Arial" w:cs="Arial"/>
          <w:i/>
          <w:sz w:val="22"/>
        </w:rPr>
        <w:t>lui</w:t>
      </w:r>
      <w:proofErr w:type="spellEnd"/>
      <w:r w:rsidRPr="00E420C6">
        <w:rPr>
          <w:rFonts w:ascii="Arial" w:hAnsi="Arial" w:cs="Arial"/>
          <w:i/>
          <w:sz w:val="22"/>
        </w:rPr>
        <w:t xml:space="preserve"> </w:t>
      </w:r>
      <w:proofErr w:type="spellStart"/>
      <w:r w:rsidRPr="00E420C6">
        <w:rPr>
          <w:rFonts w:ascii="Arial" w:hAnsi="Arial" w:cs="Arial"/>
          <w:i/>
          <w:sz w:val="22"/>
        </w:rPr>
        <w:t>être</w:t>
      </w:r>
      <w:proofErr w:type="spellEnd"/>
      <w:r w:rsidRPr="00E420C6">
        <w:rPr>
          <w:rFonts w:ascii="Arial" w:hAnsi="Arial" w:cs="Arial"/>
          <w:i/>
          <w:sz w:val="22"/>
        </w:rPr>
        <w:t xml:space="preserve"> </w:t>
      </w:r>
      <w:proofErr w:type="spellStart"/>
      <w:r w:rsidRPr="00E420C6">
        <w:rPr>
          <w:rFonts w:ascii="Arial" w:hAnsi="Arial" w:cs="Arial"/>
          <w:i/>
          <w:sz w:val="22"/>
        </w:rPr>
        <w:t>antérieurement</w:t>
      </w:r>
      <w:proofErr w:type="spellEnd"/>
      <w:r w:rsidRPr="00E420C6">
        <w:rPr>
          <w:rFonts w:ascii="Arial" w:hAnsi="Arial" w:cs="Arial"/>
          <w:i/>
          <w:sz w:val="22"/>
        </w:rPr>
        <w:t xml:space="preserve"> </w:t>
      </w:r>
      <w:proofErr w:type="spellStart"/>
      <w:r w:rsidRPr="00E420C6">
        <w:rPr>
          <w:rFonts w:ascii="Arial" w:hAnsi="Arial" w:cs="Arial"/>
          <w:i/>
          <w:sz w:val="22"/>
        </w:rPr>
        <w:t>transmis</w:t>
      </w:r>
      <w:proofErr w:type="spellEnd"/>
      <w:r w:rsidRPr="00E420C6">
        <w:rPr>
          <w:rFonts w:ascii="Arial" w:hAnsi="Arial" w:cs="Arial"/>
          <w:i/>
          <w:sz w:val="22"/>
        </w:rPr>
        <w:t xml:space="preserve"> </w:t>
      </w:r>
      <w:proofErr w:type="spellStart"/>
      <w:r w:rsidRPr="00E420C6">
        <w:rPr>
          <w:rFonts w:ascii="Arial" w:hAnsi="Arial" w:cs="Arial"/>
          <w:i/>
          <w:sz w:val="22"/>
        </w:rPr>
        <w:t>ou</w:t>
      </w:r>
      <w:proofErr w:type="spellEnd"/>
      <w:r w:rsidRPr="00E420C6">
        <w:rPr>
          <w:rFonts w:ascii="Arial" w:hAnsi="Arial" w:cs="Arial"/>
          <w:i/>
          <w:sz w:val="22"/>
        </w:rPr>
        <w:t xml:space="preserve"> remis à son </w:t>
      </w:r>
      <w:proofErr w:type="spellStart"/>
      <w:r w:rsidRPr="00E420C6">
        <w:rPr>
          <w:rFonts w:ascii="Arial" w:hAnsi="Arial" w:cs="Arial"/>
          <w:i/>
          <w:sz w:val="22"/>
        </w:rPr>
        <w:t>représentant</w:t>
      </w:r>
      <w:proofErr w:type="spellEnd"/>
      <w:r w:rsidRPr="00E420C6">
        <w:rPr>
          <w:rFonts w:ascii="Arial" w:hAnsi="Arial" w:cs="Arial"/>
          <w:i/>
          <w:sz w:val="22"/>
        </w:rPr>
        <w:t xml:space="preserve"> sur le site le </w:t>
      </w:r>
      <w:proofErr w:type="spellStart"/>
      <w:r w:rsidRPr="00E420C6">
        <w:rPr>
          <w:rFonts w:ascii="Arial" w:hAnsi="Arial" w:cs="Arial"/>
          <w:i/>
          <w:sz w:val="22"/>
        </w:rPr>
        <w:t>cas</w:t>
      </w:r>
      <w:proofErr w:type="spellEnd"/>
      <w:r w:rsidRPr="00E420C6">
        <w:rPr>
          <w:rFonts w:ascii="Arial" w:hAnsi="Arial" w:cs="Arial"/>
          <w:i/>
          <w:sz w:val="22"/>
        </w:rPr>
        <w:t xml:space="preserve"> </w:t>
      </w:r>
      <w:proofErr w:type="spellStart"/>
      <w:r w:rsidRPr="00E420C6">
        <w:rPr>
          <w:rFonts w:ascii="Arial" w:hAnsi="Arial" w:cs="Arial"/>
          <w:i/>
          <w:sz w:val="22"/>
        </w:rPr>
        <w:t>échéant</w:t>
      </w:r>
      <w:proofErr w:type="spellEnd"/>
      <w:r w:rsidRPr="00E420C6">
        <w:rPr>
          <w:rFonts w:ascii="Arial" w:hAnsi="Arial" w:cs="Arial"/>
          <w:i/>
          <w:sz w:val="22"/>
        </w:rPr>
        <w:t xml:space="preserve"> </w:t>
      </w:r>
    </w:p>
    <w:p w14:paraId="01472F8C"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délais</w:t>
      </w:r>
      <w:proofErr w:type="spellEnd"/>
      <w:r w:rsidRPr="00E420C6">
        <w:rPr>
          <w:rFonts w:ascii="Arial" w:hAnsi="Arial" w:cs="Arial"/>
          <w:sz w:val="22"/>
        </w:rPr>
        <w:t xml:space="preserve"> et les </w:t>
      </w:r>
      <w:proofErr w:type="spellStart"/>
      <w:r w:rsidRPr="00E420C6">
        <w:rPr>
          <w:rFonts w:ascii="Arial" w:hAnsi="Arial" w:cs="Arial"/>
          <w:sz w:val="22"/>
        </w:rPr>
        <w:t>modalités</w:t>
      </w:r>
      <w:proofErr w:type="spellEnd"/>
      <w:r w:rsidRPr="00E420C6">
        <w:rPr>
          <w:rFonts w:ascii="Arial" w:hAnsi="Arial" w:cs="Arial"/>
          <w:sz w:val="22"/>
        </w:rPr>
        <w:t xml:space="preserve"> de signature </w:t>
      </w:r>
      <w:proofErr w:type="spellStart"/>
      <w:r w:rsidRPr="00E420C6">
        <w:rPr>
          <w:rFonts w:ascii="Arial" w:hAnsi="Arial" w:cs="Arial"/>
          <w:sz w:val="22"/>
        </w:rPr>
        <w:t>ainsi</w:t>
      </w:r>
      <w:proofErr w:type="spellEnd"/>
      <w:r w:rsidRPr="00E420C6">
        <w:rPr>
          <w:rFonts w:ascii="Arial" w:hAnsi="Arial" w:cs="Arial"/>
          <w:sz w:val="22"/>
        </w:rPr>
        <w:t xml:space="preserve"> que de gestion des </w:t>
      </w:r>
      <w:proofErr w:type="spellStart"/>
      <w:r w:rsidRPr="00E420C6">
        <w:rPr>
          <w:rFonts w:ascii="Arial" w:hAnsi="Arial" w:cs="Arial"/>
          <w:sz w:val="22"/>
        </w:rPr>
        <w:t>désaccords</w:t>
      </w:r>
      <w:proofErr w:type="spellEnd"/>
      <w:r w:rsidRPr="00E420C6">
        <w:rPr>
          <w:rFonts w:ascii="Arial" w:hAnsi="Arial" w:cs="Arial"/>
          <w:sz w:val="22"/>
        </w:rPr>
        <w:t xml:space="preserve"> </w:t>
      </w:r>
      <w:proofErr w:type="spellStart"/>
      <w:r w:rsidRPr="00E420C6">
        <w:rPr>
          <w:rFonts w:ascii="Arial" w:hAnsi="Arial" w:cs="Arial"/>
          <w:sz w:val="22"/>
        </w:rPr>
        <w:t>sont</w:t>
      </w:r>
      <w:proofErr w:type="spellEnd"/>
      <w:r w:rsidRPr="00E420C6">
        <w:rPr>
          <w:rFonts w:ascii="Arial" w:hAnsi="Arial" w:cs="Arial"/>
          <w:sz w:val="22"/>
        </w:rPr>
        <w:t xml:space="preserve"> les </w:t>
      </w:r>
      <w:proofErr w:type="spellStart"/>
      <w:r w:rsidRPr="00E420C6">
        <w:rPr>
          <w:rFonts w:ascii="Arial" w:hAnsi="Arial" w:cs="Arial"/>
          <w:sz w:val="22"/>
        </w:rPr>
        <w:t>mêmes</w:t>
      </w:r>
      <w:proofErr w:type="spellEnd"/>
      <w:r w:rsidRPr="00E420C6">
        <w:rPr>
          <w:rFonts w:ascii="Arial" w:hAnsi="Arial" w:cs="Arial"/>
          <w:sz w:val="22"/>
        </w:rPr>
        <w:t xml:space="preserve"> que </w:t>
      </w:r>
      <w:proofErr w:type="spellStart"/>
      <w:r w:rsidRPr="00E420C6">
        <w:rPr>
          <w:rFonts w:ascii="Arial" w:hAnsi="Arial" w:cs="Arial"/>
          <w:sz w:val="22"/>
        </w:rPr>
        <w:t>ceux</w:t>
      </w:r>
      <w:proofErr w:type="spellEnd"/>
      <w:r w:rsidRPr="00E420C6">
        <w:rPr>
          <w:rFonts w:ascii="Arial" w:hAnsi="Arial" w:cs="Arial"/>
          <w:sz w:val="22"/>
        </w:rPr>
        <w:t xml:space="preserve"> du </w:t>
      </w:r>
      <w:proofErr w:type="spellStart"/>
      <w:r w:rsidRPr="00E420C6">
        <w:rPr>
          <w:rFonts w:ascii="Arial" w:hAnsi="Arial" w:cs="Arial"/>
          <w:sz w:val="22"/>
        </w:rPr>
        <w:t>décompte</w:t>
      </w:r>
      <w:proofErr w:type="spellEnd"/>
      <w:r w:rsidRPr="00E420C6">
        <w:rPr>
          <w:rFonts w:ascii="Arial" w:hAnsi="Arial" w:cs="Arial"/>
          <w:sz w:val="22"/>
        </w:rPr>
        <w:t xml:space="preserve"> final. </w:t>
      </w:r>
    </w:p>
    <w:p w14:paraId="22F7D079"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180577CB" w14:textId="77777777" w:rsidR="0013560D" w:rsidRPr="00E420C6" w:rsidRDefault="008356BE" w:rsidP="00E420C6">
      <w:pPr>
        <w:pStyle w:val="Titre4"/>
        <w:spacing w:after="0" w:line="240" w:lineRule="auto"/>
        <w:ind w:left="573" w:right="65"/>
        <w:jc w:val="both"/>
        <w:rPr>
          <w:rFonts w:ascii="Arial" w:hAnsi="Arial" w:cs="Arial"/>
          <w:sz w:val="22"/>
        </w:rPr>
      </w:pPr>
      <w:r w:rsidRPr="00E420C6">
        <w:rPr>
          <w:rFonts w:ascii="Arial" w:hAnsi="Arial" w:cs="Arial"/>
          <w:sz w:val="22"/>
        </w:rPr>
        <w:t xml:space="preserve">32.4. </w:t>
      </w:r>
      <w:proofErr w:type="spellStart"/>
      <w:r w:rsidRPr="00E420C6">
        <w:rPr>
          <w:rFonts w:ascii="Arial" w:hAnsi="Arial" w:cs="Arial"/>
          <w:sz w:val="22"/>
        </w:rPr>
        <w:t>Règlement</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cas</w:t>
      </w:r>
      <w:proofErr w:type="spellEnd"/>
      <w:r w:rsidRPr="00E420C6">
        <w:rPr>
          <w:rFonts w:ascii="Arial" w:hAnsi="Arial" w:cs="Arial"/>
          <w:sz w:val="22"/>
        </w:rPr>
        <w:t xml:space="preserve"> de </w:t>
      </w:r>
      <w:proofErr w:type="spellStart"/>
      <w:r w:rsidRPr="00E420C6">
        <w:rPr>
          <w:rFonts w:ascii="Arial" w:hAnsi="Arial" w:cs="Arial"/>
          <w:sz w:val="22"/>
        </w:rPr>
        <w:t>groupement</w:t>
      </w:r>
      <w:proofErr w:type="spellEnd"/>
      <w:r w:rsidRPr="00E420C6">
        <w:rPr>
          <w:rFonts w:ascii="Arial" w:hAnsi="Arial" w:cs="Arial"/>
          <w:sz w:val="22"/>
        </w:rPr>
        <w:t xml:space="preserve"> </w:t>
      </w:r>
      <w:proofErr w:type="spellStart"/>
      <w:r w:rsidRPr="00E420C6">
        <w:rPr>
          <w:rFonts w:ascii="Arial" w:hAnsi="Arial" w:cs="Arial"/>
          <w:sz w:val="22"/>
        </w:rPr>
        <w:t>d’entreprises</w:t>
      </w:r>
      <w:proofErr w:type="spellEnd"/>
      <w:r w:rsidRPr="00E420C6">
        <w:rPr>
          <w:rFonts w:ascii="Arial" w:hAnsi="Arial" w:cs="Arial"/>
          <w:sz w:val="22"/>
        </w:rPr>
        <w:t xml:space="preserve"> et de sous-</w:t>
      </w:r>
      <w:proofErr w:type="spellStart"/>
      <w:r w:rsidRPr="00E420C6">
        <w:rPr>
          <w:rFonts w:ascii="Arial" w:hAnsi="Arial" w:cs="Arial"/>
          <w:sz w:val="22"/>
        </w:rPr>
        <w:t>traitance</w:t>
      </w:r>
      <w:proofErr w:type="spellEnd"/>
      <w:r w:rsidRPr="00E420C6">
        <w:rPr>
          <w:rFonts w:ascii="Arial" w:hAnsi="Arial" w:cs="Arial"/>
          <w:sz w:val="22"/>
        </w:rPr>
        <w:t xml:space="preserve">  </w:t>
      </w:r>
    </w:p>
    <w:p w14:paraId="24D170D1" w14:textId="77777777" w:rsidR="0013560D" w:rsidRPr="00E420C6" w:rsidRDefault="008356BE" w:rsidP="00E420C6">
      <w:pPr>
        <w:numPr>
          <w:ilvl w:val="0"/>
          <w:numId w:val="46"/>
        </w:numPr>
        <w:spacing w:after="0" w:line="240" w:lineRule="auto"/>
        <w:ind w:right="0" w:hanging="360"/>
        <w:rPr>
          <w:rFonts w:ascii="Arial" w:hAnsi="Arial" w:cs="Arial"/>
          <w:sz w:val="22"/>
        </w:rPr>
      </w:pPr>
      <w:r w:rsidRPr="00E420C6">
        <w:rPr>
          <w:rFonts w:ascii="Arial" w:hAnsi="Arial" w:cs="Arial"/>
          <w:sz w:val="22"/>
        </w:rPr>
        <w:t xml:space="preserve">En </w:t>
      </w:r>
      <w:proofErr w:type="spellStart"/>
      <w:r w:rsidRPr="00E420C6">
        <w:rPr>
          <w:rFonts w:ascii="Arial" w:hAnsi="Arial" w:cs="Arial"/>
          <w:sz w:val="22"/>
        </w:rPr>
        <w:t>cas</w:t>
      </w:r>
      <w:proofErr w:type="spellEnd"/>
      <w:r w:rsidRPr="00E420C6">
        <w:rPr>
          <w:rFonts w:ascii="Arial" w:hAnsi="Arial" w:cs="Arial"/>
          <w:sz w:val="22"/>
        </w:rPr>
        <w:t xml:space="preserve"> de </w:t>
      </w:r>
      <w:proofErr w:type="spellStart"/>
      <w:r w:rsidRPr="00E420C6">
        <w:rPr>
          <w:rFonts w:ascii="Arial" w:hAnsi="Arial" w:cs="Arial"/>
          <w:sz w:val="22"/>
        </w:rPr>
        <w:t>groupement</w:t>
      </w:r>
      <w:proofErr w:type="spellEnd"/>
      <w:r w:rsidRPr="00E420C6">
        <w:rPr>
          <w:rFonts w:ascii="Arial" w:hAnsi="Arial" w:cs="Arial"/>
          <w:sz w:val="22"/>
        </w:rPr>
        <w:t xml:space="preserve"> </w:t>
      </w:r>
      <w:proofErr w:type="spellStart"/>
      <w:r w:rsidRPr="00E420C6">
        <w:rPr>
          <w:rFonts w:ascii="Arial" w:hAnsi="Arial" w:cs="Arial"/>
          <w:sz w:val="22"/>
        </w:rPr>
        <w:t>solidaire</w:t>
      </w:r>
      <w:proofErr w:type="spellEnd"/>
      <w:r w:rsidRPr="00E420C6">
        <w:rPr>
          <w:rFonts w:ascii="Arial" w:hAnsi="Arial" w:cs="Arial"/>
          <w:sz w:val="22"/>
        </w:rPr>
        <w:t xml:space="preserve"> </w:t>
      </w:r>
      <w:proofErr w:type="spellStart"/>
      <w:r w:rsidRPr="00E420C6">
        <w:rPr>
          <w:rFonts w:ascii="Arial" w:hAnsi="Arial" w:cs="Arial"/>
          <w:sz w:val="22"/>
        </w:rPr>
        <w:t>d’entreprises</w:t>
      </w:r>
      <w:proofErr w:type="spellEnd"/>
      <w:r w:rsidRPr="00E420C6">
        <w:rPr>
          <w:rFonts w:ascii="Arial" w:hAnsi="Arial" w:cs="Arial"/>
          <w:sz w:val="22"/>
        </w:rPr>
        <w:t xml:space="preserve"> les </w:t>
      </w:r>
      <w:proofErr w:type="spellStart"/>
      <w:r w:rsidRPr="00E420C6">
        <w:rPr>
          <w:rFonts w:ascii="Arial" w:hAnsi="Arial" w:cs="Arial"/>
          <w:sz w:val="22"/>
        </w:rPr>
        <w:t>paiements</w:t>
      </w:r>
      <w:proofErr w:type="spellEnd"/>
      <w:r w:rsidRPr="00E420C6">
        <w:rPr>
          <w:rFonts w:ascii="Arial" w:hAnsi="Arial" w:cs="Arial"/>
          <w:sz w:val="22"/>
        </w:rPr>
        <w:t xml:space="preserve"> </w:t>
      </w:r>
      <w:proofErr w:type="spellStart"/>
      <w:r w:rsidRPr="00E420C6">
        <w:rPr>
          <w:rFonts w:ascii="Arial" w:hAnsi="Arial" w:cs="Arial"/>
          <w:sz w:val="22"/>
        </w:rPr>
        <w:t>sont</w:t>
      </w:r>
      <w:proofErr w:type="spellEnd"/>
      <w:r w:rsidRPr="00E420C6">
        <w:rPr>
          <w:rFonts w:ascii="Arial" w:hAnsi="Arial" w:cs="Arial"/>
          <w:sz w:val="22"/>
        </w:rPr>
        <w:t xml:space="preserve"> </w:t>
      </w:r>
      <w:proofErr w:type="spellStart"/>
      <w:r w:rsidRPr="00E420C6">
        <w:rPr>
          <w:rFonts w:ascii="Arial" w:hAnsi="Arial" w:cs="Arial"/>
          <w:sz w:val="22"/>
        </w:rPr>
        <w:t>effectués</w:t>
      </w:r>
      <w:proofErr w:type="spellEnd"/>
      <w:r w:rsidRPr="00E420C6">
        <w:rPr>
          <w:rFonts w:ascii="Arial" w:hAnsi="Arial" w:cs="Arial"/>
          <w:sz w:val="22"/>
        </w:rPr>
        <w:t xml:space="preserve"> dans le </w:t>
      </w:r>
      <w:proofErr w:type="spellStart"/>
      <w:r w:rsidRPr="00E420C6">
        <w:rPr>
          <w:rFonts w:ascii="Arial" w:hAnsi="Arial" w:cs="Arial"/>
          <w:sz w:val="22"/>
        </w:rPr>
        <w:t>compte</w:t>
      </w:r>
      <w:proofErr w:type="spellEnd"/>
      <w:r w:rsidRPr="00E420C6">
        <w:rPr>
          <w:rFonts w:ascii="Arial" w:hAnsi="Arial" w:cs="Arial"/>
          <w:sz w:val="22"/>
        </w:rPr>
        <w:t xml:space="preserve"> </w:t>
      </w:r>
      <w:proofErr w:type="spellStart"/>
      <w:r w:rsidRPr="00E420C6">
        <w:rPr>
          <w:rFonts w:ascii="Arial" w:hAnsi="Arial" w:cs="Arial"/>
          <w:sz w:val="22"/>
        </w:rPr>
        <w:t>indiqué</w:t>
      </w:r>
      <w:proofErr w:type="spellEnd"/>
      <w:r w:rsidRPr="00E420C6">
        <w:rPr>
          <w:rFonts w:ascii="Arial" w:hAnsi="Arial" w:cs="Arial"/>
          <w:sz w:val="22"/>
        </w:rPr>
        <w:t xml:space="preserve"> dans la </w:t>
      </w:r>
      <w:proofErr w:type="spellStart"/>
      <w:r w:rsidRPr="00E420C6">
        <w:rPr>
          <w:rFonts w:ascii="Arial" w:hAnsi="Arial" w:cs="Arial"/>
          <w:sz w:val="22"/>
        </w:rPr>
        <w:t>soumission</w:t>
      </w:r>
      <w:proofErr w:type="spellEnd"/>
      <w:r w:rsidRPr="00E420C6">
        <w:rPr>
          <w:rFonts w:ascii="Arial" w:hAnsi="Arial" w:cs="Arial"/>
          <w:sz w:val="22"/>
        </w:rPr>
        <w:t xml:space="preserve"> au nom du </w:t>
      </w:r>
      <w:proofErr w:type="spellStart"/>
      <w:r w:rsidRPr="00E420C6">
        <w:rPr>
          <w:rFonts w:ascii="Arial" w:hAnsi="Arial" w:cs="Arial"/>
          <w:sz w:val="22"/>
        </w:rPr>
        <w:t>mandataire</w:t>
      </w:r>
      <w:proofErr w:type="spellEnd"/>
      <w:r w:rsidRPr="00E420C6">
        <w:rPr>
          <w:rFonts w:ascii="Arial" w:hAnsi="Arial" w:cs="Arial"/>
          <w:sz w:val="22"/>
        </w:rPr>
        <w:t xml:space="preserve">. </w:t>
      </w:r>
    </w:p>
    <w:p w14:paraId="11E1B764" w14:textId="77777777" w:rsidR="0013560D" w:rsidRPr="00E420C6" w:rsidRDefault="008356BE" w:rsidP="00E420C6">
      <w:pPr>
        <w:numPr>
          <w:ilvl w:val="0"/>
          <w:numId w:val="46"/>
        </w:numPr>
        <w:spacing w:after="0" w:line="240" w:lineRule="auto"/>
        <w:ind w:right="0" w:hanging="360"/>
        <w:rPr>
          <w:rFonts w:ascii="Arial" w:hAnsi="Arial" w:cs="Arial"/>
          <w:sz w:val="22"/>
        </w:rPr>
      </w:pPr>
      <w:r w:rsidRPr="00E420C6">
        <w:rPr>
          <w:rFonts w:ascii="Arial" w:hAnsi="Arial" w:cs="Arial"/>
          <w:sz w:val="22"/>
        </w:rPr>
        <w:t xml:space="preserve">En </w:t>
      </w:r>
      <w:proofErr w:type="spellStart"/>
      <w:r w:rsidRPr="00E420C6">
        <w:rPr>
          <w:rFonts w:ascii="Arial" w:hAnsi="Arial" w:cs="Arial"/>
          <w:sz w:val="22"/>
        </w:rPr>
        <w:t>cas</w:t>
      </w:r>
      <w:proofErr w:type="spellEnd"/>
      <w:r w:rsidRPr="00E420C6">
        <w:rPr>
          <w:rFonts w:ascii="Arial" w:hAnsi="Arial" w:cs="Arial"/>
          <w:sz w:val="22"/>
        </w:rPr>
        <w:t xml:space="preserve"> de </w:t>
      </w:r>
      <w:proofErr w:type="spellStart"/>
      <w:r w:rsidRPr="00E420C6">
        <w:rPr>
          <w:rFonts w:ascii="Arial" w:hAnsi="Arial" w:cs="Arial"/>
          <w:sz w:val="22"/>
        </w:rPr>
        <w:t>groupement</w:t>
      </w:r>
      <w:proofErr w:type="spellEnd"/>
      <w:r w:rsidRPr="00E420C6">
        <w:rPr>
          <w:rFonts w:ascii="Arial" w:hAnsi="Arial" w:cs="Arial"/>
          <w:sz w:val="22"/>
        </w:rPr>
        <w:t xml:space="preserve"> conjoint, les </w:t>
      </w:r>
      <w:proofErr w:type="spellStart"/>
      <w:r w:rsidRPr="00E420C6">
        <w:rPr>
          <w:rFonts w:ascii="Arial" w:hAnsi="Arial" w:cs="Arial"/>
          <w:sz w:val="22"/>
        </w:rPr>
        <w:t>paiements</w:t>
      </w:r>
      <w:proofErr w:type="spellEnd"/>
      <w:r w:rsidRPr="00E420C6">
        <w:rPr>
          <w:rFonts w:ascii="Arial" w:hAnsi="Arial" w:cs="Arial"/>
          <w:sz w:val="22"/>
        </w:rPr>
        <w:t xml:space="preserve"> </w:t>
      </w:r>
      <w:proofErr w:type="spellStart"/>
      <w:r w:rsidRPr="00E420C6">
        <w:rPr>
          <w:rFonts w:ascii="Arial" w:hAnsi="Arial" w:cs="Arial"/>
          <w:sz w:val="22"/>
        </w:rPr>
        <w:t>seront</w:t>
      </w:r>
      <w:proofErr w:type="spellEnd"/>
      <w:r w:rsidRPr="00E420C6">
        <w:rPr>
          <w:rFonts w:ascii="Arial" w:hAnsi="Arial" w:cs="Arial"/>
          <w:sz w:val="22"/>
        </w:rPr>
        <w:t xml:space="preserve"> </w:t>
      </w:r>
      <w:proofErr w:type="spellStart"/>
      <w:r w:rsidRPr="00E420C6">
        <w:rPr>
          <w:rFonts w:ascii="Arial" w:hAnsi="Arial" w:cs="Arial"/>
          <w:sz w:val="22"/>
        </w:rPr>
        <w:t>effectués</w:t>
      </w:r>
      <w:proofErr w:type="spellEnd"/>
      <w:r w:rsidRPr="00E420C6">
        <w:rPr>
          <w:rFonts w:ascii="Arial" w:hAnsi="Arial" w:cs="Arial"/>
          <w:sz w:val="22"/>
        </w:rPr>
        <w:t xml:space="preserve"> dans les </w:t>
      </w:r>
      <w:proofErr w:type="spellStart"/>
      <w:r w:rsidRPr="00E420C6">
        <w:rPr>
          <w:rFonts w:ascii="Arial" w:hAnsi="Arial" w:cs="Arial"/>
          <w:sz w:val="22"/>
        </w:rPr>
        <w:t>différents</w:t>
      </w:r>
      <w:proofErr w:type="spellEnd"/>
      <w:r w:rsidRPr="00E420C6">
        <w:rPr>
          <w:rFonts w:ascii="Arial" w:hAnsi="Arial" w:cs="Arial"/>
          <w:sz w:val="22"/>
        </w:rPr>
        <w:t xml:space="preserve"> </w:t>
      </w:r>
      <w:proofErr w:type="spellStart"/>
      <w:r w:rsidRPr="00E420C6">
        <w:rPr>
          <w:rFonts w:ascii="Arial" w:hAnsi="Arial" w:cs="Arial"/>
          <w:sz w:val="22"/>
        </w:rPr>
        <w:t>comptes</w:t>
      </w:r>
      <w:proofErr w:type="spellEnd"/>
      <w:r w:rsidRPr="00E420C6">
        <w:rPr>
          <w:rFonts w:ascii="Arial" w:hAnsi="Arial" w:cs="Arial"/>
          <w:sz w:val="22"/>
        </w:rPr>
        <w:t xml:space="preserve"> des </w:t>
      </w:r>
      <w:proofErr w:type="spellStart"/>
      <w:r w:rsidRPr="00E420C6">
        <w:rPr>
          <w:rFonts w:ascii="Arial" w:hAnsi="Arial" w:cs="Arial"/>
          <w:sz w:val="22"/>
        </w:rPr>
        <w:t>cotraitants</w:t>
      </w:r>
      <w:proofErr w:type="spellEnd"/>
      <w:r w:rsidRPr="00E420C6">
        <w:rPr>
          <w:rFonts w:ascii="Arial" w:hAnsi="Arial" w:cs="Arial"/>
          <w:sz w:val="22"/>
        </w:rPr>
        <w:t xml:space="preserve"> de la manière </w:t>
      </w:r>
      <w:proofErr w:type="spellStart"/>
      <w:proofErr w:type="gramStart"/>
      <w:r w:rsidRPr="00E420C6">
        <w:rPr>
          <w:rFonts w:ascii="Arial" w:hAnsi="Arial" w:cs="Arial"/>
          <w:sz w:val="22"/>
        </w:rPr>
        <w:t>suivante</w:t>
      </w:r>
      <w:proofErr w:type="spellEnd"/>
      <w:r w:rsidRPr="00E420C6">
        <w:rPr>
          <w:rFonts w:ascii="Arial" w:hAnsi="Arial" w:cs="Arial"/>
          <w:sz w:val="22"/>
        </w:rPr>
        <w:t xml:space="preserve"> :</w:t>
      </w:r>
      <w:proofErr w:type="gramEnd"/>
      <w:r w:rsidRPr="00E420C6">
        <w:rPr>
          <w:rFonts w:ascii="Arial" w:hAnsi="Arial" w:cs="Arial"/>
          <w:sz w:val="22"/>
        </w:rPr>
        <w:t xml:space="preserve"> [</w:t>
      </w:r>
      <w:r w:rsidRPr="00E420C6">
        <w:rPr>
          <w:rFonts w:ascii="Arial" w:hAnsi="Arial" w:cs="Arial"/>
          <w:i/>
          <w:sz w:val="22"/>
        </w:rPr>
        <w:t xml:space="preserve">à </w:t>
      </w:r>
      <w:proofErr w:type="spellStart"/>
      <w:r w:rsidRPr="00E420C6">
        <w:rPr>
          <w:rFonts w:ascii="Arial" w:hAnsi="Arial" w:cs="Arial"/>
          <w:i/>
          <w:sz w:val="22"/>
        </w:rPr>
        <w:t>préciser</w:t>
      </w:r>
      <w:proofErr w:type="spellEnd"/>
      <w:r w:rsidRPr="00E420C6">
        <w:rPr>
          <w:rFonts w:ascii="Arial" w:hAnsi="Arial" w:cs="Arial"/>
          <w:i/>
          <w:sz w:val="22"/>
        </w:rPr>
        <w:t xml:space="preserve"> le </w:t>
      </w:r>
      <w:proofErr w:type="spellStart"/>
      <w:r w:rsidRPr="00E420C6">
        <w:rPr>
          <w:rFonts w:ascii="Arial" w:hAnsi="Arial" w:cs="Arial"/>
          <w:i/>
          <w:sz w:val="22"/>
        </w:rPr>
        <w:t>cas</w:t>
      </w:r>
      <w:proofErr w:type="spellEnd"/>
      <w:r w:rsidRPr="00E420C6">
        <w:rPr>
          <w:rFonts w:ascii="Arial" w:hAnsi="Arial" w:cs="Arial"/>
          <w:i/>
          <w:sz w:val="22"/>
        </w:rPr>
        <w:t xml:space="preserve"> </w:t>
      </w:r>
      <w:proofErr w:type="spellStart"/>
      <w:r w:rsidRPr="00E420C6">
        <w:rPr>
          <w:rFonts w:ascii="Arial" w:hAnsi="Arial" w:cs="Arial"/>
          <w:i/>
          <w:sz w:val="22"/>
        </w:rPr>
        <w:t>échéant</w:t>
      </w:r>
      <w:proofErr w:type="spellEnd"/>
      <w:r w:rsidRPr="00E420C6">
        <w:rPr>
          <w:rFonts w:ascii="Arial" w:hAnsi="Arial" w:cs="Arial"/>
          <w:sz w:val="22"/>
        </w:rPr>
        <w:t xml:space="preserve">]. </w:t>
      </w:r>
    </w:p>
    <w:p w14:paraId="1B452EAA" w14:textId="77777777" w:rsidR="0013560D" w:rsidRPr="00E420C6" w:rsidRDefault="008356BE" w:rsidP="00E420C6">
      <w:pPr>
        <w:numPr>
          <w:ilvl w:val="0"/>
          <w:numId w:val="46"/>
        </w:numPr>
        <w:spacing w:after="0" w:line="240" w:lineRule="auto"/>
        <w:ind w:right="0" w:hanging="360"/>
        <w:rPr>
          <w:rFonts w:ascii="Arial" w:hAnsi="Arial" w:cs="Arial"/>
          <w:sz w:val="22"/>
        </w:rPr>
      </w:pPr>
      <w:r w:rsidRPr="00E420C6">
        <w:rPr>
          <w:rFonts w:ascii="Arial" w:hAnsi="Arial" w:cs="Arial"/>
          <w:sz w:val="22"/>
        </w:rPr>
        <w:lastRenderedPageBreak/>
        <w:t xml:space="preserve">Tout </w:t>
      </w:r>
      <w:proofErr w:type="spellStart"/>
      <w:r w:rsidRPr="00E420C6">
        <w:rPr>
          <w:rFonts w:ascii="Arial" w:hAnsi="Arial" w:cs="Arial"/>
          <w:sz w:val="22"/>
        </w:rPr>
        <w:t>paiement</w:t>
      </w:r>
      <w:proofErr w:type="spellEnd"/>
      <w:r w:rsidRPr="00E420C6">
        <w:rPr>
          <w:rFonts w:ascii="Arial" w:hAnsi="Arial" w:cs="Arial"/>
          <w:sz w:val="22"/>
        </w:rPr>
        <w:t xml:space="preserve"> </w:t>
      </w:r>
      <w:proofErr w:type="spellStart"/>
      <w:r w:rsidRPr="00E420C6">
        <w:rPr>
          <w:rFonts w:ascii="Arial" w:hAnsi="Arial" w:cs="Arial"/>
          <w:sz w:val="22"/>
        </w:rPr>
        <w:t>d’acompte</w:t>
      </w:r>
      <w:proofErr w:type="spellEnd"/>
      <w:r w:rsidRPr="00E420C6">
        <w:rPr>
          <w:rFonts w:ascii="Arial" w:hAnsi="Arial" w:cs="Arial"/>
          <w:sz w:val="22"/>
        </w:rPr>
        <w:t xml:space="preserve"> pour des </w:t>
      </w:r>
      <w:proofErr w:type="spellStart"/>
      <w:r w:rsidRPr="00E420C6">
        <w:rPr>
          <w:rFonts w:ascii="Arial" w:hAnsi="Arial" w:cs="Arial"/>
          <w:sz w:val="22"/>
        </w:rPr>
        <w:t>prestations</w:t>
      </w:r>
      <w:proofErr w:type="spellEnd"/>
      <w:r w:rsidRPr="00E420C6">
        <w:rPr>
          <w:rFonts w:ascii="Arial" w:hAnsi="Arial" w:cs="Arial"/>
          <w:sz w:val="22"/>
        </w:rPr>
        <w:t xml:space="preserve"> </w:t>
      </w:r>
      <w:proofErr w:type="spellStart"/>
      <w:r w:rsidRPr="00E420C6">
        <w:rPr>
          <w:rFonts w:ascii="Arial" w:hAnsi="Arial" w:cs="Arial"/>
          <w:sz w:val="22"/>
        </w:rPr>
        <w:t>réalisées</w:t>
      </w:r>
      <w:proofErr w:type="spellEnd"/>
      <w:r w:rsidRPr="00E420C6">
        <w:rPr>
          <w:rFonts w:ascii="Arial" w:hAnsi="Arial" w:cs="Arial"/>
          <w:sz w:val="22"/>
        </w:rPr>
        <w:t xml:space="preserve"> par des sous-</w:t>
      </w:r>
      <w:proofErr w:type="spellStart"/>
      <w:r w:rsidRPr="00E420C6">
        <w:rPr>
          <w:rFonts w:ascii="Arial" w:hAnsi="Arial" w:cs="Arial"/>
          <w:sz w:val="22"/>
        </w:rPr>
        <w:t>traitants</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subordonné</w:t>
      </w:r>
      <w:proofErr w:type="spellEnd"/>
      <w:r w:rsidRPr="00E420C6">
        <w:rPr>
          <w:rFonts w:ascii="Arial" w:hAnsi="Arial" w:cs="Arial"/>
          <w:sz w:val="22"/>
        </w:rPr>
        <w:t xml:space="preserve"> à </w:t>
      </w:r>
      <w:proofErr w:type="spellStart"/>
      <w:r w:rsidRPr="00E420C6">
        <w:rPr>
          <w:rFonts w:ascii="Arial" w:hAnsi="Arial" w:cs="Arial"/>
          <w:sz w:val="22"/>
        </w:rPr>
        <w:t>l’exécution</w:t>
      </w:r>
      <w:proofErr w:type="spellEnd"/>
      <w:r w:rsidRPr="00E420C6">
        <w:rPr>
          <w:rFonts w:ascii="Arial" w:hAnsi="Arial" w:cs="Arial"/>
          <w:sz w:val="22"/>
        </w:rPr>
        <w:t xml:space="preserve"> des </w:t>
      </w:r>
      <w:proofErr w:type="spellStart"/>
      <w:r w:rsidRPr="00E420C6">
        <w:rPr>
          <w:rFonts w:ascii="Arial" w:hAnsi="Arial" w:cs="Arial"/>
          <w:sz w:val="22"/>
        </w:rPr>
        <w:t>prestations</w:t>
      </w:r>
      <w:proofErr w:type="spellEnd"/>
      <w:r w:rsidRPr="00E420C6">
        <w:rPr>
          <w:rFonts w:ascii="Arial" w:hAnsi="Arial" w:cs="Arial"/>
          <w:sz w:val="22"/>
        </w:rPr>
        <w:t xml:space="preserve"> </w:t>
      </w:r>
      <w:proofErr w:type="spellStart"/>
      <w:r w:rsidRPr="00E420C6">
        <w:rPr>
          <w:rFonts w:ascii="Arial" w:hAnsi="Arial" w:cs="Arial"/>
          <w:sz w:val="22"/>
        </w:rPr>
        <w:t>prévues</w:t>
      </w:r>
      <w:proofErr w:type="spellEnd"/>
      <w:r w:rsidRPr="00E420C6">
        <w:rPr>
          <w:rFonts w:ascii="Arial" w:hAnsi="Arial" w:cs="Arial"/>
          <w:sz w:val="22"/>
        </w:rPr>
        <w:t xml:space="preserve"> dans le </w:t>
      </w:r>
      <w:proofErr w:type="spellStart"/>
      <w:r w:rsidRPr="00E420C6">
        <w:rPr>
          <w:rFonts w:ascii="Arial" w:hAnsi="Arial" w:cs="Arial"/>
          <w:sz w:val="22"/>
        </w:rPr>
        <w:t>marché</w:t>
      </w:r>
      <w:proofErr w:type="spellEnd"/>
      <w:r w:rsidRPr="00E420C6">
        <w:rPr>
          <w:rFonts w:ascii="Arial" w:hAnsi="Arial" w:cs="Arial"/>
          <w:sz w:val="22"/>
        </w:rPr>
        <w:t xml:space="preserve">, et </w:t>
      </w:r>
      <w:proofErr w:type="spellStart"/>
      <w:r w:rsidRPr="00E420C6">
        <w:rPr>
          <w:rFonts w:ascii="Arial" w:hAnsi="Arial" w:cs="Arial"/>
          <w:sz w:val="22"/>
        </w:rPr>
        <w:t>réceptionnés</w:t>
      </w:r>
      <w:proofErr w:type="spellEnd"/>
      <w:r w:rsidRPr="00E420C6">
        <w:rPr>
          <w:rFonts w:ascii="Arial" w:hAnsi="Arial" w:cs="Arial"/>
          <w:sz w:val="22"/>
        </w:rPr>
        <w:t xml:space="preserve"> sous </w:t>
      </w:r>
      <w:proofErr w:type="spellStart"/>
      <w:r w:rsidRPr="00E420C6">
        <w:rPr>
          <w:rFonts w:ascii="Arial" w:hAnsi="Arial" w:cs="Arial"/>
          <w:sz w:val="22"/>
        </w:rPr>
        <w:t>réserve</w:t>
      </w:r>
      <w:proofErr w:type="spellEnd"/>
      <w:r w:rsidRPr="00E420C6">
        <w:rPr>
          <w:rFonts w:ascii="Arial" w:hAnsi="Arial" w:cs="Arial"/>
          <w:sz w:val="22"/>
        </w:rPr>
        <w:t xml:space="preserve"> de la </w:t>
      </w:r>
      <w:proofErr w:type="spellStart"/>
      <w:r w:rsidRPr="00E420C6">
        <w:rPr>
          <w:rFonts w:ascii="Arial" w:hAnsi="Arial" w:cs="Arial"/>
          <w:sz w:val="22"/>
        </w:rPr>
        <w:t>preuve</w:t>
      </w:r>
      <w:proofErr w:type="spellEnd"/>
      <w:r w:rsidRPr="00E420C6">
        <w:rPr>
          <w:rFonts w:ascii="Arial" w:hAnsi="Arial" w:cs="Arial"/>
          <w:sz w:val="22"/>
        </w:rPr>
        <w:t xml:space="preserve"> de </w:t>
      </w:r>
      <w:proofErr w:type="spellStart"/>
      <w:r w:rsidRPr="00E420C6">
        <w:rPr>
          <w:rFonts w:ascii="Arial" w:hAnsi="Arial" w:cs="Arial"/>
          <w:sz w:val="22"/>
        </w:rPr>
        <w:t>leur</w:t>
      </w:r>
      <w:proofErr w:type="spellEnd"/>
      <w:r w:rsidRPr="00E420C6">
        <w:rPr>
          <w:rFonts w:ascii="Arial" w:hAnsi="Arial" w:cs="Arial"/>
          <w:sz w:val="22"/>
        </w:rPr>
        <w:t xml:space="preserve"> </w:t>
      </w:r>
      <w:proofErr w:type="spellStart"/>
      <w:r w:rsidRPr="00E420C6">
        <w:rPr>
          <w:rFonts w:ascii="Arial" w:hAnsi="Arial" w:cs="Arial"/>
          <w:sz w:val="22"/>
        </w:rPr>
        <w:t>paiement</w:t>
      </w:r>
      <w:proofErr w:type="spellEnd"/>
      <w:r w:rsidRPr="00E420C6">
        <w:rPr>
          <w:rFonts w:ascii="Arial" w:hAnsi="Arial" w:cs="Arial"/>
          <w:sz w:val="22"/>
        </w:rPr>
        <w:t xml:space="preserve"> par le co-</w:t>
      </w:r>
      <w:proofErr w:type="spellStart"/>
      <w:r w:rsidRPr="00E420C6">
        <w:rPr>
          <w:rFonts w:ascii="Arial" w:hAnsi="Arial" w:cs="Arial"/>
          <w:sz w:val="22"/>
        </w:rPr>
        <w:t>contractant</w:t>
      </w:r>
      <w:proofErr w:type="spellEnd"/>
      <w:r w:rsidRPr="00E420C6">
        <w:rPr>
          <w:rFonts w:ascii="Arial" w:hAnsi="Arial" w:cs="Arial"/>
          <w:sz w:val="22"/>
        </w:rPr>
        <w:t xml:space="preserve"> de </w:t>
      </w:r>
      <w:proofErr w:type="spellStart"/>
      <w:r w:rsidRPr="00E420C6">
        <w:rPr>
          <w:rFonts w:ascii="Arial" w:hAnsi="Arial" w:cs="Arial"/>
          <w:sz w:val="22"/>
        </w:rPr>
        <w:t>l’Administration</w:t>
      </w:r>
      <w:proofErr w:type="spellEnd"/>
      <w:r w:rsidRPr="00E420C6">
        <w:rPr>
          <w:rFonts w:ascii="Arial" w:hAnsi="Arial" w:cs="Arial"/>
          <w:sz w:val="22"/>
        </w:rPr>
        <w:t xml:space="preserve"> aux sous-</w:t>
      </w:r>
      <w:proofErr w:type="spellStart"/>
      <w:r w:rsidRPr="00E420C6">
        <w:rPr>
          <w:rFonts w:ascii="Arial" w:hAnsi="Arial" w:cs="Arial"/>
          <w:sz w:val="22"/>
        </w:rPr>
        <w:t>traitants</w:t>
      </w:r>
      <w:proofErr w:type="spellEnd"/>
      <w:r w:rsidRPr="00E420C6">
        <w:rPr>
          <w:rFonts w:ascii="Arial" w:hAnsi="Arial" w:cs="Arial"/>
          <w:sz w:val="22"/>
        </w:rPr>
        <w:t xml:space="preserve">. </w:t>
      </w:r>
    </w:p>
    <w:p w14:paraId="481BFBD9" w14:textId="77777777" w:rsidR="0013560D" w:rsidRPr="00E420C6" w:rsidRDefault="008356BE" w:rsidP="00E420C6">
      <w:pPr>
        <w:spacing w:after="0" w:line="240" w:lineRule="auto"/>
        <w:ind w:left="1299" w:right="0" w:firstLine="0"/>
        <w:jc w:val="left"/>
        <w:rPr>
          <w:rFonts w:ascii="Arial" w:hAnsi="Arial" w:cs="Arial"/>
          <w:sz w:val="22"/>
        </w:rPr>
      </w:pPr>
      <w:r w:rsidRPr="00E420C6">
        <w:rPr>
          <w:rFonts w:ascii="Arial" w:hAnsi="Arial" w:cs="Arial"/>
          <w:sz w:val="22"/>
        </w:rPr>
        <w:t xml:space="preserve"> </w:t>
      </w:r>
    </w:p>
    <w:p w14:paraId="74998BFB" w14:textId="77777777" w:rsidR="0013560D" w:rsidRPr="00E420C6" w:rsidRDefault="008356BE" w:rsidP="00E420C6">
      <w:pPr>
        <w:spacing w:after="0" w:line="240" w:lineRule="auto"/>
        <w:ind w:left="574" w:right="156"/>
        <w:rPr>
          <w:rFonts w:ascii="Arial" w:hAnsi="Arial" w:cs="Arial"/>
          <w:sz w:val="22"/>
        </w:rPr>
      </w:pPr>
      <w:proofErr w:type="spellStart"/>
      <w:r w:rsidRPr="00E420C6">
        <w:rPr>
          <w:rFonts w:ascii="Arial" w:hAnsi="Arial" w:cs="Arial"/>
          <w:sz w:val="22"/>
        </w:rPr>
        <w:t>L’Entreprise</w:t>
      </w:r>
      <w:proofErr w:type="spellEnd"/>
      <w:r w:rsidRPr="00E420C6">
        <w:rPr>
          <w:rFonts w:ascii="Arial" w:hAnsi="Arial" w:cs="Arial"/>
          <w:sz w:val="22"/>
        </w:rPr>
        <w:t xml:space="preserve"> </w:t>
      </w:r>
      <w:proofErr w:type="spellStart"/>
      <w:r w:rsidRPr="00E420C6">
        <w:rPr>
          <w:rFonts w:ascii="Arial" w:hAnsi="Arial" w:cs="Arial"/>
          <w:sz w:val="22"/>
        </w:rPr>
        <w:t>principale</w:t>
      </w:r>
      <w:proofErr w:type="spellEnd"/>
      <w:r w:rsidRPr="00E420C6">
        <w:rPr>
          <w:rFonts w:ascii="Arial" w:hAnsi="Arial" w:cs="Arial"/>
          <w:sz w:val="22"/>
        </w:rPr>
        <w:t xml:space="preserve"> dispose d’un </w:t>
      </w:r>
      <w:proofErr w:type="spellStart"/>
      <w:r w:rsidRPr="00E420C6">
        <w:rPr>
          <w:rFonts w:ascii="Arial" w:hAnsi="Arial" w:cs="Arial"/>
          <w:sz w:val="22"/>
        </w:rPr>
        <w:t>délai</w:t>
      </w:r>
      <w:proofErr w:type="spellEnd"/>
      <w:r w:rsidRPr="00E420C6">
        <w:rPr>
          <w:rFonts w:ascii="Arial" w:hAnsi="Arial" w:cs="Arial"/>
          <w:sz w:val="22"/>
        </w:rPr>
        <w:t xml:space="preserve"> maximal de </w:t>
      </w:r>
      <w:proofErr w:type="spellStart"/>
      <w:r w:rsidRPr="00E420C6">
        <w:rPr>
          <w:rFonts w:ascii="Arial" w:hAnsi="Arial" w:cs="Arial"/>
          <w:sz w:val="22"/>
        </w:rPr>
        <w:t>trente</w:t>
      </w:r>
      <w:proofErr w:type="spellEnd"/>
      <w:r w:rsidRPr="00E420C6">
        <w:rPr>
          <w:rFonts w:ascii="Arial" w:hAnsi="Arial" w:cs="Arial"/>
          <w:sz w:val="22"/>
        </w:rPr>
        <w:t xml:space="preserve"> (30) </w:t>
      </w:r>
      <w:proofErr w:type="spellStart"/>
      <w:r w:rsidRPr="00E420C6">
        <w:rPr>
          <w:rFonts w:ascii="Arial" w:hAnsi="Arial" w:cs="Arial"/>
          <w:sz w:val="22"/>
        </w:rPr>
        <w:t>jours</w:t>
      </w:r>
      <w:proofErr w:type="spellEnd"/>
      <w:r w:rsidRPr="00E420C6">
        <w:rPr>
          <w:rFonts w:ascii="Arial" w:hAnsi="Arial" w:cs="Arial"/>
          <w:sz w:val="22"/>
        </w:rPr>
        <w:t xml:space="preserve"> </w:t>
      </w:r>
      <w:proofErr w:type="spellStart"/>
      <w:r w:rsidRPr="00E420C6">
        <w:rPr>
          <w:rFonts w:ascii="Arial" w:hAnsi="Arial" w:cs="Arial"/>
          <w:sz w:val="22"/>
        </w:rPr>
        <w:t>ouvrables</w:t>
      </w:r>
      <w:proofErr w:type="spellEnd"/>
      <w:r w:rsidRPr="00E420C6">
        <w:rPr>
          <w:rFonts w:ascii="Arial" w:hAnsi="Arial" w:cs="Arial"/>
          <w:sz w:val="22"/>
        </w:rPr>
        <w:t xml:space="preserve"> à </w:t>
      </w:r>
      <w:proofErr w:type="spellStart"/>
      <w:r w:rsidRPr="00E420C6">
        <w:rPr>
          <w:rFonts w:ascii="Arial" w:hAnsi="Arial" w:cs="Arial"/>
          <w:sz w:val="22"/>
        </w:rPr>
        <w:t>compter</w:t>
      </w:r>
      <w:proofErr w:type="spellEnd"/>
      <w:r w:rsidRPr="00E420C6">
        <w:rPr>
          <w:rFonts w:ascii="Arial" w:hAnsi="Arial" w:cs="Arial"/>
          <w:sz w:val="22"/>
        </w:rPr>
        <w:t xml:space="preserve"> de la date de </w:t>
      </w:r>
      <w:proofErr w:type="spellStart"/>
      <w:r w:rsidRPr="00E420C6">
        <w:rPr>
          <w:rFonts w:ascii="Arial" w:hAnsi="Arial" w:cs="Arial"/>
          <w:sz w:val="22"/>
        </w:rPr>
        <w:t>rémunération</w:t>
      </w:r>
      <w:proofErr w:type="spellEnd"/>
      <w:r w:rsidRPr="00E420C6">
        <w:rPr>
          <w:rFonts w:ascii="Arial" w:hAnsi="Arial" w:cs="Arial"/>
          <w:sz w:val="22"/>
        </w:rPr>
        <w:t xml:space="preserve"> de la facture des </w:t>
      </w:r>
      <w:proofErr w:type="spellStart"/>
      <w:r w:rsidRPr="00E420C6">
        <w:rPr>
          <w:rFonts w:ascii="Arial" w:hAnsi="Arial" w:cs="Arial"/>
          <w:sz w:val="22"/>
        </w:rPr>
        <w:t>prestations</w:t>
      </w:r>
      <w:proofErr w:type="spellEnd"/>
      <w:r w:rsidRPr="00E420C6">
        <w:rPr>
          <w:rFonts w:ascii="Arial" w:hAnsi="Arial" w:cs="Arial"/>
          <w:sz w:val="22"/>
        </w:rPr>
        <w:t xml:space="preserve"> </w:t>
      </w:r>
      <w:proofErr w:type="spellStart"/>
      <w:r w:rsidRPr="00E420C6">
        <w:rPr>
          <w:rFonts w:ascii="Arial" w:hAnsi="Arial" w:cs="Arial"/>
          <w:sz w:val="22"/>
        </w:rPr>
        <w:t>exécutées</w:t>
      </w:r>
      <w:proofErr w:type="spellEnd"/>
      <w:r w:rsidRPr="00E420C6">
        <w:rPr>
          <w:rFonts w:ascii="Arial" w:hAnsi="Arial" w:cs="Arial"/>
          <w:sz w:val="22"/>
        </w:rPr>
        <w:t xml:space="preserve"> et </w:t>
      </w:r>
      <w:proofErr w:type="spellStart"/>
      <w:r w:rsidRPr="00E420C6">
        <w:rPr>
          <w:rFonts w:ascii="Arial" w:hAnsi="Arial" w:cs="Arial"/>
          <w:sz w:val="22"/>
        </w:rPr>
        <w:t>réceptionnées</w:t>
      </w:r>
      <w:proofErr w:type="spellEnd"/>
      <w:r w:rsidRPr="00E420C6">
        <w:rPr>
          <w:rFonts w:ascii="Arial" w:hAnsi="Arial" w:cs="Arial"/>
          <w:sz w:val="22"/>
        </w:rPr>
        <w:t xml:space="preserve"> pour </w:t>
      </w:r>
      <w:proofErr w:type="spellStart"/>
      <w:r w:rsidRPr="00E420C6">
        <w:rPr>
          <w:rFonts w:ascii="Arial" w:hAnsi="Arial" w:cs="Arial"/>
          <w:sz w:val="22"/>
        </w:rPr>
        <w:t>effectuer</w:t>
      </w:r>
      <w:proofErr w:type="spellEnd"/>
      <w:r w:rsidRPr="00E420C6">
        <w:rPr>
          <w:rFonts w:ascii="Arial" w:hAnsi="Arial" w:cs="Arial"/>
          <w:sz w:val="22"/>
        </w:rPr>
        <w:t xml:space="preserve"> le </w:t>
      </w:r>
      <w:proofErr w:type="spellStart"/>
      <w:r w:rsidRPr="00E420C6">
        <w:rPr>
          <w:rFonts w:ascii="Arial" w:hAnsi="Arial" w:cs="Arial"/>
          <w:sz w:val="22"/>
        </w:rPr>
        <w:t>paiement</w:t>
      </w:r>
      <w:proofErr w:type="spellEnd"/>
      <w:r w:rsidRPr="00E420C6">
        <w:rPr>
          <w:rFonts w:ascii="Arial" w:hAnsi="Arial" w:cs="Arial"/>
          <w:sz w:val="22"/>
        </w:rPr>
        <w:t xml:space="preserve"> du sous-</w:t>
      </w:r>
      <w:proofErr w:type="spellStart"/>
      <w:r w:rsidRPr="00E420C6">
        <w:rPr>
          <w:rFonts w:ascii="Arial" w:hAnsi="Arial" w:cs="Arial"/>
          <w:sz w:val="22"/>
        </w:rPr>
        <w:t>traitant</w:t>
      </w:r>
      <w:proofErr w:type="spellEnd"/>
      <w:r w:rsidRPr="00E420C6">
        <w:rPr>
          <w:rFonts w:ascii="Arial" w:hAnsi="Arial" w:cs="Arial"/>
          <w:sz w:val="22"/>
        </w:rPr>
        <w:t xml:space="preserve">.  </w:t>
      </w:r>
    </w:p>
    <w:p w14:paraId="419C241B"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1E21E678" w14:textId="77777777" w:rsidR="0013560D" w:rsidRPr="00E420C6" w:rsidRDefault="008356BE" w:rsidP="00E420C6">
      <w:pPr>
        <w:spacing w:after="0" w:line="240" w:lineRule="auto"/>
        <w:ind w:left="574" w:right="152"/>
        <w:rPr>
          <w:rFonts w:ascii="Arial" w:hAnsi="Arial" w:cs="Arial"/>
          <w:sz w:val="22"/>
        </w:rPr>
      </w:pPr>
      <w:r w:rsidRPr="00E420C6">
        <w:rPr>
          <w:rFonts w:ascii="Arial" w:hAnsi="Arial" w:cs="Arial"/>
          <w:sz w:val="22"/>
        </w:rPr>
        <w:t xml:space="preserve">En </w:t>
      </w:r>
      <w:proofErr w:type="spellStart"/>
      <w:r w:rsidRPr="00E420C6">
        <w:rPr>
          <w:rFonts w:ascii="Arial" w:hAnsi="Arial" w:cs="Arial"/>
          <w:sz w:val="22"/>
        </w:rPr>
        <w:t>cas</w:t>
      </w:r>
      <w:proofErr w:type="spellEnd"/>
      <w:r w:rsidRPr="00E420C6">
        <w:rPr>
          <w:rFonts w:ascii="Arial" w:hAnsi="Arial" w:cs="Arial"/>
          <w:sz w:val="22"/>
        </w:rPr>
        <w:t xml:space="preserve"> de non-</w:t>
      </w:r>
      <w:proofErr w:type="spellStart"/>
      <w:r w:rsidRPr="00E420C6">
        <w:rPr>
          <w:rFonts w:ascii="Arial" w:hAnsi="Arial" w:cs="Arial"/>
          <w:sz w:val="22"/>
        </w:rPr>
        <w:t>paiement</w:t>
      </w:r>
      <w:proofErr w:type="spellEnd"/>
      <w:r w:rsidRPr="00E420C6">
        <w:rPr>
          <w:rFonts w:ascii="Arial" w:hAnsi="Arial" w:cs="Arial"/>
          <w:sz w:val="22"/>
        </w:rPr>
        <w:t xml:space="preserve"> d’un sous-</w:t>
      </w:r>
      <w:proofErr w:type="spellStart"/>
      <w:r w:rsidRPr="00E420C6">
        <w:rPr>
          <w:rFonts w:ascii="Arial" w:hAnsi="Arial" w:cs="Arial"/>
          <w:sz w:val="22"/>
        </w:rPr>
        <w:t>traitant</w:t>
      </w:r>
      <w:proofErr w:type="spellEnd"/>
      <w:r w:rsidRPr="00E420C6">
        <w:rPr>
          <w:rFonts w:ascii="Arial" w:hAnsi="Arial" w:cs="Arial"/>
          <w:sz w:val="22"/>
        </w:rPr>
        <w:t xml:space="preserve"> pour des </w:t>
      </w:r>
      <w:proofErr w:type="spellStart"/>
      <w:r w:rsidRPr="00E420C6">
        <w:rPr>
          <w:rFonts w:ascii="Arial" w:hAnsi="Arial" w:cs="Arial"/>
          <w:sz w:val="22"/>
        </w:rPr>
        <w:t>prestations</w:t>
      </w:r>
      <w:proofErr w:type="spellEnd"/>
      <w:r w:rsidRPr="00E420C6">
        <w:rPr>
          <w:rFonts w:ascii="Arial" w:hAnsi="Arial" w:cs="Arial"/>
          <w:sz w:val="22"/>
        </w:rPr>
        <w:t xml:space="preserve"> déjà </w:t>
      </w:r>
      <w:proofErr w:type="spellStart"/>
      <w:r w:rsidRPr="00E420C6">
        <w:rPr>
          <w:rFonts w:ascii="Arial" w:hAnsi="Arial" w:cs="Arial"/>
          <w:sz w:val="22"/>
        </w:rPr>
        <w:t>rémunérées</w:t>
      </w:r>
      <w:proofErr w:type="spellEnd"/>
      <w:r w:rsidRPr="00E420C6">
        <w:rPr>
          <w:rFonts w:ascii="Arial" w:hAnsi="Arial" w:cs="Arial"/>
          <w:sz w:val="22"/>
        </w:rPr>
        <w:t xml:space="preserve"> par le Maître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ce</w:t>
      </w:r>
      <w:proofErr w:type="spellEnd"/>
      <w:r w:rsidRPr="00E420C6">
        <w:rPr>
          <w:rFonts w:ascii="Arial" w:hAnsi="Arial" w:cs="Arial"/>
          <w:sz w:val="22"/>
        </w:rPr>
        <w:t xml:space="preserve"> dernier </w:t>
      </w:r>
      <w:proofErr w:type="spellStart"/>
      <w:r w:rsidRPr="00E420C6">
        <w:rPr>
          <w:rFonts w:ascii="Arial" w:hAnsi="Arial" w:cs="Arial"/>
          <w:sz w:val="22"/>
        </w:rPr>
        <w:t>peut</w:t>
      </w:r>
      <w:proofErr w:type="spellEnd"/>
      <w:r w:rsidRPr="00E420C6">
        <w:rPr>
          <w:rFonts w:ascii="Arial" w:hAnsi="Arial" w:cs="Arial"/>
          <w:sz w:val="22"/>
        </w:rPr>
        <w:t xml:space="preserve"> prendre à </w:t>
      </w:r>
      <w:proofErr w:type="spellStart"/>
      <w:r w:rsidRPr="00E420C6">
        <w:rPr>
          <w:rFonts w:ascii="Arial" w:hAnsi="Arial" w:cs="Arial"/>
          <w:sz w:val="22"/>
        </w:rPr>
        <w:t>l’encontre</w:t>
      </w:r>
      <w:proofErr w:type="spellEnd"/>
      <w:r w:rsidRPr="00E420C6">
        <w:rPr>
          <w:rFonts w:ascii="Arial" w:hAnsi="Arial" w:cs="Arial"/>
          <w:sz w:val="22"/>
        </w:rPr>
        <w:t xml:space="preserve"> du </w:t>
      </w:r>
      <w:proofErr w:type="spellStart"/>
      <w:r w:rsidRPr="00E420C6">
        <w:rPr>
          <w:rFonts w:ascii="Arial" w:hAnsi="Arial" w:cs="Arial"/>
          <w:sz w:val="22"/>
        </w:rPr>
        <w:t>titulaire</w:t>
      </w:r>
      <w:proofErr w:type="spellEnd"/>
      <w:r w:rsidRPr="00E420C6">
        <w:rPr>
          <w:rFonts w:ascii="Arial" w:hAnsi="Arial" w:cs="Arial"/>
          <w:sz w:val="22"/>
        </w:rPr>
        <w:t xml:space="preserve"> du </w:t>
      </w:r>
      <w:proofErr w:type="spellStart"/>
      <w:r w:rsidRPr="00E420C6">
        <w:rPr>
          <w:rFonts w:ascii="Arial" w:hAnsi="Arial" w:cs="Arial"/>
          <w:sz w:val="22"/>
        </w:rPr>
        <w:t>marché</w:t>
      </w:r>
      <w:proofErr w:type="spellEnd"/>
      <w:r w:rsidRPr="00E420C6">
        <w:rPr>
          <w:rFonts w:ascii="Arial" w:hAnsi="Arial" w:cs="Arial"/>
          <w:sz w:val="22"/>
        </w:rPr>
        <w:t xml:space="preserve"> des </w:t>
      </w:r>
      <w:proofErr w:type="spellStart"/>
      <w:r w:rsidRPr="00E420C6">
        <w:rPr>
          <w:rFonts w:ascii="Arial" w:hAnsi="Arial" w:cs="Arial"/>
          <w:sz w:val="22"/>
        </w:rPr>
        <w:t>mesures</w:t>
      </w:r>
      <w:proofErr w:type="spellEnd"/>
      <w:r w:rsidRPr="00E420C6">
        <w:rPr>
          <w:rFonts w:ascii="Arial" w:hAnsi="Arial" w:cs="Arial"/>
          <w:sz w:val="22"/>
        </w:rPr>
        <w:t xml:space="preserve"> </w:t>
      </w:r>
      <w:proofErr w:type="spellStart"/>
      <w:r w:rsidRPr="00E420C6">
        <w:rPr>
          <w:rFonts w:ascii="Arial" w:hAnsi="Arial" w:cs="Arial"/>
          <w:sz w:val="22"/>
        </w:rPr>
        <w:t>coercitives</w:t>
      </w:r>
      <w:proofErr w:type="spellEnd"/>
      <w:r w:rsidRPr="00E420C6">
        <w:rPr>
          <w:rFonts w:ascii="Arial" w:hAnsi="Arial" w:cs="Arial"/>
          <w:sz w:val="22"/>
        </w:rPr>
        <w:t xml:space="preserve">, </w:t>
      </w:r>
      <w:proofErr w:type="spellStart"/>
      <w:r w:rsidRPr="00E420C6">
        <w:rPr>
          <w:rFonts w:ascii="Arial" w:hAnsi="Arial" w:cs="Arial"/>
          <w:sz w:val="22"/>
        </w:rPr>
        <w:t>notamment</w:t>
      </w:r>
      <w:proofErr w:type="spellEnd"/>
      <w:r w:rsidRPr="00E420C6">
        <w:rPr>
          <w:rFonts w:ascii="Arial" w:hAnsi="Arial" w:cs="Arial"/>
          <w:sz w:val="22"/>
        </w:rPr>
        <w:t xml:space="preserve"> le </w:t>
      </w:r>
      <w:proofErr w:type="spellStart"/>
      <w:r w:rsidRPr="00E420C6">
        <w:rPr>
          <w:rFonts w:ascii="Arial" w:hAnsi="Arial" w:cs="Arial"/>
          <w:sz w:val="22"/>
        </w:rPr>
        <w:t>paiement</w:t>
      </w:r>
      <w:proofErr w:type="spellEnd"/>
      <w:r w:rsidRPr="00E420C6">
        <w:rPr>
          <w:rFonts w:ascii="Arial" w:hAnsi="Arial" w:cs="Arial"/>
          <w:sz w:val="22"/>
        </w:rPr>
        <w:t xml:space="preserve"> direct du sous-</w:t>
      </w:r>
      <w:proofErr w:type="spellStart"/>
      <w:r w:rsidRPr="00E420C6">
        <w:rPr>
          <w:rFonts w:ascii="Arial" w:hAnsi="Arial" w:cs="Arial"/>
          <w:sz w:val="22"/>
        </w:rPr>
        <w:t>traitant</w:t>
      </w:r>
      <w:proofErr w:type="spellEnd"/>
      <w:r w:rsidRPr="00E420C6">
        <w:rPr>
          <w:rFonts w:ascii="Arial" w:hAnsi="Arial" w:cs="Arial"/>
          <w:sz w:val="22"/>
        </w:rPr>
        <w:t xml:space="preserve">. </w:t>
      </w:r>
    </w:p>
    <w:p w14:paraId="15934816"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E413A33" w14:textId="77777777" w:rsidR="0013560D" w:rsidRPr="00E420C6" w:rsidRDefault="008356BE" w:rsidP="00E420C6">
      <w:pPr>
        <w:pStyle w:val="Titre4"/>
        <w:spacing w:after="0" w:line="240" w:lineRule="auto"/>
        <w:ind w:left="1582"/>
        <w:rPr>
          <w:rFonts w:ascii="Arial" w:hAnsi="Arial" w:cs="Arial"/>
          <w:sz w:val="22"/>
        </w:rPr>
      </w:pPr>
      <w:r w:rsidRPr="00E420C6">
        <w:rPr>
          <w:rFonts w:ascii="Arial" w:hAnsi="Arial" w:cs="Arial"/>
          <w:sz w:val="22"/>
        </w:rPr>
        <w:t xml:space="preserve">Article 33- </w:t>
      </w:r>
      <w:proofErr w:type="spellStart"/>
      <w:r w:rsidRPr="00E420C6">
        <w:rPr>
          <w:rFonts w:ascii="Arial" w:hAnsi="Arial" w:cs="Arial"/>
          <w:sz w:val="22"/>
        </w:rPr>
        <w:t>Intérêts</w:t>
      </w:r>
      <w:proofErr w:type="spellEnd"/>
      <w:r w:rsidRPr="00E420C6">
        <w:rPr>
          <w:rFonts w:ascii="Arial" w:hAnsi="Arial" w:cs="Arial"/>
          <w:sz w:val="22"/>
        </w:rPr>
        <w:t xml:space="preserve"> </w:t>
      </w:r>
      <w:proofErr w:type="spellStart"/>
      <w:r w:rsidRPr="00E420C6">
        <w:rPr>
          <w:rFonts w:ascii="Arial" w:hAnsi="Arial" w:cs="Arial"/>
          <w:sz w:val="22"/>
        </w:rPr>
        <w:t>moratoires</w:t>
      </w:r>
      <w:proofErr w:type="spellEnd"/>
      <w:r w:rsidRPr="00E420C6">
        <w:rPr>
          <w:rFonts w:ascii="Arial" w:hAnsi="Arial" w:cs="Arial"/>
          <w:sz w:val="22"/>
        </w:rPr>
        <w:t xml:space="preserve"> </w:t>
      </w:r>
    </w:p>
    <w:p w14:paraId="376297EF"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intérêts</w:t>
      </w:r>
      <w:proofErr w:type="spellEnd"/>
      <w:r w:rsidRPr="00E420C6">
        <w:rPr>
          <w:rFonts w:ascii="Arial" w:hAnsi="Arial" w:cs="Arial"/>
          <w:sz w:val="22"/>
        </w:rPr>
        <w:t xml:space="preserve"> </w:t>
      </w:r>
      <w:proofErr w:type="spellStart"/>
      <w:r w:rsidRPr="00E420C6">
        <w:rPr>
          <w:rFonts w:ascii="Arial" w:hAnsi="Arial" w:cs="Arial"/>
          <w:sz w:val="22"/>
        </w:rPr>
        <w:t>moratoires</w:t>
      </w:r>
      <w:proofErr w:type="spellEnd"/>
      <w:r w:rsidRPr="00E420C6">
        <w:rPr>
          <w:rFonts w:ascii="Arial" w:hAnsi="Arial" w:cs="Arial"/>
          <w:sz w:val="22"/>
        </w:rPr>
        <w:t xml:space="preserve"> </w:t>
      </w:r>
      <w:proofErr w:type="spellStart"/>
      <w:r w:rsidRPr="00E420C6">
        <w:rPr>
          <w:rFonts w:ascii="Arial" w:hAnsi="Arial" w:cs="Arial"/>
          <w:sz w:val="22"/>
        </w:rPr>
        <w:t>éventuels</w:t>
      </w:r>
      <w:proofErr w:type="spellEnd"/>
      <w:r w:rsidRPr="00E420C6">
        <w:rPr>
          <w:rFonts w:ascii="Arial" w:hAnsi="Arial" w:cs="Arial"/>
          <w:sz w:val="22"/>
        </w:rPr>
        <w:t xml:space="preserve"> </w:t>
      </w:r>
      <w:proofErr w:type="spellStart"/>
      <w:r w:rsidRPr="00E420C6">
        <w:rPr>
          <w:rFonts w:ascii="Arial" w:hAnsi="Arial" w:cs="Arial"/>
          <w:sz w:val="22"/>
        </w:rPr>
        <w:t>sont</w:t>
      </w:r>
      <w:proofErr w:type="spellEnd"/>
      <w:r w:rsidRPr="00E420C6">
        <w:rPr>
          <w:rFonts w:ascii="Arial" w:hAnsi="Arial" w:cs="Arial"/>
          <w:sz w:val="22"/>
        </w:rPr>
        <w:t xml:space="preserve"> </w:t>
      </w:r>
      <w:proofErr w:type="spellStart"/>
      <w:r w:rsidRPr="00E420C6">
        <w:rPr>
          <w:rFonts w:ascii="Arial" w:hAnsi="Arial" w:cs="Arial"/>
          <w:sz w:val="22"/>
        </w:rPr>
        <w:t>payés</w:t>
      </w:r>
      <w:proofErr w:type="spellEnd"/>
      <w:r w:rsidRPr="00E420C6">
        <w:rPr>
          <w:rFonts w:ascii="Arial" w:hAnsi="Arial" w:cs="Arial"/>
          <w:sz w:val="22"/>
        </w:rPr>
        <w:t xml:space="preserve"> par état des </w:t>
      </w:r>
      <w:proofErr w:type="spellStart"/>
      <w:r w:rsidRPr="00E420C6">
        <w:rPr>
          <w:rFonts w:ascii="Arial" w:hAnsi="Arial" w:cs="Arial"/>
          <w:sz w:val="22"/>
        </w:rPr>
        <w:t>sommes</w:t>
      </w:r>
      <w:proofErr w:type="spellEnd"/>
      <w:r w:rsidRPr="00E420C6">
        <w:rPr>
          <w:rFonts w:ascii="Arial" w:hAnsi="Arial" w:cs="Arial"/>
          <w:sz w:val="22"/>
        </w:rPr>
        <w:t xml:space="preserve"> dues et </w:t>
      </w:r>
      <w:proofErr w:type="spellStart"/>
      <w:r w:rsidRPr="00E420C6">
        <w:rPr>
          <w:rFonts w:ascii="Arial" w:hAnsi="Arial" w:cs="Arial"/>
          <w:sz w:val="22"/>
        </w:rPr>
        <w:t>calculés</w:t>
      </w:r>
      <w:proofErr w:type="spellEnd"/>
      <w:r w:rsidRPr="00E420C6">
        <w:rPr>
          <w:rFonts w:ascii="Arial" w:hAnsi="Arial" w:cs="Arial"/>
          <w:sz w:val="22"/>
        </w:rPr>
        <w:t xml:space="preserve"> </w:t>
      </w:r>
      <w:proofErr w:type="spellStart"/>
      <w:r w:rsidRPr="00E420C6">
        <w:rPr>
          <w:rFonts w:ascii="Arial" w:hAnsi="Arial" w:cs="Arial"/>
          <w:sz w:val="22"/>
        </w:rPr>
        <w:t>conformément</w:t>
      </w:r>
      <w:proofErr w:type="spellEnd"/>
      <w:r w:rsidRPr="00E420C6">
        <w:rPr>
          <w:rFonts w:ascii="Arial" w:hAnsi="Arial" w:cs="Arial"/>
          <w:sz w:val="22"/>
        </w:rPr>
        <w:t xml:space="preserve"> aux dispositions des articles 166 et 167 du </w:t>
      </w:r>
      <w:proofErr w:type="spellStart"/>
      <w:r w:rsidRPr="00E420C6">
        <w:rPr>
          <w:rFonts w:ascii="Arial" w:hAnsi="Arial" w:cs="Arial"/>
          <w:sz w:val="22"/>
        </w:rPr>
        <w:t>décret</w:t>
      </w:r>
      <w:proofErr w:type="spellEnd"/>
      <w:r w:rsidRPr="00E420C6">
        <w:rPr>
          <w:rFonts w:ascii="Arial" w:hAnsi="Arial" w:cs="Arial"/>
          <w:sz w:val="22"/>
        </w:rPr>
        <w:t xml:space="preserve"> n° 2018/366 du 20Juin 2018 </w:t>
      </w:r>
      <w:proofErr w:type="spellStart"/>
      <w:r w:rsidRPr="00E420C6">
        <w:rPr>
          <w:rFonts w:ascii="Arial" w:hAnsi="Arial" w:cs="Arial"/>
          <w:sz w:val="22"/>
        </w:rPr>
        <w:t>portant</w:t>
      </w:r>
      <w:proofErr w:type="spellEnd"/>
      <w:r w:rsidRPr="00E420C6">
        <w:rPr>
          <w:rFonts w:ascii="Arial" w:hAnsi="Arial" w:cs="Arial"/>
          <w:sz w:val="22"/>
        </w:rPr>
        <w:t xml:space="preserve"> Code des </w:t>
      </w:r>
      <w:proofErr w:type="spellStart"/>
      <w:r w:rsidRPr="00E420C6">
        <w:rPr>
          <w:rFonts w:ascii="Arial" w:hAnsi="Arial" w:cs="Arial"/>
          <w:sz w:val="22"/>
        </w:rPr>
        <w:t>Marchés</w:t>
      </w:r>
      <w:proofErr w:type="spellEnd"/>
      <w:r w:rsidRPr="00E420C6">
        <w:rPr>
          <w:rFonts w:ascii="Arial" w:hAnsi="Arial" w:cs="Arial"/>
          <w:sz w:val="22"/>
        </w:rPr>
        <w:t xml:space="preserve"> Publics par application de la </w:t>
      </w:r>
      <w:proofErr w:type="spellStart"/>
      <w:proofErr w:type="gramStart"/>
      <w:r w:rsidRPr="00E420C6">
        <w:rPr>
          <w:rFonts w:ascii="Arial" w:hAnsi="Arial" w:cs="Arial"/>
          <w:sz w:val="22"/>
        </w:rPr>
        <w:t>formule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5C6B8AC2"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4B713A3" w14:textId="77777777" w:rsidR="0013560D" w:rsidRPr="00E420C6" w:rsidRDefault="008356BE" w:rsidP="00E420C6">
      <w:pPr>
        <w:numPr>
          <w:ilvl w:val="0"/>
          <w:numId w:val="47"/>
        </w:numPr>
        <w:spacing w:after="0" w:line="240" w:lineRule="auto"/>
        <w:ind w:right="61" w:firstLine="0"/>
        <w:jc w:val="left"/>
        <w:rPr>
          <w:rFonts w:ascii="Arial" w:hAnsi="Arial" w:cs="Arial"/>
          <w:sz w:val="22"/>
        </w:rPr>
      </w:pPr>
      <w:r w:rsidRPr="00E420C6">
        <w:rPr>
          <w:rFonts w:ascii="Arial" w:hAnsi="Arial" w:cs="Arial"/>
          <w:sz w:val="22"/>
        </w:rPr>
        <w:t>= M x (n/360) x (</w:t>
      </w:r>
      <w:proofErr w:type="spellStart"/>
      <w:r w:rsidRPr="00E420C6">
        <w:rPr>
          <w:rFonts w:ascii="Arial" w:hAnsi="Arial" w:cs="Arial"/>
          <w:sz w:val="22"/>
        </w:rPr>
        <w:t>i</w:t>
      </w:r>
      <w:proofErr w:type="spellEnd"/>
      <w:r w:rsidRPr="00E420C6">
        <w:rPr>
          <w:rFonts w:ascii="Arial" w:hAnsi="Arial" w:cs="Arial"/>
          <w:sz w:val="22"/>
        </w:rPr>
        <w:t xml:space="preserve">) dans </w:t>
      </w:r>
      <w:proofErr w:type="spellStart"/>
      <w:proofErr w:type="gramStart"/>
      <w:r w:rsidRPr="00E420C6">
        <w:rPr>
          <w:rFonts w:ascii="Arial" w:hAnsi="Arial" w:cs="Arial"/>
          <w:sz w:val="22"/>
        </w:rPr>
        <w:t>laquelle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1E7921EB" w14:textId="77777777" w:rsidR="0013560D" w:rsidRPr="00E420C6" w:rsidRDefault="008356BE" w:rsidP="00E420C6">
      <w:pPr>
        <w:numPr>
          <w:ilvl w:val="0"/>
          <w:numId w:val="47"/>
        </w:numPr>
        <w:spacing w:after="0" w:line="240" w:lineRule="auto"/>
        <w:ind w:right="61" w:firstLine="0"/>
        <w:jc w:val="left"/>
        <w:rPr>
          <w:rFonts w:ascii="Arial" w:hAnsi="Arial" w:cs="Arial"/>
          <w:sz w:val="22"/>
        </w:rPr>
      </w:pPr>
      <w:r w:rsidRPr="00E420C6">
        <w:rPr>
          <w:rFonts w:ascii="Arial" w:hAnsi="Arial" w:cs="Arial"/>
          <w:sz w:val="22"/>
        </w:rPr>
        <w:t xml:space="preserve">= </w:t>
      </w:r>
      <w:proofErr w:type="spellStart"/>
      <w:r w:rsidRPr="00E420C6">
        <w:rPr>
          <w:rFonts w:ascii="Arial" w:hAnsi="Arial" w:cs="Arial"/>
          <w:sz w:val="22"/>
        </w:rPr>
        <w:t>Montant</w:t>
      </w:r>
      <w:proofErr w:type="spellEnd"/>
      <w:r w:rsidRPr="00E420C6">
        <w:rPr>
          <w:rFonts w:ascii="Arial" w:hAnsi="Arial" w:cs="Arial"/>
          <w:sz w:val="22"/>
        </w:rPr>
        <w:t xml:space="preserve"> TTC des </w:t>
      </w:r>
      <w:proofErr w:type="spellStart"/>
      <w:r w:rsidRPr="00E420C6">
        <w:rPr>
          <w:rFonts w:ascii="Arial" w:hAnsi="Arial" w:cs="Arial"/>
          <w:sz w:val="22"/>
        </w:rPr>
        <w:t>sommes</w:t>
      </w:r>
      <w:proofErr w:type="spellEnd"/>
      <w:r w:rsidRPr="00E420C6">
        <w:rPr>
          <w:rFonts w:ascii="Arial" w:hAnsi="Arial" w:cs="Arial"/>
          <w:sz w:val="22"/>
        </w:rPr>
        <w:t xml:space="preserve"> dues au </w:t>
      </w:r>
      <w:proofErr w:type="spellStart"/>
      <w:proofErr w:type="gramStart"/>
      <w:r w:rsidRPr="00E420C6">
        <w:rPr>
          <w:rFonts w:ascii="Arial" w:hAnsi="Arial" w:cs="Arial"/>
          <w:sz w:val="22"/>
        </w:rPr>
        <w:t>titulaire</w:t>
      </w:r>
      <w:proofErr w:type="spellEnd"/>
      <w:r w:rsidRPr="00E420C6">
        <w:rPr>
          <w:rFonts w:ascii="Arial" w:hAnsi="Arial" w:cs="Arial"/>
          <w:sz w:val="22"/>
        </w:rPr>
        <w:t xml:space="preserve"> ;</w:t>
      </w:r>
      <w:proofErr w:type="gramEnd"/>
      <w:r w:rsidRPr="00E420C6">
        <w:rPr>
          <w:rFonts w:ascii="Arial" w:hAnsi="Arial" w:cs="Arial"/>
          <w:sz w:val="22"/>
        </w:rPr>
        <w:t xml:space="preserve"> N = Nombre de </w:t>
      </w:r>
      <w:proofErr w:type="spellStart"/>
      <w:r w:rsidRPr="00E420C6">
        <w:rPr>
          <w:rFonts w:ascii="Arial" w:hAnsi="Arial" w:cs="Arial"/>
          <w:sz w:val="22"/>
        </w:rPr>
        <w:t>jours</w:t>
      </w:r>
      <w:proofErr w:type="spellEnd"/>
      <w:r w:rsidRPr="00E420C6">
        <w:rPr>
          <w:rFonts w:ascii="Arial" w:hAnsi="Arial" w:cs="Arial"/>
          <w:sz w:val="22"/>
        </w:rPr>
        <w:t xml:space="preserve"> </w:t>
      </w:r>
      <w:proofErr w:type="spellStart"/>
      <w:r w:rsidRPr="00E420C6">
        <w:rPr>
          <w:rFonts w:ascii="Arial" w:hAnsi="Arial" w:cs="Arial"/>
          <w:sz w:val="22"/>
        </w:rPr>
        <w:t>calendaires</w:t>
      </w:r>
      <w:proofErr w:type="spellEnd"/>
      <w:r w:rsidRPr="00E420C6">
        <w:rPr>
          <w:rFonts w:ascii="Arial" w:hAnsi="Arial" w:cs="Arial"/>
          <w:sz w:val="22"/>
        </w:rPr>
        <w:t xml:space="preserve"> de retard ; </w:t>
      </w:r>
      <w:proofErr w:type="spellStart"/>
      <w:r w:rsidRPr="00E420C6">
        <w:rPr>
          <w:rFonts w:ascii="Arial" w:hAnsi="Arial" w:cs="Arial"/>
          <w:sz w:val="22"/>
        </w:rPr>
        <w:t>i</w:t>
      </w:r>
      <w:proofErr w:type="spellEnd"/>
      <w:r w:rsidRPr="00E420C6">
        <w:rPr>
          <w:rFonts w:ascii="Arial" w:hAnsi="Arial" w:cs="Arial"/>
          <w:sz w:val="22"/>
        </w:rPr>
        <w:t xml:space="preserve"> = </w:t>
      </w:r>
      <w:proofErr w:type="spellStart"/>
      <w:r w:rsidRPr="00E420C6">
        <w:rPr>
          <w:rFonts w:ascii="Arial" w:hAnsi="Arial" w:cs="Arial"/>
          <w:sz w:val="22"/>
        </w:rPr>
        <w:t>Taux</w:t>
      </w:r>
      <w:proofErr w:type="spellEnd"/>
      <w:r w:rsidRPr="00E420C6">
        <w:rPr>
          <w:rFonts w:ascii="Arial" w:hAnsi="Arial" w:cs="Arial"/>
          <w:sz w:val="22"/>
        </w:rPr>
        <w:t xml:space="preserve"> </w:t>
      </w:r>
      <w:proofErr w:type="spellStart"/>
      <w:r w:rsidRPr="00E420C6">
        <w:rPr>
          <w:rFonts w:ascii="Arial" w:hAnsi="Arial" w:cs="Arial"/>
          <w:sz w:val="22"/>
        </w:rPr>
        <w:t>débiteurs</w:t>
      </w:r>
      <w:proofErr w:type="spellEnd"/>
      <w:r w:rsidRPr="00E420C6">
        <w:rPr>
          <w:rFonts w:ascii="Arial" w:hAnsi="Arial" w:cs="Arial"/>
          <w:sz w:val="22"/>
        </w:rPr>
        <w:t xml:space="preserve"> des </w:t>
      </w:r>
      <w:proofErr w:type="spellStart"/>
      <w:r w:rsidRPr="00E420C6">
        <w:rPr>
          <w:rFonts w:ascii="Arial" w:hAnsi="Arial" w:cs="Arial"/>
          <w:sz w:val="22"/>
        </w:rPr>
        <w:t>entreprises</w:t>
      </w:r>
      <w:proofErr w:type="spellEnd"/>
      <w:r w:rsidRPr="00E420C6">
        <w:rPr>
          <w:rFonts w:ascii="Arial" w:hAnsi="Arial" w:cs="Arial"/>
          <w:sz w:val="22"/>
        </w:rPr>
        <w:t xml:space="preserve"> à la BEAC </w:t>
      </w:r>
      <w:proofErr w:type="spellStart"/>
      <w:r w:rsidRPr="00E420C6">
        <w:rPr>
          <w:rFonts w:ascii="Arial" w:hAnsi="Arial" w:cs="Arial"/>
          <w:sz w:val="22"/>
        </w:rPr>
        <w:t>majoré</w:t>
      </w:r>
      <w:proofErr w:type="spellEnd"/>
      <w:r w:rsidRPr="00E420C6">
        <w:rPr>
          <w:rFonts w:ascii="Arial" w:hAnsi="Arial" w:cs="Arial"/>
          <w:sz w:val="22"/>
        </w:rPr>
        <w:t xml:space="preserve"> d’un (01) point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taux</w:t>
      </w:r>
      <w:proofErr w:type="spellEnd"/>
      <w:r w:rsidRPr="00E420C6">
        <w:rPr>
          <w:rFonts w:ascii="Arial" w:hAnsi="Arial" w:cs="Arial"/>
          <w:sz w:val="22"/>
        </w:rPr>
        <w:t xml:space="preserve"> </w:t>
      </w:r>
      <w:proofErr w:type="spellStart"/>
      <w:r w:rsidRPr="00E420C6">
        <w:rPr>
          <w:rFonts w:ascii="Arial" w:hAnsi="Arial" w:cs="Arial"/>
          <w:sz w:val="22"/>
        </w:rPr>
        <w:t>d’escompte</w:t>
      </w:r>
      <w:proofErr w:type="spellEnd"/>
      <w:r w:rsidRPr="00E420C6">
        <w:rPr>
          <w:rFonts w:ascii="Arial" w:hAnsi="Arial" w:cs="Arial"/>
          <w:sz w:val="22"/>
        </w:rPr>
        <w:t xml:space="preserve"> </w:t>
      </w:r>
      <w:proofErr w:type="spellStart"/>
      <w:r w:rsidRPr="00E420C6">
        <w:rPr>
          <w:rFonts w:ascii="Arial" w:hAnsi="Arial" w:cs="Arial"/>
          <w:sz w:val="22"/>
        </w:rPr>
        <w:t>pratiqué</w:t>
      </w:r>
      <w:proofErr w:type="spellEnd"/>
      <w:r w:rsidRPr="00E420C6">
        <w:rPr>
          <w:rFonts w:ascii="Arial" w:hAnsi="Arial" w:cs="Arial"/>
          <w:sz w:val="22"/>
        </w:rPr>
        <w:t xml:space="preserve"> par la Banque </w:t>
      </w:r>
      <w:proofErr w:type="spellStart"/>
      <w:r w:rsidRPr="00E420C6">
        <w:rPr>
          <w:rFonts w:ascii="Arial" w:hAnsi="Arial" w:cs="Arial"/>
          <w:sz w:val="22"/>
        </w:rPr>
        <w:t>d’émission</w:t>
      </w:r>
      <w:proofErr w:type="spellEnd"/>
      <w:r w:rsidRPr="00E420C6">
        <w:rPr>
          <w:rFonts w:ascii="Arial" w:hAnsi="Arial" w:cs="Arial"/>
          <w:sz w:val="22"/>
        </w:rPr>
        <w:t xml:space="preserve"> de la </w:t>
      </w:r>
      <w:proofErr w:type="spellStart"/>
      <w:r w:rsidRPr="00E420C6">
        <w:rPr>
          <w:rFonts w:ascii="Arial" w:hAnsi="Arial" w:cs="Arial"/>
          <w:sz w:val="22"/>
        </w:rPr>
        <w:t>monnaie</w:t>
      </w:r>
      <w:proofErr w:type="spellEnd"/>
      <w:r w:rsidRPr="00E420C6">
        <w:rPr>
          <w:rFonts w:ascii="Arial" w:hAnsi="Arial" w:cs="Arial"/>
          <w:sz w:val="22"/>
        </w:rPr>
        <w:t xml:space="preserve"> </w:t>
      </w:r>
      <w:proofErr w:type="spellStart"/>
      <w:r w:rsidRPr="00E420C6">
        <w:rPr>
          <w:rFonts w:ascii="Arial" w:hAnsi="Arial" w:cs="Arial"/>
          <w:sz w:val="22"/>
        </w:rPr>
        <w:t>considérée</w:t>
      </w:r>
      <w:proofErr w:type="spellEnd"/>
      <w:r w:rsidRPr="00E420C6">
        <w:rPr>
          <w:rFonts w:ascii="Arial" w:hAnsi="Arial" w:cs="Arial"/>
          <w:sz w:val="22"/>
        </w:rPr>
        <w:t xml:space="preserve"> </w:t>
      </w:r>
      <w:proofErr w:type="spellStart"/>
      <w:r w:rsidRPr="00E420C6">
        <w:rPr>
          <w:rFonts w:ascii="Arial" w:hAnsi="Arial" w:cs="Arial"/>
          <w:sz w:val="22"/>
        </w:rPr>
        <w:t>majoré</w:t>
      </w:r>
      <w:proofErr w:type="spellEnd"/>
      <w:r w:rsidRPr="00E420C6">
        <w:rPr>
          <w:rFonts w:ascii="Arial" w:hAnsi="Arial" w:cs="Arial"/>
          <w:sz w:val="22"/>
        </w:rPr>
        <w:t xml:space="preserve"> au plus d’un (01) point, </w:t>
      </w:r>
      <w:proofErr w:type="spellStart"/>
      <w:r w:rsidRPr="00E420C6">
        <w:rPr>
          <w:rFonts w:ascii="Arial" w:hAnsi="Arial" w:cs="Arial"/>
          <w:sz w:val="22"/>
        </w:rPr>
        <w:t>selon</w:t>
      </w:r>
      <w:proofErr w:type="spellEnd"/>
      <w:r w:rsidRPr="00E420C6">
        <w:rPr>
          <w:rFonts w:ascii="Arial" w:hAnsi="Arial" w:cs="Arial"/>
          <w:sz w:val="22"/>
        </w:rPr>
        <w:t xml:space="preserve"> le </w:t>
      </w:r>
      <w:proofErr w:type="spellStart"/>
      <w:r w:rsidRPr="00E420C6">
        <w:rPr>
          <w:rFonts w:ascii="Arial" w:hAnsi="Arial" w:cs="Arial"/>
          <w:sz w:val="22"/>
        </w:rPr>
        <w:t>cas</w:t>
      </w:r>
      <w:proofErr w:type="spellEnd"/>
      <w:r w:rsidRPr="00E420C6">
        <w:rPr>
          <w:rFonts w:ascii="Arial" w:hAnsi="Arial" w:cs="Arial"/>
          <w:sz w:val="22"/>
        </w:rPr>
        <w:t xml:space="preserve">. </w:t>
      </w:r>
    </w:p>
    <w:p w14:paraId="2816F5B6"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sz w:val="22"/>
        </w:rPr>
        <w:t xml:space="preserve"> </w:t>
      </w:r>
    </w:p>
    <w:p w14:paraId="13DD0995" w14:textId="77777777" w:rsidR="0013560D" w:rsidRPr="00E420C6" w:rsidRDefault="008356BE" w:rsidP="00E420C6">
      <w:pPr>
        <w:pStyle w:val="Titre4"/>
        <w:spacing w:after="0" w:line="240" w:lineRule="auto"/>
        <w:ind w:left="1582"/>
        <w:rPr>
          <w:rFonts w:ascii="Arial" w:hAnsi="Arial" w:cs="Arial"/>
          <w:sz w:val="22"/>
        </w:rPr>
      </w:pPr>
      <w:r w:rsidRPr="00E420C6">
        <w:rPr>
          <w:rFonts w:ascii="Arial" w:hAnsi="Arial" w:cs="Arial"/>
          <w:sz w:val="22"/>
        </w:rPr>
        <w:t>Article 34 -</w:t>
      </w:r>
      <w:proofErr w:type="spellStart"/>
      <w:r w:rsidRPr="00E420C6">
        <w:rPr>
          <w:rFonts w:ascii="Arial" w:hAnsi="Arial" w:cs="Arial"/>
          <w:sz w:val="22"/>
        </w:rPr>
        <w:t>Pénalités</w:t>
      </w:r>
      <w:proofErr w:type="spellEnd"/>
      <w:r w:rsidRPr="00E420C6">
        <w:rPr>
          <w:rFonts w:ascii="Arial" w:hAnsi="Arial" w:cs="Arial"/>
          <w:sz w:val="22"/>
        </w:rPr>
        <w:t xml:space="preserve"> A.</w:t>
      </w:r>
      <w:r w:rsidRPr="00E420C6">
        <w:rPr>
          <w:rFonts w:ascii="Arial" w:eastAsia="Arial" w:hAnsi="Arial" w:cs="Arial"/>
          <w:sz w:val="22"/>
        </w:rPr>
        <w:t xml:space="preserve"> </w:t>
      </w:r>
      <w:r w:rsidRPr="00E420C6">
        <w:rPr>
          <w:rFonts w:ascii="Arial" w:hAnsi="Arial" w:cs="Arial"/>
          <w:sz w:val="22"/>
        </w:rPr>
        <w:t xml:space="preserve"> </w:t>
      </w:r>
      <w:proofErr w:type="spellStart"/>
      <w:r w:rsidRPr="00E420C6">
        <w:rPr>
          <w:rFonts w:ascii="Arial" w:hAnsi="Arial" w:cs="Arial"/>
          <w:sz w:val="22"/>
        </w:rPr>
        <w:t>Pénalités</w:t>
      </w:r>
      <w:proofErr w:type="spellEnd"/>
      <w:r w:rsidRPr="00E420C6">
        <w:rPr>
          <w:rFonts w:ascii="Arial" w:hAnsi="Arial" w:cs="Arial"/>
          <w:sz w:val="22"/>
        </w:rPr>
        <w:t xml:space="preserve"> de retard </w:t>
      </w:r>
    </w:p>
    <w:p w14:paraId="21C55107"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34.1. En </w:t>
      </w:r>
      <w:proofErr w:type="spellStart"/>
      <w:r w:rsidRPr="00E420C6">
        <w:rPr>
          <w:rFonts w:ascii="Arial" w:hAnsi="Arial" w:cs="Arial"/>
          <w:sz w:val="22"/>
        </w:rPr>
        <w:t>cas</w:t>
      </w:r>
      <w:proofErr w:type="spellEnd"/>
      <w:r w:rsidRPr="00E420C6">
        <w:rPr>
          <w:rFonts w:ascii="Arial" w:hAnsi="Arial" w:cs="Arial"/>
          <w:sz w:val="22"/>
        </w:rPr>
        <w:t xml:space="preserve"> de </w:t>
      </w:r>
      <w:proofErr w:type="spellStart"/>
      <w:r w:rsidRPr="00E420C6">
        <w:rPr>
          <w:rFonts w:ascii="Arial" w:hAnsi="Arial" w:cs="Arial"/>
          <w:sz w:val="22"/>
        </w:rPr>
        <w:t>dépassement</w:t>
      </w:r>
      <w:proofErr w:type="spellEnd"/>
      <w:r w:rsidRPr="00E420C6">
        <w:rPr>
          <w:rFonts w:ascii="Arial" w:hAnsi="Arial" w:cs="Arial"/>
          <w:sz w:val="22"/>
        </w:rPr>
        <w:t xml:space="preserve"> du </w:t>
      </w:r>
      <w:proofErr w:type="spellStart"/>
      <w:r w:rsidRPr="00E420C6">
        <w:rPr>
          <w:rFonts w:ascii="Arial" w:hAnsi="Arial" w:cs="Arial"/>
          <w:sz w:val="22"/>
        </w:rPr>
        <w:t>délai</w:t>
      </w:r>
      <w:proofErr w:type="spellEnd"/>
      <w:r w:rsidRPr="00E420C6">
        <w:rPr>
          <w:rFonts w:ascii="Arial" w:hAnsi="Arial" w:cs="Arial"/>
          <w:sz w:val="22"/>
        </w:rPr>
        <w:t xml:space="preserve"> </w:t>
      </w:r>
      <w:proofErr w:type="spellStart"/>
      <w:r w:rsidRPr="00E420C6">
        <w:rPr>
          <w:rFonts w:ascii="Arial" w:hAnsi="Arial" w:cs="Arial"/>
          <w:sz w:val="22"/>
        </w:rPr>
        <w:t>contractuel</w:t>
      </w:r>
      <w:proofErr w:type="spellEnd"/>
      <w:r w:rsidRPr="00E420C6">
        <w:rPr>
          <w:rFonts w:ascii="Arial" w:hAnsi="Arial" w:cs="Arial"/>
          <w:sz w:val="22"/>
        </w:rPr>
        <w:t xml:space="preserve"> imputable au </w:t>
      </w:r>
      <w:proofErr w:type="spellStart"/>
      <w:r w:rsidRPr="00E420C6">
        <w:rPr>
          <w:rFonts w:ascii="Arial" w:hAnsi="Arial" w:cs="Arial"/>
          <w:sz w:val="22"/>
        </w:rPr>
        <w:t>titulaire</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il </w:t>
      </w:r>
      <w:proofErr w:type="spellStart"/>
      <w:r w:rsidRPr="00E420C6">
        <w:rPr>
          <w:rFonts w:ascii="Arial" w:hAnsi="Arial" w:cs="Arial"/>
          <w:sz w:val="22"/>
        </w:rPr>
        <w:t>lui</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appliqué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pénalité</w:t>
      </w:r>
      <w:proofErr w:type="spellEnd"/>
      <w:r w:rsidRPr="00E420C6">
        <w:rPr>
          <w:rFonts w:ascii="Arial" w:hAnsi="Arial" w:cs="Arial"/>
          <w:sz w:val="22"/>
        </w:rPr>
        <w:t xml:space="preserve"> de retard, </w:t>
      </w:r>
      <w:proofErr w:type="spellStart"/>
      <w:r w:rsidRPr="00E420C6">
        <w:rPr>
          <w:rFonts w:ascii="Arial" w:hAnsi="Arial" w:cs="Arial"/>
          <w:sz w:val="22"/>
        </w:rPr>
        <w:t>dont</w:t>
      </w:r>
      <w:proofErr w:type="spellEnd"/>
      <w:r w:rsidRPr="00E420C6">
        <w:rPr>
          <w:rFonts w:ascii="Arial" w:hAnsi="Arial" w:cs="Arial"/>
          <w:sz w:val="22"/>
        </w:rPr>
        <w:t xml:space="preserve"> le </w:t>
      </w:r>
      <w:proofErr w:type="spellStart"/>
      <w:r w:rsidRPr="00E420C6">
        <w:rPr>
          <w:rFonts w:ascii="Arial" w:hAnsi="Arial" w:cs="Arial"/>
          <w:sz w:val="22"/>
        </w:rPr>
        <w:t>montant</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fixé</w:t>
      </w:r>
      <w:proofErr w:type="spellEnd"/>
      <w:r w:rsidRPr="00E420C6">
        <w:rPr>
          <w:rFonts w:ascii="Arial" w:hAnsi="Arial" w:cs="Arial"/>
          <w:sz w:val="22"/>
        </w:rPr>
        <w:t xml:space="preserve"> </w:t>
      </w:r>
      <w:proofErr w:type="spellStart"/>
      <w:r w:rsidRPr="00E420C6">
        <w:rPr>
          <w:rFonts w:ascii="Arial" w:hAnsi="Arial" w:cs="Arial"/>
          <w:sz w:val="22"/>
        </w:rPr>
        <w:t>comme</w:t>
      </w:r>
      <w:proofErr w:type="spellEnd"/>
      <w:r w:rsidRPr="00E420C6">
        <w:rPr>
          <w:rFonts w:ascii="Arial" w:hAnsi="Arial" w:cs="Arial"/>
          <w:sz w:val="22"/>
        </w:rPr>
        <w:t xml:space="preserve"> </w:t>
      </w:r>
      <w:proofErr w:type="gramStart"/>
      <w:r w:rsidRPr="00E420C6">
        <w:rPr>
          <w:rFonts w:ascii="Arial" w:hAnsi="Arial" w:cs="Arial"/>
          <w:sz w:val="22"/>
        </w:rPr>
        <w:t>suit :</w:t>
      </w:r>
      <w:proofErr w:type="gramEnd"/>
      <w:r w:rsidRPr="00E420C6">
        <w:rPr>
          <w:rFonts w:ascii="Arial" w:hAnsi="Arial" w:cs="Arial"/>
          <w:sz w:val="22"/>
        </w:rPr>
        <w:t xml:space="preserve"> </w:t>
      </w:r>
    </w:p>
    <w:p w14:paraId="29C2405A" w14:textId="77777777" w:rsidR="0013560D" w:rsidRPr="00E420C6" w:rsidRDefault="008356BE" w:rsidP="00E420C6">
      <w:pPr>
        <w:numPr>
          <w:ilvl w:val="0"/>
          <w:numId w:val="48"/>
        </w:numPr>
        <w:spacing w:after="0" w:line="240" w:lineRule="auto"/>
        <w:ind w:right="48" w:hanging="283"/>
        <w:jc w:val="left"/>
        <w:rPr>
          <w:rFonts w:ascii="Arial" w:hAnsi="Arial" w:cs="Arial"/>
          <w:sz w:val="22"/>
        </w:rPr>
      </w:pPr>
      <w:r w:rsidRPr="00E420C6">
        <w:rPr>
          <w:rFonts w:ascii="Arial" w:hAnsi="Arial" w:cs="Arial"/>
          <w:i/>
          <w:sz w:val="22"/>
        </w:rPr>
        <w:t xml:space="preserve">Un deux </w:t>
      </w:r>
      <w:proofErr w:type="spellStart"/>
      <w:r w:rsidRPr="00E420C6">
        <w:rPr>
          <w:rFonts w:ascii="Arial" w:hAnsi="Arial" w:cs="Arial"/>
          <w:i/>
          <w:sz w:val="22"/>
        </w:rPr>
        <w:t>millième</w:t>
      </w:r>
      <w:proofErr w:type="spellEnd"/>
      <w:r w:rsidRPr="00E420C6">
        <w:rPr>
          <w:rFonts w:ascii="Arial" w:hAnsi="Arial" w:cs="Arial"/>
          <w:i/>
          <w:sz w:val="22"/>
        </w:rPr>
        <w:t xml:space="preserve"> (1/2000è) du </w:t>
      </w:r>
      <w:proofErr w:type="spellStart"/>
      <w:r w:rsidRPr="00E420C6">
        <w:rPr>
          <w:rFonts w:ascii="Arial" w:hAnsi="Arial" w:cs="Arial"/>
          <w:i/>
          <w:sz w:val="22"/>
        </w:rPr>
        <w:t>montant</w:t>
      </w:r>
      <w:proofErr w:type="spellEnd"/>
      <w:r w:rsidRPr="00E420C6">
        <w:rPr>
          <w:rFonts w:ascii="Arial" w:hAnsi="Arial" w:cs="Arial"/>
          <w:i/>
          <w:sz w:val="22"/>
        </w:rPr>
        <w:t xml:space="preserve"> TTC de la </w:t>
      </w:r>
      <w:proofErr w:type="spellStart"/>
      <w:r w:rsidRPr="00E420C6">
        <w:rPr>
          <w:rFonts w:ascii="Arial" w:hAnsi="Arial" w:cs="Arial"/>
          <w:i/>
          <w:sz w:val="22"/>
        </w:rPr>
        <w:t>lettre</w:t>
      </w:r>
      <w:proofErr w:type="spellEnd"/>
      <w:r w:rsidRPr="00E420C6">
        <w:rPr>
          <w:rFonts w:ascii="Arial" w:hAnsi="Arial" w:cs="Arial"/>
          <w:i/>
          <w:sz w:val="22"/>
        </w:rPr>
        <w:t xml:space="preserve"> </w:t>
      </w:r>
      <w:proofErr w:type="spellStart"/>
      <w:r w:rsidRPr="00E420C6">
        <w:rPr>
          <w:rFonts w:ascii="Arial" w:hAnsi="Arial" w:cs="Arial"/>
          <w:i/>
          <w:sz w:val="22"/>
        </w:rPr>
        <w:t>commande</w:t>
      </w:r>
      <w:proofErr w:type="spellEnd"/>
      <w:r w:rsidRPr="00E420C6">
        <w:rPr>
          <w:rFonts w:ascii="Arial" w:hAnsi="Arial" w:cs="Arial"/>
          <w:i/>
          <w:sz w:val="22"/>
        </w:rPr>
        <w:t xml:space="preserve"> de base et de </w:t>
      </w:r>
      <w:proofErr w:type="spellStart"/>
      <w:r w:rsidRPr="00E420C6">
        <w:rPr>
          <w:rFonts w:ascii="Arial" w:hAnsi="Arial" w:cs="Arial"/>
          <w:i/>
          <w:sz w:val="22"/>
        </w:rPr>
        <w:t>ses</w:t>
      </w:r>
      <w:proofErr w:type="spellEnd"/>
      <w:r w:rsidRPr="00E420C6">
        <w:rPr>
          <w:rFonts w:ascii="Arial" w:hAnsi="Arial" w:cs="Arial"/>
          <w:i/>
          <w:sz w:val="22"/>
        </w:rPr>
        <w:t xml:space="preserve"> </w:t>
      </w:r>
      <w:proofErr w:type="spellStart"/>
      <w:r w:rsidRPr="00E420C6">
        <w:rPr>
          <w:rFonts w:ascii="Arial" w:hAnsi="Arial" w:cs="Arial"/>
          <w:i/>
          <w:sz w:val="22"/>
        </w:rPr>
        <w:t>avenants</w:t>
      </w:r>
      <w:proofErr w:type="spellEnd"/>
      <w:r w:rsidRPr="00E420C6">
        <w:rPr>
          <w:rFonts w:ascii="Arial" w:hAnsi="Arial" w:cs="Arial"/>
          <w:i/>
          <w:sz w:val="22"/>
        </w:rPr>
        <w:t xml:space="preserve"> </w:t>
      </w:r>
      <w:proofErr w:type="spellStart"/>
      <w:r w:rsidRPr="00E420C6">
        <w:rPr>
          <w:rFonts w:ascii="Arial" w:hAnsi="Arial" w:cs="Arial"/>
          <w:i/>
          <w:sz w:val="22"/>
        </w:rPr>
        <w:t>éventuels</w:t>
      </w:r>
      <w:proofErr w:type="spellEnd"/>
      <w:r w:rsidRPr="00E420C6">
        <w:rPr>
          <w:rFonts w:ascii="Arial" w:hAnsi="Arial" w:cs="Arial"/>
          <w:i/>
          <w:sz w:val="22"/>
        </w:rPr>
        <w:t xml:space="preserve"> par jour </w:t>
      </w:r>
      <w:proofErr w:type="spellStart"/>
      <w:r w:rsidRPr="00E420C6">
        <w:rPr>
          <w:rFonts w:ascii="Arial" w:hAnsi="Arial" w:cs="Arial"/>
          <w:i/>
          <w:sz w:val="22"/>
        </w:rPr>
        <w:t>calendaire</w:t>
      </w:r>
      <w:proofErr w:type="spellEnd"/>
      <w:r w:rsidRPr="00E420C6">
        <w:rPr>
          <w:rFonts w:ascii="Arial" w:hAnsi="Arial" w:cs="Arial"/>
          <w:i/>
          <w:sz w:val="22"/>
        </w:rPr>
        <w:t xml:space="preserve"> de retard du premier au </w:t>
      </w:r>
      <w:proofErr w:type="spellStart"/>
      <w:r w:rsidRPr="00E420C6">
        <w:rPr>
          <w:rFonts w:ascii="Arial" w:hAnsi="Arial" w:cs="Arial"/>
          <w:i/>
          <w:sz w:val="22"/>
        </w:rPr>
        <w:t>trentième</w:t>
      </w:r>
      <w:proofErr w:type="spellEnd"/>
      <w:r w:rsidRPr="00E420C6">
        <w:rPr>
          <w:rFonts w:ascii="Arial" w:hAnsi="Arial" w:cs="Arial"/>
          <w:i/>
          <w:sz w:val="22"/>
        </w:rPr>
        <w:t xml:space="preserve"> jour au-</w:t>
      </w:r>
      <w:proofErr w:type="spellStart"/>
      <w:r w:rsidRPr="00E420C6">
        <w:rPr>
          <w:rFonts w:ascii="Arial" w:hAnsi="Arial" w:cs="Arial"/>
          <w:i/>
          <w:sz w:val="22"/>
        </w:rPr>
        <w:t>delà</w:t>
      </w:r>
      <w:proofErr w:type="spellEnd"/>
      <w:r w:rsidRPr="00E420C6">
        <w:rPr>
          <w:rFonts w:ascii="Arial" w:hAnsi="Arial" w:cs="Arial"/>
          <w:i/>
          <w:sz w:val="22"/>
        </w:rPr>
        <w:t xml:space="preserve"> du </w:t>
      </w:r>
      <w:proofErr w:type="spellStart"/>
      <w:r w:rsidRPr="00E420C6">
        <w:rPr>
          <w:rFonts w:ascii="Arial" w:hAnsi="Arial" w:cs="Arial"/>
          <w:i/>
          <w:sz w:val="22"/>
        </w:rPr>
        <w:t>délai</w:t>
      </w:r>
      <w:proofErr w:type="spellEnd"/>
      <w:r w:rsidRPr="00E420C6">
        <w:rPr>
          <w:rFonts w:ascii="Arial" w:hAnsi="Arial" w:cs="Arial"/>
          <w:i/>
          <w:sz w:val="22"/>
        </w:rPr>
        <w:t xml:space="preserve"> </w:t>
      </w:r>
      <w:proofErr w:type="spellStart"/>
      <w:r w:rsidRPr="00E420C6">
        <w:rPr>
          <w:rFonts w:ascii="Arial" w:hAnsi="Arial" w:cs="Arial"/>
          <w:i/>
          <w:sz w:val="22"/>
        </w:rPr>
        <w:t>contractuel</w:t>
      </w:r>
      <w:proofErr w:type="spellEnd"/>
      <w:r w:rsidRPr="00E420C6">
        <w:rPr>
          <w:rFonts w:ascii="Arial" w:hAnsi="Arial" w:cs="Arial"/>
          <w:i/>
          <w:sz w:val="22"/>
        </w:rPr>
        <w:t xml:space="preserve"> </w:t>
      </w:r>
      <w:proofErr w:type="spellStart"/>
      <w:r w:rsidRPr="00E420C6">
        <w:rPr>
          <w:rFonts w:ascii="Arial" w:hAnsi="Arial" w:cs="Arial"/>
          <w:i/>
          <w:sz w:val="22"/>
        </w:rPr>
        <w:t>fixé</w:t>
      </w:r>
      <w:proofErr w:type="spellEnd"/>
      <w:r w:rsidRPr="00E420C6">
        <w:rPr>
          <w:rFonts w:ascii="Arial" w:hAnsi="Arial" w:cs="Arial"/>
          <w:i/>
          <w:sz w:val="22"/>
        </w:rPr>
        <w:t xml:space="preserve"> par le </w:t>
      </w:r>
      <w:proofErr w:type="spellStart"/>
      <w:proofErr w:type="gramStart"/>
      <w:r w:rsidRPr="00E420C6">
        <w:rPr>
          <w:rFonts w:ascii="Arial" w:hAnsi="Arial" w:cs="Arial"/>
          <w:i/>
          <w:sz w:val="22"/>
        </w:rPr>
        <w:t>marché</w:t>
      </w:r>
      <w:proofErr w:type="spellEnd"/>
      <w:r w:rsidRPr="00E420C6">
        <w:rPr>
          <w:rFonts w:ascii="Arial" w:hAnsi="Arial" w:cs="Arial"/>
          <w:i/>
          <w:sz w:val="22"/>
        </w:rPr>
        <w:t xml:space="preserve"> ;</w:t>
      </w:r>
      <w:proofErr w:type="gramEnd"/>
      <w:r w:rsidRPr="00E420C6">
        <w:rPr>
          <w:rFonts w:ascii="Arial" w:hAnsi="Arial" w:cs="Arial"/>
          <w:sz w:val="22"/>
        </w:rPr>
        <w:t xml:space="preserve"> </w:t>
      </w:r>
    </w:p>
    <w:p w14:paraId="1C2B8920" w14:textId="77777777" w:rsidR="0013560D" w:rsidRPr="00E420C6" w:rsidRDefault="008356BE" w:rsidP="00E420C6">
      <w:pPr>
        <w:spacing w:after="0" w:line="240" w:lineRule="auto"/>
        <w:ind w:left="1145" w:right="0" w:firstLine="0"/>
        <w:jc w:val="left"/>
        <w:rPr>
          <w:rFonts w:ascii="Arial" w:hAnsi="Arial" w:cs="Arial"/>
          <w:sz w:val="22"/>
        </w:rPr>
      </w:pPr>
      <w:r w:rsidRPr="00E420C6">
        <w:rPr>
          <w:rFonts w:ascii="Arial" w:hAnsi="Arial" w:cs="Arial"/>
          <w:sz w:val="22"/>
        </w:rPr>
        <w:t xml:space="preserve"> </w:t>
      </w:r>
    </w:p>
    <w:p w14:paraId="4D384E97" w14:textId="77777777" w:rsidR="0013560D" w:rsidRPr="00E420C6" w:rsidRDefault="008356BE" w:rsidP="00E420C6">
      <w:pPr>
        <w:numPr>
          <w:ilvl w:val="0"/>
          <w:numId w:val="48"/>
        </w:numPr>
        <w:spacing w:after="0" w:line="240" w:lineRule="auto"/>
        <w:ind w:right="48" w:hanging="283"/>
        <w:jc w:val="left"/>
        <w:rPr>
          <w:rFonts w:ascii="Arial" w:hAnsi="Arial" w:cs="Arial"/>
          <w:sz w:val="22"/>
        </w:rPr>
      </w:pPr>
      <w:r w:rsidRPr="00E420C6">
        <w:rPr>
          <w:rFonts w:ascii="Arial" w:hAnsi="Arial" w:cs="Arial"/>
          <w:i/>
          <w:sz w:val="22"/>
        </w:rPr>
        <w:t xml:space="preserve">Un </w:t>
      </w:r>
      <w:proofErr w:type="spellStart"/>
      <w:r w:rsidRPr="00E420C6">
        <w:rPr>
          <w:rFonts w:ascii="Arial" w:hAnsi="Arial" w:cs="Arial"/>
          <w:i/>
          <w:sz w:val="22"/>
        </w:rPr>
        <w:t>millième</w:t>
      </w:r>
      <w:proofErr w:type="spellEnd"/>
      <w:r w:rsidRPr="00E420C6">
        <w:rPr>
          <w:rFonts w:ascii="Arial" w:hAnsi="Arial" w:cs="Arial"/>
          <w:i/>
          <w:sz w:val="22"/>
        </w:rPr>
        <w:t xml:space="preserve"> (1/1000è) du </w:t>
      </w:r>
      <w:proofErr w:type="spellStart"/>
      <w:r w:rsidRPr="00E420C6">
        <w:rPr>
          <w:rFonts w:ascii="Arial" w:hAnsi="Arial" w:cs="Arial"/>
          <w:i/>
          <w:sz w:val="22"/>
        </w:rPr>
        <w:t>montant</w:t>
      </w:r>
      <w:proofErr w:type="spellEnd"/>
      <w:r w:rsidRPr="00E420C6">
        <w:rPr>
          <w:rFonts w:ascii="Arial" w:hAnsi="Arial" w:cs="Arial"/>
          <w:i/>
          <w:sz w:val="22"/>
        </w:rPr>
        <w:t xml:space="preserve"> TTC de la </w:t>
      </w:r>
      <w:proofErr w:type="spellStart"/>
      <w:r w:rsidRPr="00E420C6">
        <w:rPr>
          <w:rFonts w:ascii="Arial" w:hAnsi="Arial" w:cs="Arial"/>
          <w:i/>
          <w:sz w:val="22"/>
        </w:rPr>
        <w:t>lettre</w:t>
      </w:r>
      <w:proofErr w:type="spellEnd"/>
      <w:r w:rsidRPr="00E420C6">
        <w:rPr>
          <w:rFonts w:ascii="Arial" w:hAnsi="Arial" w:cs="Arial"/>
          <w:i/>
          <w:sz w:val="22"/>
        </w:rPr>
        <w:t xml:space="preserve"> </w:t>
      </w:r>
      <w:proofErr w:type="spellStart"/>
      <w:r w:rsidRPr="00E420C6">
        <w:rPr>
          <w:rFonts w:ascii="Arial" w:hAnsi="Arial" w:cs="Arial"/>
          <w:i/>
          <w:sz w:val="22"/>
        </w:rPr>
        <w:t>commande</w:t>
      </w:r>
      <w:proofErr w:type="spellEnd"/>
      <w:r w:rsidRPr="00E420C6">
        <w:rPr>
          <w:rFonts w:ascii="Arial" w:hAnsi="Arial" w:cs="Arial"/>
          <w:i/>
          <w:sz w:val="22"/>
        </w:rPr>
        <w:t xml:space="preserve"> de base et de </w:t>
      </w:r>
      <w:proofErr w:type="spellStart"/>
      <w:r w:rsidRPr="00E420C6">
        <w:rPr>
          <w:rFonts w:ascii="Arial" w:hAnsi="Arial" w:cs="Arial"/>
          <w:i/>
          <w:sz w:val="22"/>
        </w:rPr>
        <w:t>ses</w:t>
      </w:r>
      <w:proofErr w:type="spellEnd"/>
      <w:r w:rsidRPr="00E420C6">
        <w:rPr>
          <w:rFonts w:ascii="Arial" w:hAnsi="Arial" w:cs="Arial"/>
          <w:i/>
          <w:sz w:val="22"/>
        </w:rPr>
        <w:t xml:space="preserve"> </w:t>
      </w:r>
      <w:proofErr w:type="spellStart"/>
      <w:r w:rsidRPr="00E420C6">
        <w:rPr>
          <w:rFonts w:ascii="Arial" w:hAnsi="Arial" w:cs="Arial"/>
          <w:i/>
          <w:sz w:val="22"/>
        </w:rPr>
        <w:t>avenants</w:t>
      </w:r>
      <w:proofErr w:type="spellEnd"/>
      <w:r w:rsidRPr="00E420C6">
        <w:rPr>
          <w:rFonts w:ascii="Arial" w:hAnsi="Arial" w:cs="Arial"/>
          <w:i/>
          <w:sz w:val="22"/>
        </w:rPr>
        <w:t xml:space="preserve"> </w:t>
      </w:r>
      <w:proofErr w:type="spellStart"/>
      <w:r w:rsidRPr="00E420C6">
        <w:rPr>
          <w:rFonts w:ascii="Arial" w:hAnsi="Arial" w:cs="Arial"/>
          <w:i/>
          <w:sz w:val="22"/>
        </w:rPr>
        <w:t>éventuels</w:t>
      </w:r>
      <w:proofErr w:type="spellEnd"/>
      <w:r w:rsidRPr="00E420C6">
        <w:rPr>
          <w:rFonts w:ascii="Arial" w:hAnsi="Arial" w:cs="Arial"/>
          <w:i/>
          <w:sz w:val="22"/>
        </w:rPr>
        <w:t xml:space="preserve"> par jour </w:t>
      </w:r>
      <w:proofErr w:type="spellStart"/>
      <w:r w:rsidRPr="00E420C6">
        <w:rPr>
          <w:rFonts w:ascii="Arial" w:hAnsi="Arial" w:cs="Arial"/>
          <w:i/>
          <w:sz w:val="22"/>
        </w:rPr>
        <w:t>calendaire</w:t>
      </w:r>
      <w:proofErr w:type="spellEnd"/>
      <w:r w:rsidRPr="00E420C6">
        <w:rPr>
          <w:rFonts w:ascii="Arial" w:hAnsi="Arial" w:cs="Arial"/>
          <w:i/>
          <w:sz w:val="22"/>
        </w:rPr>
        <w:t xml:space="preserve"> de retard au-</w:t>
      </w:r>
      <w:proofErr w:type="spellStart"/>
      <w:r w:rsidRPr="00E420C6">
        <w:rPr>
          <w:rFonts w:ascii="Arial" w:hAnsi="Arial" w:cs="Arial"/>
          <w:i/>
          <w:sz w:val="22"/>
        </w:rPr>
        <w:t>delà</w:t>
      </w:r>
      <w:proofErr w:type="spellEnd"/>
      <w:r w:rsidRPr="00E420C6">
        <w:rPr>
          <w:rFonts w:ascii="Arial" w:hAnsi="Arial" w:cs="Arial"/>
          <w:i/>
          <w:sz w:val="22"/>
        </w:rPr>
        <w:t xml:space="preserve"> du </w:t>
      </w:r>
      <w:proofErr w:type="spellStart"/>
      <w:r w:rsidRPr="00E420C6">
        <w:rPr>
          <w:rFonts w:ascii="Arial" w:hAnsi="Arial" w:cs="Arial"/>
          <w:i/>
          <w:sz w:val="22"/>
        </w:rPr>
        <w:t>trentième</w:t>
      </w:r>
      <w:proofErr w:type="spellEnd"/>
      <w:r w:rsidRPr="00E420C6">
        <w:rPr>
          <w:rFonts w:ascii="Arial" w:hAnsi="Arial" w:cs="Arial"/>
          <w:i/>
          <w:sz w:val="22"/>
        </w:rPr>
        <w:t xml:space="preserve"> jour.</w:t>
      </w:r>
      <w:r w:rsidRPr="00E420C6">
        <w:rPr>
          <w:rFonts w:ascii="Arial" w:hAnsi="Arial" w:cs="Arial"/>
          <w:sz w:val="22"/>
        </w:rPr>
        <w:t xml:space="preserve"> </w:t>
      </w:r>
    </w:p>
    <w:p w14:paraId="042BD904"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1311FFC" w14:textId="77777777" w:rsidR="0013560D" w:rsidRPr="00E420C6" w:rsidRDefault="008356BE" w:rsidP="00E420C6">
      <w:pPr>
        <w:spacing w:after="0" w:line="240" w:lineRule="auto"/>
        <w:ind w:left="692" w:right="0" w:firstLine="0"/>
        <w:jc w:val="left"/>
        <w:rPr>
          <w:rFonts w:ascii="Arial" w:hAnsi="Arial" w:cs="Arial"/>
          <w:sz w:val="22"/>
        </w:rPr>
      </w:pPr>
      <w:r w:rsidRPr="00E420C6">
        <w:rPr>
          <w:rFonts w:ascii="Arial" w:hAnsi="Arial" w:cs="Arial"/>
          <w:sz w:val="22"/>
        </w:rPr>
        <w:t xml:space="preserve"> </w:t>
      </w:r>
    </w:p>
    <w:p w14:paraId="74A4BC7E" w14:textId="77777777" w:rsidR="0013560D" w:rsidRPr="00E420C6" w:rsidRDefault="008356BE" w:rsidP="00E420C6">
      <w:pPr>
        <w:pStyle w:val="Titre4"/>
        <w:tabs>
          <w:tab w:val="center" w:pos="672"/>
          <w:tab w:val="center" w:pos="2613"/>
        </w:tabs>
        <w:spacing w:after="0" w:line="240" w:lineRule="auto"/>
        <w:ind w:left="0" w:firstLine="0"/>
        <w:rPr>
          <w:rFonts w:ascii="Arial" w:hAnsi="Arial" w:cs="Arial"/>
          <w:sz w:val="22"/>
        </w:rPr>
      </w:pPr>
      <w:r w:rsidRPr="00E420C6">
        <w:rPr>
          <w:rFonts w:ascii="Arial" w:eastAsia="Calibri" w:hAnsi="Arial" w:cs="Arial"/>
          <w:b w:val="0"/>
          <w:sz w:val="22"/>
        </w:rPr>
        <w:tab/>
      </w:r>
      <w:r w:rsidRPr="00E420C6">
        <w:rPr>
          <w:rFonts w:ascii="Arial" w:hAnsi="Arial" w:cs="Arial"/>
          <w:sz w:val="22"/>
        </w:rPr>
        <w:t xml:space="preserve">B </w:t>
      </w:r>
      <w:r w:rsidRPr="00E420C6">
        <w:rPr>
          <w:rFonts w:ascii="Arial" w:hAnsi="Arial" w:cs="Arial"/>
          <w:sz w:val="22"/>
        </w:rPr>
        <w:tab/>
      </w:r>
      <w:proofErr w:type="spellStart"/>
      <w:r w:rsidRPr="00E420C6">
        <w:rPr>
          <w:rFonts w:ascii="Arial" w:hAnsi="Arial" w:cs="Arial"/>
          <w:sz w:val="22"/>
        </w:rPr>
        <w:t>Pénalités</w:t>
      </w:r>
      <w:proofErr w:type="spellEnd"/>
      <w:r w:rsidRPr="00E420C6">
        <w:rPr>
          <w:rFonts w:ascii="Arial" w:hAnsi="Arial" w:cs="Arial"/>
          <w:sz w:val="22"/>
        </w:rPr>
        <w:t xml:space="preserve"> </w:t>
      </w:r>
      <w:proofErr w:type="spellStart"/>
      <w:r w:rsidRPr="00E420C6">
        <w:rPr>
          <w:rFonts w:ascii="Arial" w:hAnsi="Arial" w:cs="Arial"/>
          <w:sz w:val="22"/>
        </w:rPr>
        <w:t>particulières</w:t>
      </w:r>
      <w:proofErr w:type="spellEnd"/>
      <w:r w:rsidRPr="00E420C6">
        <w:rPr>
          <w:rFonts w:ascii="Arial" w:hAnsi="Arial" w:cs="Arial"/>
          <w:sz w:val="22"/>
        </w:rPr>
        <w:t xml:space="preserve"> </w:t>
      </w:r>
    </w:p>
    <w:p w14:paraId="6EE02595"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34.3 </w:t>
      </w:r>
      <w:proofErr w:type="spellStart"/>
      <w:r w:rsidRPr="00E420C6">
        <w:rPr>
          <w:rFonts w:ascii="Arial" w:hAnsi="Arial" w:cs="Arial"/>
          <w:sz w:val="22"/>
        </w:rPr>
        <w:t>Indépendamment</w:t>
      </w:r>
      <w:proofErr w:type="spellEnd"/>
      <w:r w:rsidRPr="00E420C6">
        <w:rPr>
          <w:rFonts w:ascii="Arial" w:hAnsi="Arial" w:cs="Arial"/>
          <w:sz w:val="22"/>
        </w:rPr>
        <w:t xml:space="preserve"> des </w:t>
      </w:r>
      <w:proofErr w:type="spellStart"/>
      <w:r w:rsidRPr="00E420C6">
        <w:rPr>
          <w:rFonts w:ascii="Arial" w:hAnsi="Arial" w:cs="Arial"/>
          <w:sz w:val="22"/>
        </w:rPr>
        <w:t>pénalités</w:t>
      </w:r>
      <w:proofErr w:type="spellEnd"/>
      <w:r w:rsidRPr="00E420C6">
        <w:rPr>
          <w:rFonts w:ascii="Arial" w:hAnsi="Arial" w:cs="Arial"/>
          <w:sz w:val="22"/>
        </w:rPr>
        <w:t xml:space="preserve"> pour </w:t>
      </w:r>
      <w:proofErr w:type="spellStart"/>
      <w:r w:rsidRPr="00E420C6">
        <w:rPr>
          <w:rFonts w:ascii="Arial" w:hAnsi="Arial" w:cs="Arial"/>
          <w:sz w:val="22"/>
        </w:rPr>
        <w:t>dépassement</w:t>
      </w:r>
      <w:proofErr w:type="spellEnd"/>
      <w:r w:rsidRPr="00E420C6">
        <w:rPr>
          <w:rFonts w:ascii="Arial" w:hAnsi="Arial" w:cs="Arial"/>
          <w:sz w:val="22"/>
        </w:rPr>
        <w:t xml:space="preserve"> du </w:t>
      </w:r>
      <w:proofErr w:type="spellStart"/>
      <w:r w:rsidRPr="00E420C6">
        <w:rPr>
          <w:rFonts w:ascii="Arial" w:hAnsi="Arial" w:cs="Arial"/>
          <w:sz w:val="22"/>
        </w:rPr>
        <w:t>délai</w:t>
      </w:r>
      <w:proofErr w:type="spellEnd"/>
      <w:r w:rsidRPr="00E420C6">
        <w:rPr>
          <w:rFonts w:ascii="Arial" w:hAnsi="Arial" w:cs="Arial"/>
          <w:sz w:val="22"/>
        </w:rPr>
        <w:t xml:space="preserve"> </w:t>
      </w:r>
      <w:proofErr w:type="spellStart"/>
      <w:r w:rsidRPr="00E420C6">
        <w:rPr>
          <w:rFonts w:ascii="Arial" w:hAnsi="Arial" w:cs="Arial"/>
          <w:sz w:val="22"/>
        </w:rPr>
        <w:t>contractuel</w:t>
      </w:r>
      <w:proofErr w:type="spellEnd"/>
      <w:r w:rsidRPr="00E420C6">
        <w:rPr>
          <w:rFonts w:ascii="Arial" w:hAnsi="Arial" w:cs="Arial"/>
          <w:sz w:val="22"/>
        </w:rPr>
        <w:t xml:space="preserve">, le </w:t>
      </w:r>
      <w:proofErr w:type="spellStart"/>
      <w:r w:rsidRPr="00E420C6">
        <w:rPr>
          <w:rFonts w:ascii="Arial" w:hAnsi="Arial" w:cs="Arial"/>
          <w:sz w:val="22"/>
        </w:rPr>
        <w:t>cocontractant</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passible des </w:t>
      </w:r>
      <w:proofErr w:type="spellStart"/>
      <w:r w:rsidRPr="00E420C6">
        <w:rPr>
          <w:rFonts w:ascii="Arial" w:hAnsi="Arial" w:cs="Arial"/>
          <w:sz w:val="22"/>
        </w:rPr>
        <w:t>pénalités</w:t>
      </w:r>
      <w:proofErr w:type="spellEnd"/>
      <w:r w:rsidRPr="00E420C6">
        <w:rPr>
          <w:rFonts w:ascii="Arial" w:hAnsi="Arial" w:cs="Arial"/>
          <w:sz w:val="22"/>
        </w:rPr>
        <w:t xml:space="preserve"> </w:t>
      </w:r>
      <w:proofErr w:type="spellStart"/>
      <w:r w:rsidRPr="00E420C6">
        <w:rPr>
          <w:rFonts w:ascii="Arial" w:hAnsi="Arial" w:cs="Arial"/>
          <w:sz w:val="22"/>
        </w:rPr>
        <w:t>particulières</w:t>
      </w:r>
      <w:proofErr w:type="spellEnd"/>
      <w:r w:rsidRPr="00E420C6">
        <w:rPr>
          <w:rFonts w:ascii="Arial" w:hAnsi="Arial" w:cs="Arial"/>
          <w:sz w:val="22"/>
        </w:rPr>
        <w:t xml:space="preserve"> </w:t>
      </w:r>
      <w:proofErr w:type="spellStart"/>
      <w:r w:rsidRPr="00E420C6">
        <w:rPr>
          <w:rFonts w:ascii="Arial" w:hAnsi="Arial" w:cs="Arial"/>
          <w:sz w:val="22"/>
        </w:rPr>
        <w:t>suivantes</w:t>
      </w:r>
      <w:proofErr w:type="spellEnd"/>
      <w:r w:rsidRPr="00E420C6">
        <w:rPr>
          <w:rFonts w:ascii="Arial" w:hAnsi="Arial" w:cs="Arial"/>
          <w:sz w:val="22"/>
        </w:rPr>
        <w:t xml:space="preserve"> pour </w:t>
      </w:r>
      <w:proofErr w:type="spellStart"/>
      <w:r w:rsidRPr="00E420C6">
        <w:rPr>
          <w:rFonts w:ascii="Arial" w:hAnsi="Arial" w:cs="Arial"/>
          <w:sz w:val="22"/>
        </w:rPr>
        <w:t>inobservation</w:t>
      </w:r>
      <w:proofErr w:type="spellEnd"/>
      <w:r w:rsidRPr="00E420C6">
        <w:rPr>
          <w:rFonts w:ascii="Arial" w:hAnsi="Arial" w:cs="Arial"/>
          <w:sz w:val="22"/>
        </w:rPr>
        <w:t xml:space="preserve"> des dispositions du </w:t>
      </w:r>
      <w:proofErr w:type="spellStart"/>
      <w:r w:rsidRPr="00E420C6">
        <w:rPr>
          <w:rFonts w:ascii="Arial" w:hAnsi="Arial" w:cs="Arial"/>
          <w:sz w:val="22"/>
        </w:rPr>
        <w:t>contrat</w:t>
      </w:r>
      <w:proofErr w:type="spellEnd"/>
      <w:r w:rsidRPr="00E420C6">
        <w:rPr>
          <w:rFonts w:ascii="Arial" w:hAnsi="Arial" w:cs="Arial"/>
          <w:sz w:val="22"/>
        </w:rPr>
        <w:t xml:space="preserve">, entre </w:t>
      </w:r>
      <w:proofErr w:type="spellStart"/>
      <w:proofErr w:type="gramStart"/>
      <w:r w:rsidRPr="00E420C6">
        <w:rPr>
          <w:rFonts w:ascii="Arial" w:hAnsi="Arial" w:cs="Arial"/>
          <w:sz w:val="22"/>
        </w:rPr>
        <w:t>autres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280EB00E" w14:textId="77777777" w:rsidR="0013560D" w:rsidRPr="00E420C6" w:rsidRDefault="008356BE" w:rsidP="00E420C6">
      <w:pPr>
        <w:numPr>
          <w:ilvl w:val="0"/>
          <w:numId w:val="49"/>
        </w:numPr>
        <w:spacing w:after="0" w:line="240" w:lineRule="auto"/>
        <w:ind w:right="0" w:hanging="360"/>
        <w:rPr>
          <w:rFonts w:ascii="Arial" w:hAnsi="Arial" w:cs="Arial"/>
          <w:sz w:val="22"/>
        </w:rPr>
      </w:pPr>
      <w:r w:rsidRPr="00E420C6">
        <w:rPr>
          <w:rFonts w:ascii="Arial" w:hAnsi="Arial" w:cs="Arial"/>
          <w:sz w:val="22"/>
        </w:rPr>
        <w:t xml:space="preserve">Remise tardive du </w:t>
      </w:r>
      <w:proofErr w:type="spellStart"/>
      <w:r w:rsidRPr="00E420C6">
        <w:rPr>
          <w:rFonts w:ascii="Arial" w:hAnsi="Arial" w:cs="Arial"/>
          <w:sz w:val="22"/>
        </w:rPr>
        <w:t>cautionnement</w:t>
      </w:r>
      <w:proofErr w:type="spellEnd"/>
      <w:r w:rsidRPr="00E420C6">
        <w:rPr>
          <w:rFonts w:ascii="Arial" w:hAnsi="Arial" w:cs="Arial"/>
          <w:sz w:val="22"/>
        </w:rPr>
        <w:t xml:space="preserve"> </w:t>
      </w:r>
      <w:proofErr w:type="spellStart"/>
      <w:proofErr w:type="gramStart"/>
      <w:r w:rsidRPr="00E420C6">
        <w:rPr>
          <w:rFonts w:ascii="Arial" w:hAnsi="Arial" w:cs="Arial"/>
          <w:sz w:val="22"/>
        </w:rPr>
        <w:t>définitif</w:t>
      </w:r>
      <w:proofErr w:type="spellEnd"/>
      <w:r w:rsidRPr="00E420C6">
        <w:rPr>
          <w:rFonts w:ascii="Arial" w:hAnsi="Arial" w:cs="Arial"/>
          <w:sz w:val="22"/>
        </w:rPr>
        <w:t xml:space="preserve"> :</w:t>
      </w:r>
      <w:proofErr w:type="gramEnd"/>
      <w:r w:rsidRPr="00E420C6">
        <w:rPr>
          <w:rFonts w:ascii="Arial" w:hAnsi="Arial" w:cs="Arial"/>
          <w:sz w:val="22"/>
        </w:rPr>
        <w:t xml:space="preserve"> 25 000F/j de retard au-</w:t>
      </w:r>
      <w:proofErr w:type="spellStart"/>
      <w:r w:rsidRPr="00E420C6">
        <w:rPr>
          <w:rFonts w:ascii="Arial" w:hAnsi="Arial" w:cs="Arial"/>
          <w:sz w:val="22"/>
        </w:rPr>
        <w:t>delà</w:t>
      </w:r>
      <w:proofErr w:type="spellEnd"/>
      <w:r w:rsidRPr="00E420C6">
        <w:rPr>
          <w:rFonts w:ascii="Arial" w:hAnsi="Arial" w:cs="Arial"/>
          <w:sz w:val="22"/>
        </w:rPr>
        <w:t xml:space="preserve"> de </w:t>
      </w:r>
      <w:proofErr w:type="spellStart"/>
      <w:r w:rsidRPr="00E420C6">
        <w:rPr>
          <w:rFonts w:ascii="Arial" w:hAnsi="Arial" w:cs="Arial"/>
          <w:sz w:val="22"/>
        </w:rPr>
        <w:t>vingt</w:t>
      </w:r>
      <w:proofErr w:type="spellEnd"/>
      <w:r w:rsidRPr="00E420C6">
        <w:rPr>
          <w:rFonts w:ascii="Arial" w:hAnsi="Arial" w:cs="Arial"/>
          <w:sz w:val="22"/>
        </w:rPr>
        <w:t xml:space="preserve"> (20) </w:t>
      </w:r>
      <w:proofErr w:type="spellStart"/>
      <w:r w:rsidRPr="00E420C6">
        <w:rPr>
          <w:rFonts w:ascii="Arial" w:hAnsi="Arial" w:cs="Arial"/>
          <w:sz w:val="22"/>
        </w:rPr>
        <w:t>jours</w:t>
      </w:r>
      <w:proofErr w:type="spellEnd"/>
      <w:r w:rsidRPr="00E420C6">
        <w:rPr>
          <w:rFonts w:ascii="Arial" w:hAnsi="Arial" w:cs="Arial"/>
          <w:sz w:val="22"/>
        </w:rPr>
        <w:t xml:space="preserve"> à </w:t>
      </w:r>
      <w:proofErr w:type="spellStart"/>
      <w:r w:rsidRPr="00E420C6">
        <w:rPr>
          <w:rFonts w:ascii="Arial" w:hAnsi="Arial" w:cs="Arial"/>
          <w:sz w:val="22"/>
        </w:rPr>
        <w:t>compter</w:t>
      </w:r>
      <w:proofErr w:type="spellEnd"/>
      <w:r w:rsidRPr="00E420C6">
        <w:rPr>
          <w:rFonts w:ascii="Arial" w:hAnsi="Arial" w:cs="Arial"/>
          <w:sz w:val="22"/>
        </w:rPr>
        <w:t xml:space="preserve"> de la date de notification de </w:t>
      </w:r>
      <w:proofErr w:type="spellStart"/>
      <w:r w:rsidRPr="00E420C6">
        <w:rPr>
          <w:rFonts w:ascii="Arial" w:hAnsi="Arial" w:cs="Arial"/>
          <w:sz w:val="22"/>
        </w:rPr>
        <w:t>l’ordre</w:t>
      </w:r>
      <w:proofErr w:type="spellEnd"/>
      <w:r w:rsidRPr="00E420C6">
        <w:rPr>
          <w:rFonts w:ascii="Arial" w:hAnsi="Arial" w:cs="Arial"/>
          <w:sz w:val="22"/>
        </w:rPr>
        <w:t xml:space="preserve"> de service de </w:t>
      </w:r>
      <w:proofErr w:type="spellStart"/>
      <w:r w:rsidRPr="00E420C6">
        <w:rPr>
          <w:rFonts w:ascii="Arial" w:hAnsi="Arial" w:cs="Arial"/>
          <w:sz w:val="22"/>
        </w:rPr>
        <w:t>démarrage</w:t>
      </w:r>
      <w:proofErr w:type="spellEnd"/>
      <w:r w:rsidRPr="00E420C6">
        <w:rPr>
          <w:rFonts w:ascii="Arial" w:hAnsi="Arial" w:cs="Arial"/>
          <w:sz w:val="22"/>
        </w:rPr>
        <w:t xml:space="preserve"> ; </w:t>
      </w:r>
    </w:p>
    <w:p w14:paraId="5684C45A" w14:textId="77777777" w:rsidR="0013560D" w:rsidRPr="00E420C6" w:rsidRDefault="008356BE" w:rsidP="00E420C6">
      <w:pPr>
        <w:numPr>
          <w:ilvl w:val="0"/>
          <w:numId w:val="49"/>
        </w:numPr>
        <w:spacing w:after="0" w:line="240" w:lineRule="auto"/>
        <w:ind w:right="0" w:hanging="360"/>
        <w:rPr>
          <w:rFonts w:ascii="Arial" w:hAnsi="Arial" w:cs="Arial"/>
          <w:sz w:val="22"/>
        </w:rPr>
      </w:pPr>
      <w:r w:rsidRPr="00E420C6">
        <w:rPr>
          <w:rFonts w:ascii="Arial" w:hAnsi="Arial" w:cs="Arial"/>
          <w:sz w:val="22"/>
        </w:rPr>
        <w:t xml:space="preserve">Remise tardive des </w:t>
      </w:r>
      <w:proofErr w:type="gramStart"/>
      <w:r w:rsidRPr="00E420C6">
        <w:rPr>
          <w:rFonts w:ascii="Arial" w:hAnsi="Arial" w:cs="Arial"/>
          <w:sz w:val="22"/>
        </w:rPr>
        <w:t>assurances :</w:t>
      </w:r>
      <w:proofErr w:type="gramEnd"/>
      <w:r w:rsidRPr="00E420C6">
        <w:rPr>
          <w:rFonts w:ascii="Arial" w:hAnsi="Arial" w:cs="Arial"/>
          <w:sz w:val="22"/>
        </w:rPr>
        <w:t xml:space="preserve"> 25 000F/j de retard au-</w:t>
      </w:r>
      <w:proofErr w:type="spellStart"/>
      <w:r w:rsidRPr="00E420C6">
        <w:rPr>
          <w:rFonts w:ascii="Arial" w:hAnsi="Arial" w:cs="Arial"/>
          <w:sz w:val="22"/>
        </w:rPr>
        <w:t>delà</w:t>
      </w:r>
      <w:proofErr w:type="spellEnd"/>
      <w:r w:rsidRPr="00E420C6">
        <w:rPr>
          <w:rFonts w:ascii="Arial" w:hAnsi="Arial" w:cs="Arial"/>
          <w:sz w:val="22"/>
        </w:rPr>
        <w:t xml:space="preserve"> de quinze (15) </w:t>
      </w:r>
      <w:proofErr w:type="spellStart"/>
      <w:r w:rsidRPr="00E420C6">
        <w:rPr>
          <w:rFonts w:ascii="Arial" w:hAnsi="Arial" w:cs="Arial"/>
          <w:sz w:val="22"/>
        </w:rPr>
        <w:t>jours</w:t>
      </w:r>
      <w:proofErr w:type="spellEnd"/>
      <w:r w:rsidRPr="00E420C6">
        <w:rPr>
          <w:rFonts w:ascii="Arial" w:hAnsi="Arial" w:cs="Arial"/>
          <w:sz w:val="22"/>
        </w:rPr>
        <w:t xml:space="preserve"> à </w:t>
      </w:r>
      <w:proofErr w:type="spellStart"/>
      <w:r w:rsidRPr="00E420C6">
        <w:rPr>
          <w:rFonts w:ascii="Arial" w:hAnsi="Arial" w:cs="Arial"/>
          <w:sz w:val="22"/>
        </w:rPr>
        <w:t>compter</w:t>
      </w:r>
      <w:proofErr w:type="spellEnd"/>
      <w:r w:rsidRPr="00E420C6">
        <w:rPr>
          <w:rFonts w:ascii="Arial" w:hAnsi="Arial" w:cs="Arial"/>
          <w:sz w:val="22"/>
        </w:rPr>
        <w:t xml:space="preserve"> de la date de notification de </w:t>
      </w:r>
      <w:proofErr w:type="spellStart"/>
      <w:r w:rsidRPr="00E420C6">
        <w:rPr>
          <w:rFonts w:ascii="Arial" w:hAnsi="Arial" w:cs="Arial"/>
          <w:sz w:val="22"/>
        </w:rPr>
        <w:t>l’ordre</w:t>
      </w:r>
      <w:proofErr w:type="spellEnd"/>
      <w:r w:rsidRPr="00E420C6">
        <w:rPr>
          <w:rFonts w:ascii="Arial" w:hAnsi="Arial" w:cs="Arial"/>
          <w:sz w:val="22"/>
        </w:rPr>
        <w:t xml:space="preserve"> de service de </w:t>
      </w:r>
      <w:proofErr w:type="spellStart"/>
      <w:r w:rsidRPr="00E420C6">
        <w:rPr>
          <w:rFonts w:ascii="Arial" w:hAnsi="Arial" w:cs="Arial"/>
          <w:sz w:val="22"/>
        </w:rPr>
        <w:t>démarrage</w:t>
      </w:r>
      <w:proofErr w:type="spellEnd"/>
      <w:r w:rsidRPr="00E420C6">
        <w:rPr>
          <w:rFonts w:ascii="Arial" w:hAnsi="Arial" w:cs="Arial"/>
          <w:sz w:val="22"/>
        </w:rPr>
        <w:t xml:space="preserve"> ; </w:t>
      </w:r>
    </w:p>
    <w:p w14:paraId="3E6DA489" w14:textId="77777777" w:rsidR="0013560D" w:rsidRPr="00E420C6" w:rsidRDefault="008356BE" w:rsidP="00E420C6">
      <w:pPr>
        <w:numPr>
          <w:ilvl w:val="0"/>
          <w:numId w:val="49"/>
        </w:numPr>
        <w:spacing w:after="0" w:line="240" w:lineRule="auto"/>
        <w:ind w:right="0" w:hanging="360"/>
        <w:rPr>
          <w:rFonts w:ascii="Arial" w:hAnsi="Arial" w:cs="Arial"/>
          <w:sz w:val="22"/>
        </w:rPr>
      </w:pPr>
      <w:r w:rsidRPr="00E420C6">
        <w:rPr>
          <w:rFonts w:ascii="Arial" w:hAnsi="Arial" w:cs="Arial"/>
          <w:sz w:val="22"/>
        </w:rPr>
        <w:t xml:space="preserve">Domicile du </w:t>
      </w:r>
      <w:proofErr w:type="spellStart"/>
      <w:proofErr w:type="gramStart"/>
      <w:r w:rsidRPr="00E420C6">
        <w:rPr>
          <w:rFonts w:ascii="Arial" w:hAnsi="Arial" w:cs="Arial"/>
          <w:sz w:val="22"/>
        </w:rPr>
        <w:t>cocontractant</w:t>
      </w:r>
      <w:proofErr w:type="spellEnd"/>
      <w:r w:rsidRPr="00E420C6">
        <w:rPr>
          <w:rFonts w:ascii="Arial" w:hAnsi="Arial" w:cs="Arial"/>
          <w:sz w:val="22"/>
        </w:rPr>
        <w:t xml:space="preserve"> :</w:t>
      </w:r>
      <w:proofErr w:type="gramEnd"/>
      <w:r w:rsidRPr="00E420C6">
        <w:rPr>
          <w:rFonts w:ascii="Arial" w:hAnsi="Arial" w:cs="Arial"/>
          <w:sz w:val="22"/>
        </w:rPr>
        <w:t xml:space="preserve"> 20 000F/j de retard au-</w:t>
      </w:r>
      <w:proofErr w:type="spellStart"/>
      <w:r w:rsidRPr="00E420C6">
        <w:rPr>
          <w:rFonts w:ascii="Arial" w:hAnsi="Arial" w:cs="Arial"/>
          <w:sz w:val="22"/>
        </w:rPr>
        <w:t>delà</w:t>
      </w:r>
      <w:proofErr w:type="spellEnd"/>
      <w:r w:rsidRPr="00E420C6">
        <w:rPr>
          <w:rFonts w:ascii="Arial" w:hAnsi="Arial" w:cs="Arial"/>
          <w:sz w:val="22"/>
        </w:rPr>
        <w:t xml:space="preserve"> de quinze (15) </w:t>
      </w:r>
      <w:proofErr w:type="spellStart"/>
      <w:r w:rsidRPr="00E420C6">
        <w:rPr>
          <w:rFonts w:ascii="Arial" w:hAnsi="Arial" w:cs="Arial"/>
          <w:sz w:val="22"/>
        </w:rPr>
        <w:t>jours</w:t>
      </w:r>
      <w:proofErr w:type="spellEnd"/>
      <w:r w:rsidRPr="00E420C6">
        <w:rPr>
          <w:rFonts w:ascii="Arial" w:hAnsi="Arial" w:cs="Arial"/>
          <w:sz w:val="22"/>
        </w:rPr>
        <w:t xml:space="preserve"> à </w:t>
      </w:r>
      <w:proofErr w:type="spellStart"/>
      <w:r w:rsidRPr="00E420C6">
        <w:rPr>
          <w:rFonts w:ascii="Arial" w:hAnsi="Arial" w:cs="Arial"/>
          <w:sz w:val="22"/>
        </w:rPr>
        <w:t>compter</w:t>
      </w:r>
      <w:proofErr w:type="spellEnd"/>
      <w:r w:rsidRPr="00E420C6">
        <w:rPr>
          <w:rFonts w:ascii="Arial" w:hAnsi="Arial" w:cs="Arial"/>
          <w:sz w:val="22"/>
        </w:rPr>
        <w:t xml:space="preserve"> de la date de notification de </w:t>
      </w:r>
      <w:proofErr w:type="spellStart"/>
      <w:r w:rsidRPr="00E420C6">
        <w:rPr>
          <w:rFonts w:ascii="Arial" w:hAnsi="Arial" w:cs="Arial"/>
          <w:sz w:val="22"/>
        </w:rPr>
        <w:t>l’ordre</w:t>
      </w:r>
      <w:proofErr w:type="spellEnd"/>
      <w:r w:rsidRPr="00E420C6">
        <w:rPr>
          <w:rFonts w:ascii="Arial" w:hAnsi="Arial" w:cs="Arial"/>
          <w:sz w:val="22"/>
        </w:rPr>
        <w:t xml:space="preserve"> de service de </w:t>
      </w:r>
      <w:proofErr w:type="spellStart"/>
      <w:r w:rsidRPr="00E420C6">
        <w:rPr>
          <w:rFonts w:ascii="Arial" w:hAnsi="Arial" w:cs="Arial"/>
          <w:sz w:val="22"/>
        </w:rPr>
        <w:t>démarrage</w:t>
      </w:r>
      <w:proofErr w:type="spellEnd"/>
      <w:r w:rsidRPr="00E420C6">
        <w:rPr>
          <w:rFonts w:ascii="Arial" w:hAnsi="Arial" w:cs="Arial"/>
          <w:sz w:val="22"/>
        </w:rPr>
        <w:t xml:space="preserve"> ;  </w:t>
      </w:r>
    </w:p>
    <w:p w14:paraId="0F4DEE92" w14:textId="77777777" w:rsidR="0013560D" w:rsidRPr="00E420C6" w:rsidRDefault="008356BE" w:rsidP="00E420C6">
      <w:pPr>
        <w:spacing w:after="0" w:line="240" w:lineRule="auto"/>
        <w:ind w:left="1520" w:right="0" w:firstLine="0"/>
        <w:jc w:val="left"/>
        <w:rPr>
          <w:rFonts w:ascii="Arial" w:hAnsi="Arial" w:cs="Arial"/>
          <w:sz w:val="22"/>
        </w:rPr>
      </w:pPr>
      <w:r w:rsidRPr="00E420C6">
        <w:rPr>
          <w:rFonts w:ascii="Arial" w:hAnsi="Arial" w:cs="Arial"/>
          <w:sz w:val="22"/>
        </w:rPr>
        <w:t xml:space="preserve"> </w:t>
      </w:r>
    </w:p>
    <w:p w14:paraId="3BC5FF80" w14:textId="77777777" w:rsidR="0013560D" w:rsidRPr="00E420C6" w:rsidRDefault="008356BE" w:rsidP="00E420C6">
      <w:pPr>
        <w:spacing w:after="0" w:line="240" w:lineRule="auto"/>
        <w:ind w:left="574" w:right="132"/>
        <w:rPr>
          <w:rFonts w:ascii="Arial" w:hAnsi="Arial" w:cs="Arial"/>
          <w:sz w:val="22"/>
        </w:rPr>
      </w:pPr>
      <w:r w:rsidRPr="00E420C6">
        <w:rPr>
          <w:rFonts w:ascii="Arial" w:hAnsi="Arial" w:cs="Arial"/>
          <w:sz w:val="22"/>
        </w:rPr>
        <w:t xml:space="preserve">34.4 En tout état de cause, le </w:t>
      </w:r>
      <w:proofErr w:type="spellStart"/>
      <w:r w:rsidRPr="00E420C6">
        <w:rPr>
          <w:rFonts w:ascii="Arial" w:hAnsi="Arial" w:cs="Arial"/>
          <w:sz w:val="22"/>
        </w:rPr>
        <w:t>montant</w:t>
      </w:r>
      <w:proofErr w:type="spellEnd"/>
      <w:r w:rsidRPr="00E420C6">
        <w:rPr>
          <w:rFonts w:ascii="Arial" w:hAnsi="Arial" w:cs="Arial"/>
          <w:sz w:val="22"/>
        </w:rPr>
        <w:t xml:space="preserve"> </w:t>
      </w:r>
      <w:proofErr w:type="spellStart"/>
      <w:r w:rsidRPr="00E420C6">
        <w:rPr>
          <w:rFonts w:ascii="Arial" w:hAnsi="Arial" w:cs="Arial"/>
          <w:sz w:val="22"/>
        </w:rPr>
        <w:t>cumulé</w:t>
      </w:r>
      <w:proofErr w:type="spellEnd"/>
      <w:r w:rsidRPr="00E420C6">
        <w:rPr>
          <w:rFonts w:ascii="Arial" w:hAnsi="Arial" w:cs="Arial"/>
          <w:sz w:val="22"/>
        </w:rPr>
        <w:t xml:space="preserve"> des </w:t>
      </w:r>
      <w:proofErr w:type="spellStart"/>
      <w:r w:rsidRPr="00E420C6">
        <w:rPr>
          <w:rFonts w:ascii="Arial" w:hAnsi="Arial" w:cs="Arial"/>
          <w:sz w:val="22"/>
        </w:rPr>
        <w:t>pénalités</w:t>
      </w:r>
      <w:proofErr w:type="spellEnd"/>
      <w:r w:rsidRPr="00E420C6">
        <w:rPr>
          <w:rFonts w:ascii="Arial" w:hAnsi="Arial" w:cs="Arial"/>
          <w:sz w:val="22"/>
        </w:rPr>
        <w:t xml:space="preserve"> (retard et </w:t>
      </w:r>
      <w:proofErr w:type="spellStart"/>
      <w:r w:rsidRPr="00E420C6">
        <w:rPr>
          <w:rFonts w:ascii="Arial" w:hAnsi="Arial" w:cs="Arial"/>
          <w:sz w:val="22"/>
        </w:rPr>
        <w:t>particulière</w:t>
      </w:r>
      <w:proofErr w:type="spellEnd"/>
      <w:r w:rsidRPr="00E420C6">
        <w:rPr>
          <w:rFonts w:ascii="Arial" w:hAnsi="Arial" w:cs="Arial"/>
          <w:sz w:val="22"/>
        </w:rPr>
        <w:t xml:space="preserve">) ne </w:t>
      </w:r>
      <w:proofErr w:type="spellStart"/>
      <w:r w:rsidRPr="00E420C6">
        <w:rPr>
          <w:rFonts w:ascii="Arial" w:hAnsi="Arial" w:cs="Arial"/>
          <w:sz w:val="22"/>
        </w:rPr>
        <w:t>saurait</w:t>
      </w:r>
      <w:proofErr w:type="spellEnd"/>
      <w:r w:rsidRPr="00E420C6">
        <w:rPr>
          <w:rFonts w:ascii="Arial" w:hAnsi="Arial" w:cs="Arial"/>
          <w:sz w:val="22"/>
        </w:rPr>
        <w:t xml:space="preserve"> </w:t>
      </w:r>
      <w:proofErr w:type="spellStart"/>
      <w:r w:rsidRPr="00E420C6">
        <w:rPr>
          <w:rFonts w:ascii="Arial" w:hAnsi="Arial" w:cs="Arial"/>
          <w:sz w:val="22"/>
        </w:rPr>
        <w:t>excéder</w:t>
      </w:r>
      <w:proofErr w:type="spellEnd"/>
      <w:r w:rsidRPr="00E420C6">
        <w:rPr>
          <w:rFonts w:ascii="Arial" w:hAnsi="Arial" w:cs="Arial"/>
          <w:sz w:val="22"/>
        </w:rPr>
        <w:t xml:space="preserve"> dix pour cent (10%) du </w:t>
      </w:r>
      <w:proofErr w:type="spellStart"/>
      <w:r w:rsidRPr="00E420C6">
        <w:rPr>
          <w:rFonts w:ascii="Arial" w:hAnsi="Arial" w:cs="Arial"/>
          <w:sz w:val="22"/>
        </w:rPr>
        <w:t>montant</w:t>
      </w:r>
      <w:proofErr w:type="spellEnd"/>
      <w:r w:rsidRPr="00E420C6">
        <w:rPr>
          <w:rFonts w:ascii="Arial" w:hAnsi="Arial" w:cs="Arial"/>
          <w:sz w:val="22"/>
        </w:rPr>
        <w:t xml:space="preserve"> TTC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i/>
          <w:sz w:val="22"/>
        </w:rPr>
        <w:t xml:space="preserve"> </w:t>
      </w:r>
      <w:r w:rsidRPr="00E420C6">
        <w:rPr>
          <w:rFonts w:ascii="Arial" w:hAnsi="Arial" w:cs="Arial"/>
          <w:sz w:val="22"/>
        </w:rPr>
        <w:t xml:space="preserve">de base </w:t>
      </w:r>
      <w:r w:rsidRPr="00E420C6">
        <w:rPr>
          <w:rFonts w:ascii="Arial" w:hAnsi="Arial" w:cs="Arial"/>
          <w:i/>
          <w:sz w:val="22"/>
        </w:rPr>
        <w:t xml:space="preserve">et de </w:t>
      </w:r>
      <w:proofErr w:type="spellStart"/>
      <w:r w:rsidRPr="00E420C6">
        <w:rPr>
          <w:rFonts w:ascii="Arial" w:hAnsi="Arial" w:cs="Arial"/>
          <w:i/>
          <w:sz w:val="22"/>
        </w:rPr>
        <w:t>ses</w:t>
      </w:r>
      <w:proofErr w:type="spellEnd"/>
      <w:r w:rsidRPr="00E420C6">
        <w:rPr>
          <w:rFonts w:ascii="Arial" w:hAnsi="Arial" w:cs="Arial"/>
          <w:i/>
          <w:sz w:val="22"/>
        </w:rPr>
        <w:t xml:space="preserve"> </w:t>
      </w:r>
      <w:proofErr w:type="spellStart"/>
      <w:r w:rsidRPr="00E420C6">
        <w:rPr>
          <w:rFonts w:ascii="Arial" w:hAnsi="Arial" w:cs="Arial"/>
          <w:i/>
          <w:sz w:val="22"/>
        </w:rPr>
        <w:t>avenants</w:t>
      </w:r>
      <w:proofErr w:type="spellEnd"/>
      <w:r w:rsidRPr="00E420C6">
        <w:rPr>
          <w:rFonts w:ascii="Arial" w:hAnsi="Arial" w:cs="Arial"/>
          <w:i/>
          <w:sz w:val="22"/>
        </w:rPr>
        <w:t xml:space="preserve"> </w:t>
      </w:r>
      <w:proofErr w:type="spellStart"/>
      <w:r w:rsidRPr="00E420C6">
        <w:rPr>
          <w:rFonts w:ascii="Arial" w:hAnsi="Arial" w:cs="Arial"/>
          <w:i/>
          <w:sz w:val="22"/>
        </w:rPr>
        <w:t>éventuels</w:t>
      </w:r>
      <w:proofErr w:type="spellEnd"/>
      <w:r w:rsidRPr="00E420C6">
        <w:rPr>
          <w:rFonts w:ascii="Arial" w:hAnsi="Arial" w:cs="Arial"/>
          <w:sz w:val="22"/>
        </w:rPr>
        <w:t xml:space="preserve"> sous </w:t>
      </w:r>
      <w:proofErr w:type="spellStart"/>
      <w:r w:rsidRPr="00E420C6">
        <w:rPr>
          <w:rFonts w:ascii="Arial" w:hAnsi="Arial" w:cs="Arial"/>
          <w:sz w:val="22"/>
        </w:rPr>
        <w:t>peine</w:t>
      </w:r>
      <w:proofErr w:type="spellEnd"/>
      <w:r w:rsidRPr="00E420C6">
        <w:rPr>
          <w:rFonts w:ascii="Arial" w:hAnsi="Arial" w:cs="Arial"/>
          <w:sz w:val="22"/>
        </w:rPr>
        <w:t xml:space="preserve"> de </w:t>
      </w:r>
      <w:proofErr w:type="spellStart"/>
      <w:r w:rsidRPr="00E420C6">
        <w:rPr>
          <w:rFonts w:ascii="Arial" w:hAnsi="Arial" w:cs="Arial"/>
          <w:sz w:val="22"/>
        </w:rPr>
        <w:t>résiliation</w:t>
      </w:r>
      <w:proofErr w:type="spellEnd"/>
      <w:r w:rsidRPr="00E420C6">
        <w:rPr>
          <w:rFonts w:ascii="Arial" w:hAnsi="Arial" w:cs="Arial"/>
          <w:sz w:val="22"/>
        </w:rPr>
        <w:t xml:space="preserve">. </w:t>
      </w:r>
    </w:p>
    <w:p w14:paraId="35E7AEA3"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14237497"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Toute remise de </w:t>
      </w:r>
      <w:proofErr w:type="spellStart"/>
      <w:r w:rsidRPr="00E420C6">
        <w:rPr>
          <w:rFonts w:ascii="Arial" w:hAnsi="Arial" w:cs="Arial"/>
          <w:sz w:val="22"/>
        </w:rPr>
        <w:t>pénalités</w:t>
      </w:r>
      <w:proofErr w:type="spellEnd"/>
      <w:r w:rsidRPr="00E420C6">
        <w:rPr>
          <w:rFonts w:ascii="Arial" w:hAnsi="Arial" w:cs="Arial"/>
          <w:sz w:val="22"/>
        </w:rPr>
        <w:t xml:space="preserve"> ne </w:t>
      </w:r>
      <w:proofErr w:type="spellStart"/>
      <w:r w:rsidRPr="00E420C6">
        <w:rPr>
          <w:rFonts w:ascii="Arial" w:hAnsi="Arial" w:cs="Arial"/>
          <w:sz w:val="22"/>
        </w:rPr>
        <w:t>peut</w:t>
      </w:r>
      <w:proofErr w:type="spellEnd"/>
      <w:r w:rsidRPr="00E420C6">
        <w:rPr>
          <w:rFonts w:ascii="Arial" w:hAnsi="Arial" w:cs="Arial"/>
          <w:sz w:val="22"/>
        </w:rPr>
        <w:t xml:space="preserve"> </w:t>
      </w:r>
      <w:proofErr w:type="spellStart"/>
      <w:r w:rsidRPr="00E420C6">
        <w:rPr>
          <w:rFonts w:ascii="Arial" w:hAnsi="Arial" w:cs="Arial"/>
          <w:sz w:val="22"/>
        </w:rPr>
        <w:t>intervenir</w:t>
      </w:r>
      <w:proofErr w:type="spellEnd"/>
      <w:r w:rsidRPr="00E420C6">
        <w:rPr>
          <w:rFonts w:ascii="Arial" w:hAnsi="Arial" w:cs="Arial"/>
          <w:sz w:val="22"/>
        </w:rPr>
        <w:t xml:space="preserve"> </w:t>
      </w:r>
      <w:proofErr w:type="spellStart"/>
      <w:r w:rsidRPr="00E420C6">
        <w:rPr>
          <w:rFonts w:ascii="Arial" w:hAnsi="Arial" w:cs="Arial"/>
          <w:sz w:val="22"/>
        </w:rPr>
        <w:t>qu’après</w:t>
      </w:r>
      <w:proofErr w:type="spellEnd"/>
      <w:r w:rsidRPr="00E420C6">
        <w:rPr>
          <w:rFonts w:ascii="Arial" w:hAnsi="Arial" w:cs="Arial"/>
          <w:sz w:val="22"/>
        </w:rPr>
        <w:t xml:space="preserve"> </w:t>
      </w:r>
      <w:proofErr w:type="spellStart"/>
      <w:r w:rsidRPr="00E420C6">
        <w:rPr>
          <w:rFonts w:ascii="Arial" w:hAnsi="Arial" w:cs="Arial"/>
          <w:sz w:val="22"/>
        </w:rPr>
        <w:t>avis</w:t>
      </w:r>
      <w:proofErr w:type="spellEnd"/>
      <w:r w:rsidRPr="00E420C6">
        <w:rPr>
          <w:rFonts w:ascii="Arial" w:hAnsi="Arial" w:cs="Arial"/>
          <w:sz w:val="22"/>
        </w:rPr>
        <w:t xml:space="preserve"> de </w:t>
      </w:r>
      <w:proofErr w:type="spellStart"/>
      <w:r w:rsidRPr="00E420C6">
        <w:rPr>
          <w:rFonts w:ascii="Arial" w:hAnsi="Arial" w:cs="Arial"/>
          <w:sz w:val="22"/>
        </w:rPr>
        <w:t>l’organisme</w:t>
      </w:r>
      <w:proofErr w:type="spellEnd"/>
      <w:r w:rsidRPr="00E420C6">
        <w:rPr>
          <w:rFonts w:ascii="Arial" w:hAnsi="Arial" w:cs="Arial"/>
          <w:sz w:val="22"/>
        </w:rPr>
        <w:t xml:space="preserve"> chargé de la </w:t>
      </w:r>
      <w:proofErr w:type="spellStart"/>
      <w:r w:rsidRPr="00E420C6">
        <w:rPr>
          <w:rFonts w:ascii="Arial" w:hAnsi="Arial" w:cs="Arial"/>
          <w:sz w:val="22"/>
        </w:rPr>
        <w:t>régulation</w:t>
      </w:r>
      <w:proofErr w:type="spellEnd"/>
      <w:r w:rsidRPr="00E420C6">
        <w:rPr>
          <w:rFonts w:ascii="Arial" w:hAnsi="Arial" w:cs="Arial"/>
          <w:sz w:val="22"/>
        </w:rPr>
        <w:t xml:space="preserve"> des </w:t>
      </w:r>
      <w:proofErr w:type="spellStart"/>
      <w:r w:rsidRPr="00E420C6">
        <w:rPr>
          <w:rFonts w:ascii="Arial" w:hAnsi="Arial" w:cs="Arial"/>
          <w:sz w:val="22"/>
        </w:rPr>
        <w:t>marchés</w:t>
      </w:r>
      <w:proofErr w:type="spellEnd"/>
      <w:r w:rsidRPr="00E420C6">
        <w:rPr>
          <w:rFonts w:ascii="Arial" w:hAnsi="Arial" w:cs="Arial"/>
          <w:sz w:val="22"/>
        </w:rPr>
        <w:t xml:space="preserve"> publics </w:t>
      </w:r>
      <w:proofErr w:type="spellStart"/>
      <w:r w:rsidRPr="00E420C6">
        <w:rPr>
          <w:rFonts w:ascii="Arial" w:hAnsi="Arial" w:cs="Arial"/>
          <w:sz w:val="22"/>
        </w:rPr>
        <w:t>requis</w:t>
      </w:r>
      <w:proofErr w:type="spellEnd"/>
      <w:r w:rsidRPr="00E420C6">
        <w:rPr>
          <w:rFonts w:ascii="Arial" w:hAnsi="Arial" w:cs="Arial"/>
          <w:sz w:val="22"/>
        </w:rPr>
        <w:t xml:space="preserve"> par le Maître </w:t>
      </w:r>
      <w:proofErr w:type="spellStart"/>
      <w:r w:rsidRPr="00E420C6">
        <w:rPr>
          <w:rFonts w:ascii="Arial" w:hAnsi="Arial" w:cs="Arial"/>
          <w:sz w:val="22"/>
        </w:rPr>
        <w:t>d’Ouvrage</w:t>
      </w:r>
      <w:proofErr w:type="spellEnd"/>
      <w:r w:rsidRPr="00E420C6">
        <w:rPr>
          <w:rFonts w:ascii="Arial" w:hAnsi="Arial" w:cs="Arial"/>
          <w:sz w:val="22"/>
        </w:rPr>
        <w:t xml:space="preserve">. </w:t>
      </w:r>
    </w:p>
    <w:p w14:paraId="2F3C825F"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3F625539" w14:textId="77777777" w:rsidR="0013560D" w:rsidRPr="00E420C6" w:rsidRDefault="008356BE" w:rsidP="00E420C6">
      <w:pPr>
        <w:spacing w:after="0" w:line="240" w:lineRule="auto"/>
        <w:ind w:left="574" w:right="136"/>
        <w:rPr>
          <w:rFonts w:ascii="Arial" w:hAnsi="Arial" w:cs="Arial"/>
          <w:sz w:val="22"/>
        </w:rPr>
      </w:pPr>
      <w:r w:rsidRPr="00E420C6">
        <w:rPr>
          <w:rFonts w:ascii="Arial" w:hAnsi="Arial" w:cs="Arial"/>
          <w:b/>
          <w:sz w:val="22"/>
        </w:rPr>
        <w:lastRenderedPageBreak/>
        <w:t xml:space="preserve">Article 35 </w:t>
      </w:r>
      <w:proofErr w:type="spellStart"/>
      <w:r w:rsidRPr="00E420C6">
        <w:rPr>
          <w:rFonts w:ascii="Arial" w:hAnsi="Arial" w:cs="Arial"/>
          <w:b/>
          <w:sz w:val="22"/>
        </w:rPr>
        <w:t>Règlement</w:t>
      </w:r>
      <w:proofErr w:type="spellEnd"/>
      <w:r w:rsidRPr="00E420C6">
        <w:rPr>
          <w:rFonts w:ascii="Arial" w:hAnsi="Arial" w:cs="Arial"/>
          <w:b/>
          <w:sz w:val="22"/>
        </w:rPr>
        <w:t xml:space="preserve"> </w:t>
      </w:r>
      <w:proofErr w:type="spellStart"/>
      <w:r w:rsidRPr="00E420C6">
        <w:rPr>
          <w:rFonts w:ascii="Arial" w:hAnsi="Arial" w:cs="Arial"/>
          <w:b/>
          <w:sz w:val="22"/>
        </w:rPr>
        <w:t>en</w:t>
      </w:r>
      <w:proofErr w:type="spellEnd"/>
      <w:r w:rsidRPr="00E420C6">
        <w:rPr>
          <w:rFonts w:ascii="Arial" w:hAnsi="Arial" w:cs="Arial"/>
          <w:b/>
          <w:sz w:val="22"/>
        </w:rPr>
        <w:t xml:space="preserve"> </w:t>
      </w:r>
      <w:proofErr w:type="spellStart"/>
      <w:r w:rsidRPr="00E420C6">
        <w:rPr>
          <w:rFonts w:ascii="Arial" w:hAnsi="Arial" w:cs="Arial"/>
          <w:b/>
          <w:sz w:val="22"/>
        </w:rPr>
        <w:t>cas</w:t>
      </w:r>
      <w:proofErr w:type="spellEnd"/>
      <w:r w:rsidRPr="00E420C6">
        <w:rPr>
          <w:rFonts w:ascii="Arial" w:hAnsi="Arial" w:cs="Arial"/>
          <w:b/>
          <w:sz w:val="22"/>
        </w:rPr>
        <w:t xml:space="preserve"> de </w:t>
      </w:r>
      <w:proofErr w:type="spellStart"/>
      <w:r w:rsidRPr="00E420C6">
        <w:rPr>
          <w:rFonts w:ascii="Arial" w:hAnsi="Arial" w:cs="Arial"/>
          <w:b/>
          <w:sz w:val="22"/>
        </w:rPr>
        <w:t>groupement</w:t>
      </w:r>
      <w:proofErr w:type="spellEnd"/>
      <w:r w:rsidRPr="00E420C6">
        <w:rPr>
          <w:rFonts w:ascii="Arial" w:hAnsi="Arial" w:cs="Arial"/>
          <w:b/>
          <w:sz w:val="22"/>
        </w:rPr>
        <w:t xml:space="preserve"> </w:t>
      </w:r>
      <w:proofErr w:type="spellStart"/>
      <w:r w:rsidRPr="00E420C6">
        <w:rPr>
          <w:rFonts w:ascii="Arial" w:hAnsi="Arial" w:cs="Arial"/>
          <w:b/>
          <w:sz w:val="22"/>
        </w:rPr>
        <w:t>d’entreprises</w:t>
      </w:r>
      <w:proofErr w:type="spellEnd"/>
      <w:r w:rsidRPr="00E420C6">
        <w:rPr>
          <w:rFonts w:ascii="Arial" w:hAnsi="Arial" w:cs="Arial"/>
          <w:b/>
          <w:sz w:val="22"/>
        </w:rPr>
        <w:t xml:space="preserve"> et de sous-</w:t>
      </w:r>
      <w:proofErr w:type="spellStart"/>
      <w:proofErr w:type="gramStart"/>
      <w:r w:rsidRPr="00E420C6">
        <w:rPr>
          <w:rFonts w:ascii="Arial" w:hAnsi="Arial" w:cs="Arial"/>
          <w:b/>
          <w:sz w:val="22"/>
        </w:rPr>
        <w:t>traitance</w:t>
      </w:r>
      <w:proofErr w:type="spellEnd"/>
      <w:r w:rsidRPr="00E420C6">
        <w:rPr>
          <w:rFonts w:ascii="Arial" w:hAnsi="Arial" w:cs="Arial"/>
          <w:b/>
          <w:sz w:val="22"/>
        </w:rPr>
        <w:t xml:space="preserve">  </w:t>
      </w:r>
      <w:r w:rsidRPr="00E420C6">
        <w:rPr>
          <w:rFonts w:ascii="Arial" w:hAnsi="Arial" w:cs="Arial"/>
          <w:sz w:val="22"/>
        </w:rPr>
        <w:t>35.1.</w:t>
      </w:r>
      <w:proofErr w:type="gramEnd"/>
      <w:r w:rsidRPr="00E420C6">
        <w:rPr>
          <w:rFonts w:ascii="Arial" w:hAnsi="Arial" w:cs="Arial"/>
          <w:sz w:val="22"/>
        </w:rPr>
        <w:t xml:space="preserve"> En </w:t>
      </w:r>
      <w:proofErr w:type="spellStart"/>
      <w:r w:rsidRPr="00E420C6">
        <w:rPr>
          <w:rFonts w:ascii="Arial" w:hAnsi="Arial" w:cs="Arial"/>
          <w:sz w:val="22"/>
        </w:rPr>
        <w:t>cas</w:t>
      </w:r>
      <w:proofErr w:type="spellEnd"/>
      <w:r w:rsidRPr="00E420C6">
        <w:rPr>
          <w:rFonts w:ascii="Arial" w:hAnsi="Arial" w:cs="Arial"/>
          <w:sz w:val="22"/>
        </w:rPr>
        <w:t xml:space="preserve"> de </w:t>
      </w:r>
      <w:proofErr w:type="spellStart"/>
      <w:r w:rsidRPr="00E420C6">
        <w:rPr>
          <w:rFonts w:ascii="Arial" w:hAnsi="Arial" w:cs="Arial"/>
          <w:sz w:val="22"/>
        </w:rPr>
        <w:t>groupement</w:t>
      </w:r>
      <w:proofErr w:type="spellEnd"/>
      <w:r w:rsidRPr="00E420C6">
        <w:rPr>
          <w:rFonts w:ascii="Arial" w:hAnsi="Arial" w:cs="Arial"/>
          <w:sz w:val="22"/>
        </w:rPr>
        <w:t xml:space="preserve"> </w:t>
      </w:r>
      <w:proofErr w:type="spellStart"/>
      <w:r w:rsidRPr="00E420C6">
        <w:rPr>
          <w:rFonts w:ascii="Arial" w:hAnsi="Arial" w:cs="Arial"/>
          <w:sz w:val="22"/>
        </w:rPr>
        <w:t>solidaire</w:t>
      </w:r>
      <w:proofErr w:type="spellEnd"/>
      <w:r w:rsidRPr="00E420C6">
        <w:rPr>
          <w:rFonts w:ascii="Arial" w:hAnsi="Arial" w:cs="Arial"/>
          <w:sz w:val="22"/>
        </w:rPr>
        <w:t xml:space="preserve"> </w:t>
      </w:r>
      <w:proofErr w:type="spellStart"/>
      <w:r w:rsidRPr="00E420C6">
        <w:rPr>
          <w:rFonts w:ascii="Arial" w:hAnsi="Arial" w:cs="Arial"/>
          <w:sz w:val="22"/>
        </w:rPr>
        <w:t>d’entreprises</w:t>
      </w:r>
      <w:proofErr w:type="spellEnd"/>
      <w:r w:rsidRPr="00E420C6">
        <w:rPr>
          <w:rFonts w:ascii="Arial" w:hAnsi="Arial" w:cs="Arial"/>
          <w:sz w:val="22"/>
        </w:rPr>
        <w:t xml:space="preserve"> les </w:t>
      </w:r>
      <w:proofErr w:type="spellStart"/>
      <w:r w:rsidRPr="00E420C6">
        <w:rPr>
          <w:rFonts w:ascii="Arial" w:hAnsi="Arial" w:cs="Arial"/>
          <w:sz w:val="22"/>
        </w:rPr>
        <w:t>paiements</w:t>
      </w:r>
      <w:proofErr w:type="spellEnd"/>
      <w:r w:rsidRPr="00E420C6">
        <w:rPr>
          <w:rFonts w:ascii="Arial" w:hAnsi="Arial" w:cs="Arial"/>
          <w:sz w:val="22"/>
        </w:rPr>
        <w:t xml:space="preserve"> </w:t>
      </w:r>
      <w:proofErr w:type="spellStart"/>
      <w:r w:rsidRPr="00E420C6">
        <w:rPr>
          <w:rFonts w:ascii="Arial" w:hAnsi="Arial" w:cs="Arial"/>
          <w:sz w:val="22"/>
        </w:rPr>
        <w:t>sont</w:t>
      </w:r>
      <w:proofErr w:type="spellEnd"/>
      <w:r w:rsidRPr="00E420C6">
        <w:rPr>
          <w:rFonts w:ascii="Arial" w:hAnsi="Arial" w:cs="Arial"/>
          <w:sz w:val="22"/>
        </w:rPr>
        <w:t xml:space="preserve"> </w:t>
      </w:r>
      <w:proofErr w:type="spellStart"/>
      <w:r w:rsidRPr="00E420C6">
        <w:rPr>
          <w:rFonts w:ascii="Arial" w:hAnsi="Arial" w:cs="Arial"/>
          <w:sz w:val="22"/>
        </w:rPr>
        <w:t>effectués</w:t>
      </w:r>
      <w:proofErr w:type="spellEnd"/>
      <w:r w:rsidRPr="00E420C6">
        <w:rPr>
          <w:rFonts w:ascii="Arial" w:hAnsi="Arial" w:cs="Arial"/>
          <w:sz w:val="22"/>
        </w:rPr>
        <w:t xml:space="preserve"> dans le </w:t>
      </w:r>
      <w:proofErr w:type="spellStart"/>
      <w:r w:rsidRPr="00E420C6">
        <w:rPr>
          <w:rFonts w:ascii="Arial" w:hAnsi="Arial" w:cs="Arial"/>
          <w:sz w:val="22"/>
        </w:rPr>
        <w:t>compte</w:t>
      </w:r>
      <w:proofErr w:type="spellEnd"/>
      <w:r w:rsidRPr="00E420C6">
        <w:rPr>
          <w:rFonts w:ascii="Arial" w:hAnsi="Arial" w:cs="Arial"/>
          <w:sz w:val="22"/>
        </w:rPr>
        <w:t xml:space="preserve"> </w:t>
      </w:r>
      <w:proofErr w:type="spellStart"/>
      <w:r w:rsidRPr="00E420C6">
        <w:rPr>
          <w:rFonts w:ascii="Arial" w:hAnsi="Arial" w:cs="Arial"/>
          <w:sz w:val="22"/>
        </w:rPr>
        <w:t>indiqué</w:t>
      </w:r>
      <w:proofErr w:type="spellEnd"/>
      <w:r w:rsidRPr="00E420C6">
        <w:rPr>
          <w:rFonts w:ascii="Arial" w:hAnsi="Arial" w:cs="Arial"/>
          <w:sz w:val="22"/>
        </w:rPr>
        <w:t xml:space="preserve"> dans la </w:t>
      </w:r>
      <w:proofErr w:type="spellStart"/>
      <w:r w:rsidRPr="00E420C6">
        <w:rPr>
          <w:rFonts w:ascii="Arial" w:hAnsi="Arial" w:cs="Arial"/>
          <w:sz w:val="22"/>
        </w:rPr>
        <w:t>soumission</w:t>
      </w:r>
      <w:proofErr w:type="spellEnd"/>
      <w:r w:rsidRPr="00E420C6">
        <w:rPr>
          <w:rFonts w:ascii="Arial" w:hAnsi="Arial" w:cs="Arial"/>
          <w:sz w:val="22"/>
        </w:rPr>
        <w:t xml:space="preserve"> </w:t>
      </w:r>
      <w:proofErr w:type="spellStart"/>
      <w:r w:rsidRPr="00E420C6">
        <w:rPr>
          <w:rFonts w:ascii="Arial" w:hAnsi="Arial" w:cs="Arial"/>
          <w:sz w:val="22"/>
        </w:rPr>
        <w:t>soit</w:t>
      </w:r>
      <w:proofErr w:type="spellEnd"/>
      <w:r w:rsidRPr="00E420C6">
        <w:rPr>
          <w:rFonts w:ascii="Arial" w:hAnsi="Arial" w:cs="Arial"/>
          <w:sz w:val="22"/>
        </w:rPr>
        <w:t xml:space="preserve"> au nom du </w:t>
      </w:r>
      <w:proofErr w:type="spellStart"/>
      <w:r w:rsidRPr="00E420C6">
        <w:rPr>
          <w:rFonts w:ascii="Arial" w:hAnsi="Arial" w:cs="Arial"/>
          <w:sz w:val="22"/>
        </w:rPr>
        <w:t>groupement</w:t>
      </w:r>
      <w:proofErr w:type="spellEnd"/>
      <w:r w:rsidRPr="00E420C6">
        <w:rPr>
          <w:rFonts w:ascii="Arial" w:hAnsi="Arial" w:cs="Arial"/>
          <w:sz w:val="22"/>
        </w:rPr>
        <w:t xml:space="preserve">, </w:t>
      </w:r>
      <w:proofErr w:type="spellStart"/>
      <w:r w:rsidRPr="00E420C6">
        <w:rPr>
          <w:rFonts w:ascii="Arial" w:hAnsi="Arial" w:cs="Arial"/>
          <w:sz w:val="22"/>
        </w:rPr>
        <w:t>soit</w:t>
      </w:r>
      <w:proofErr w:type="spellEnd"/>
      <w:r w:rsidRPr="00E420C6">
        <w:rPr>
          <w:rFonts w:ascii="Arial" w:hAnsi="Arial" w:cs="Arial"/>
          <w:sz w:val="22"/>
        </w:rPr>
        <w:t xml:space="preserve"> au nom du </w:t>
      </w:r>
      <w:proofErr w:type="spellStart"/>
      <w:r w:rsidRPr="00E420C6">
        <w:rPr>
          <w:rFonts w:ascii="Arial" w:hAnsi="Arial" w:cs="Arial"/>
          <w:sz w:val="22"/>
        </w:rPr>
        <w:t>mandataire</w:t>
      </w:r>
      <w:proofErr w:type="spellEnd"/>
      <w:r w:rsidRPr="00E420C6">
        <w:rPr>
          <w:rFonts w:ascii="Arial" w:hAnsi="Arial" w:cs="Arial"/>
          <w:sz w:val="22"/>
        </w:rPr>
        <w:t xml:space="preserve"> [</w:t>
      </w:r>
      <w:r w:rsidRPr="00E420C6">
        <w:rPr>
          <w:rFonts w:ascii="Arial" w:hAnsi="Arial" w:cs="Arial"/>
          <w:i/>
          <w:sz w:val="22"/>
        </w:rPr>
        <w:t xml:space="preserve">à </w:t>
      </w:r>
      <w:proofErr w:type="spellStart"/>
      <w:r w:rsidRPr="00E420C6">
        <w:rPr>
          <w:rFonts w:ascii="Arial" w:hAnsi="Arial" w:cs="Arial"/>
          <w:i/>
          <w:sz w:val="22"/>
        </w:rPr>
        <w:t>préciser</w:t>
      </w:r>
      <w:proofErr w:type="spellEnd"/>
      <w:r w:rsidRPr="00E420C6">
        <w:rPr>
          <w:rFonts w:ascii="Arial" w:hAnsi="Arial" w:cs="Arial"/>
          <w:i/>
          <w:sz w:val="22"/>
        </w:rPr>
        <w:t xml:space="preserve"> le </w:t>
      </w:r>
      <w:proofErr w:type="spellStart"/>
      <w:r w:rsidRPr="00E420C6">
        <w:rPr>
          <w:rFonts w:ascii="Arial" w:hAnsi="Arial" w:cs="Arial"/>
          <w:i/>
          <w:sz w:val="22"/>
        </w:rPr>
        <w:t>cas</w:t>
      </w:r>
      <w:proofErr w:type="spellEnd"/>
      <w:r w:rsidRPr="00E420C6">
        <w:rPr>
          <w:rFonts w:ascii="Arial" w:hAnsi="Arial" w:cs="Arial"/>
          <w:i/>
          <w:sz w:val="22"/>
        </w:rPr>
        <w:t xml:space="preserve"> </w:t>
      </w:r>
      <w:proofErr w:type="spellStart"/>
      <w:r w:rsidRPr="00E420C6">
        <w:rPr>
          <w:rFonts w:ascii="Arial" w:hAnsi="Arial" w:cs="Arial"/>
          <w:i/>
          <w:sz w:val="22"/>
        </w:rPr>
        <w:t>échéant</w:t>
      </w:r>
      <w:proofErr w:type="spellEnd"/>
      <w:r w:rsidRPr="00E420C6">
        <w:rPr>
          <w:rFonts w:ascii="Arial" w:hAnsi="Arial" w:cs="Arial"/>
          <w:sz w:val="22"/>
        </w:rPr>
        <w:t xml:space="preserve">]. En </w:t>
      </w:r>
      <w:proofErr w:type="spellStart"/>
      <w:r w:rsidRPr="00E420C6">
        <w:rPr>
          <w:rFonts w:ascii="Arial" w:hAnsi="Arial" w:cs="Arial"/>
          <w:sz w:val="22"/>
        </w:rPr>
        <w:t>cas</w:t>
      </w:r>
      <w:proofErr w:type="spellEnd"/>
      <w:r w:rsidRPr="00E420C6">
        <w:rPr>
          <w:rFonts w:ascii="Arial" w:hAnsi="Arial" w:cs="Arial"/>
          <w:sz w:val="22"/>
        </w:rPr>
        <w:t xml:space="preserve"> de </w:t>
      </w:r>
      <w:proofErr w:type="spellStart"/>
      <w:r w:rsidRPr="00E420C6">
        <w:rPr>
          <w:rFonts w:ascii="Arial" w:hAnsi="Arial" w:cs="Arial"/>
          <w:sz w:val="22"/>
        </w:rPr>
        <w:t>groupement</w:t>
      </w:r>
      <w:proofErr w:type="spellEnd"/>
      <w:r w:rsidRPr="00E420C6">
        <w:rPr>
          <w:rFonts w:ascii="Arial" w:hAnsi="Arial" w:cs="Arial"/>
          <w:sz w:val="22"/>
        </w:rPr>
        <w:t xml:space="preserve"> conjoint, les </w:t>
      </w:r>
      <w:proofErr w:type="spellStart"/>
      <w:r w:rsidRPr="00E420C6">
        <w:rPr>
          <w:rFonts w:ascii="Arial" w:hAnsi="Arial" w:cs="Arial"/>
          <w:sz w:val="22"/>
        </w:rPr>
        <w:t>paiements</w:t>
      </w:r>
      <w:proofErr w:type="spellEnd"/>
      <w:r w:rsidRPr="00E420C6">
        <w:rPr>
          <w:rFonts w:ascii="Arial" w:hAnsi="Arial" w:cs="Arial"/>
          <w:sz w:val="22"/>
        </w:rPr>
        <w:t xml:space="preserve"> </w:t>
      </w:r>
      <w:proofErr w:type="spellStart"/>
      <w:r w:rsidRPr="00E420C6">
        <w:rPr>
          <w:rFonts w:ascii="Arial" w:hAnsi="Arial" w:cs="Arial"/>
          <w:sz w:val="22"/>
        </w:rPr>
        <w:t>seront</w:t>
      </w:r>
      <w:proofErr w:type="spellEnd"/>
      <w:r w:rsidRPr="00E420C6">
        <w:rPr>
          <w:rFonts w:ascii="Arial" w:hAnsi="Arial" w:cs="Arial"/>
          <w:sz w:val="22"/>
        </w:rPr>
        <w:t xml:space="preserve"> </w:t>
      </w:r>
      <w:proofErr w:type="spellStart"/>
      <w:r w:rsidRPr="00E420C6">
        <w:rPr>
          <w:rFonts w:ascii="Arial" w:hAnsi="Arial" w:cs="Arial"/>
          <w:sz w:val="22"/>
        </w:rPr>
        <w:t>effectués</w:t>
      </w:r>
      <w:proofErr w:type="spellEnd"/>
      <w:r w:rsidRPr="00E420C6">
        <w:rPr>
          <w:rFonts w:ascii="Arial" w:hAnsi="Arial" w:cs="Arial"/>
          <w:sz w:val="22"/>
        </w:rPr>
        <w:t xml:space="preserve"> dans les </w:t>
      </w:r>
      <w:proofErr w:type="spellStart"/>
      <w:r w:rsidRPr="00E420C6">
        <w:rPr>
          <w:rFonts w:ascii="Arial" w:hAnsi="Arial" w:cs="Arial"/>
          <w:sz w:val="22"/>
        </w:rPr>
        <w:t>différents</w:t>
      </w:r>
      <w:proofErr w:type="spellEnd"/>
      <w:r w:rsidRPr="00E420C6">
        <w:rPr>
          <w:rFonts w:ascii="Arial" w:hAnsi="Arial" w:cs="Arial"/>
          <w:sz w:val="22"/>
        </w:rPr>
        <w:t xml:space="preserve"> </w:t>
      </w:r>
      <w:proofErr w:type="spellStart"/>
      <w:r w:rsidRPr="00E420C6">
        <w:rPr>
          <w:rFonts w:ascii="Arial" w:hAnsi="Arial" w:cs="Arial"/>
          <w:sz w:val="22"/>
        </w:rPr>
        <w:t>comptes</w:t>
      </w:r>
      <w:proofErr w:type="spellEnd"/>
      <w:r w:rsidRPr="00E420C6">
        <w:rPr>
          <w:rFonts w:ascii="Arial" w:hAnsi="Arial" w:cs="Arial"/>
          <w:sz w:val="22"/>
        </w:rPr>
        <w:t xml:space="preserve"> des </w:t>
      </w:r>
      <w:proofErr w:type="spellStart"/>
      <w:r w:rsidRPr="00E420C6">
        <w:rPr>
          <w:rFonts w:ascii="Arial" w:hAnsi="Arial" w:cs="Arial"/>
          <w:sz w:val="22"/>
        </w:rPr>
        <w:t>cotraitants</w:t>
      </w:r>
      <w:proofErr w:type="spellEnd"/>
      <w:r w:rsidRPr="00E420C6">
        <w:rPr>
          <w:rFonts w:ascii="Arial" w:hAnsi="Arial" w:cs="Arial"/>
          <w:sz w:val="22"/>
        </w:rPr>
        <w:t xml:space="preserve"> de la manière </w:t>
      </w:r>
      <w:proofErr w:type="spellStart"/>
      <w:proofErr w:type="gramStart"/>
      <w:r w:rsidRPr="00E420C6">
        <w:rPr>
          <w:rFonts w:ascii="Arial" w:hAnsi="Arial" w:cs="Arial"/>
          <w:sz w:val="22"/>
        </w:rPr>
        <w:t>suivante</w:t>
      </w:r>
      <w:proofErr w:type="spellEnd"/>
      <w:r w:rsidRPr="00E420C6">
        <w:rPr>
          <w:rFonts w:ascii="Arial" w:hAnsi="Arial" w:cs="Arial"/>
          <w:sz w:val="22"/>
        </w:rPr>
        <w:t xml:space="preserve"> :</w:t>
      </w:r>
      <w:proofErr w:type="gramEnd"/>
      <w:r w:rsidRPr="00E420C6">
        <w:rPr>
          <w:rFonts w:ascii="Arial" w:hAnsi="Arial" w:cs="Arial"/>
          <w:sz w:val="22"/>
        </w:rPr>
        <w:t xml:space="preserve"> [</w:t>
      </w:r>
      <w:r w:rsidRPr="00E420C6">
        <w:rPr>
          <w:rFonts w:ascii="Arial" w:hAnsi="Arial" w:cs="Arial"/>
          <w:i/>
          <w:sz w:val="22"/>
        </w:rPr>
        <w:t xml:space="preserve">à </w:t>
      </w:r>
      <w:proofErr w:type="spellStart"/>
      <w:r w:rsidRPr="00E420C6">
        <w:rPr>
          <w:rFonts w:ascii="Arial" w:hAnsi="Arial" w:cs="Arial"/>
          <w:i/>
          <w:sz w:val="22"/>
        </w:rPr>
        <w:t>préciser</w:t>
      </w:r>
      <w:proofErr w:type="spellEnd"/>
      <w:r w:rsidRPr="00E420C6">
        <w:rPr>
          <w:rFonts w:ascii="Arial" w:hAnsi="Arial" w:cs="Arial"/>
          <w:i/>
          <w:sz w:val="22"/>
        </w:rPr>
        <w:t xml:space="preserve"> le </w:t>
      </w:r>
      <w:proofErr w:type="spellStart"/>
      <w:r w:rsidRPr="00E420C6">
        <w:rPr>
          <w:rFonts w:ascii="Arial" w:hAnsi="Arial" w:cs="Arial"/>
          <w:i/>
          <w:sz w:val="22"/>
        </w:rPr>
        <w:t>cas</w:t>
      </w:r>
      <w:proofErr w:type="spellEnd"/>
      <w:r w:rsidRPr="00E420C6">
        <w:rPr>
          <w:rFonts w:ascii="Arial" w:hAnsi="Arial" w:cs="Arial"/>
          <w:i/>
          <w:sz w:val="22"/>
        </w:rPr>
        <w:t xml:space="preserve"> </w:t>
      </w:r>
      <w:proofErr w:type="spellStart"/>
      <w:r w:rsidRPr="00E420C6">
        <w:rPr>
          <w:rFonts w:ascii="Arial" w:hAnsi="Arial" w:cs="Arial"/>
          <w:i/>
          <w:sz w:val="22"/>
        </w:rPr>
        <w:t>échéant</w:t>
      </w:r>
      <w:proofErr w:type="spellEnd"/>
      <w:r w:rsidRPr="00E420C6">
        <w:rPr>
          <w:rFonts w:ascii="Arial" w:hAnsi="Arial" w:cs="Arial"/>
          <w:sz w:val="22"/>
        </w:rPr>
        <w:t xml:space="preserve">]. </w:t>
      </w:r>
    </w:p>
    <w:p w14:paraId="3A6C35F6"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45EF86E" w14:textId="77777777" w:rsidR="0013560D" w:rsidRPr="00E420C6" w:rsidRDefault="008356BE" w:rsidP="00E420C6">
      <w:pPr>
        <w:spacing w:after="0" w:line="240" w:lineRule="auto"/>
        <w:ind w:left="574" w:right="133"/>
        <w:rPr>
          <w:rFonts w:ascii="Arial" w:hAnsi="Arial" w:cs="Arial"/>
          <w:sz w:val="22"/>
        </w:rPr>
      </w:pPr>
      <w:r w:rsidRPr="00E420C6">
        <w:rPr>
          <w:rFonts w:ascii="Arial" w:hAnsi="Arial" w:cs="Arial"/>
          <w:sz w:val="22"/>
        </w:rPr>
        <w:t xml:space="preserve">35.2. Tout </w:t>
      </w:r>
      <w:proofErr w:type="spellStart"/>
      <w:r w:rsidRPr="00E420C6">
        <w:rPr>
          <w:rFonts w:ascii="Arial" w:hAnsi="Arial" w:cs="Arial"/>
          <w:sz w:val="22"/>
        </w:rPr>
        <w:t>paiement</w:t>
      </w:r>
      <w:proofErr w:type="spellEnd"/>
      <w:r w:rsidRPr="00E420C6">
        <w:rPr>
          <w:rFonts w:ascii="Arial" w:hAnsi="Arial" w:cs="Arial"/>
          <w:sz w:val="22"/>
        </w:rPr>
        <w:t xml:space="preserve"> </w:t>
      </w:r>
      <w:proofErr w:type="spellStart"/>
      <w:r w:rsidRPr="00E420C6">
        <w:rPr>
          <w:rFonts w:ascii="Arial" w:hAnsi="Arial" w:cs="Arial"/>
          <w:sz w:val="22"/>
        </w:rPr>
        <w:t>d’acompte</w:t>
      </w:r>
      <w:proofErr w:type="spellEnd"/>
      <w:r w:rsidRPr="00E420C6">
        <w:rPr>
          <w:rFonts w:ascii="Arial" w:hAnsi="Arial" w:cs="Arial"/>
          <w:sz w:val="22"/>
        </w:rPr>
        <w:t xml:space="preserve"> pour des </w:t>
      </w:r>
      <w:proofErr w:type="spellStart"/>
      <w:r w:rsidRPr="00E420C6">
        <w:rPr>
          <w:rFonts w:ascii="Arial" w:hAnsi="Arial" w:cs="Arial"/>
          <w:sz w:val="22"/>
        </w:rPr>
        <w:t>prestations</w:t>
      </w:r>
      <w:proofErr w:type="spellEnd"/>
      <w:r w:rsidRPr="00E420C6">
        <w:rPr>
          <w:rFonts w:ascii="Arial" w:hAnsi="Arial" w:cs="Arial"/>
          <w:sz w:val="22"/>
        </w:rPr>
        <w:t xml:space="preserve"> </w:t>
      </w:r>
      <w:proofErr w:type="spellStart"/>
      <w:r w:rsidRPr="00E420C6">
        <w:rPr>
          <w:rFonts w:ascii="Arial" w:hAnsi="Arial" w:cs="Arial"/>
          <w:sz w:val="22"/>
        </w:rPr>
        <w:t>réalisées</w:t>
      </w:r>
      <w:proofErr w:type="spellEnd"/>
      <w:r w:rsidRPr="00E420C6">
        <w:rPr>
          <w:rFonts w:ascii="Arial" w:hAnsi="Arial" w:cs="Arial"/>
          <w:sz w:val="22"/>
        </w:rPr>
        <w:t xml:space="preserve"> par des sous-</w:t>
      </w:r>
      <w:proofErr w:type="spellStart"/>
      <w:r w:rsidRPr="00E420C6">
        <w:rPr>
          <w:rFonts w:ascii="Arial" w:hAnsi="Arial" w:cs="Arial"/>
          <w:sz w:val="22"/>
        </w:rPr>
        <w:t>traitants</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subordonné</w:t>
      </w:r>
      <w:proofErr w:type="spellEnd"/>
      <w:r w:rsidRPr="00E420C6">
        <w:rPr>
          <w:rFonts w:ascii="Arial" w:hAnsi="Arial" w:cs="Arial"/>
          <w:sz w:val="22"/>
        </w:rPr>
        <w:t xml:space="preserve"> à </w:t>
      </w:r>
      <w:proofErr w:type="spellStart"/>
      <w:r w:rsidRPr="00E420C6">
        <w:rPr>
          <w:rFonts w:ascii="Arial" w:hAnsi="Arial" w:cs="Arial"/>
          <w:sz w:val="22"/>
        </w:rPr>
        <w:t>l’exécution</w:t>
      </w:r>
      <w:proofErr w:type="spellEnd"/>
      <w:r w:rsidRPr="00E420C6">
        <w:rPr>
          <w:rFonts w:ascii="Arial" w:hAnsi="Arial" w:cs="Arial"/>
          <w:sz w:val="22"/>
        </w:rPr>
        <w:t xml:space="preserve"> des </w:t>
      </w:r>
      <w:proofErr w:type="spellStart"/>
      <w:r w:rsidRPr="00E420C6">
        <w:rPr>
          <w:rFonts w:ascii="Arial" w:hAnsi="Arial" w:cs="Arial"/>
          <w:sz w:val="22"/>
        </w:rPr>
        <w:t>prestations</w:t>
      </w:r>
      <w:proofErr w:type="spellEnd"/>
      <w:r w:rsidRPr="00E420C6">
        <w:rPr>
          <w:rFonts w:ascii="Arial" w:hAnsi="Arial" w:cs="Arial"/>
          <w:sz w:val="22"/>
        </w:rPr>
        <w:t xml:space="preserve"> </w:t>
      </w:r>
      <w:proofErr w:type="spellStart"/>
      <w:r w:rsidRPr="00E420C6">
        <w:rPr>
          <w:rFonts w:ascii="Arial" w:hAnsi="Arial" w:cs="Arial"/>
          <w:sz w:val="22"/>
        </w:rPr>
        <w:t>prévues</w:t>
      </w:r>
      <w:proofErr w:type="spellEnd"/>
      <w:r w:rsidRPr="00E420C6">
        <w:rPr>
          <w:rFonts w:ascii="Arial" w:hAnsi="Arial" w:cs="Arial"/>
          <w:sz w:val="22"/>
        </w:rPr>
        <w:t xml:space="preserve"> dans le </w:t>
      </w:r>
      <w:proofErr w:type="spellStart"/>
      <w:r w:rsidRPr="00E420C6">
        <w:rPr>
          <w:rFonts w:ascii="Arial" w:hAnsi="Arial" w:cs="Arial"/>
          <w:sz w:val="22"/>
        </w:rPr>
        <w:t>marché</w:t>
      </w:r>
      <w:proofErr w:type="spellEnd"/>
      <w:r w:rsidRPr="00E420C6">
        <w:rPr>
          <w:rFonts w:ascii="Arial" w:hAnsi="Arial" w:cs="Arial"/>
          <w:sz w:val="22"/>
        </w:rPr>
        <w:t xml:space="preserve">, et </w:t>
      </w:r>
      <w:proofErr w:type="spellStart"/>
      <w:r w:rsidRPr="00E420C6">
        <w:rPr>
          <w:rFonts w:ascii="Arial" w:hAnsi="Arial" w:cs="Arial"/>
          <w:sz w:val="22"/>
        </w:rPr>
        <w:t>réceptionnés</w:t>
      </w:r>
      <w:proofErr w:type="spellEnd"/>
      <w:r w:rsidRPr="00E420C6">
        <w:rPr>
          <w:rFonts w:ascii="Arial" w:hAnsi="Arial" w:cs="Arial"/>
          <w:sz w:val="22"/>
        </w:rPr>
        <w:t xml:space="preserve"> sous </w:t>
      </w:r>
      <w:proofErr w:type="spellStart"/>
      <w:r w:rsidRPr="00E420C6">
        <w:rPr>
          <w:rFonts w:ascii="Arial" w:hAnsi="Arial" w:cs="Arial"/>
          <w:sz w:val="22"/>
        </w:rPr>
        <w:t>réserve</w:t>
      </w:r>
      <w:proofErr w:type="spellEnd"/>
      <w:r w:rsidRPr="00E420C6">
        <w:rPr>
          <w:rFonts w:ascii="Arial" w:hAnsi="Arial" w:cs="Arial"/>
          <w:sz w:val="22"/>
        </w:rPr>
        <w:t xml:space="preserve"> de la </w:t>
      </w:r>
      <w:proofErr w:type="spellStart"/>
      <w:r w:rsidRPr="00E420C6">
        <w:rPr>
          <w:rFonts w:ascii="Arial" w:hAnsi="Arial" w:cs="Arial"/>
          <w:sz w:val="22"/>
        </w:rPr>
        <w:t>preuve</w:t>
      </w:r>
      <w:proofErr w:type="spellEnd"/>
      <w:r w:rsidRPr="00E420C6">
        <w:rPr>
          <w:rFonts w:ascii="Arial" w:hAnsi="Arial" w:cs="Arial"/>
          <w:sz w:val="22"/>
        </w:rPr>
        <w:t xml:space="preserve"> de </w:t>
      </w:r>
      <w:proofErr w:type="spellStart"/>
      <w:r w:rsidRPr="00E420C6">
        <w:rPr>
          <w:rFonts w:ascii="Arial" w:hAnsi="Arial" w:cs="Arial"/>
          <w:sz w:val="22"/>
        </w:rPr>
        <w:t>leur</w:t>
      </w:r>
      <w:proofErr w:type="spellEnd"/>
      <w:r w:rsidRPr="00E420C6">
        <w:rPr>
          <w:rFonts w:ascii="Arial" w:hAnsi="Arial" w:cs="Arial"/>
          <w:sz w:val="22"/>
        </w:rPr>
        <w:t xml:space="preserve"> </w:t>
      </w:r>
      <w:proofErr w:type="spellStart"/>
      <w:r w:rsidRPr="00E420C6">
        <w:rPr>
          <w:rFonts w:ascii="Arial" w:hAnsi="Arial" w:cs="Arial"/>
          <w:sz w:val="22"/>
        </w:rPr>
        <w:t>paiement</w:t>
      </w:r>
      <w:proofErr w:type="spellEnd"/>
      <w:r w:rsidRPr="00E420C6">
        <w:rPr>
          <w:rFonts w:ascii="Arial" w:hAnsi="Arial" w:cs="Arial"/>
          <w:sz w:val="22"/>
        </w:rPr>
        <w:t xml:space="preserve"> par le co-</w:t>
      </w:r>
      <w:proofErr w:type="spellStart"/>
      <w:r w:rsidRPr="00E420C6">
        <w:rPr>
          <w:rFonts w:ascii="Arial" w:hAnsi="Arial" w:cs="Arial"/>
          <w:sz w:val="22"/>
        </w:rPr>
        <w:t>contractant</w:t>
      </w:r>
      <w:proofErr w:type="spellEnd"/>
      <w:r w:rsidRPr="00E420C6">
        <w:rPr>
          <w:rFonts w:ascii="Arial" w:hAnsi="Arial" w:cs="Arial"/>
          <w:sz w:val="22"/>
        </w:rPr>
        <w:t xml:space="preserve"> de </w:t>
      </w:r>
      <w:proofErr w:type="spellStart"/>
      <w:r w:rsidRPr="00E420C6">
        <w:rPr>
          <w:rFonts w:ascii="Arial" w:hAnsi="Arial" w:cs="Arial"/>
          <w:sz w:val="22"/>
        </w:rPr>
        <w:t>l’Administration</w:t>
      </w:r>
      <w:proofErr w:type="spellEnd"/>
      <w:r w:rsidRPr="00E420C6">
        <w:rPr>
          <w:rFonts w:ascii="Arial" w:hAnsi="Arial" w:cs="Arial"/>
          <w:sz w:val="22"/>
        </w:rPr>
        <w:t xml:space="preserve"> aux sous-</w:t>
      </w:r>
      <w:proofErr w:type="spellStart"/>
      <w:r w:rsidRPr="00E420C6">
        <w:rPr>
          <w:rFonts w:ascii="Arial" w:hAnsi="Arial" w:cs="Arial"/>
          <w:sz w:val="22"/>
        </w:rPr>
        <w:t>traitants</w:t>
      </w:r>
      <w:proofErr w:type="spellEnd"/>
      <w:r w:rsidRPr="00E420C6">
        <w:rPr>
          <w:rFonts w:ascii="Arial" w:hAnsi="Arial" w:cs="Arial"/>
          <w:sz w:val="22"/>
        </w:rPr>
        <w:t xml:space="preserve">. </w:t>
      </w:r>
    </w:p>
    <w:p w14:paraId="2A6D7A8A" w14:textId="77777777" w:rsidR="0013560D" w:rsidRPr="00E420C6" w:rsidRDefault="008356BE" w:rsidP="00E420C6">
      <w:pPr>
        <w:spacing w:after="0" w:line="240" w:lineRule="auto"/>
        <w:ind w:left="578" w:right="123" w:firstLine="0"/>
        <w:jc w:val="left"/>
        <w:rPr>
          <w:rFonts w:ascii="Arial" w:hAnsi="Arial" w:cs="Arial"/>
          <w:sz w:val="22"/>
        </w:rPr>
      </w:pPr>
      <w:proofErr w:type="spellStart"/>
      <w:r w:rsidRPr="00E420C6">
        <w:rPr>
          <w:rFonts w:ascii="Arial" w:hAnsi="Arial" w:cs="Arial"/>
          <w:sz w:val="22"/>
        </w:rPr>
        <w:t>L’Entreprise</w:t>
      </w:r>
      <w:proofErr w:type="spellEnd"/>
      <w:r w:rsidRPr="00E420C6">
        <w:rPr>
          <w:rFonts w:ascii="Arial" w:hAnsi="Arial" w:cs="Arial"/>
          <w:sz w:val="22"/>
        </w:rPr>
        <w:t xml:space="preserve"> </w:t>
      </w:r>
      <w:proofErr w:type="spellStart"/>
      <w:r w:rsidRPr="00E420C6">
        <w:rPr>
          <w:rFonts w:ascii="Arial" w:hAnsi="Arial" w:cs="Arial"/>
          <w:sz w:val="22"/>
        </w:rPr>
        <w:t>principale</w:t>
      </w:r>
      <w:proofErr w:type="spellEnd"/>
      <w:r w:rsidRPr="00E420C6">
        <w:rPr>
          <w:rFonts w:ascii="Arial" w:hAnsi="Arial" w:cs="Arial"/>
          <w:sz w:val="22"/>
        </w:rPr>
        <w:t xml:space="preserve"> dispose d’un </w:t>
      </w:r>
      <w:proofErr w:type="spellStart"/>
      <w:r w:rsidRPr="00E420C6">
        <w:rPr>
          <w:rFonts w:ascii="Arial" w:hAnsi="Arial" w:cs="Arial"/>
          <w:sz w:val="22"/>
        </w:rPr>
        <w:t>délai</w:t>
      </w:r>
      <w:proofErr w:type="spellEnd"/>
      <w:r w:rsidRPr="00E420C6">
        <w:rPr>
          <w:rFonts w:ascii="Arial" w:hAnsi="Arial" w:cs="Arial"/>
          <w:sz w:val="22"/>
        </w:rPr>
        <w:t xml:space="preserve"> maximal de </w:t>
      </w:r>
      <w:proofErr w:type="spellStart"/>
      <w:r w:rsidRPr="00E420C6">
        <w:rPr>
          <w:rFonts w:ascii="Arial" w:hAnsi="Arial" w:cs="Arial"/>
          <w:sz w:val="22"/>
        </w:rPr>
        <w:t>trente</w:t>
      </w:r>
      <w:proofErr w:type="spellEnd"/>
      <w:r w:rsidRPr="00E420C6">
        <w:rPr>
          <w:rFonts w:ascii="Arial" w:hAnsi="Arial" w:cs="Arial"/>
          <w:sz w:val="22"/>
        </w:rPr>
        <w:t xml:space="preserve"> (30) </w:t>
      </w:r>
      <w:proofErr w:type="spellStart"/>
      <w:r w:rsidRPr="00E420C6">
        <w:rPr>
          <w:rFonts w:ascii="Arial" w:hAnsi="Arial" w:cs="Arial"/>
          <w:sz w:val="22"/>
        </w:rPr>
        <w:t>jours</w:t>
      </w:r>
      <w:proofErr w:type="spellEnd"/>
      <w:r w:rsidRPr="00E420C6">
        <w:rPr>
          <w:rFonts w:ascii="Arial" w:hAnsi="Arial" w:cs="Arial"/>
          <w:sz w:val="22"/>
        </w:rPr>
        <w:t xml:space="preserve"> </w:t>
      </w:r>
      <w:proofErr w:type="spellStart"/>
      <w:r w:rsidRPr="00E420C6">
        <w:rPr>
          <w:rFonts w:ascii="Arial" w:hAnsi="Arial" w:cs="Arial"/>
          <w:sz w:val="22"/>
        </w:rPr>
        <w:t>ouvrables</w:t>
      </w:r>
      <w:proofErr w:type="spellEnd"/>
      <w:r w:rsidRPr="00E420C6">
        <w:rPr>
          <w:rFonts w:ascii="Arial" w:hAnsi="Arial" w:cs="Arial"/>
          <w:sz w:val="22"/>
        </w:rPr>
        <w:t xml:space="preserve"> à </w:t>
      </w:r>
      <w:proofErr w:type="spellStart"/>
      <w:r w:rsidRPr="00E420C6">
        <w:rPr>
          <w:rFonts w:ascii="Arial" w:hAnsi="Arial" w:cs="Arial"/>
          <w:sz w:val="22"/>
        </w:rPr>
        <w:t>compter</w:t>
      </w:r>
      <w:proofErr w:type="spellEnd"/>
      <w:r w:rsidRPr="00E420C6">
        <w:rPr>
          <w:rFonts w:ascii="Arial" w:hAnsi="Arial" w:cs="Arial"/>
          <w:sz w:val="22"/>
        </w:rPr>
        <w:t xml:space="preserve"> de la date de </w:t>
      </w:r>
      <w:proofErr w:type="spellStart"/>
      <w:r w:rsidRPr="00E420C6">
        <w:rPr>
          <w:rFonts w:ascii="Arial" w:hAnsi="Arial" w:cs="Arial"/>
          <w:sz w:val="22"/>
        </w:rPr>
        <w:t>rémunération</w:t>
      </w:r>
      <w:proofErr w:type="spellEnd"/>
      <w:r w:rsidRPr="00E420C6">
        <w:rPr>
          <w:rFonts w:ascii="Arial" w:hAnsi="Arial" w:cs="Arial"/>
          <w:sz w:val="22"/>
        </w:rPr>
        <w:t xml:space="preserve"> de la facture des </w:t>
      </w:r>
      <w:proofErr w:type="spellStart"/>
      <w:r w:rsidRPr="00E420C6">
        <w:rPr>
          <w:rFonts w:ascii="Arial" w:hAnsi="Arial" w:cs="Arial"/>
          <w:sz w:val="22"/>
        </w:rPr>
        <w:t>prestations</w:t>
      </w:r>
      <w:proofErr w:type="spellEnd"/>
      <w:r w:rsidRPr="00E420C6">
        <w:rPr>
          <w:rFonts w:ascii="Arial" w:hAnsi="Arial" w:cs="Arial"/>
          <w:sz w:val="22"/>
        </w:rPr>
        <w:t xml:space="preserve"> </w:t>
      </w:r>
      <w:proofErr w:type="spellStart"/>
      <w:r w:rsidRPr="00E420C6">
        <w:rPr>
          <w:rFonts w:ascii="Arial" w:hAnsi="Arial" w:cs="Arial"/>
          <w:sz w:val="22"/>
        </w:rPr>
        <w:t>exécutées</w:t>
      </w:r>
      <w:proofErr w:type="spellEnd"/>
      <w:r w:rsidRPr="00E420C6">
        <w:rPr>
          <w:rFonts w:ascii="Arial" w:hAnsi="Arial" w:cs="Arial"/>
          <w:sz w:val="22"/>
        </w:rPr>
        <w:t xml:space="preserve"> et </w:t>
      </w:r>
      <w:proofErr w:type="spellStart"/>
      <w:r w:rsidRPr="00E420C6">
        <w:rPr>
          <w:rFonts w:ascii="Arial" w:hAnsi="Arial" w:cs="Arial"/>
          <w:sz w:val="22"/>
        </w:rPr>
        <w:t>réceptionnées</w:t>
      </w:r>
      <w:proofErr w:type="spellEnd"/>
      <w:r w:rsidRPr="00E420C6">
        <w:rPr>
          <w:rFonts w:ascii="Arial" w:hAnsi="Arial" w:cs="Arial"/>
          <w:sz w:val="22"/>
        </w:rPr>
        <w:t xml:space="preserve"> pour </w:t>
      </w:r>
      <w:proofErr w:type="spellStart"/>
      <w:r w:rsidRPr="00E420C6">
        <w:rPr>
          <w:rFonts w:ascii="Arial" w:hAnsi="Arial" w:cs="Arial"/>
          <w:sz w:val="22"/>
        </w:rPr>
        <w:t>effectuer</w:t>
      </w:r>
      <w:proofErr w:type="spellEnd"/>
      <w:r w:rsidRPr="00E420C6">
        <w:rPr>
          <w:rFonts w:ascii="Arial" w:hAnsi="Arial" w:cs="Arial"/>
          <w:sz w:val="22"/>
        </w:rPr>
        <w:t xml:space="preserve"> le </w:t>
      </w:r>
      <w:proofErr w:type="spellStart"/>
      <w:r w:rsidRPr="00E420C6">
        <w:rPr>
          <w:rFonts w:ascii="Arial" w:hAnsi="Arial" w:cs="Arial"/>
          <w:sz w:val="22"/>
        </w:rPr>
        <w:t>paiement</w:t>
      </w:r>
      <w:proofErr w:type="spellEnd"/>
      <w:r w:rsidRPr="00E420C6">
        <w:rPr>
          <w:rFonts w:ascii="Arial" w:hAnsi="Arial" w:cs="Arial"/>
          <w:sz w:val="22"/>
        </w:rPr>
        <w:t xml:space="preserve"> du sous-</w:t>
      </w:r>
      <w:proofErr w:type="spellStart"/>
      <w:r w:rsidRPr="00E420C6">
        <w:rPr>
          <w:rFonts w:ascii="Arial" w:hAnsi="Arial" w:cs="Arial"/>
          <w:sz w:val="22"/>
        </w:rPr>
        <w:t>traitant</w:t>
      </w:r>
      <w:proofErr w:type="spellEnd"/>
      <w:r w:rsidRPr="00E420C6">
        <w:rPr>
          <w:rFonts w:ascii="Arial" w:hAnsi="Arial" w:cs="Arial"/>
          <w:sz w:val="22"/>
        </w:rPr>
        <w:t xml:space="preserve">.  </w:t>
      </w:r>
    </w:p>
    <w:p w14:paraId="4502CD29"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17856D3F" w14:textId="77777777" w:rsidR="0013560D" w:rsidRPr="00E420C6" w:rsidRDefault="008356BE" w:rsidP="00E420C6">
      <w:pPr>
        <w:spacing w:after="0" w:line="240" w:lineRule="auto"/>
        <w:ind w:left="574" w:right="136"/>
        <w:rPr>
          <w:rFonts w:ascii="Arial" w:hAnsi="Arial" w:cs="Arial"/>
          <w:sz w:val="22"/>
        </w:rPr>
      </w:pPr>
      <w:r w:rsidRPr="00E420C6">
        <w:rPr>
          <w:rFonts w:ascii="Arial" w:hAnsi="Arial" w:cs="Arial"/>
          <w:sz w:val="22"/>
        </w:rPr>
        <w:t xml:space="preserve">En </w:t>
      </w:r>
      <w:proofErr w:type="spellStart"/>
      <w:r w:rsidRPr="00E420C6">
        <w:rPr>
          <w:rFonts w:ascii="Arial" w:hAnsi="Arial" w:cs="Arial"/>
          <w:sz w:val="22"/>
        </w:rPr>
        <w:t>cas</w:t>
      </w:r>
      <w:proofErr w:type="spellEnd"/>
      <w:r w:rsidRPr="00E420C6">
        <w:rPr>
          <w:rFonts w:ascii="Arial" w:hAnsi="Arial" w:cs="Arial"/>
          <w:sz w:val="22"/>
        </w:rPr>
        <w:t xml:space="preserve"> de non-</w:t>
      </w:r>
      <w:proofErr w:type="spellStart"/>
      <w:r w:rsidRPr="00E420C6">
        <w:rPr>
          <w:rFonts w:ascii="Arial" w:hAnsi="Arial" w:cs="Arial"/>
          <w:sz w:val="22"/>
        </w:rPr>
        <w:t>paiement</w:t>
      </w:r>
      <w:proofErr w:type="spellEnd"/>
      <w:r w:rsidRPr="00E420C6">
        <w:rPr>
          <w:rFonts w:ascii="Arial" w:hAnsi="Arial" w:cs="Arial"/>
          <w:sz w:val="22"/>
        </w:rPr>
        <w:t xml:space="preserve"> d’un sous-</w:t>
      </w:r>
      <w:proofErr w:type="spellStart"/>
      <w:r w:rsidRPr="00E420C6">
        <w:rPr>
          <w:rFonts w:ascii="Arial" w:hAnsi="Arial" w:cs="Arial"/>
          <w:sz w:val="22"/>
        </w:rPr>
        <w:t>traitant</w:t>
      </w:r>
      <w:proofErr w:type="spellEnd"/>
      <w:r w:rsidRPr="00E420C6">
        <w:rPr>
          <w:rFonts w:ascii="Arial" w:hAnsi="Arial" w:cs="Arial"/>
          <w:sz w:val="22"/>
        </w:rPr>
        <w:t xml:space="preserve"> pour des </w:t>
      </w:r>
      <w:proofErr w:type="spellStart"/>
      <w:r w:rsidRPr="00E420C6">
        <w:rPr>
          <w:rFonts w:ascii="Arial" w:hAnsi="Arial" w:cs="Arial"/>
          <w:sz w:val="22"/>
        </w:rPr>
        <w:t>prestations</w:t>
      </w:r>
      <w:proofErr w:type="spellEnd"/>
      <w:r w:rsidRPr="00E420C6">
        <w:rPr>
          <w:rFonts w:ascii="Arial" w:hAnsi="Arial" w:cs="Arial"/>
          <w:sz w:val="22"/>
        </w:rPr>
        <w:t xml:space="preserve"> déjà </w:t>
      </w:r>
      <w:proofErr w:type="spellStart"/>
      <w:r w:rsidRPr="00E420C6">
        <w:rPr>
          <w:rFonts w:ascii="Arial" w:hAnsi="Arial" w:cs="Arial"/>
          <w:sz w:val="22"/>
        </w:rPr>
        <w:t>rémunérées</w:t>
      </w:r>
      <w:proofErr w:type="spellEnd"/>
      <w:r w:rsidRPr="00E420C6">
        <w:rPr>
          <w:rFonts w:ascii="Arial" w:hAnsi="Arial" w:cs="Arial"/>
          <w:sz w:val="22"/>
        </w:rPr>
        <w:t xml:space="preserve"> par le Maître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le Maître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Délégué</w:t>
      </w:r>
      <w:proofErr w:type="spellEnd"/>
      <w:r w:rsidRPr="00E420C6">
        <w:rPr>
          <w:rFonts w:ascii="Arial" w:hAnsi="Arial" w:cs="Arial"/>
          <w:sz w:val="22"/>
        </w:rPr>
        <w:t xml:space="preserve">, </w:t>
      </w:r>
      <w:proofErr w:type="spellStart"/>
      <w:r w:rsidRPr="00E420C6">
        <w:rPr>
          <w:rFonts w:ascii="Arial" w:hAnsi="Arial" w:cs="Arial"/>
          <w:sz w:val="22"/>
        </w:rPr>
        <w:t>ce</w:t>
      </w:r>
      <w:proofErr w:type="spellEnd"/>
      <w:r w:rsidRPr="00E420C6">
        <w:rPr>
          <w:rFonts w:ascii="Arial" w:hAnsi="Arial" w:cs="Arial"/>
          <w:sz w:val="22"/>
        </w:rPr>
        <w:t xml:space="preserve"> dernier </w:t>
      </w:r>
      <w:proofErr w:type="spellStart"/>
      <w:r w:rsidRPr="00E420C6">
        <w:rPr>
          <w:rFonts w:ascii="Arial" w:hAnsi="Arial" w:cs="Arial"/>
          <w:sz w:val="22"/>
        </w:rPr>
        <w:t>peut</w:t>
      </w:r>
      <w:proofErr w:type="spellEnd"/>
      <w:r w:rsidRPr="00E420C6">
        <w:rPr>
          <w:rFonts w:ascii="Arial" w:hAnsi="Arial" w:cs="Arial"/>
          <w:sz w:val="22"/>
        </w:rPr>
        <w:t xml:space="preserve"> prendre à </w:t>
      </w:r>
      <w:proofErr w:type="spellStart"/>
      <w:r w:rsidRPr="00E420C6">
        <w:rPr>
          <w:rFonts w:ascii="Arial" w:hAnsi="Arial" w:cs="Arial"/>
          <w:sz w:val="22"/>
        </w:rPr>
        <w:t>l’encontre</w:t>
      </w:r>
      <w:proofErr w:type="spellEnd"/>
      <w:r w:rsidRPr="00E420C6">
        <w:rPr>
          <w:rFonts w:ascii="Arial" w:hAnsi="Arial" w:cs="Arial"/>
          <w:sz w:val="22"/>
        </w:rPr>
        <w:t xml:space="preserve"> du </w:t>
      </w:r>
      <w:proofErr w:type="spellStart"/>
      <w:r w:rsidRPr="00E420C6">
        <w:rPr>
          <w:rFonts w:ascii="Arial" w:hAnsi="Arial" w:cs="Arial"/>
          <w:sz w:val="22"/>
        </w:rPr>
        <w:t>titulaire</w:t>
      </w:r>
      <w:proofErr w:type="spellEnd"/>
      <w:r w:rsidRPr="00E420C6">
        <w:rPr>
          <w:rFonts w:ascii="Arial" w:hAnsi="Arial" w:cs="Arial"/>
          <w:sz w:val="22"/>
        </w:rPr>
        <w:t xml:space="preserve"> du </w:t>
      </w:r>
      <w:proofErr w:type="spellStart"/>
      <w:r w:rsidRPr="00E420C6">
        <w:rPr>
          <w:rFonts w:ascii="Arial" w:hAnsi="Arial" w:cs="Arial"/>
          <w:sz w:val="22"/>
        </w:rPr>
        <w:t>marché</w:t>
      </w:r>
      <w:proofErr w:type="spellEnd"/>
      <w:r w:rsidRPr="00E420C6">
        <w:rPr>
          <w:rFonts w:ascii="Arial" w:hAnsi="Arial" w:cs="Arial"/>
          <w:sz w:val="22"/>
        </w:rPr>
        <w:t xml:space="preserve"> des </w:t>
      </w:r>
      <w:proofErr w:type="spellStart"/>
      <w:r w:rsidRPr="00E420C6">
        <w:rPr>
          <w:rFonts w:ascii="Arial" w:hAnsi="Arial" w:cs="Arial"/>
          <w:sz w:val="22"/>
        </w:rPr>
        <w:t>mesures</w:t>
      </w:r>
      <w:proofErr w:type="spellEnd"/>
      <w:r w:rsidRPr="00E420C6">
        <w:rPr>
          <w:rFonts w:ascii="Arial" w:hAnsi="Arial" w:cs="Arial"/>
          <w:sz w:val="22"/>
        </w:rPr>
        <w:t xml:space="preserve"> </w:t>
      </w:r>
      <w:proofErr w:type="spellStart"/>
      <w:r w:rsidRPr="00E420C6">
        <w:rPr>
          <w:rFonts w:ascii="Arial" w:hAnsi="Arial" w:cs="Arial"/>
          <w:sz w:val="22"/>
        </w:rPr>
        <w:t>coercitives</w:t>
      </w:r>
      <w:proofErr w:type="spellEnd"/>
      <w:r w:rsidRPr="00E420C6">
        <w:rPr>
          <w:rFonts w:ascii="Arial" w:hAnsi="Arial" w:cs="Arial"/>
          <w:sz w:val="22"/>
        </w:rPr>
        <w:t xml:space="preserve">, </w:t>
      </w:r>
      <w:proofErr w:type="spellStart"/>
      <w:r w:rsidRPr="00E420C6">
        <w:rPr>
          <w:rFonts w:ascii="Arial" w:hAnsi="Arial" w:cs="Arial"/>
          <w:sz w:val="22"/>
        </w:rPr>
        <w:t>notamment</w:t>
      </w:r>
      <w:proofErr w:type="spellEnd"/>
      <w:r w:rsidRPr="00E420C6">
        <w:rPr>
          <w:rFonts w:ascii="Arial" w:hAnsi="Arial" w:cs="Arial"/>
          <w:sz w:val="22"/>
        </w:rPr>
        <w:t xml:space="preserve"> le </w:t>
      </w:r>
      <w:proofErr w:type="spellStart"/>
      <w:r w:rsidRPr="00E420C6">
        <w:rPr>
          <w:rFonts w:ascii="Arial" w:hAnsi="Arial" w:cs="Arial"/>
          <w:sz w:val="22"/>
        </w:rPr>
        <w:t>paiement</w:t>
      </w:r>
      <w:proofErr w:type="spellEnd"/>
      <w:r w:rsidRPr="00E420C6">
        <w:rPr>
          <w:rFonts w:ascii="Arial" w:hAnsi="Arial" w:cs="Arial"/>
          <w:sz w:val="22"/>
        </w:rPr>
        <w:t xml:space="preserve"> direct du sous-</w:t>
      </w:r>
      <w:proofErr w:type="spellStart"/>
      <w:r w:rsidRPr="00E420C6">
        <w:rPr>
          <w:rFonts w:ascii="Arial" w:hAnsi="Arial" w:cs="Arial"/>
          <w:sz w:val="22"/>
        </w:rPr>
        <w:t>traitant</w:t>
      </w:r>
      <w:proofErr w:type="spellEnd"/>
      <w:r w:rsidRPr="00E420C6">
        <w:rPr>
          <w:rFonts w:ascii="Arial" w:hAnsi="Arial" w:cs="Arial"/>
          <w:sz w:val="22"/>
        </w:rPr>
        <w:t xml:space="preserve">. </w:t>
      </w:r>
    </w:p>
    <w:p w14:paraId="74BCCB12"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9C772CB" w14:textId="77777777" w:rsidR="0013560D" w:rsidRPr="00E420C6" w:rsidRDefault="008356BE" w:rsidP="00E420C6">
      <w:pPr>
        <w:pStyle w:val="Titre4"/>
        <w:spacing w:after="0" w:line="240" w:lineRule="auto"/>
        <w:ind w:left="730"/>
        <w:rPr>
          <w:rFonts w:ascii="Arial" w:hAnsi="Arial" w:cs="Arial"/>
          <w:sz w:val="22"/>
        </w:rPr>
      </w:pPr>
      <w:r w:rsidRPr="00E420C6">
        <w:rPr>
          <w:rFonts w:ascii="Arial" w:hAnsi="Arial" w:cs="Arial"/>
          <w:sz w:val="22"/>
        </w:rPr>
        <w:t xml:space="preserve">Article 36- </w:t>
      </w:r>
      <w:proofErr w:type="spellStart"/>
      <w:r w:rsidRPr="00E420C6">
        <w:rPr>
          <w:rFonts w:ascii="Arial" w:hAnsi="Arial" w:cs="Arial"/>
          <w:sz w:val="22"/>
        </w:rPr>
        <w:t>Régime</w:t>
      </w:r>
      <w:proofErr w:type="spellEnd"/>
      <w:r w:rsidRPr="00E420C6">
        <w:rPr>
          <w:rFonts w:ascii="Arial" w:hAnsi="Arial" w:cs="Arial"/>
          <w:sz w:val="22"/>
        </w:rPr>
        <w:t xml:space="preserve"> fiscal et douanier </w:t>
      </w:r>
    </w:p>
    <w:p w14:paraId="438B95F6" w14:textId="77777777" w:rsidR="0013560D" w:rsidRPr="00E420C6" w:rsidRDefault="008356BE" w:rsidP="00E420C6">
      <w:pPr>
        <w:spacing w:after="0" w:line="240" w:lineRule="auto"/>
        <w:ind w:left="574" w:right="149"/>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i/>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soumise</w:t>
      </w:r>
      <w:proofErr w:type="spellEnd"/>
      <w:r w:rsidRPr="00E420C6">
        <w:rPr>
          <w:rFonts w:ascii="Arial" w:hAnsi="Arial" w:cs="Arial"/>
          <w:sz w:val="22"/>
        </w:rPr>
        <w:t xml:space="preserve"> au </w:t>
      </w:r>
      <w:proofErr w:type="spellStart"/>
      <w:r w:rsidRPr="00E420C6">
        <w:rPr>
          <w:rFonts w:ascii="Arial" w:hAnsi="Arial" w:cs="Arial"/>
          <w:sz w:val="22"/>
        </w:rPr>
        <w:t>régime</w:t>
      </w:r>
      <w:proofErr w:type="spellEnd"/>
      <w:r w:rsidRPr="00E420C6">
        <w:rPr>
          <w:rFonts w:ascii="Arial" w:hAnsi="Arial" w:cs="Arial"/>
          <w:sz w:val="22"/>
        </w:rPr>
        <w:t xml:space="preserve"> fiscal et douanier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vigueur</w:t>
      </w:r>
      <w:proofErr w:type="spellEnd"/>
      <w:r w:rsidRPr="00E420C6">
        <w:rPr>
          <w:rFonts w:ascii="Arial" w:hAnsi="Arial" w:cs="Arial"/>
          <w:sz w:val="22"/>
        </w:rPr>
        <w:t xml:space="preserve"> dans la </w:t>
      </w:r>
      <w:proofErr w:type="spellStart"/>
      <w:r w:rsidRPr="00E420C6">
        <w:rPr>
          <w:rFonts w:ascii="Arial" w:hAnsi="Arial" w:cs="Arial"/>
          <w:sz w:val="22"/>
        </w:rPr>
        <w:t>république</w:t>
      </w:r>
      <w:proofErr w:type="spellEnd"/>
      <w:r w:rsidRPr="00E420C6">
        <w:rPr>
          <w:rFonts w:ascii="Arial" w:hAnsi="Arial" w:cs="Arial"/>
          <w:sz w:val="22"/>
        </w:rPr>
        <w:t xml:space="preserve"> du Cameroun.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conclue</w:t>
      </w:r>
      <w:proofErr w:type="spellEnd"/>
      <w:r w:rsidRPr="00E420C6">
        <w:rPr>
          <w:rFonts w:ascii="Arial" w:hAnsi="Arial" w:cs="Arial"/>
          <w:sz w:val="22"/>
        </w:rPr>
        <w:t xml:space="preserve"> tout taxes </w:t>
      </w:r>
      <w:proofErr w:type="gramStart"/>
      <w:r w:rsidRPr="00E420C6">
        <w:rPr>
          <w:rFonts w:ascii="Arial" w:hAnsi="Arial" w:cs="Arial"/>
          <w:sz w:val="22"/>
        </w:rPr>
        <w:t>comprises</w:t>
      </w:r>
      <w:proofErr w:type="gramEnd"/>
      <w:r w:rsidRPr="00E420C6">
        <w:rPr>
          <w:rFonts w:ascii="Arial" w:hAnsi="Arial" w:cs="Arial"/>
          <w:sz w:val="22"/>
        </w:rPr>
        <w:t xml:space="preserve">, </w:t>
      </w:r>
      <w:proofErr w:type="spellStart"/>
      <w:r w:rsidRPr="00E420C6">
        <w:rPr>
          <w:rFonts w:ascii="Arial" w:hAnsi="Arial" w:cs="Arial"/>
          <w:sz w:val="22"/>
        </w:rPr>
        <w:t>conformément</w:t>
      </w:r>
      <w:proofErr w:type="spellEnd"/>
      <w:r w:rsidRPr="00E420C6">
        <w:rPr>
          <w:rFonts w:ascii="Arial" w:hAnsi="Arial" w:cs="Arial"/>
          <w:sz w:val="22"/>
        </w:rPr>
        <w:t xml:space="preserve"> à la </w:t>
      </w:r>
      <w:proofErr w:type="spellStart"/>
      <w:r w:rsidRPr="00E420C6">
        <w:rPr>
          <w:rFonts w:ascii="Arial" w:hAnsi="Arial" w:cs="Arial"/>
          <w:sz w:val="22"/>
        </w:rPr>
        <w:t>loi</w:t>
      </w:r>
      <w:proofErr w:type="spellEnd"/>
      <w:r w:rsidRPr="00E420C6">
        <w:rPr>
          <w:rFonts w:ascii="Arial" w:hAnsi="Arial" w:cs="Arial"/>
          <w:sz w:val="22"/>
        </w:rPr>
        <w:t xml:space="preserve"> n°2024/013 du 23 </w:t>
      </w:r>
      <w:proofErr w:type="spellStart"/>
      <w:r w:rsidRPr="00E420C6">
        <w:rPr>
          <w:rFonts w:ascii="Arial" w:hAnsi="Arial" w:cs="Arial"/>
          <w:sz w:val="22"/>
        </w:rPr>
        <w:t>Décembre</w:t>
      </w:r>
      <w:proofErr w:type="spellEnd"/>
      <w:r w:rsidRPr="00E420C6">
        <w:rPr>
          <w:rFonts w:ascii="Arial" w:hAnsi="Arial" w:cs="Arial"/>
          <w:sz w:val="22"/>
        </w:rPr>
        <w:t xml:space="preserve"> 2024 </w:t>
      </w:r>
      <w:proofErr w:type="spellStart"/>
      <w:r w:rsidRPr="00E420C6">
        <w:rPr>
          <w:rFonts w:ascii="Arial" w:hAnsi="Arial" w:cs="Arial"/>
          <w:sz w:val="22"/>
        </w:rPr>
        <w:t>Portant</w:t>
      </w:r>
      <w:proofErr w:type="spellEnd"/>
      <w:r w:rsidRPr="00E420C6">
        <w:rPr>
          <w:rFonts w:ascii="Arial" w:hAnsi="Arial" w:cs="Arial"/>
          <w:sz w:val="22"/>
        </w:rPr>
        <w:t xml:space="preserve"> </w:t>
      </w:r>
      <w:proofErr w:type="spellStart"/>
      <w:r w:rsidRPr="00E420C6">
        <w:rPr>
          <w:rFonts w:ascii="Arial" w:hAnsi="Arial" w:cs="Arial"/>
          <w:sz w:val="22"/>
        </w:rPr>
        <w:t>loi</w:t>
      </w:r>
      <w:proofErr w:type="spellEnd"/>
      <w:r w:rsidRPr="00E420C6">
        <w:rPr>
          <w:rFonts w:ascii="Arial" w:hAnsi="Arial" w:cs="Arial"/>
          <w:sz w:val="22"/>
        </w:rPr>
        <w:t xml:space="preserve"> de finances de la République du Cameroun pour </w:t>
      </w:r>
      <w:proofErr w:type="spellStart"/>
      <w:r w:rsidRPr="00E420C6">
        <w:rPr>
          <w:rFonts w:ascii="Arial" w:hAnsi="Arial" w:cs="Arial"/>
          <w:sz w:val="22"/>
        </w:rPr>
        <w:t>l’exercice</w:t>
      </w:r>
      <w:proofErr w:type="spellEnd"/>
      <w:r w:rsidRPr="00E420C6">
        <w:rPr>
          <w:rFonts w:ascii="Arial" w:hAnsi="Arial" w:cs="Arial"/>
          <w:sz w:val="22"/>
        </w:rPr>
        <w:t xml:space="preserve"> 2025 et au Code </w:t>
      </w:r>
      <w:proofErr w:type="spellStart"/>
      <w:r w:rsidRPr="00E420C6">
        <w:rPr>
          <w:rFonts w:ascii="Arial" w:hAnsi="Arial" w:cs="Arial"/>
          <w:sz w:val="22"/>
        </w:rPr>
        <w:t>Général</w:t>
      </w:r>
      <w:proofErr w:type="spellEnd"/>
      <w:r w:rsidRPr="00E420C6">
        <w:rPr>
          <w:rFonts w:ascii="Arial" w:hAnsi="Arial" w:cs="Arial"/>
          <w:sz w:val="22"/>
        </w:rPr>
        <w:t xml:space="preserve"> des </w:t>
      </w:r>
      <w:proofErr w:type="spellStart"/>
      <w:r w:rsidRPr="00E420C6">
        <w:rPr>
          <w:rFonts w:ascii="Arial" w:hAnsi="Arial" w:cs="Arial"/>
          <w:sz w:val="22"/>
        </w:rPr>
        <w:t>Impôts</w:t>
      </w:r>
      <w:proofErr w:type="spellEnd"/>
      <w:r w:rsidRPr="00E420C6">
        <w:rPr>
          <w:rFonts w:ascii="Arial" w:hAnsi="Arial" w:cs="Arial"/>
          <w:sz w:val="22"/>
        </w:rPr>
        <w:t xml:space="preserve"> qui </w:t>
      </w:r>
      <w:proofErr w:type="spellStart"/>
      <w:r w:rsidRPr="00E420C6">
        <w:rPr>
          <w:rFonts w:ascii="Arial" w:hAnsi="Arial" w:cs="Arial"/>
          <w:sz w:val="22"/>
        </w:rPr>
        <w:t>définissent</w:t>
      </w:r>
      <w:proofErr w:type="spellEnd"/>
      <w:r w:rsidRPr="00E420C6">
        <w:rPr>
          <w:rFonts w:ascii="Arial" w:hAnsi="Arial" w:cs="Arial"/>
          <w:sz w:val="22"/>
        </w:rPr>
        <w:t xml:space="preserve"> les </w:t>
      </w:r>
      <w:proofErr w:type="spellStart"/>
      <w:r w:rsidRPr="00E420C6">
        <w:rPr>
          <w:rFonts w:ascii="Arial" w:hAnsi="Arial" w:cs="Arial"/>
          <w:sz w:val="22"/>
        </w:rPr>
        <w:t>modalités</w:t>
      </w:r>
      <w:proofErr w:type="spellEnd"/>
      <w:r w:rsidRPr="00E420C6">
        <w:rPr>
          <w:rFonts w:ascii="Arial" w:hAnsi="Arial" w:cs="Arial"/>
          <w:sz w:val="22"/>
        </w:rPr>
        <w:t xml:space="preserve"> de mise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œuvre</w:t>
      </w:r>
      <w:proofErr w:type="spellEnd"/>
      <w:r w:rsidRPr="00E420C6">
        <w:rPr>
          <w:rFonts w:ascii="Arial" w:hAnsi="Arial" w:cs="Arial"/>
          <w:sz w:val="22"/>
        </w:rPr>
        <w:t xml:space="preserve"> du </w:t>
      </w:r>
      <w:proofErr w:type="spellStart"/>
      <w:r w:rsidRPr="00E420C6">
        <w:rPr>
          <w:rFonts w:ascii="Arial" w:hAnsi="Arial" w:cs="Arial"/>
          <w:sz w:val="22"/>
        </w:rPr>
        <w:t>régime</w:t>
      </w:r>
      <w:proofErr w:type="spellEnd"/>
      <w:r w:rsidRPr="00E420C6">
        <w:rPr>
          <w:rFonts w:ascii="Arial" w:hAnsi="Arial" w:cs="Arial"/>
          <w:sz w:val="22"/>
        </w:rPr>
        <w:t xml:space="preserve"> fiscal des </w:t>
      </w:r>
      <w:proofErr w:type="spellStart"/>
      <w:r w:rsidRPr="00E420C6">
        <w:rPr>
          <w:rFonts w:ascii="Arial" w:hAnsi="Arial" w:cs="Arial"/>
          <w:sz w:val="22"/>
        </w:rPr>
        <w:t>Marchés</w:t>
      </w:r>
      <w:proofErr w:type="spellEnd"/>
      <w:r w:rsidRPr="00E420C6">
        <w:rPr>
          <w:rFonts w:ascii="Arial" w:hAnsi="Arial" w:cs="Arial"/>
          <w:sz w:val="22"/>
        </w:rPr>
        <w:t xml:space="preserve"> Publics.  </w:t>
      </w:r>
    </w:p>
    <w:p w14:paraId="5D04CB64"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i/>
          <w:sz w:val="22"/>
        </w:rPr>
        <w:t xml:space="preserve"> </w:t>
      </w:r>
    </w:p>
    <w:p w14:paraId="1BFBB10B"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fiscalité</w:t>
      </w:r>
      <w:proofErr w:type="spellEnd"/>
      <w:r w:rsidRPr="00E420C6">
        <w:rPr>
          <w:rFonts w:ascii="Arial" w:hAnsi="Arial" w:cs="Arial"/>
          <w:sz w:val="22"/>
        </w:rPr>
        <w:t xml:space="preserve"> applicable à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comporte</w:t>
      </w:r>
      <w:proofErr w:type="spellEnd"/>
      <w:r w:rsidRPr="00E420C6">
        <w:rPr>
          <w:rFonts w:ascii="Arial" w:hAnsi="Arial" w:cs="Arial"/>
          <w:sz w:val="22"/>
        </w:rPr>
        <w:t xml:space="preserve"> </w:t>
      </w:r>
      <w:proofErr w:type="spellStart"/>
      <w:proofErr w:type="gramStart"/>
      <w:r w:rsidRPr="00E420C6">
        <w:rPr>
          <w:rFonts w:ascii="Arial" w:hAnsi="Arial" w:cs="Arial"/>
          <w:sz w:val="22"/>
        </w:rPr>
        <w:t>notamment</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21C3B430" w14:textId="77777777" w:rsidR="0013560D" w:rsidRPr="00E420C6" w:rsidRDefault="008356BE" w:rsidP="00E420C6">
      <w:pPr>
        <w:numPr>
          <w:ilvl w:val="0"/>
          <w:numId w:val="50"/>
        </w:numPr>
        <w:spacing w:after="0" w:line="240" w:lineRule="auto"/>
        <w:ind w:right="419" w:hanging="360"/>
        <w:jc w:val="left"/>
        <w:rPr>
          <w:rFonts w:ascii="Arial" w:hAnsi="Arial" w:cs="Arial"/>
          <w:sz w:val="22"/>
        </w:rPr>
      </w:pPr>
      <w:r w:rsidRPr="00E420C6">
        <w:rPr>
          <w:rFonts w:ascii="Arial" w:hAnsi="Arial" w:cs="Arial"/>
          <w:sz w:val="22"/>
        </w:rPr>
        <w:t xml:space="preserve">Des </w:t>
      </w:r>
      <w:proofErr w:type="spellStart"/>
      <w:r w:rsidRPr="00E420C6">
        <w:rPr>
          <w:rFonts w:ascii="Arial" w:hAnsi="Arial" w:cs="Arial"/>
          <w:sz w:val="22"/>
        </w:rPr>
        <w:t>impôts</w:t>
      </w:r>
      <w:proofErr w:type="spellEnd"/>
      <w:r w:rsidRPr="00E420C6">
        <w:rPr>
          <w:rFonts w:ascii="Arial" w:hAnsi="Arial" w:cs="Arial"/>
          <w:sz w:val="22"/>
        </w:rPr>
        <w:t xml:space="preserve"> et taxes </w:t>
      </w:r>
      <w:proofErr w:type="spellStart"/>
      <w:r w:rsidRPr="00E420C6">
        <w:rPr>
          <w:rFonts w:ascii="Arial" w:hAnsi="Arial" w:cs="Arial"/>
          <w:sz w:val="22"/>
        </w:rPr>
        <w:t>relatifs</w:t>
      </w:r>
      <w:proofErr w:type="spellEnd"/>
      <w:r w:rsidRPr="00E420C6">
        <w:rPr>
          <w:rFonts w:ascii="Arial" w:hAnsi="Arial" w:cs="Arial"/>
          <w:sz w:val="22"/>
        </w:rPr>
        <w:t xml:space="preserve"> aux </w:t>
      </w:r>
      <w:proofErr w:type="spellStart"/>
      <w:r w:rsidRPr="00E420C6">
        <w:rPr>
          <w:rFonts w:ascii="Arial" w:hAnsi="Arial" w:cs="Arial"/>
          <w:sz w:val="22"/>
        </w:rPr>
        <w:t>bénéfices</w:t>
      </w:r>
      <w:proofErr w:type="spellEnd"/>
      <w:r w:rsidRPr="00E420C6">
        <w:rPr>
          <w:rFonts w:ascii="Arial" w:hAnsi="Arial" w:cs="Arial"/>
          <w:sz w:val="22"/>
        </w:rPr>
        <w:t xml:space="preserve"> </w:t>
      </w:r>
      <w:proofErr w:type="spellStart"/>
      <w:r w:rsidRPr="00E420C6">
        <w:rPr>
          <w:rFonts w:ascii="Arial" w:hAnsi="Arial" w:cs="Arial"/>
          <w:sz w:val="22"/>
        </w:rPr>
        <w:t>industriels</w:t>
      </w:r>
      <w:proofErr w:type="spellEnd"/>
      <w:r w:rsidRPr="00E420C6">
        <w:rPr>
          <w:rFonts w:ascii="Arial" w:hAnsi="Arial" w:cs="Arial"/>
          <w:sz w:val="22"/>
        </w:rPr>
        <w:t xml:space="preserve"> et </w:t>
      </w:r>
      <w:proofErr w:type="spellStart"/>
      <w:r w:rsidRPr="00E420C6">
        <w:rPr>
          <w:rFonts w:ascii="Arial" w:hAnsi="Arial" w:cs="Arial"/>
          <w:sz w:val="22"/>
        </w:rPr>
        <w:t>commerciaux</w:t>
      </w:r>
      <w:proofErr w:type="spellEnd"/>
      <w:r w:rsidRPr="00E420C6">
        <w:rPr>
          <w:rFonts w:ascii="Arial" w:hAnsi="Arial" w:cs="Arial"/>
          <w:sz w:val="22"/>
        </w:rPr>
        <w:t xml:space="preserve">, y </w:t>
      </w:r>
      <w:proofErr w:type="spellStart"/>
      <w:r w:rsidRPr="00E420C6">
        <w:rPr>
          <w:rFonts w:ascii="Arial" w:hAnsi="Arial" w:cs="Arial"/>
          <w:sz w:val="22"/>
        </w:rPr>
        <w:t>compris</w:t>
      </w:r>
      <w:proofErr w:type="spellEnd"/>
      <w:r w:rsidRPr="00E420C6">
        <w:rPr>
          <w:rFonts w:ascii="Arial" w:hAnsi="Arial" w:cs="Arial"/>
          <w:sz w:val="22"/>
        </w:rPr>
        <w:t xml:space="preserve"> </w:t>
      </w:r>
      <w:proofErr w:type="spellStart"/>
      <w:r w:rsidRPr="00E420C6">
        <w:rPr>
          <w:rFonts w:ascii="Arial" w:hAnsi="Arial" w:cs="Arial"/>
          <w:sz w:val="22"/>
        </w:rPr>
        <w:t>l’AIR</w:t>
      </w:r>
      <w:proofErr w:type="spellEnd"/>
      <w:r w:rsidRPr="00E420C6">
        <w:rPr>
          <w:rFonts w:ascii="Arial" w:hAnsi="Arial" w:cs="Arial"/>
          <w:sz w:val="22"/>
        </w:rPr>
        <w:t xml:space="preserve"> qui </w:t>
      </w:r>
      <w:proofErr w:type="spellStart"/>
      <w:r w:rsidRPr="00E420C6">
        <w:rPr>
          <w:rFonts w:ascii="Arial" w:hAnsi="Arial" w:cs="Arial"/>
          <w:sz w:val="22"/>
        </w:rPr>
        <w:t>constitue</w:t>
      </w:r>
      <w:proofErr w:type="spellEnd"/>
      <w:r w:rsidRPr="00E420C6">
        <w:rPr>
          <w:rFonts w:ascii="Arial" w:hAnsi="Arial" w:cs="Arial"/>
          <w:sz w:val="22"/>
        </w:rPr>
        <w:t xml:space="preserve"> un </w:t>
      </w:r>
      <w:proofErr w:type="spellStart"/>
      <w:r w:rsidRPr="00E420C6">
        <w:rPr>
          <w:rFonts w:ascii="Arial" w:hAnsi="Arial" w:cs="Arial"/>
          <w:sz w:val="22"/>
        </w:rPr>
        <w:t>précompte</w:t>
      </w:r>
      <w:proofErr w:type="spellEnd"/>
      <w:r w:rsidRPr="00E420C6">
        <w:rPr>
          <w:rFonts w:ascii="Arial" w:hAnsi="Arial" w:cs="Arial"/>
          <w:sz w:val="22"/>
        </w:rPr>
        <w:t xml:space="preserve"> sur </w:t>
      </w:r>
      <w:proofErr w:type="spellStart"/>
      <w:r w:rsidRPr="00E420C6">
        <w:rPr>
          <w:rFonts w:ascii="Arial" w:hAnsi="Arial" w:cs="Arial"/>
          <w:sz w:val="22"/>
        </w:rPr>
        <w:t>l’impôt</w:t>
      </w:r>
      <w:proofErr w:type="spellEnd"/>
      <w:r w:rsidRPr="00E420C6">
        <w:rPr>
          <w:rFonts w:ascii="Arial" w:hAnsi="Arial" w:cs="Arial"/>
          <w:sz w:val="22"/>
        </w:rPr>
        <w:t xml:space="preserve"> des </w:t>
      </w:r>
      <w:proofErr w:type="gramStart"/>
      <w:r w:rsidRPr="00E420C6">
        <w:rPr>
          <w:rFonts w:ascii="Arial" w:hAnsi="Arial" w:cs="Arial"/>
          <w:sz w:val="22"/>
        </w:rPr>
        <w:t>sociétés ;</w:t>
      </w:r>
      <w:proofErr w:type="gramEnd"/>
      <w:r w:rsidRPr="00E420C6">
        <w:rPr>
          <w:rFonts w:ascii="Arial" w:hAnsi="Arial" w:cs="Arial"/>
          <w:sz w:val="22"/>
        </w:rPr>
        <w:t xml:space="preserve"> </w:t>
      </w:r>
    </w:p>
    <w:p w14:paraId="6BE449F6" w14:textId="77777777" w:rsidR="0013560D" w:rsidRPr="00E420C6" w:rsidRDefault="008356BE" w:rsidP="00E420C6">
      <w:pPr>
        <w:numPr>
          <w:ilvl w:val="0"/>
          <w:numId w:val="50"/>
        </w:numPr>
        <w:spacing w:after="0" w:line="240" w:lineRule="auto"/>
        <w:ind w:right="419" w:hanging="360"/>
        <w:jc w:val="left"/>
        <w:rPr>
          <w:rFonts w:ascii="Arial" w:hAnsi="Arial" w:cs="Arial"/>
          <w:sz w:val="22"/>
        </w:rPr>
      </w:pPr>
      <w:r w:rsidRPr="00E420C6">
        <w:rPr>
          <w:rFonts w:ascii="Arial" w:hAnsi="Arial" w:cs="Arial"/>
          <w:sz w:val="22"/>
        </w:rPr>
        <w:t xml:space="preserve">Des droits </w:t>
      </w:r>
      <w:proofErr w:type="spellStart"/>
      <w:r w:rsidRPr="00E420C6">
        <w:rPr>
          <w:rFonts w:ascii="Arial" w:hAnsi="Arial" w:cs="Arial"/>
          <w:sz w:val="22"/>
        </w:rPr>
        <w:t>d’enregistrement</w:t>
      </w:r>
      <w:proofErr w:type="spellEnd"/>
      <w:r w:rsidRPr="00E420C6">
        <w:rPr>
          <w:rFonts w:ascii="Arial" w:hAnsi="Arial" w:cs="Arial"/>
          <w:sz w:val="22"/>
        </w:rPr>
        <w:t xml:space="preserve"> </w:t>
      </w:r>
      <w:proofErr w:type="spellStart"/>
      <w:r w:rsidRPr="00E420C6">
        <w:rPr>
          <w:rFonts w:ascii="Arial" w:hAnsi="Arial" w:cs="Arial"/>
          <w:sz w:val="22"/>
        </w:rPr>
        <w:t>calculés</w:t>
      </w:r>
      <w:proofErr w:type="spellEnd"/>
      <w:r w:rsidRPr="00E420C6">
        <w:rPr>
          <w:rFonts w:ascii="Arial" w:hAnsi="Arial" w:cs="Arial"/>
          <w:sz w:val="22"/>
        </w:rPr>
        <w:t xml:space="preserve"> </w:t>
      </w:r>
      <w:proofErr w:type="spellStart"/>
      <w:r w:rsidRPr="00E420C6">
        <w:rPr>
          <w:rFonts w:ascii="Arial" w:hAnsi="Arial" w:cs="Arial"/>
          <w:sz w:val="22"/>
        </w:rPr>
        <w:t>conformément</w:t>
      </w:r>
      <w:proofErr w:type="spellEnd"/>
      <w:r w:rsidRPr="00E420C6">
        <w:rPr>
          <w:rFonts w:ascii="Arial" w:hAnsi="Arial" w:cs="Arial"/>
          <w:sz w:val="22"/>
        </w:rPr>
        <w:t xml:space="preserve"> aux stipulations du code des </w:t>
      </w:r>
      <w:proofErr w:type="spellStart"/>
      <w:proofErr w:type="gramStart"/>
      <w:r w:rsidRPr="00E420C6">
        <w:rPr>
          <w:rFonts w:ascii="Arial" w:hAnsi="Arial" w:cs="Arial"/>
          <w:sz w:val="22"/>
        </w:rPr>
        <w:t>impôts</w:t>
      </w:r>
      <w:proofErr w:type="spellEnd"/>
      <w:r w:rsidRPr="00E420C6">
        <w:rPr>
          <w:rFonts w:ascii="Arial" w:hAnsi="Arial" w:cs="Arial"/>
          <w:sz w:val="22"/>
        </w:rPr>
        <w:t xml:space="preserve"> ;</w:t>
      </w:r>
      <w:proofErr w:type="gramEnd"/>
      <w:r w:rsidRPr="00E420C6">
        <w:rPr>
          <w:rFonts w:ascii="Arial" w:hAnsi="Arial" w:cs="Arial"/>
          <w:sz w:val="22"/>
        </w:rPr>
        <w:t xml:space="preserve"> -</w:t>
      </w:r>
      <w:r w:rsidRPr="00E420C6">
        <w:rPr>
          <w:rFonts w:ascii="Arial" w:eastAsia="Arial" w:hAnsi="Arial" w:cs="Arial"/>
          <w:sz w:val="22"/>
        </w:rPr>
        <w:t xml:space="preserve"> </w:t>
      </w:r>
      <w:r w:rsidRPr="00E420C6">
        <w:rPr>
          <w:rFonts w:ascii="Arial" w:eastAsia="Arial" w:hAnsi="Arial" w:cs="Arial"/>
          <w:sz w:val="22"/>
        </w:rPr>
        <w:tab/>
      </w:r>
      <w:r w:rsidRPr="00E420C6">
        <w:rPr>
          <w:rFonts w:ascii="Arial" w:hAnsi="Arial" w:cs="Arial"/>
          <w:sz w:val="22"/>
        </w:rPr>
        <w:t xml:space="preserve">Des droits et taxes attachés à la </w:t>
      </w:r>
      <w:proofErr w:type="spellStart"/>
      <w:r w:rsidRPr="00E420C6">
        <w:rPr>
          <w:rFonts w:ascii="Arial" w:hAnsi="Arial" w:cs="Arial"/>
          <w:sz w:val="22"/>
        </w:rPr>
        <w:t>réalisation</w:t>
      </w:r>
      <w:proofErr w:type="spellEnd"/>
      <w:r w:rsidRPr="00E420C6">
        <w:rPr>
          <w:rFonts w:ascii="Arial" w:hAnsi="Arial" w:cs="Arial"/>
          <w:sz w:val="22"/>
        </w:rPr>
        <w:t xml:space="preserve"> des </w:t>
      </w:r>
      <w:proofErr w:type="spellStart"/>
      <w:r w:rsidRPr="00E420C6">
        <w:rPr>
          <w:rFonts w:ascii="Arial" w:hAnsi="Arial" w:cs="Arial"/>
          <w:sz w:val="22"/>
        </w:rPr>
        <w:t>prestations</w:t>
      </w:r>
      <w:proofErr w:type="spellEnd"/>
      <w:r w:rsidRPr="00E420C6">
        <w:rPr>
          <w:rFonts w:ascii="Arial" w:hAnsi="Arial" w:cs="Arial"/>
          <w:sz w:val="22"/>
        </w:rPr>
        <w:t xml:space="preserve"> </w:t>
      </w:r>
      <w:proofErr w:type="spellStart"/>
      <w:r w:rsidRPr="00E420C6">
        <w:rPr>
          <w:rFonts w:ascii="Arial" w:hAnsi="Arial" w:cs="Arial"/>
          <w:sz w:val="22"/>
        </w:rPr>
        <w:t>prévues</w:t>
      </w:r>
      <w:proofErr w:type="spellEnd"/>
      <w:r w:rsidRPr="00E420C6">
        <w:rPr>
          <w:rFonts w:ascii="Arial" w:hAnsi="Arial" w:cs="Arial"/>
          <w:sz w:val="22"/>
        </w:rPr>
        <w:t xml:space="preserve"> par le </w:t>
      </w:r>
      <w:proofErr w:type="spellStart"/>
      <w:r w:rsidRPr="00E420C6">
        <w:rPr>
          <w:rFonts w:ascii="Arial" w:hAnsi="Arial" w:cs="Arial"/>
          <w:sz w:val="22"/>
        </w:rPr>
        <w:t>marché</w:t>
      </w:r>
      <w:proofErr w:type="spellEnd"/>
      <w:r w:rsidRPr="00E420C6">
        <w:rPr>
          <w:rFonts w:ascii="Arial" w:hAnsi="Arial" w:cs="Arial"/>
          <w:sz w:val="22"/>
        </w:rPr>
        <w:t xml:space="preserve">: </w:t>
      </w:r>
      <w:r w:rsidRPr="00E420C6">
        <w:rPr>
          <w:rFonts w:ascii="Arial" w:eastAsia="Segoe UI Symbol" w:hAnsi="Arial" w:cs="Arial"/>
          <w:sz w:val="22"/>
        </w:rPr>
        <w:t>•</w:t>
      </w:r>
      <w:r w:rsidRPr="00E420C6">
        <w:rPr>
          <w:rFonts w:ascii="Arial" w:eastAsia="Arial" w:hAnsi="Arial" w:cs="Arial"/>
          <w:sz w:val="22"/>
        </w:rPr>
        <w:t xml:space="preserve"> </w:t>
      </w:r>
      <w:r w:rsidRPr="00E420C6">
        <w:rPr>
          <w:rFonts w:ascii="Arial" w:hAnsi="Arial" w:cs="Arial"/>
          <w:sz w:val="22"/>
        </w:rPr>
        <w:t xml:space="preserve">Des droits et taxes </w:t>
      </w:r>
      <w:proofErr w:type="spellStart"/>
      <w:r w:rsidRPr="00E420C6">
        <w:rPr>
          <w:rFonts w:ascii="Arial" w:hAnsi="Arial" w:cs="Arial"/>
          <w:sz w:val="22"/>
        </w:rPr>
        <w:t>d’entrée</w:t>
      </w:r>
      <w:proofErr w:type="spellEnd"/>
      <w:r w:rsidRPr="00E420C6">
        <w:rPr>
          <w:rFonts w:ascii="Arial" w:hAnsi="Arial" w:cs="Arial"/>
          <w:sz w:val="22"/>
        </w:rPr>
        <w:t xml:space="preserve"> sur le </w:t>
      </w:r>
      <w:proofErr w:type="spellStart"/>
      <w:r w:rsidRPr="00E420C6">
        <w:rPr>
          <w:rFonts w:ascii="Arial" w:hAnsi="Arial" w:cs="Arial"/>
          <w:sz w:val="22"/>
        </w:rPr>
        <w:t>territoire</w:t>
      </w:r>
      <w:proofErr w:type="spellEnd"/>
      <w:r w:rsidRPr="00E420C6">
        <w:rPr>
          <w:rFonts w:ascii="Arial" w:hAnsi="Arial" w:cs="Arial"/>
          <w:sz w:val="22"/>
        </w:rPr>
        <w:t xml:space="preserve"> </w:t>
      </w:r>
      <w:proofErr w:type="spellStart"/>
      <w:r w:rsidRPr="00E420C6">
        <w:rPr>
          <w:rFonts w:ascii="Arial" w:hAnsi="Arial" w:cs="Arial"/>
          <w:sz w:val="22"/>
        </w:rPr>
        <w:t>camerounais</w:t>
      </w:r>
      <w:proofErr w:type="spellEnd"/>
      <w:r w:rsidRPr="00E420C6">
        <w:rPr>
          <w:rFonts w:ascii="Arial" w:hAnsi="Arial" w:cs="Arial"/>
          <w:sz w:val="22"/>
        </w:rPr>
        <w:t xml:space="preserve"> (droits de douanes, TVA, </w:t>
      </w:r>
      <w:proofErr w:type="spellStart"/>
      <w:r w:rsidRPr="00E420C6">
        <w:rPr>
          <w:rFonts w:ascii="Arial" w:hAnsi="Arial" w:cs="Arial"/>
          <w:sz w:val="22"/>
        </w:rPr>
        <w:t>taxe</w:t>
      </w:r>
      <w:proofErr w:type="spellEnd"/>
      <w:r w:rsidRPr="00E420C6">
        <w:rPr>
          <w:rFonts w:ascii="Arial" w:hAnsi="Arial" w:cs="Arial"/>
          <w:sz w:val="22"/>
        </w:rPr>
        <w:t xml:space="preserve"> </w:t>
      </w:r>
      <w:proofErr w:type="spellStart"/>
      <w:r w:rsidRPr="00E420C6">
        <w:rPr>
          <w:rFonts w:ascii="Arial" w:hAnsi="Arial" w:cs="Arial"/>
          <w:sz w:val="22"/>
        </w:rPr>
        <w:t>informatique</w:t>
      </w:r>
      <w:proofErr w:type="spellEnd"/>
      <w:r w:rsidRPr="00E420C6">
        <w:rPr>
          <w:rFonts w:ascii="Arial" w:hAnsi="Arial" w:cs="Arial"/>
          <w:sz w:val="22"/>
        </w:rPr>
        <w:t xml:space="preserve">) ; </w:t>
      </w:r>
    </w:p>
    <w:p w14:paraId="2FF648DF" w14:textId="77777777" w:rsidR="0013560D" w:rsidRPr="00E420C6" w:rsidRDefault="008356BE" w:rsidP="00E420C6">
      <w:pPr>
        <w:numPr>
          <w:ilvl w:val="1"/>
          <w:numId w:val="50"/>
        </w:numPr>
        <w:spacing w:after="0" w:line="240" w:lineRule="auto"/>
        <w:ind w:right="0" w:hanging="142"/>
        <w:rPr>
          <w:rFonts w:ascii="Arial" w:hAnsi="Arial" w:cs="Arial"/>
          <w:sz w:val="22"/>
        </w:rPr>
      </w:pPr>
      <w:r w:rsidRPr="00E420C6">
        <w:rPr>
          <w:rFonts w:ascii="Arial" w:hAnsi="Arial" w:cs="Arial"/>
          <w:sz w:val="22"/>
        </w:rPr>
        <w:t xml:space="preserve">Des droits et taxes </w:t>
      </w:r>
      <w:proofErr w:type="spellStart"/>
      <w:r w:rsidRPr="00E420C6">
        <w:rPr>
          <w:rFonts w:ascii="Arial" w:hAnsi="Arial" w:cs="Arial"/>
          <w:sz w:val="22"/>
        </w:rPr>
        <w:t>communaux</w:t>
      </w:r>
      <w:proofErr w:type="spellEnd"/>
      <w:r w:rsidRPr="00E420C6">
        <w:rPr>
          <w:rFonts w:ascii="Arial" w:hAnsi="Arial" w:cs="Arial"/>
          <w:sz w:val="22"/>
        </w:rPr>
        <w:t xml:space="preserve">, </w:t>
      </w:r>
    </w:p>
    <w:p w14:paraId="16565913" w14:textId="77777777" w:rsidR="0013560D" w:rsidRPr="00E420C6" w:rsidRDefault="008356BE" w:rsidP="00E420C6">
      <w:pPr>
        <w:numPr>
          <w:ilvl w:val="1"/>
          <w:numId w:val="50"/>
        </w:numPr>
        <w:spacing w:after="0" w:line="240" w:lineRule="auto"/>
        <w:ind w:right="0" w:hanging="142"/>
        <w:rPr>
          <w:rFonts w:ascii="Arial" w:hAnsi="Arial" w:cs="Arial"/>
          <w:sz w:val="22"/>
        </w:rPr>
      </w:pPr>
      <w:r w:rsidRPr="00E420C6">
        <w:rPr>
          <w:rFonts w:ascii="Arial" w:hAnsi="Arial" w:cs="Arial"/>
          <w:sz w:val="22"/>
        </w:rPr>
        <w:t xml:space="preserve">Des droits et taxes </w:t>
      </w:r>
      <w:proofErr w:type="spellStart"/>
      <w:r w:rsidRPr="00E420C6">
        <w:rPr>
          <w:rFonts w:ascii="Arial" w:hAnsi="Arial" w:cs="Arial"/>
          <w:sz w:val="22"/>
        </w:rPr>
        <w:t>relatifs</w:t>
      </w:r>
      <w:proofErr w:type="spellEnd"/>
      <w:r w:rsidRPr="00E420C6">
        <w:rPr>
          <w:rFonts w:ascii="Arial" w:hAnsi="Arial" w:cs="Arial"/>
          <w:sz w:val="22"/>
        </w:rPr>
        <w:t xml:space="preserve"> aux </w:t>
      </w:r>
      <w:proofErr w:type="spellStart"/>
      <w:r w:rsidRPr="00E420C6">
        <w:rPr>
          <w:rFonts w:ascii="Arial" w:hAnsi="Arial" w:cs="Arial"/>
          <w:sz w:val="22"/>
        </w:rPr>
        <w:t>prélèvements</w:t>
      </w:r>
      <w:proofErr w:type="spellEnd"/>
      <w:r w:rsidRPr="00E420C6">
        <w:rPr>
          <w:rFonts w:ascii="Arial" w:hAnsi="Arial" w:cs="Arial"/>
          <w:sz w:val="22"/>
        </w:rPr>
        <w:t xml:space="preserve"> des </w:t>
      </w:r>
      <w:proofErr w:type="spellStart"/>
      <w:r w:rsidRPr="00E420C6">
        <w:rPr>
          <w:rFonts w:ascii="Arial" w:hAnsi="Arial" w:cs="Arial"/>
          <w:sz w:val="22"/>
        </w:rPr>
        <w:t>matériaux</w:t>
      </w:r>
      <w:proofErr w:type="spellEnd"/>
      <w:r w:rsidRPr="00E420C6">
        <w:rPr>
          <w:rFonts w:ascii="Arial" w:hAnsi="Arial" w:cs="Arial"/>
          <w:sz w:val="22"/>
        </w:rPr>
        <w:t xml:space="preserve"> et </w:t>
      </w:r>
      <w:proofErr w:type="spellStart"/>
      <w:r w:rsidRPr="00E420C6">
        <w:rPr>
          <w:rFonts w:ascii="Arial" w:hAnsi="Arial" w:cs="Arial"/>
          <w:sz w:val="22"/>
        </w:rPr>
        <w:t>d’eau</w:t>
      </w:r>
      <w:proofErr w:type="spellEnd"/>
      <w:r w:rsidRPr="00E420C6">
        <w:rPr>
          <w:rFonts w:ascii="Arial" w:hAnsi="Arial" w:cs="Arial"/>
          <w:sz w:val="22"/>
        </w:rPr>
        <w:t xml:space="preserve">. </w:t>
      </w:r>
    </w:p>
    <w:p w14:paraId="09A3DB03" w14:textId="77777777" w:rsidR="0013560D" w:rsidRPr="00E420C6" w:rsidRDefault="008356BE" w:rsidP="00E420C6">
      <w:pPr>
        <w:spacing w:after="0" w:line="240" w:lineRule="auto"/>
        <w:ind w:left="3459" w:right="0" w:firstLine="0"/>
        <w:jc w:val="left"/>
        <w:rPr>
          <w:rFonts w:ascii="Arial" w:hAnsi="Arial" w:cs="Arial"/>
          <w:sz w:val="22"/>
        </w:rPr>
      </w:pPr>
      <w:r w:rsidRPr="00E420C6">
        <w:rPr>
          <w:rFonts w:ascii="Arial" w:hAnsi="Arial" w:cs="Arial"/>
          <w:sz w:val="22"/>
        </w:rPr>
        <w:t xml:space="preserve"> </w:t>
      </w:r>
    </w:p>
    <w:p w14:paraId="6E15C2E6" w14:textId="77777777" w:rsidR="0013560D" w:rsidRPr="00E420C6" w:rsidRDefault="008356BE" w:rsidP="00E420C6">
      <w:pPr>
        <w:spacing w:after="0" w:line="240" w:lineRule="auto"/>
        <w:ind w:left="574" w:right="0"/>
        <w:rPr>
          <w:rFonts w:ascii="Arial" w:hAnsi="Arial" w:cs="Arial"/>
          <w:sz w:val="22"/>
        </w:rPr>
      </w:pPr>
      <w:proofErr w:type="spellStart"/>
      <w:r w:rsidRPr="00E420C6">
        <w:rPr>
          <w:rFonts w:ascii="Arial" w:hAnsi="Arial" w:cs="Arial"/>
          <w:sz w:val="22"/>
        </w:rPr>
        <w:t>Ces</w:t>
      </w:r>
      <w:proofErr w:type="spellEnd"/>
      <w:r w:rsidRPr="00E420C6">
        <w:rPr>
          <w:rFonts w:ascii="Arial" w:hAnsi="Arial" w:cs="Arial"/>
          <w:sz w:val="22"/>
        </w:rPr>
        <w:t xml:space="preserve"> </w:t>
      </w:r>
      <w:proofErr w:type="spellStart"/>
      <w:r w:rsidRPr="00E420C6">
        <w:rPr>
          <w:rFonts w:ascii="Arial" w:hAnsi="Arial" w:cs="Arial"/>
          <w:sz w:val="22"/>
        </w:rPr>
        <w:t>éléments</w:t>
      </w:r>
      <w:proofErr w:type="spellEnd"/>
      <w:r w:rsidRPr="00E420C6">
        <w:rPr>
          <w:rFonts w:ascii="Arial" w:hAnsi="Arial" w:cs="Arial"/>
          <w:sz w:val="22"/>
        </w:rPr>
        <w:t xml:space="preserve"> </w:t>
      </w:r>
      <w:proofErr w:type="spellStart"/>
      <w:r w:rsidRPr="00E420C6">
        <w:rPr>
          <w:rFonts w:ascii="Arial" w:hAnsi="Arial" w:cs="Arial"/>
          <w:sz w:val="22"/>
        </w:rPr>
        <w:t>doivent</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intégrés</w:t>
      </w:r>
      <w:proofErr w:type="spellEnd"/>
      <w:r w:rsidRPr="00E420C6">
        <w:rPr>
          <w:rFonts w:ascii="Arial" w:hAnsi="Arial" w:cs="Arial"/>
          <w:sz w:val="22"/>
        </w:rPr>
        <w:t xml:space="preserve"> dans les charges que le </w:t>
      </w:r>
      <w:proofErr w:type="spellStart"/>
      <w:r w:rsidRPr="00E420C6">
        <w:rPr>
          <w:rFonts w:ascii="Arial" w:hAnsi="Arial" w:cs="Arial"/>
          <w:sz w:val="22"/>
        </w:rPr>
        <w:t>cocontractant</w:t>
      </w:r>
      <w:proofErr w:type="spellEnd"/>
      <w:r w:rsidRPr="00E420C6">
        <w:rPr>
          <w:rFonts w:ascii="Arial" w:hAnsi="Arial" w:cs="Arial"/>
          <w:sz w:val="22"/>
        </w:rPr>
        <w:t xml:space="preserve"> impute sur </w:t>
      </w:r>
      <w:proofErr w:type="spellStart"/>
      <w:r w:rsidRPr="00E420C6">
        <w:rPr>
          <w:rFonts w:ascii="Arial" w:hAnsi="Arial" w:cs="Arial"/>
          <w:sz w:val="22"/>
        </w:rPr>
        <w:t>ses</w:t>
      </w:r>
      <w:proofErr w:type="spellEnd"/>
      <w:r w:rsidRPr="00E420C6">
        <w:rPr>
          <w:rFonts w:ascii="Arial" w:hAnsi="Arial" w:cs="Arial"/>
          <w:sz w:val="22"/>
        </w:rPr>
        <w:t xml:space="preserve"> </w:t>
      </w:r>
      <w:proofErr w:type="spellStart"/>
      <w:r w:rsidRPr="00E420C6">
        <w:rPr>
          <w:rFonts w:ascii="Arial" w:hAnsi="Arial" w:cs="Arial"/>
          <w:sz w:val="22"/>
        </w:rPr>
        <w:t>coûts</w:t>
      </w:r>
      <w:proofErr w:type="spellEnd"/>
      <w:r w:rsidRPr="00E420C6">
        <w:rPr>
          <w:rFonts w:ascii="Arial" w:hAnsi="Arial" w:cs="Arial"/>
          <w:sz w:val="22"/>
        </w:rPr>
        <w:t xml:space="preserve"> </w:t>
      </w:r>
      <w:proofErr w:type="spellStart"/>
      <w:r w:rsidRPr="00E420C6">
        <w:rPr>
          <w:rFonts w:ascii="Arial" w:hAnsi="Arial" w:cs="Arial"/>
          <w:sz w:val="22"/>
        </w:rPr>
        <w:t>d’intervention</w:t>
      </w:r>
      <w:proofErr w:type="spellEnd"/>
      <w:r w:rsidRPr="00E420C6">
        <w:rPr>
          <w:rFonts w:ascii="Arial" w:hAnsi="Arial" w:cs="Arial"/>
          <w:sz w:val="22"/>
        </w:rPr>
        <w:t xml:space="preserve"> et </w:t>
      </w:r>
      <w:proofErr w:type="spellStart"/>
      <w:r w:rsidRPr="00E420C6">
        <w:rPr>
          <w:rFonts w:ascii="Arial" w:hAnsi="Arial" w:cs="Arial"/>
          <w:sz w:val="22"/>
        </w:rPr>
        <w:t>constituer</w:t>
      </w:r>
      <w:proofErr w:type="spellEnd"/>
      <w:r w:rsidRPr="00E420C6">
        <w:rPr>
          <w:rFonts w:ascii="Arial" w:hAnsi="Arial" w:cs="Arial"/>
          <w:sz w:val="22"/>
        </w:rPr>
        <w:t xml:space="preserve"> </w:t>
      </w:r>
      <w:proofErr w:type="spellStart"/>
      <w:r w:rsidRPr="00E420C6">
        <w:rPr>
          <w:rFonts w:ascii="Arial" w:hAnsi="Arial" w:cs="Arial"/>
          <w:sz w:val="22"/>
        </w:rPr>
        <w:t>l’un</w:t>
      </w:r>
      <w:proofErr w:type="spellEnd"/>
      <w:r w:rsidRPr="00E420C6">
        <w:rPr>
          <w:rFonts w:ascii="Arial" w:hAnsi="Arial" w:cs="Arial"/>
          <w:sz w:val="22"/>
        </w:rPr>
        <w:t xml:space="preserve"> des </w:t>
      </w:r>
      <w:proofErr w:type="spellStart"/>
      <w:r w:rsidRPr="00E420C6">
        <w:rPr>
          <w:rFonts w:ascii="Arial" w:hAnsi="Arial" w:cs="Arial"/>
          <w:sz w:val="22"/>
        </w:rPr>
        <w:t>éléments</w:t>
      </w:r>
      <w:proofErr w:type="spellEnd"/>
      <w:r w:rsidRPr="00E420C6">
        <w:rPr>
          <w:rFonts w:ascii="Arial" w:hAnsi="Arial" w:cs="Arial"/>
          <w:sz w:val="22"/>
        </w:rPr>
        <w:t xml:space="preserve"> des sous-</w:t>
      </w:r>
      <w:proofErr w:type="spellStart"/>
      <w:r w:rsidRPr="00E420C6">
        <w:rPr>
          <w:rFonts w:ascii="Arial" w:hAnsi="Arial" w:cs="Arial"/>
          <w:sz w:val="22"/>
        </w:rPr>
        <w:t>détails</w:t>
      </w:r>
      <w:proofErr w:type="spellEnd"/>
      <w:r w:rsidRPr="00E420C6">
        <w:rPr>
          <w:rFonts w:ascii="Arial" w:hAnsi="Arial" w:cs="Arial"/>
          <w:sz w:val="22"/>
        </w:rPr>
        <w:t xml:space="preserve"> des prix hors taxes. </w:t>
      </w:r>
    </w:p>
    <w:p w14:paraId="53E2F654"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Le prix TTC </w:t>
      </w:r>
      <w:proofErr w:type="spellStart"/>
      <w:r w:rsidRPr="00E420C6">
        <w:rPr>
          <w:rFonts w:ascii="Arial" w:hAnsi="Arial" w:cs="Arial"/>
          <w:sz w:val="22"/>
        </w:rPr>
        <w:t>s’entend</w:t>
      </w:r>
      <w:proofErr w:type="spellEnd"/>
      <w:r w:rsidRPr="00E420C6">
        <w:rPr>
          <w:rFonts w:ascii="Arial" w:hAnsi="Arial" w:cs="Arial"/>
          <w:sz w:val="22"/>
        </w:rPr>
        <w:t xml:space="preserve"> TVA </w:t>
      </w:r>
      <w:proofErr w:type="spellStart"/>
      <w:r w:rsidRPr="00E420C6">
        <w:rPr>
          <w:rFonts w:ascii="Arial" w:hAnsi="Arial" w:cs="Arial"/>
          <w:sz w:val="22"/>
        </w:rPr>
        <w:t>incluse</w:t>
      </w:r>
      <w:proofErr w:type="spellEnd"/>
      <w:r w:rsidRPr="00E420C6">
        <w:rPr>
          <w:rFonts w:ascii="Arial" w:hAnsi="Arial" w:cs="Arial"/>
          <w:sz w:val="22"/>
        </w:rPr>
        <w:t xml:space="preserve">. </w:t>
      </w:r>
    </w:p>
    <w:p w14:paraId="4510C942" w14:textId="77777777" w:rsidR="0013560D" w:rsidRPr="00E420C6" w:rsidRDefault="008356BE" w:rsidP="00E420C6">
      <w:pPr>
        <w:spacing w:after="0" w:line="240" w:lineRule="auto"/>
        <w:ind w:left="574" w:right="0"/>
        <w:rPr>
          <w:rFonts w:ascii="Arial" w:hAnsi="Arial" w:cs="Arial"/>
          <w:sz w:val="22"/>
        </w:rPr>
      </w:pPr>
      <w:proofErr w:type="spellStart"/>
      <w:r w:rsidRPr="00E420C6">
        <w:rPr>
          <w:rFonts w:ascii="Arial" w:hAnsi="Arial" w:cs="Arial"/>
          <w:sz w:val="22"/>
        </w:rPr>
        <w:t>Sauf</w:t>
      </w:r>
      <w:proofErr w:type="spellEnd"/>
      <w:r w:rsidRPr="00E420C6">
        <w:rPr>
          <w:rFonts w:ascii="Arial" w:hAnsi="Arial" w:cs="Arial"/>
          <w:sz w:val="22"/>
        </w:rPr>
        <w:t xml:space="preserve"> mention </w:t>
      </w:r>
      <w:proofErr w:type="spellStart"/>
      <w:r w:rsidRPr="00E420C6">
        <w:rPr>
          <w:rFonts w:ascii="Arial" w:hAnsi="Arial" w:cs="Arial"/>
          <w:sz w:val="22"/>
        </w:rPr>
        <w:t>spécifique</w:t>
      </w:r>
      <w:proofErr w:type="spellEnd"/>
      <w:r w:rsidRPr="00E420C6">
        <w:rPr>
          <w:rFonts w:ascii="Arial" w:hAnsi="Arial" w:cs="Arial"/>
          <w:sz w:val="22"/>
        </w:rPr>
        <w:t xml:space="preserve"> contraire figurant à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le </w:t>
      </w:r>
      <w:proofErr w:type="spellStart"/>
      <w:r w:rsidRPr="00E420C6">
        <w:rPr>
          <w:rFonts w:ascii="Arial" w:hAnsi="Arial" w:cs="Arial"/>
          <w:sz w:val="22"/>
        </w:rPr>
        <w:t>cocontractant</w:t>
      </w:r>
      <w:proofErr w:type="spellEnd"/>
      <w:r w:rsidRPr="00E420C6">
        <w:rPr>
          <w:rFonts w:ascii="Arial" w:hAnsi="Arial" w:cs="Arial"/>
          <w:sz w:val="22"/>
        </w:rPr>
        <w:t xml:space="preserve"> </w:t>
      </w:r>
      <w:proofErr w:type="spellStart"/>
      <w:r w:rsidRPr="00E420C6">
        <w:rPr>
          <w:rFonts w:ascii="Arial" w:hAnsi="Arial" w:cs="Arial"/>
          <w:sz w:val="22"/>
        </w:rPr>
        <w:t>devra</w:t>
      </w:r>
      <w:proofErr w:type="spellEnd"/>
      <w:r w:rsidRPr="00E420C6">
        <w:rPr>
          <w:rFonts w:ascii="Arial" w:hAnsi="Arial" w:cs="Arial"/>
          <w:sz w:val="22"/>
        </w:rPr>
        <w:t xml:space="preserve"> supporter et payer </w:t>
      </w:r>
      <w:proofErr w:type="spellStart"/>
      <w:r w:rsidRPr="00E420C6">
        <w:rPr>
          <w:rFonts w:ascii="Arial" w:hAnsi="Arial" w:cs="Arial"/>
          <w:sz w:val="22"/>
        </w:rPr>
        <w:t>tous</w:t>
      </w:r>
      <w:proofErr w:type="spellEnd"/>
      <w:r w:rsidRPr="00E420C6">
        <w:rPr>
          <w:rFonts w:ascii="Arial" w:hAnsi="Arial" w:cs="Arial"/>
          <w:sz w:val="22"/>
        </w:rPr>
        <w:t xml:space="preserve"> droits, taxes, </w:t>
      </w:r>
      <w:proofErr w:type="spellStart"/>
      <w:r w:rsidRPr="00E420C6">
        <w:rPr>
          <w:rFonts w:ascii="Arial" w:hAnsi="Arial" w:cs="Arial"/>
          <w:sz w:val="22"/>
        </w:rPr>
        <w:t>impôts</w:t>
      </w:r>
      <w:proofErr w:type="spellEnd"/>
      <w:r w:rsidRPr="00E420C6">
        <w:rPr>
          <w:rFonts w:ascii="Arial" w:hAnsi="Arial" w:cs="Arial"/>
          <w:sz w:val="22"/>
        </w:rPr>
        <w:t xml:space="preserve"> et charges </w:t>
      </w:r>
      <w:proofErr w:type="spellStart"/>
      <w:r w:rsidRPr="00E420C6">
        <w:rPr>
          <w:rFonts w:ascii="Arial" w:hAnsi="Arial" w:cs="Arial"/>
          <w:sz w:val="22"/>
        </w:rPr>
        <w:t>lui</w:t>
      </w:r>
      <w:proofErr w:type="spellEnd"/>
      <w:r w:rsidRPr="00E420C6">
        <w:rPr>
          <w:rFonts w:ascii="Arial" w:hAnsi="Arial" w:cs="Arial"/>
          <w:sz w:val="22"/>
        </w:rPr>
        <w:t xml:space="preserve"> </w:t>
      </w:r>
      <w:proofErr w:type="spellStart"/>
      <w:r w:rsidRPr="00E420C6">
        <w:rPr>
          <w:rFonts w:ascii="Arial" w:hAnsi="Arial" w:cs="Arial"/>
          <w:sz w:val="22"/>
        </w:rPr>
        <w:t>incombant</w:t>
      </w:r>
      <w:proofErr w:type="spellEnd"/>
      <w:r w:rsidRPr="00E420C6">
        <w:rPr>
          <w:rFonts w:ascii="Arial" w:hAnsi="Arial" w:cs="Arial"/>
          <w:sz w:val="22"/>
        </w:rPr>
        <w:t xml:space="preserve"> </w:t>
      </w:r>
      <w:proofErr w:type="spellStart"/>
      <w:r w:rsidRPr="00E420C6">
        <w:rPr>
          <w:rFonts w:ascii="Arial" w:hAnsi="Arial" w:cs="Arial"/>
          <w:sz w:val="22"/>
        </w:rPr>
        <w:t>ainsi</w:t>
      </w:r>
      <w:proofErr w:type="spellEnd"/>
      <w:r w:rsidRPr="00E420C6">
        <w:rPr>
          <w:rFonts w:ascii="Arial" w:hAnsi="Arial" w:cs="Arial"/>
          <w:sz w:val="22"/>
        </w:rPr>
        <w:t xml:space="preserve"> </w:t>
      </w:r>
      <w:proofErr w:type="spellStart"/>
      <w:r w:rsidRPr="00E420C6">
        <w:rPr>
          <w:rFonts w:ascii="Arial" w:hAnsi="Arial" w:cs="Arial"/>
          <w:sz w:val="22"/>
        </w:rPr>
        <w:t>qu’à</w:t>
      </w:r>
      <w:proofErr w:type="spellEnd"/>
      <w:r w:rsidRPr="00E420C6">
        <w:rPr>
          <w:rFonts w:ascii="Arial" w:hAnsi="Arial" w:cs="Arial"/>
          <w:sz w:val="22"/>
        </w:rPr>
        <w:t xml:space="preserve"> </w:t>
      </w:r>
      <w:proofErr w:type="spellStart"/>
      <w:r w:rsidRPr="00E420C6">
        <w:rPr>
          <w:rFonts w:ascii="Arial" w:hAnsi="Arial" w:cs="Arial"/>
          <w:sz w:val="22"/>
        </w:rPr>
        <w:t>ses</w:t>
      </w:r>
      <w:proofErr w:type="spellEnd"/>
      <w:r w:rsidRPr="00E420C6">
        <w:rPr>
          <w:rFonts w:ascii="Arial" w:hAnsi="Arial" w:cs="Arial"/>
          <w:sz w:val="22"/>
        </w:rPr>
        <w:t xml:space="preserve"> sous-</w:t>
      </w:r>
      <w:proofErr w:type="spellStart"/>
      <w:r w:rsidRPr="00E420C6">
        <w:rPr>
          <w:rFonts w:ascii="Arial" w:hAnsi="Arial" w:cs="Arial"/>
          <w:sz w:val="22"/>
        </w:rPr>
        <w:t>traitants</w:t>
      </w:r>
      <w:proofErr w:type="spellEnd"/>
      <w:r w:rsidRPr="00E420C6">
        <w:rPr>
          <w:rFonts w:ascii="Arial" w:hAnsi="Arial" w:cs="Arial"/>
          <w:sz w:val="22"/>
        </w:rPr>
        <w:t xml:space="preserve">. </w:t>
      </w:r>
    </w:p>
    <w:p w14:paraId="3005D387"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A90A0C1" w14:textId="77777777" w:rsidR="0013560D" w:rsidRPr="00E420C6" w:rsidRDefault="008356BE" w:rsidP="00E420C6">
      <w:pPr>
        <w:pStyle w:val="Titre4"/>
        <w:spacing w:after="0" w:line="240" w:lineRule="auto"/>
        <w:rPr>
          <w:rFonts w:ascii="Arial" w:hAnsi="Arial" w:cs="Arial"/>
          <w:sz w:val="22"/>
        </w:rPr>
      </w:pPr>
      <w:r w:rsidRPr="00E420C6">
        <w:rPr>
          <w:rFonts w:ascii="Arial" w:hAnsi="Arial" w:cs="Arial"/>
          <w:sz w:val="22"/>
        </w:rPr>
        <w:t xml:space="preserve">Article 37- Timbres et </w:t>
      </w:r>
      <w:proofErr w:type="spellStart"/>
      <w:r w:rsidRPr="00E420C6">
        <w:rPr>
          <w:rFonts w:ascii="Arial" w:hAnsi="Arial" w:cs="Arial"/>
          <w:sz w:val="22"/>
        </w:rPr>
        <w:t>enregistrement</w:t>
      </w:r>
      <w:proofErr w:type="spellEnd"/>
      <w:r w:rsidRPr="00E420C6">
        <w:rPr>
          <w:rFonts w:ascii="Arial" w:hAnsi="Arial" w:cs="Arial"/>
          <w:sz w:val="22"/>
        </w:rPr>
        <w:t xml:space="preserve"> des </w:t>
      </w:r>
      <w:proofErr w:type="spellStart"/>
      <w:r w:rsidRPr="00E420C6">
        <w:rPr>
          <w:rFonts w:ascii="Arial" w:hAnsi="Arial" w:cs="Arial"/>
          <w:sz w:val="22"/>
        </w:rPr>
        <w:t>lettres</w:t>
      </w:r>
      <w:proofErr w:type="spellEnd"/>
      <w:r w:rsidRPr="00E420C6">
        <w:rPr>
          <w:rFonts w:ascii="Arial" w:hAnsi="Arial" w:cs="Arial"/>
          <w:sz w:val="22"/>
        </w:rPr>
        <w:t xml:space="preserve"> </w:t>
      </w:r>
      <w:proofErr w:type="spellStart"/>
      <w:r w:rsidRPr="00E420C6">
        <w:rPr>
          <w:rFonts w:ascii="Arial" w:hAnsi="Arial" w:cs="Arial"/>
          <w:sz w:val="22"/>
        </w:rPr>
        <w:t>commandes</w:t>
      </w:r>
      <w:proofErr w:type="spellEnd"/>
      <w:r w:rsidRPr="00E420C6">
        <w:rPr>
          <w:rFonts w:ascii="Arial" w:hAnsi="Arial" w:cs="Arial"/>
          <w:sz w:val="22"/>
        </w:rPr>
        <w:t xml:space="preserve"> </w:t>
      </w:r>
    </w:p>
    <w:p w14:paraId="49740D97"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Sept (07) </w:t>
      </w:r>
      <w:proofErr w:type="spellStart"/>
      <w:r w:rsidRPr="00E420C6">
        <w:rPr>
          <w:rFonts w:ascii="Arial" w:hAnsi="Arial" w:cs="Arial"/>
          <w:sz w:val="22"/>
        </w:rPr>
        <w:t>exemplaires</w:t>
      </w:r>
      <w:proofErr w:type="spellEnd"/>
      <w:r w:rsidRPr="00E420C6">
        <w:rPr>
          <w:rFonts w:ascii="Arial" w:hAnsi="Arial" w:cs="Arial"/>
          <w:sz w:val="22"/>
        </w:rPr>
        <w:t xml:space="preserve"> </w:t>
      </w:r>
      <w:proofErr w:type="spellStart"/>
      <w:r w:rsidRPr="00E420C6">
        <w:rPr>
          <w:rFonts w:ascii="Arial" w:hAnsi="Arial" w:cs="Arial"/>
          <w:sz w:val="22"/>
        </w:rPr>
        <w:t>originaux</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seront</w:t>
      </w:r>
      <w:proofErr w:type="spellEnd"/>
      <w:r w:rsidRPr="00E420C6">
        <w:rPr>
          <w:rFonts w:ascii="Arial" w:hAnsi="Arial" w:cs="Arial"/>
          <w:sz w:val="22"/>
        </w:rPr>
        <w:t xml:space="preserve"> </w:t>
      </w:r>
      <w:proofErr w:type="spellStart"/>
      <w:r w:rsidRPr="00E420C6">
        <w:rPr>
          <w:rFonts w:ascii="Arial" w:hAnsi="Arial" w:cs="Arial"/>
          <w:sz w:val="22"/>
        </w:rPr>
        <w:t>timbrés</w:t>
      </w:r>
      <w:proofErr w:type="spellEnd"/>
      <w:r w:rsidRPr="00E420C6">
        <w:rPr>
          <w:rFonts w:ascii="Arial" w:hAnsi="Arial" w:cs="Arial"/>
          <w:sz w:val="22"/>
        </w:rPr>
        <w:t xml:space="preserve"> et </w:t>
      </w:r>
      <w:proofErr w:type="spellStart"/>
      <w:r w:rsidRPr="00E420C6">
        <w:rPr>
          <w:rFonts w:ascii="Arial" w:hAnsi="Arial" w:cs="Arial"/>
          <w:sz w:val="22"/>
        </w:rPr>
        <w:t>enregistrés</w:t>
      </w:r>
      <w:proofErr w:type="spellEnd"/>
      <w:r w:rsidRPr="00E420C6">
        <w:rPr>
          <w:rFonts w:ascii="Arial" w:hAnsi="Arial" w:cs="Arial"/>
          <w:sz w:val="22"/>
        </w:rPr>
        <w:t xml:space="preserve"> par les </w:t>
      </w:r>
      <w:proofErr w:type="spellStart"/>
      <w:r w:rsidRPr="00E420C6">
        <w:rPr>
          <w:rFonts w:ascii="Arial" w:hAnsi="Arial" w:cs="Arial"/>
          <w:sz w:val="22"/>
        </w:rPr>
        <w:t>soins</w:t>
      </w:r>
      <w:proofErr w:type="spellEnd"/>
      <w:r w:rsidRPr="00E420C6">
        <w:rPr>
          <w:rFonts w:ascii="Arial" w:hAnsi="Arial" w:cs="Arial"/>
          <w:sz w:val="22"/>
        </w:rPr>
        <w:t xml:space="preserve"> et aux frais du </w:t>
      </w:r>
      <w:proofErr w:type="spellStart"/>
      <w:r w:rsidRPr="00E420C6">
        <w:rPr>
          <w:rFonts w:ascii="Arial" w:hAnsi="Arial" w:cs="Arial"/>
          <w:sz w:val="22"/>
        </w:rPr>
        <w:t>cocontractant</w:t>
      </w:r>
      <w:proofErr w:type="spellEnd"/>
      <w:r w:rsidRPr="00E420C6">
        <w:rPr>
          <w:rFonts w:ascii="Arial" w:hAnsi="Arial" w:cs="Arial"/>
          <w:sz w:val="22"/>
        </w:rPr>
        <w:t xml:space="preserve">, </w:t>
      </w:r>
      <w:proofErr w:type="spellStart"/>
      <w:r w:rsidRPr="00E420C6">
        <w:rPr>
          <w:rFonts w:ascii="Arial" w:hAnsi="Arial" w:cs="Arial"/>
          <w:sz w:val="22"/>
        </w:rPr>
        <w:t>conformément</w:t>
      </w:r>
      <w:proofErr w:type="spellEnd"/>
      <w:r w:rsidRPr="00E420C6">
        <w:rPr>
          <w:rFonts w:ascii="Arial" w:hAnsi="Arial" w:cs="Arial"/>
          <w:sz w:val="22"/>
        </w:rPr>
        <w:t xml:space="preserve"> à la </w:t>
      </w:r>
      <w:proofErr w:type="spellStart"/>
      <w:r w:rsidRPr="00E420C6">
        <w:rPr>
          <w:rFonts w:ascii="Arial" w:hAnsi="Arial" w:cs="Arial"/>
          <w:sz w:val="22"/>
        </w:rPr>
        <w:t>règlementation</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vigueur</w:t>
      </w:r>
      <w:proofErr w:type="spellEnd"/>
      <w:r w:rsidRPr="00E420C6">
        <w:rPr>
          <w:rFonts w:ascii="Arial" w:hAnsi="Arial" w:cs="Arial"/>
          <w:sz w:val="22"/>
        </w:rPr>
        <w:t xml:space="preserve"> au Cameroun. </w:t>
      </w:r>
    </w:p>
    <w:p w14:paraId="043A2EE7"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sz w:val="22"/>
        </w:rPr>
        <w:t xml:space="preserve"> </w:t>
      </w:r>
    </w:p>
    <w:p w14:paraId="47260D9D" w14:textId="77777777" w:rsidR="0013560D" w:rsidRPr="00E420C6" w:rsidRDefault="008356BE" w:rsidP="00E420C6">
      <w:pPr>
        <w:pStyle w:val="Titre3"/>
        <w:spacing w:after="0" w:line="240" w:lineRule="auto"/>
        <w:ind w:left="2804"/>
        <w:jc w:val="left"/>
        <w:rPr>
          <w:rFonts w:ascii="Arial" w:hAnsi="Arial" w:cs="Arial"/>
          <w:sz w:val="22"/>
        </w:rPr>
      </w:pPr>
      <w:r w:rsidRPr="00E420C6">
        <w:rPr>
          <w:rFonts w:ascii="Arial" w:hAnsi="Arial" w:cs="Arial"/>
          <w:sz w:val="22"/>
        </w:rPr>
        <w:t xml:space="preserve">CHAPITRE </w:t>
      </w:r>
      <w:proofErr w:type="gramStart"/>
      <w:r w:rsidRPr="00E420C6">
        <w:rPr>
          <w:rFonts w:ascii="Arial" w:hAnsi="Arial" w:cs="Arial"/>
          <w:sz w:val="22"/>
        </w:rPr>
        <w:t>V :</w:t>
      </w:r>
      <w:proofErr w:type="gramEnd"/>
      <w:r w:rsidRPr="00E420C6">
        <w:rPr>
          <w:rFonts w:ascii="Arial" w:hAnsi="Arial" w:cs="Arial"/>
          <w:sz w:val="22"/>
        </w:rPr>
        <w:t xml:space="preserve"> DISPOSITIONS DIVERSES </w:t>
      </w:r>
    </w:p>
    <w:p w14:paraId="19E514A2" w14:textId="77777777" w:rsidR="0013560D" w:rsidRPr="00E420C6" w:rsidRDefault="008356BE" w:rsidP="00E420C6">
      <w:pPr>
        <w:pStyle w:val="Titre4"/>
        <w:spacing w:after="0" w:line="240" w:lineRule="auto"/>
        <w:rPr>
          <w:rFonts w:ascii="Arial" w:hAnsi="Arial" w:cs="Arial"/>
          <w:sz w:val="22"/>
        </w:rPr>
      </w:pPr>
      <w:r w:rsidRPr="00E420C6">
        <w:rPr>
          <w:rFonts w:ascii="Arial" w:hAnsi="Arial" w:cs="Arial"/>
          <w:sz w:val="22"/>
        </w:rPr>
        <w:t xml:space="preserve">Article 38- </w:t>
      </w:r>
      <w:proofErr w:type="spellStart"/>
      <w:r w:rsidRPr="00E420C6">
        <w:rPr>
          <w:rFonts w:ascii="Arial" w:hAnsi="Arial" w:cs="Arial"/>
          <w:sz w:val="22"/>
        </w:rPr>
        <w:t>Résiliation</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
    <w:p w14:paraId="0455411B" w14:textId="77777777" w:rsidR="0013560D" w:rsidRPr="00E420C6" w:rsidRDefault="008356BE" w:rsidP="00E420C6">
      <w:pPr>
        <w:spacing w:after="0" w:line="240" w:lineRule="auto"/>
        <w:ind w:left="872" w:right="65"/>
        <w:rPr>
          <w:rFonts w:ascii="Arial" w:hAnsi="Arial" w:cs="Arial"/>
          <w:sz w:val="22"/>
        </w:rPr>
      </w:pPr>
      <w:r w:rsidRPr="00E420C6">
        <w:rPr>
          <w:rFonts w:ascii="Arial" w:hAnsi="Arial" w:cs="Arial"/>
          <w:b/>
          <w:sz w:val="22"/>
        </w:rPr>
        <w:t xml:space="preserve">38.1 La </w:t>
      </w:r>
      <w:proofErr w:type="spellStart"/>
      <w:r w:rsidRPr="00E420C6">
        <w:rPr>
          <w:rFonts w:ascii="Arial" w:hAnsi="Arial" w:cs="Arial"/>
          <w:b/>
          <w:sz w:val="22"/>
        </w:rPr>
        <w:t>lettre</w:t>
      </w:r>
      <w:proofErr w:type="spellEnd"/>
      <w:r w:rsidRPr="00E420C6">
        <w:rPr>
          <w:rFonts w:ascii="Arial" w:hAnsi="Arial" w:cs="Arial"/>
          <w:b/>
          <w:sz w:val="22"/>
        </w:rPr>
        <w:t xml:space="preserve"> </w:t>
      </w:r>
      <w:proofErr w:type="spellStart"/>
      <w:r w:rsidRPr="00E420C6">
        <w:rPr>
          <w:rFonts w:ascii="Arial" w:hAnsi="Arial" w:cs="Arial"/>
          <w:b/>
          <w:sz w:val="22"/>
        </w:rPr>
        <w:t>commande</w:t>
      </w:r>
      <w:proofErr w:type="spellEnd"/>
      <w:r w:rsidRPr="00E420C6">
        <w:rPr>
          <w:rFonts w:ascii="Arial" w:hAnsi="Arial" w:cs="Arial"/>
          <w:i/>
          <w:sz w:val="22"/>
        </w:rPr>
        <w:t xml:space="preserve"> </w:t>
      </w:r>
      <w:proofErr w:type="spellStart"/>
      <w:r w:rsidRPr="00E420C6">
        <w:rPr>
          <w:rFonts w:ascii="Arial" w:hAnsi="Arial" w:cs="Arial"/>
          <w:b/>
          <w:sz w:val="22"/>
        </w:rPr>
        <w:t>est</w:t>
      </w:r>
      <w:proofErr w:type="spellEnd"/>
      <w:r w:rsidRPr="00E420C6">
        <w:rPr>
          <w:rFonts w:ascii="Arial" w:hAnsi="Arial" w:cs="Arial"/>
          <w:b/>
          <w:sz w:val="22"/>
        </w:rPr>
        <w:t xml:space="preserve"> </w:t>
      </w:r>
      <w:proofErr w:type="spellStart"/>
      <w:r w:rsidRPr="00E420C6">
        <w:rPr>
          <w:rFonts w:ascii="Arial" w:hAnsi="Arial" w:cs="Arial"/>
          <w:b/>
          <w:sz w:val="22"/>
        </w:rPr>
        <w:t>résiliée</w:t>
      </w:r>
      <w:proofErr w:type="spellEnd"/>
      <w:r w:rsidRPr="00E420C6">
        <w:rPr>
          <w:rFonts w:ascii="Arial" w:hAnsi="Arial" w:cs="Arial"/>
          <w:b/>
          <w:sz w:val="22"/>
        </w:rPr>
        <w:t xml:space="preserve"> de plein droit dans </w:t>
      </w:r>
      <w:proofErr w:type="spellStart"/>
      <w:r w:rsidRPr="00E420C6">
        <w:rPr>
          <w:rFonts w:ascii="Arial" w:hAnsi="Arial" w:cs="Arial"/>
          <w:b/>
          <w:sz w:val="22"/>
        </w:rPr>
        <w:t>l’un</w:t>
      </w:r>
      <w:proofErr w:type="spellEnd"/>
      <w:r w:rsidRPr="00E420C6">
        <w:rPr>
          <w:rFonts w:ascii="Arial" w:hAnsi="Arial" w:cs="Arial"/>
          <w:b/>
          <w:sz w:val="22"/>
        </w:rPr>
        <w:t xml:space="preserve"> des </w:t>
      </w:r>
      <w:proofErr w:type="spellStart"/>
      <w:r w:rsidRPr="00E420C6">
        <w:rPr>
          <w:rFonts w:ascii="Arial" w:hAnsi="Arial" w:cs="Arial"/>
          <w:b/>
          <w:sz w:val="22"/>
        </w:rPr>
        <w:t>cas</w:t>
      </w:r>
      <w:proofErr w:type="spellEnd"/>
      <w:r w:rsidRPr="00E420C6">
        <w:rPr>
          <w:rFonts w:ascii="Arial" w:hAnsi="Arial" w:cs="Arial"/>
          <w:b/>
          <w:sz w:val="22"/>
        </w:rPr>
        <w:t xml:space="preserve"> </w:t>
      </w:r>
      <w:proofErr w:type="spellStart"/>
      <w:proofErr w:type="gramStart"/>
      <w:r w:rsidRPr="00E420C6">
        <w:rPr>
          <w:rFonts w:ascii="Arial" w:hAnsi="Arial" w:cs="Arial"/>
          <w:b/>
          <w:sz w:val="22"/>
        </w:rPr>
        <w:t>suivants</w:t>
      </w:r>
      <w:proofErr w:type="spellEnd"/>
      <w:r w:rsidRPr="00E420C6">
        <w:rPr>
          <w:rFonts w:ascii="Arial" w:hAnsi="Arial" w:cs="Arial"/>
          <w:b/>
          <w:sz w:val="22"/>
        </w:rPr>
        <w:t xml:space="preserve"> :</w:t>
      </w:r>
      <w:proofErr w:type="gramEnd"/>
      <w:r w:rsidRPr="00E420C6">
        <w:rPr>
          <w:rFonts w:ascii="Arial" w:hAnsi="Arial" w:cs="Arial"/>
          <w:b/>
          <w:sz w:val="22"/>
        </w:rPr>
        <w:t xml:space="preserve"> </w:t>
      </w:r>
    </w:p>
    <w:p w14:paraId="55AF4967" w14:textId="77777777" w:rsidR="0013560D" w:rsidRPr="00E420C6" w:rsidRDefault="008356BE" w:rsidP="00E420C6">
      <w:pPr>
        <w:numPr>
          <w:ilvl w:val="0"/>
          <w:numId w:val="51"/>
        </w:numPr>
        <w:spacing w:after="0" w:line="240" w:lineRule="auto"/>
        <w:ind w:right="61" w:hanging="420"/>
        <w:rPr>
          <w:rFonts w:ascii="Arial" w:hAnsi="Arial" w:cs="Arial"/>
          <w:sz w:val="22"/>
        </w:rPr>
      </w:pPr>
      <w:proofErr w:type="spellStart"/>
      <w:r w:rsidRPr="00E420C6">
        <w:rPr>
          <w:rFonts w:ascii="Arial" w:hAnsi="Arial" w:cs="Arial"/>
          <w:sz w:val="22"/>
        </w:rPr>
        <w:t>Décès</w:t>
      </w:r>
      <w:proofErr w:type="spellEnd"/>
      <w:r w:rsidRPr="00E420C6">
        <w:rPr>
          <w:rFonts w:ascii="Arial" w:hAnsi="Arial" w:cs="Arial"/>
          <w:sz w:val="22"/>
        </w:rPr>
        <w:t xml:space="preserve"> du </w:t>
      </w:r>
      <w:proofErr w:type="spellStart"/>
      <w:r w:rsidRPr="00E420C6">
        <w:rPr>
          <w:rFonts w:ascii="Arial" w:hAnsi="Arial" w:cs="Arial"/>
          <w:sz w:val="22"/>
        </w:rPr>
        <w:t>titulaire</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Dans </w:t>
      </w:r>
      <w:proofErr w:type="spellStart"/>
      <w:r w:rsidRPr="00E420C6">
        <w:rPr>
          <w:rFonts w:ascii="Arial" w:hAnsi="Arial" w:cs="Arial"/>
          <w:sz w:val="22"/>
        </w:rPr>
        <w:t>ce</w:t>
      </w:r>
      <w:proofErr w:type="spellEnd"/>
      <w:r w:rsidRPr="00E420C6">
        <w:rPr>
          <w:rFonts w:ascii="Arial" w:hAnsi="Arial" w:cs="Arial"/>
          <w:sz w:val="22"/>
        </w:rPr>
        <w:t xml:space="preserve"> </w:t>
      </w:r>
      <w:proofErr w:type="spellStart"/>
      <w:r w:rsidRPr="00E420C6">
        <w:rPr>
          <w:rFonts w:ascii="Arial" w:hAnsi="Arial" w:cs="Arial"/>
          <w:sz w:val="22"/>
        </w:rPr>
        <w:t>cas</w:t>
      </w:r>
      <w:proofErr w:type="spellEnd"/>
      <w:r w:rsidRPr="00E420C6">
        <w:rPr>
          <w:rFonts w:ascii="Arial" w:hAnsi="Arial" w:cs="Arial"/>
          <w:sz w:val="22"/>
        </w:rPr>
        <w:t xml:space="preserve">, le Maître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peut</w:t>
      </w:r>
      <w:proofErr w:type="spellEnd"/>
      <w:r w:rsidRPr="00E420C6">
        <w:rPr>
          <w:rFonts w:ascii="Arial" w:hAnsi="Arial" w:cs="Arial"/>
          <w:sz w:val="22"/>
        </w:rPr>
        <w:t xml:space="preserve">, </w:t>
      </w:r>
      <w:proofErr w:type="spellStart"/>
      <w:r w:rsidRPr="00E420C6">
        <w:rPr>
          <w:rFonts w:ascii="Arial" w:hAnsi="Arial" w:cs="Arial"/>
          <w:sz w:val="22"/>
        </w:rPr>
        <w:t>s’il</w:t>
      </w:r>
      <w:proofErr w:type="spellEnd"/>
      <w:r w:rsidRPr="00E420C6">
        <w:rPr>
          <w:rFonts w:ascii="Arial" w:hAnsi="Arial" w:cs="Arial"/>
          <w:sz w:val="22"/>
        </w:rPr>
        <w:t xml:space="preserve"> y a lieu, </w:t>
      </w:r>
      <w:proofErr w:type="spellStart"/>
      <w:r w:rsidRPr="00E420C6">
        <w:rPr>
          <w:rFonts w:ascii="Arial" w:hAnsi="Arial" w:cs="Arial"/>
          <w:sz w:val="22"/>
        </w:rPr>
        <w:t>autoriser</w:t>
      </w:r>
      <w:proofErr w:type="spellEnd"/>
      <w:r w:rsidRPr="00E420C6">
        <w:rPr>
          <w:rFonts w:ascii="Arial" w:hAnsi="Arial" w:cs="Arial"/>
          <w:sz w:val="22"/>
        </w:rPr>
        <w:t xml:space="preserve"> que </w:t>
      </w:r>
      <w:proofErr w:type="spellStart"/>
      <w:r w:rsidRPr="00E420C6">
        <w:rPr>
          <w:rFonts w:ascii="Arial" w:hAnsi="Arial" w:cs="Arial"/>
          <w:sz w:val="22"/>
        </w:rPr>
        <w:t>soient</w:t>
      </w:r>
      <w:proofErr w:type="spellEnd"/>
      <w:r w:rsidRPr="00E420C6">
        <w:rPr>
          <w:rFonts w:ascii="Arial" w:hAnsi="Arial" w:cs="Arial"/>
          <w:sz w:val="22"/>
        </w:rPr>
        <w:t xml:space="preserve"> </w:t>
      </w:r>
      <w:proofErr w:type="spellStart"/>
      <w:r w:rsidRPr="00E420C6">
        <w:rPr>
          <w:rFonts w:ascii="Arial" w:hAnsi="Arial" w:cs="Arial"/>
          <w:sz w:val="22"/>
        </w:rPr>
        <w:t>acceptées</w:t>
      </w:r>
      <w:proofErr w:type="spellEnd"/>
      <w:r w:rsidRPr="00E420C6">
        <w:rPr>
          <w:rFonts w:ascii="Arial" w:hAnsi="Arial" w:cs="Arial"/>
          <w:sz w:val="22"/>
        </w:rPr>
        <w:t xml:space="preserve"> les propositions </w:t>
      </w:r>
      <w:proofErr w:type="spellStart"/>
      <w:r w:rsidRPr="00E420C6">
        <w:rPr>
          <w:rFonts w:ascii="Arial" w:hAnsi="Arial" w:cs="Arial"/>
          <w:sz w:val="22"/>
        </w:rPr>
        <w:t>présentées</w:t>
      </w:r>
      <w:proofErr w:type="spellEnd"/>
      <w:r w:rsidRPr="00E420C6">
        <w:rPr>
          <w:rFonts w:ascii="Arial" w:hAnsi="Arial" w:cs="Arial"/>
          <w:sz w:val="22"/>
        </w:rPr>
        <w:t xml:space="preserve"> par les </w:t>
      </w:r>
      <w:proofErr w:type="spellStart"/>
      <w:r w:rsidRPr="00E420C6">
        <w:rPr>
          <w:rFonts w:ascii="Arial" w:hAnsi="Arial" w:cs="Arial"/>
          <w:sz w:val="22"/>
        </w:rPr>
        <w:t>ayant</w:t>
      </w:r>
      <w:proofErr w:type="spellEnd"/>
      <w:r w:rsidRPr="00E420C6">
        <w:rPr>
          <w:rFonts w:ascii="Arial" w:hAnsi="Arial" w:cs="Arial"/>
          <w:sz w:val="22"/>
        </w:rPr>
        <w:t xml:space="preserve"> droits pour la continuation des </w:t>
      </w:r>
      <w:proofErr w:type="spellStart"/>
      <w:proofErr w:type="gramStart"/>
      <w:r w:rsidRPr="00E420C6">
        <w:rPr>
          <w:rFonts w:ascii="Arial" w:hAnsi="Arial" w:cs="Arial"/>
          <w:sz w:val="22"/>
        </w:rPr>
        <w:t>prestations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409FCEC8" w14:textId="77777777" w:rsidR="0013560D" w:rsidRPr="00E420C6" w:rsidRDefault="008356BE" w:rsidP="00E420C6">
      <w:pPr>
        <w:spacing w:after="0" w:line="240" w:lineRule="auto"/>
        <w:ind w:left="1299" w:right="0" w:firstLine="0"/>
        <w:jc w:val="left"/>
        <w:rPr>
          <w:rFonts w:ascii="Arial" w:hAnsi="Arial" w:cs="Arial"/>
          <w:sz w:val="22"/>
        </w:rPr>
      </w:pPr>
      <w:r w:rsidRPr="00E420C6">
        <w:rPr>
          <w:rFonts w:ascii="Arial" w:hAnsi="Arial" w:cs="Arial"/>
          <w:sz w:val="22"/>
        </w:rPr>
        <w:t xml:space="preserve"> </w:t>
      </w:r>
    </w:p>
    <w:p w14:paraId="4DCCAABE" w14:textId="77777777" w:rsidR="0013560D" w:rsidRPr="00E420C6" w:rsidRDefault="008356BE" w:rsidP="00E420C6">
      <w:pPr>
        <w:numPr>
          <w:ilvl w:val="0"/>
          <w:numId w:val="51"/>
        </w:numPr>
        <w:spacing w:after="0" w:line="240" w:lineRule="auto"/>
        <w:ind w:right="61" w:hanging="420"/>
        <w:rPr>
          <w:rFonts w:ascii="Arial" w:hAnsi="Arial" w:cs="Arial"/>
          <w:sz w:val="22"/>
        </w:rPr>
      </w:pPr>
      <w:proofErr w:type="spellStart"/>
      <w:r w:rsidRPr="00E420C6">
        <w:rPr>
          <w:rFonts w:ascii="Arial" w:hAnsi="Arial" w:cs="Arial"/>
          <w:sz w:val="22"/>
        </w:rPr>
        <w:lastRenderedPageBreak/>
        <w:t>Faillite</w:t>
      </w:r>
      <w:proofErr w:type="spellEnd"/>
      <w:r w:rsidRPr="00E420C6">
        <w:rPr>
          <w:rFonts w:ascii="Arial" w:hAnsi="Arial" w:cs="Arial"/>
          <w:sz w:val="22"/>
        </w:rPr>
        <w:t xml:space="preserve"> du </w:t>
      </w:r>
      <w:proofErr w:type="spellStart"/>
      <w:r w:rsidRPr="00E420C6">
        <w:rPr>
          <w:rFonts w:ascii="Arial" w:hAnsi="Arial" w:cs="Arial"/>
          <w:sz w:val="22"/>
        </w:rPr>
        <w:t>titulaire</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Dans </w:t>
      </w:r>
      <w:proofErr w:type="spellStart"/>
      <w:r w:rsidRPr="00E420C6">
        <w:rPr>
          <w:rFonts w:ascii="Arial" w:hAnsi="Arial" w:cs="Arial"/>
          <w:sz w:val="22"/>
        </w:rPr>
        <w:t>ce</w:t>
      </w:r>
      <w:proofErr w:type="spellEnd"/>
      <w:r w:rsidRPr="00E420C6">
        <w:rPr>
          <w:rFonts w:ascii="Arial" w:hAnsi="Arial" w:cs="Arial"/>
          <w:sz w:val="22"/>
        </w:rPr>
        <w:t xml:space="preserve"> </w:t>
      </w:r>
      <w:proofErr w:type="spellStart"/>
      <w:r w:rsidRPr="00E420C6">
        <w:rPr>
          <w:rFonts w:ascii="Arial" w:hAnsi="Arial" w:cs="Arial"/>
          <w:sz w:val="22"/>
        </w:rPr>
        <w:t>cas</w:t>
      </w:r>
      <w:proofErr w:type="spellEnd"/>
      <w:r w:rsidRPr="00E420C6">
        <w:rPr>
          <w:rFonts w:ascii="Arial" w:hAnsi="Arial" w:cs="Arial"/>
          <w:sz w:val="22"/>
        </w:rPr>
        <w:t xml:space="preserve">, le Maître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peut</w:t>
      </w:r>
      <w:proofErr w:type="spellEnd"/>
      <w:r w:rsidRPr="00E420C6">
        <w:rPr>
          <w:rFonts w:ascii="Arial" w:hAnsi="Arial" w:cs="Arial"/>
          <w:sz w:val="22"/>
        </w:rPr>
        <w:t xml:space="preserve"> accepter </w:t>
      </w:r>
      <w:proofErr w:type="spellStart"/>
      <w:r w:rsidRPr="00E420C6">
        <w:rPr>
          <w:rFonts w:ascii="Arial" w:hAnsi="Arial" w:cs="Arial"/>
          <w:sz w:val="22"/>
        </w:rPr>
        <w:t>s’il</w:t>
      </w:r>
      <w:proofErr w:type="spellEnd"/>
      <w:r w:rsidRPr="00E420C6">
        <w:rPr>
          <w:rFonts w:ascii="Arial" w:hAnsi="Arial" w:cs="Arial"/>
          <w:sz w:val="22"/>
        </w:rPr>
        <w:t xml:space="preserve"> y a lieu, des propositions qui </w:t>
      </w:r>
      <w:proofErr w:type="spellStart"/>
      <w:r w:rsidRPr="00E420C6">
        <w:rPr>
          <w:rFonts w:ascii="Arial" w:hAnsi="Arial" w:cs="Arial"/>
          <w:sz w:val="22"/>
        </w:rPr>
        <w:t>peuvent</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présentées</w:t>
      </w:r>
      <w:proofErr w:type="spellEnd"/>
      <w:r w:rsidRPr="00E420C6">
        <w:rPr>
          <w:rFonts w:ascii="Arial" w:hAnsi="Arial" w:cs="Arial"/>
          <w:sz w:val="22"/>
        </w:rPr>
        <w:t xml:space="preserve"> par les </w:t>
      </w:r>
      <w:proofErr w:type="spellStart"/>
      <w:r w:rsidRPr="00E420C6">
        <w:rPr>
          <w:rFonts w:ascii="Arial" w:hAnsi="Arial" w:cs="Arial"/>
          <w:sz w:val="22"/>
        </w:rPr>
        <w:t>créanciers</w:t>
      </w:r>
      <w:proofErr w:type="spellEnd"/>
      <w:r w:rsidRPr="00E420C6">
        <w:rPr>
          <w:rFonts w:ascii="Arial" w:hAnsi="Arial" w:cs="Arial"/>
          <w:sz w:val="22"/>
        </w:rPr>
        <w:t xml:space="preserve"> pour la continuation des </w:t>
      </w:r>
      <w:proofErr w:type="spellStart"/>
      <w:proofErr w:type="gramStart"/>
      <w:r w:rsidRPr="00E420C6">
        <w:rPr>
          <w:rFonts w:ascii="Arial" w:hAnsi="Arial" w:cs="Arial"/>
          <w:sz w:val="22"/>
        </w:rPr>
        <w:t>prestations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3FBF1DEE" w14:textId="77777777" w:rsidR="0013560D" w:rsidRPr="00E420C6" w:rsidRDefault="008356BE" w:rsidP="00E420C6">
      <w:pPr>
        <w:spacing w:after="0" w:line="240" w:lineRule="auto"/>
        <w:ind w:left="720" w:right="0" w:firstLine="0"/>
        <w:jc w:val="left"/>
        <w:rPr>
          <w:rFonts w:ascii="Arial" w:hAnsi="Arial" w:cs="Arial"/>
          <w:sz w:val="22"/>
        </w:rPr>
      </w:pPr>
      <w:r w:rsidRPr="00E420C6">
        <w:rPr>
          <w:rFonts w:ascii="Arial" w:hAnsi="Arial" w:cs="Arial"/>
          <w:sz w:val="22"/>
        </w:rPr>
        <w:t xml:space="preserve"> </w:t>
      </w:r>
    </w:p>
    <w:p w14:paraId="21EC0450" w14:textId="77777777" w:rsidR="0013560D" w:rsidRPr="00E420C6" w:rsidRDefault="008356BE" w:rsidP="00E420C6">
      <w:pPr>
        <w:spacing w:after="0" w:line="240" w:lineRule="auto"/>
        <w:ind w:left="1299" w:right="0" w:firstLine="0"/>
        <w:jc w:val="left"/>
        <w:rPr>
          <w:rFonts w:ascii="Arial" w:hAnsi="Arial" w:cs="Arial"/>
          <w:sz w:val="22"/>
        </w:rPr>
      </w:pPr>
      <w:r w:rsidRPr="00E420C6">
        <w:rPr>
          <w:rFonts w:ascii="Arial" w:hAnsi="Arial" w:cs="Arial"/>
          <w:sz w:val="22"/>
        </w:rPr>
        <w:t xml:space="preserve"> </w:t>
      </w:r>
    </w:p>
    <w:p w14:paraId="766E2429" w14:textId="77777777" w:rsidR="0013560D" w:rsidRPr="00E420C6" w:rsidRDefault="008356BE" w:rsidP="00E420C6">
      <w:pPr>
        <w:numPr>
          <w:ilvl w:val="0"/>
          <w:numId w:val="51"/>
        </w:numPr>
        <w:spacing w:after="0" w:line="240" w:lineRule="auto"/>
        <w:ind w:right="61" w:hanging="420"/>
        <w:rPr>
          <w:rFonts w:ascii="Arial" w:hAnsi="Arial" w:cs="Arial"/>
          <w:sz w:val="22"/>
        </w:rPr>
      </w:pPr>
      <w:r w:rsidRPr="00E420C6">
        <w:rPr>
          <w:rFonts w:ascii="Arial" w:hAnsi="Arial" w:cs="Arial"/>
          <w:sz w:val="22"/>
        </w:rPr>
        <w:t xml:space="preserve">Liquidation </w:t>
      </w:r>
      <w:proofErr w:type="spellStart"/>
      <w:r w:rsidRPr="00E420C6">
        <w:rPr>
          <w:rFonts w:ascii="Arial" w:hAnsi="Arial" w:cs="Arial"/>
          <w:sz w:val="22"/>
        </w:rPr>
        <w:t>judiciaire</w:t>
      </w:r>
      <w:proofErr w:type="spellEnd"/>
      <w:r w:rsidRPr="00E420C6">
        <w:rPr>
          <w:rFonts w:ascii="Arial" w:hAnsi="Arial" w:cs="Arial"/>
          <w:sz w:val="22"/>
        </w:rPr>
        <w:t xml:space="preserve">, </w:t>
      </w:r>
      <w:proofErr w:type="spellStart"/>
      <w:r w:rsidRPr="00E420C6">
        <w:rPr>
          <w:rFonts w:ascii="Arial" w:hAnsi="Arial" w:cs="Arial"/>
          <w:sz w:val="22"/>
        </w:rPr>
        <w:t>si</w:t>
      </w:r>
      <w:proofErr w:type="spellEnd"/>
      <w:r w:rsidRPr="00E420C6">
        <w:rPr>
          <w:rFonts w:ascii="Arial" w:hAnsi="Arial" w:cs="Arial"/>
          <w:sz w:val="22"/>
        </w:rPr>
        <w:t xml:space="preserve"> le co-</w:t>
      </w:r>
      <w:proofErr w:type="spellStart"/>
      <w:r w:rsidRPr="00E420C6">
        <w:rPr>
          <w:rFonts w:ascii="Arial" w:hAnsi="Arial" w:cs="Arial"/>
          <w:sz w:val="22"/>
        </w:rPr>
        <w:t>contractant</w:t>
      </w:r>
      <w:proofErr w:type="spellEnd"/>
      <w:r w:rsidRPr="00E420C6">
        <w:rPr>
          <w:rFonts w:ascii="Arial" w:hAnsi="Arial" w:cs="Arial"/>
          <w:sz w:val="22"/>
        </w:rPr>
        <w:t xml:space="preserve"> de </w:t>
      </w:r>
      <w:proofErr w:type="spellStart"/>
      <w:r w:rsidRPr="00E420C6">
        <w:rPr>
          <w:rFonts w:ascii="Arial" w:hAnsi="Arial" w:cs="Arial"/>
          <w:sz w:val="22"/>
        </w:rPr>
        <w:t>l’Administration</w:t>
      </w:r>
      <w:proofErr w:type="spellEnd"/>
      <w:r w:rsidRPr="00E420C6">
        <w:rPr>
          <w:rFonts w:ascii="Arial" w:hAnsi="Arial" w:cs="Arial"/>
          <w:sz w:val="22"/>
        </w:rPr>
        <w:t xml:space="preserve"> </w:t>
      </w:r>
      <w:proofErr w:type="spellStart"/>
      <w:r w:rsidRPr="00E420C6">
        <w:rPr>
          <w:rFonts w:ascii="Arial" w:hAnsi="Arial" w:cs="Arial"/>
          <w:sz w:val="22"/>
        </w:rPr>
        <w:t>n’est</w:t>
      </w:r>
      <w:proofErr w:type="spellEnd"/>
      <w:r w:rsidRPr="00E420C6">
        <w:rPr>
          <w:rFonts w:ascii="Arial" w:hAnsi="Arial" w:cs="Arial"/>
          <w:sz w:val="22"/>
        </w:rPr>
        <w:t xml:space="preserve"> pas </w:t>
      </w:r>
      <w:proofErr w:type="spellStart"/>
      <w:r w:rsidRPr="00E420C6">
        <w:rPr>
          <w:rFonts w:ascii="Arial" w:hAnsi="Arial" w:cs="Arial"/>
          <w:sz w:val="22"/>
        </w:rPr>
        <w:t>autorisé</w:t>
      </w:r>
      <w:proofErr w:type="spellEnd"/>
      <w:r w:rsidRPr="00E420C6">
        <w:rPr>
          <w:rFonts w:ascii="Arial" w:hAnsi="Arial" w:cs="Arial"/>
          <w:sz w:val="22"/>
        </w:rPr>
        <w:t xml:space="preserve"> par le tribunal à continuer </w:t>
      </w:r>
      <w:proofErr w:type="spellStart"/>
      <w:r w:rsidRPr="00E420C6">
        <w:rPr>
          <w:rFonts w:ascii="Arial" w:hAnsi="Arial" w:cs="Arial"/>
          <w:sz w:val="22"/>
        </w:rPr>
        <w:t>l’exploitation</w:t>
      </w:r>
      <w:proofErr w:type="spellEnd"/>
      <w:r w:rsidRPr="00E420C6">
        <w:rPr>
          <w:rFonts w:ascii="Arial" w:hAnsi="Arial" w:cs="Arial"/>
          <w:sz w:val="22"/>
        </w:rPr>
        <w:t xml:space="preserve"> de son </w:t>
      </w:r>
      <w:proofErr w:type="spellStart"/>
      <w:proofErr w:type="gramStart"/>
      <w:r w:rsidRPr="00E420C6">
        <w:rPr>
          <w:rFonts w:ascii="Arial" w:hAnsi="Arial" w:cs="Arial"/>
          <w:sz w:val="22"/>
        </w:rPr>
        <w:t>entreprise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7A6E3473" w14:textId="77777777" w:rsidR="0013560D" w:rsidRPr="00E420C6" w:rsidRDefault="008356BE" w:rsidP="00E420C6">
      <w:pPr>
        <w:spacing w:after="0" w:line="240" w:lineRule="auto"/>
        <w:ind w:left="1299" w:right="0" w:firstLine="0"/>
        <w:jc w:val="left"/>
        <w:rPr>
          <w:rFonts w:ascii="Arial" w:hAnsi="Arial" w:cs="Arial"/>
          <w:sz w:val="22"/>
        </w:rPr>
      </w:pPr>
      <w:r w:rsidRPr="00E420C6">
        <w:rPr>
          <w:rFonts w:ascii="Arial" w:hAnsi="Arial" w:cs="Arial"/>
          <w:sz w:val="22"/>
        </w:rPr>
        <w:t xml:space="preserve"> </w:t>
      </w:r>
    </w:p>
    <w:p w14:paraId="70DF0DD8" w14:textId="77777777" w:rsidR="0013560D" w:rsidRPr="00E420C6" w:rsidRDefault="008356BE" w:rsidP="00E420C6">
      <w:pPr>
        <w:numPr>
          <w:ilvl w:val="0"/>
          <w:numId w:val="51"/>
        </w:numPr>
        <w:spacing w:after="0" w:line="240" w:lineRule="auto"/>
        <w:ind w:right="61" w:hanging="420"/>
        <w:rPr>
          <w:rFonts w:ascii="Arial" w:hAnsi="Arial" w:cs="Arial"/>
          <w:sz w:val="22"/>
        </w:rPr>
      </w:pPr>
      <w:r w:rsidRPr="00E420C6">
        <w:rPr>
          <w:rFonts w:ascii="Arial" w:hAnsi="Arial" w:cs="Arial"/>
          <w:sz w:val="22"/>
        </w:rPr>
        <w:t xml:space="preserve">En </w:t>
      </w:r>
      <w:proofErr w:type="spellStart"/>
      <w:r w:rsidRPr="00E420C6">
        <w:rPr>
          <w:rFonts w:ascii="Arial" w:hAnsi="Arial" w:cs="Arial"/>
          <w:sz w:val="22"/>
        </w:rPr>
        <w:t>cas</w:t>
      </w:r>
      <w:proofErr w:type="spellEnd"/>
      <w:r w:rsidRPr="00E420C6">
        <w:rPr>
          <w:rFonts w:ascii="Arial" w:hAnsi="Arial" w:cs="Arial"/>
          <w:sz w:val="22"/>
        </w:rPr>
        <w:t xml:space="preserve"> de sous-</w:t>
      </w:r>
      <w:proofErr w:type="spellStart"/>
      <w:r w:rsidRPr="00E420C6">
        <w:rPr>
          <w:rFonts w:ascii="Arial" w:hAnsi="Arial" w:cs="Arial"/>
          <w:sz w:val="22"/>
        </w:rPr>
        <w:t>traitance</w:t>
      </w:r>
      <w:proofErr w:type="spellEnd"/>
      <w:r w:rsidRPr="00E420C6">
        <w:rPr>
          <w:rFonts w:ascii="Arial" w:hAnsi="Arial" w:cs="Arial"/>
          <w:sz w:val="22"/>
        </w:rPr>
        <w:t xml:space="preserve">, de </w:t>
      </w:r>
      <w:proofErr w:type="spellStart"/>
      <w:r w:rsidRPr="00E420C6">
        <w:rPr>
          <w:rFonts w:ascii="Arial" w:hAnsi="Arial" w:cs="Arial"/>
          <w:sz w:val="22"/>
        </w:rPr>
        <w:t>cotraitance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de sous-</w:t>
      </w:r>
      <w:proofErr w:type="spellStart"/>
      <w:r w:rsidRPr="00E420C6">
        <w:rPr>
          <w:rFonts w:ascii="Arial" w:hAnsi="Arial" w:cs="Arial"/>
          <w:sz w:val="22"/>
        </w:rPr>
        <w:t>commande</w:t>
      </w:r>
      <w:proofErr w:type="spellEnd"/>
      <w:r w:rsidRPr="00E420C6">
        <w:rPr>
          <w:rFonts w:ascii="Arial" w:hAnsi="Arial" w:cs="Arial"/>
          <w:sz w:val="22"/>
        </w:rPr>
        <w:t xml:space="preserve"> sans </w:t>
      </w:r>
      <w:proofErr w:type="spellStart"/>
      <w:r w:rsidRPr="00E420C6">
        <w:rPr>
          <w:rFonts w:ascii="Arial" w:hAnsi="Arial" w:cs="Arial"/>
          <w:sz w:val="22"/>
        </w:rPr>
        <w:t>autorisation</w:t>
      </w:r>
      <w:proofErr w:type="spellEnd"/>
      <w:r w:rsidRPr="00E420C6">
        <w:rPr>
          <w:rFonts w:ascii="Arial" w:hAnsi="Arial" w:cs="Arial"/>
          <w:sz w:val="22"/>
        </w:rPr>
        <w:t xml:space="preserve"> </w:t>
      </w:r>
      <w:proofErr w:type="spellStart"/>
      <w:r w:rsidRPr="00E420C6">
        <w:rPr>
          <w:rFonts w:ascii="Arial" w:hAnsi="Arial" w:cs="Arial"/>
          <w:sz w:val="22"/>
        </w:rPr>
        <w:t>préalable</w:t>
      </w:r>
      <w:proofErr w:type="spellEnd"/>
      <w:r w:rsidRPr="00E420C6">
        <w:rPr>
          <w:rFonts w:ascii="Arial" w:hAnsi="Arial" w:cs="Arial"/>
          <w:sz w:val="22"/>
        </w:rPr>
        <w:t xml:space="preserve"> du </w:t>
      </w:r>
    </w:p>
    <w:p w14:paraId="3823113A" w14:textId="77777777" w:rsidR="0013560D" w:rsidRPr="00E420C6" w:rsidRDefault="008356BE" w:rsidP="00E420C6">
      <w:pPr>
        <w:spacing w:after="0" w:line="240" w:lineRule="auto"/>
        <w:ind w:left="1309" w:right="0"/>
        <w:rPr>
          <w:rFonts w:ascii="Arial" w:hAnsi="Arial" w:cs="Arial"/>
          <w:sz w:val="22"/>
        </w:rPr>
      </w:pPr>
      <w:r w:rsidRPr="00E420C6">
        <w:rPr>
          <w:rFonts w:ascii="Arial" w:hAnsi="Arial" w:cs="Arial"/>
          <w:sz w:val="22"/>
        </w:rPr>
        <w:t xml:space="preserve">Maître </w:t>
      </w:r>
      <w:proofErr w:type="spellStart"/>
      <w:proofErr w:type="gramStart"/>
      <w:r w:rsidRPr="00E420C6">
        <w:rPr>
          <w:rFonts w:ascii="Arial" w:hAnsi="Arial" w:cs="Arial"/>
          <w:sz w:val="22"/>
        </w:rPr>
        <w:t>d’Ouvrage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3458BE5B"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B8B6C32" w14:textId="77777777" w:rsidR="0013560D" w:rsidRPr="00E420C6" w:rsidRDefault="008356BE" w:rsidP="00E420C6">
      <w:pPr>
        <w:numPr>
          <w:ilvl w:val="0"/>
          <w:numId w:val="51"/>
        </w:numPr>
        <w:spacing w:after="0" w:line="240" w:lineRule="auto"/>
        <w:ind w:right="61" w:hanging="420"/>
        <w:rPr>
          <w:rFonts w:ascii="Arial" w:hAnsi="Arial" w:cs="Arial"/>
          <w:sz w:val="22"/>
        </w:rPr>
      </w:pPr>
      <w:proofErr w:type="spellStart"/>
      <w:r w:rsidRPr="00E420C6">
        <w:rPr>
          <w:rFonts w:ascii="Arial" w:hAnsi="Arial" w:cs="Arial"/>
          <w:sz w:val="22"/>
        </w:rPr>
        <w:t>Défaillance</w:t>
      </w:r>
      <w:proofErr w:type="spellEnd"/>
      <w:r w:rsidRPr="00E420C6">
        <w:rPr>
          <w:rFonts w:ascii="Arial" w:hAnsi="Arial" w:cs="Arial"/>
          <w:sz w:val="22"/>
        </w:rPr>
        <w:t xml:space="preserve"> du </w:t>
      </w:r>
      <w:proofErr w:type="spellStart"/>
      <w:r w:rsidRPr="00E420C6">
        <w:rPr>
          <w:rFonts w:ascii="Arial" w:hAnsi="Arial" w:cs="Arial"/>
          <w:sz w:val="22"/>
        </w:rPr>
        <w:t>cocontractant</w:t>
      </w:r>
      <w:proofErr w:type="spellEnd"/>
      <w:r w:rsidRPr="00E420C6">
        <w:rPr>
          <w:rFonts w:ascii="Arial" w:hAnsi="Arial" w:cs="Arial"/>
          <w:sz w:val="22"/>
        </w:rPr>
        <w:t xml:space="preserve"> de </w:t>
      </w:r>
      <w:proofErr w:type="spellStart"/>
      <w:r w:rsidRPr="00E420C6">
        <w:rPr>
          <w:rFonts w:ascii="Arial" w:hAnsi="Arial" w:cs="Arial"/>
          <w:sz w:val="22"/>
        </w:rPr>
        <w:t>l’Administration</w:t>
      </w:r>
      <w:proofErr w:type="spellEnd"/>
      <w:r w:rsidRPr="00E420C6">
        <w:rPr>
          <w:rFonts w:ascii="Arial" w:hAnsi="Arial" w:cs="Arial"/>
          <w:sz w:val="22"/>
        </w:rPr>
        <w:t xml:space="preserve"> </w:t>
      </w:r>
      <w:proofErr w:type="spellStart"/>
      <w:r w:rsidRPr="00E420C6">
        <w:rPr>
          <w:rFonts w:ascii="Arial" w:hAnsi="Arial" w:cs="Arial"/>
          <w:sz w:val="22"/>
        </w:rPr>
        <w:t>dûment</w:t>
      </w:r>
      <w:proofErr w:type="spellEnd"/>
      <w:r w:rsidRPr="00E420C6">
        <w:rPr>
          <w:rFonts w:ascii="Arial" w:hAnsi="Arial" w:cs="Arial"/>
          <w:sz w:val="22"/>
        </w:rPr>
        <w:t xml:space="preserve"> </w:t>
      </w:r>
      <w:proofErr w:type="spellStart"/>
      <w:r w:rsidRPr="00E420C6">
        <w:rPr>
          <w:rFonts w:ascii="Arial" w:hAnsi="Arial" w:cs="Arial"/>
          <w:sz w:val="22"/>
        </w:rPr>
        <w:t>notifiée</w:t>
      </w:r>
      <w:proofErr w:type="spellEnd"/>
      <w:r w:rsidRPr="00E420C6">
        <w:rPr>
          <w:rFonts w:ascii="Arial" w:hAnsi="Arial" w:cs="Arial"/>
          <w:sz w:val="22"/>
        </w:rPr>
        <w:t xml:space="preserve"> à </w:t>
      </w:r>
      <w:proofErr w:type="spellStart"/>
      <w:r w:rsidRPr="00E420C6">
        <w:rPr>
          <w:rFonts w:ascii="Arial" w:hAnsi="Arial" w:cs="Arial"/>
          <w:sz w:val="22"/>
        </w:rPr>
        <w:t>ce</w:t>
      </w:r>
      <w:proofErr w:type="spellEnd"/>
      <w:r w:rsidRPr="00E420C6">
        <w:rPr>
          <w:rFonts w:ascii="Arial" w:hAnsi="Arial" w:cs="Arial"/>
          <w:sz w:val="22"/>
        </w:rPr>
        <w:t xml:space="preserve"> dernier par le Maître </w:t>
      </w:r>
      <w:proofErr w:type="spellStart"/>
      <w:r w:rsidRPr="00E420C6">
        <w:rPr>
          <w:rFonts w:ascii="Arial" w:hAnsi="Arial" w:cs="Arial"/>
          <w:sz w:val="22"/>
        </w:rPr>
        <w:t>d’Ouvrage</w:t>
      </w:r>
      <w:proofErr w:type="spellEnd"/>
      <w:r w:rsidRPr="00E420C6">
        <w:rPr>
          <w:rFonts w:ascii="Arial" w:hAnsi="Arial" w:cs="Arial"/>
          <w:sz w:val="22"/>
        </w:rPr>
        <w:t xml:space="preserve"> par </w:t>
      </w:r>
      <w:proofErr w:type="spellStart"/>
      <w:r w:rsidRPr="00E420C6">
        <w:rPr>
          <w:rFonts w:ascii="Arial" w:hAnsi="Arial" w:cs="Arial"/>
          <w:sz w:val="22"/>
        </w:rPr>
        <w:t>ordre</w:t>
      </w:r>
      <w:proofErr w:type="spellEnd"/>
      <w:r w:rsidRPr="00E420C6">
        <w:rPr>
          <w:rFonts w:ascii="Arial" w:hAnsi="Arial" w:cs="Arial"/>
          <w:sz w:val="22"/>
        </w:rPr>
        <w:t xml:space="preserve"> de service </w:t>
      </w:r>
      <w:proofErr w:type="spellStart"/>
      <w:r w:rsidRPr="00E420C6">
        <w:rPr>
          <w:rFonts w:ascii="Arial" w:hAnsi="Arial" w:cs="Arial"/>
          <w:sz w:val="22"/>
        </w:rPr>
        <w:t>valant</w:t>
      </w:r>
      <w:proofErr w:type="spellEnd"/>
      <w:r w:rsidRPr="00E420C6">
        <w:rPr>
          <w:rFonts w:ascii="Arial" w:hAnsi="Arial" w:cs="Arial"/>
          <w:sz w:val="22"/>
        </w:rPr>
        <w:t xml:space="preserve"> mise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demeure</w:t>
      </w:r>
      <w:proofErr w:type="spellEnd"/>
      <w:r w:rsidRPr="00E420C6">
        <w:rPr>
          <w:rFonts w:ascii="Arial" w:hAnsi="Arial" w:cs="Arial"/>
          <w:sz w:val="22"/>
        </w:rPr>
        <w:t xml:space="preserve"> et la </w:t>
      </w:r>
      <w:proofErr w:type="spellStart"/>
      <w:r w:rsidRPr="00E420C6">
        <w:rPr>
          <w:rFonts w:ascii="Arial" w:hAnsi="Arial" w:cs="Arial"/>
          <w:sz w:val="22"/>
        </w:rPr>
        <w:t>carence</w:t>
      </w:r>
      <w:proofErr w:type="spellEnd"/>
      <w:r w:rsidRPr="00E420C6">
        <w:rPr>
          <w:rFonts w:ascii="Arial" w:hAnsi="Arial" w:cs="Arial"/>
          <w:sz w:val="22"/>
        </w:rPr>
        <w:t xml:space="preserve"> </w:t>
      </w:r>
      <w:proofErr w:type="spellStart"/>
      <w:proofErr w:type="gramStart"/>
      <w:r w:rsidRPr="00E420C6">
        <w:rPr>
          <w:rFonts w:ascii="Arial" w:hAnsi="Arial" w:cs="Arial"/>
          <w:sz w:val="22"/>
        </w:rPr>
        <w:t>constatée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3EC28A6A"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844CC97" w14:textId="77777777" w:rsidR="0013560D" w:rsidRPr="00E420C6" w:rsidRDefault="008356BE" w:rsidP="00E420C6">
      <w:pPr>
        <w:numPr>
          <w:ilvl w:val="0"/>
          <w:numId w:val="51"/>
        </w:numPr>
        <w:spacing w:after="0" w:line="240" w:lineRule="auto"/>
        <w:ind w:right="61" w:hanging="420"/>
        <w:rPr>
          <w:rFonts w:ascii="Arial" w:hAnsi="Arial" w:cs="Arial"/>
          <w:sz w:val="22"/>
        </w:rPr>
      </w:pPr>
      <w:r w:rsidRPr="00E420C6">
        <w:rPr>
          <w:rFonts w:ascii="Arial" w:hAnsi="Arial" w:cs="Arial"/>
          <w:sz w:val="22"/>
        </w:rPr>
        <w:t xml:space="preserve">Non-respect de la </w:t>
      </w:r>
      <w:proofErr w:type="spellStart"/>
      <w:r w:rsidRPr="00E420C6">
        <w:rPr>
          <w:rFonts w:ascii="Arial" w:hAnsi="Arial" w:cs="Arial"/>
          <w:sz w:val="22"/>
        </w:rPr>
        <w:t>législation</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de la </w:t>
      </w:r>
      <w:proofErr w:type="spellStart"/>
      <w:r w:rsidRPr="00E420C6">
        <w:rPr>
          <w:rFonts w:ascii="Arial" w:hAnsi="Arial" w:cs="Arial"/>
          <w:sz w:val="22"/>
        </w:rPr>
        <w:t>réglementation</w:t>
      </w:r>
      <w:proofErr w:type="spellEnd"/>
      <w:r w:rsidRPr="00E420C6">
        <w:rPr>
          <w:rFonts w:ascii="Arial" w:hAnsi="Arial" w:cs="Arial"/>
          <w:sz w:val="22"/>
        </w:rPr>
        <w:t xml:space="preserve"> du </w:t>
      </w:r>
      <w:proofErr w:type="gramStart"/>
      <w:r w:rsidRPr="00E420C6">
        <w:rPr>
          <w:rFonts w:ascii="Arial" w:hAnsi="Arial" w:cs="Arial"/>
          <w:sz w:val="22"/>
        </w:rPr>
        <w:t>travail ;</w:t>
      </w:r>
      <w:proofErr w:type="gramEnd"/>
      <w:r w:rsidRPr="00E420C6">
        <w:rPr>
          <w:rFonts w:ascii="Arial" w:hAnsi="Arial" w:cs="Arial"/>
          <w:sz w:val="22"/>
        </w:rPr>
        <w:t xml:space="preserve"> </w:t>
      </w:r>
    </w:p>
    <w:p w14:paraId="12698CA8"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7645CDAA" w14:textId="77777777" w:rsidR="0013560D" w:rsidRPr="00E420C6" w:rsidRDefault="008356BE" w:rsidP="00E420C6">
      <w:pPr>
        <w:numPr>
          <w:ilvl w:val="0"/>
          <w:numId w:val="51"/>
        </w:numPr>
        <w:spacing w:after="0" w:line="240" w:lineRule="auto"/>
        <w:ind w:right="61" w:hanging="420"/>
        <w:rPr>
          <w:rFonts w:ascii="Arial" w:hAnsi="Arial" w:cs="Arial"/>
          <w:sz w:val="22"/>
        </w:rPr>
      </w:pPr>
      <w:r w:rsidRPr="00E420C6">
        <w:rPr>
          <w:rFonts w:ascii="Arial" w:hAnsi="Arial" w:cs="Arial"/>
          <w:sz w:val="22"/>
        </w:rPr>
        <w:t xml:space="preserve">Variation </w:t>
      </w:r>
      <w:proofErr w:type="spellStart"/>
      <w:r w:rsidRPr="00E420C6">
        <w:rPr>
          <w:rFonts w:ascii="Arial" w:hAnsi="Arial" w:cs="Arial"/>
          <w:sz w:val="22"/>
        </w:rPr>
        <w:t>importante</w:t>
      </w:r>
      <w:proofErr w:type="spellEnd"/>
      <w:r w:rsidRPr="00E420C6">
        <w:rPr>
          <w:rFonts w:ascii="Arial" w:hAnsi="Arial" w:cs="Arial"/>
          <w:sz w:val="22"/>
        </w:rPr>
        <w:t xml:space="preserve"> des prix dans les conditions </w:t>
      </w:r>
      <w:proofErr w:type="spellStart"/>
      <w:r w:rsidRPr="00E420C6">
        <w:rPr>
          <w:rFonts w:ascii="Arial" w:hAnsi="Arial" w:cs="Arial"/>
          <w:sz w:val="22"/>
        </w:rPr>
        <w:t>définies</w:t>
      </w:r>
      <w:proofErr w:type="spellEnd"/>
      <w:r w:rsidRPr="00E420C6">
        <w:rPr>
          <w:rFonts w:ascii="Arial" w:hAnsi="Arial" w:cs="Arial"/>
          <w:sz w:val="22"/>
        </w:rPr>
        <w:t xml:space="preserve"> par le cahier des clauses </w:t>
      </w:r>
      <w:proofErr w:type="spellStart"/>
      <w:r w:rsidRPr="00E420C6">
        <w:rPr>
          <w:rFonts w:ascii="Arial" w:hAnsi="Arial" w:cs="Arial"/>
          <w:sz w:val="22"/>
        </w:rPr>
        <w:t>administratives</w:t>
      </w:r>
      <w:proofErr w:type="spellEnd"/>
      <w:r w:rsidRPr="00E420C6">
        <w:rPr>
          <w:rFonts w:ascii="Arial" w:hAnsi="Arial" w:cs="Arial"/>
          <w:sz w:val="22"/>
        </w:rPr>
        <w:t xml:space="preserve"> </w:t>
      </w:r>
      <w:proofErr w:type="spellStart"/>
      <w:r w:rsidRPr="00E420C6">
        <w:rPr>
          <w:rFonts w:ascii="Arial" w:hAnsi="Arial" w:cs="Arial"/>
          <w:sz w:val="22"/>
        </w:rPr>
        <w:t>générales</w:t>
      </w:r>
      <w:proofErr w:type="spellEnd"/>
      <w:r w:rsidRPr="00E420C6">
        <w:rPr>
          <w:rFonts w:ascii="Arial" w:hAnsi="Arial" w:cs="Arial"/>
          <w:sz w:val="22"/>
        </w:rPr>
        <w:t xml:space="preserve">, suite à la modification des conditions </w:t>
      </w:r>
      <w:proofErr w:type="spellStart"/>
      <w:r w:rsidRPr="00E420C6">
        <w:rPr>
          <w:rFonts w:ascii="Arial" w:hAnsi="Arial" w:cs="Arial"/>
          <w:sz w:val="22"/>
        </w:rPr>
        <w:t>économiques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des </w:t>
      </w:r>
      <w:proofErr w:type="spellStart"/>
      <w:r w:rsidRPr="00E420C6">
        <w:rPr>
          <w:rFonts w:ascii="Arial" w:hAnsi="Arial" w:cs="Arial"/>
          <w:sz w:val="22"/>
        </w:rPr>
        <w:t>quantités</w:t>
      </w:r>
      <w:proofErr w:type="spellEnd"/>
      <w:r w:rsidRPr="00E420C6">
        <w:rPr>
          <w:rFonts w:ascii="Arial" w:hAnsi="Arial" w:cs="Arial"/>
          <w:sz w:val="22"/>
        </w:rPr>
        <w:t xml:space="preserve"> </w:t>
      </w:r>
      <w:proofErr w:type="spellStart"/>
      <w:r w:rsidRPr="00E420C6">
        <w:rPr>
          <w:rFonts w:ascii="Arial" w:hAnsi="Arial" w:cs="Arial"/>
          <w:sz w:val="22"/>
        </w:rPr>
        <w:t>initiales</w:t>
      </w:r>
      <w:proofErr w:type="spellEnd"/>
      <w:r w:rsidRPr="00E420C6">
        <w:rPr>
          <w:rFonts w:ascii="Arial" w:hAnsi="Arial" w:cs="Arial"/>
          <w:sz w:val="22"/>
        </w:rPr>
        <w:t xml:space="preserve"> du </w:t>
      </w:r>
      <w:proofErr w:type="spellStart"/>
      <w:proofErr w:type="gramStart"/>
      <w:r w:rsidRPr="00E420C6">
        <w:rPr>
          <w:rFonts w:ascii="Arial" w:hAnsi="Arial" w:cs="Arial"/>
          <w:sz w:val="22"/>
        </w:rPr>
        <w:t>marché</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6EEFDB48"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2BC41FC" w14:textId="77777777" w:rsidR="0013560D" w:rsidRPr="00E420C6" w:rsidRDefault="008356BE" w:rsidP="00E420C6">
      <w:pPr>
        <w:numPr>
          <w:ilvl w:val="0"/>
          <w:numId w:val="51"/>
        </w:numPr>
        <w:spacing w:after="0" w:line="240" w:lineRule="auto"/>
        <w:ind w:right="61" w:hanging="420"/>
        <w:rPr>
          <w:rFonts w:ascii="Arial" w:hAnsi="Arial" w:cs="Arial"/>
          <w:sz w:val="22"/>
        </w:rPr>
      </w:pPr>
      <w:proofErr w:type="spellStart"/>
      <w:r w:rsidRPr="00E420C6">
        <w:rPr>
          <w:rFonts w:ascii="Arial" w:hAnsi="Arial" w:cs="Arial"/>
          <w:sz w:val="22"/>
        </w:rPr>
        <w:t>Manœuvres</w:t>
      </w:r>
      <w:proofErr w:type="spellEnd"/>
      <w:r w:rsidRPr="00E420C6">
        <w:rPr>
          <w:rFonts w:ascii="Arial" w:hAnsi="Arial" w:cs="Arial"/>
          <w:sz w:val="22"/>
        </w:rPr>
        <w:t xml:space="preserve"> </w:t>
      </w:r>
      <w:proofErr w:type="spellStart"/>
      <w:r w:rsidRPr="00E420C6">
        <w:rPr>
          <w:rFonts w:ascii="Arial" w:hAnsi="Arial" w:cs="Arial"/>
          <w:sz w:val="22"/>
        </w:rPr>
        <w:t>frauduleuses</w:t>
      </w:r>
      <w:proofErr w:type="spellEnd"/>
      <w:r w:rsidRPr="00E420C6">
        <w:rPr>
          <w:rFonts w:ascii="Arial" w:hAnsi="Arial" w:cs="Arial"/>
          <w:sz w:val="22"/>
        </w:rPr>
        <w:t xml:space="preserve"> et corruption </w:t>
      </w:r>
      <w:proofErr w:type="spellStart"/>
      <w:r w:rsidRPr="00E420C6">
        <w:rPr>
          <w:rFonts w:ascii="Arial" w:hAnsi="Arial" w:cs="Arial"/>
          <w:sz w:val="22"/>
        </w:rPr>
        <w:t>dûment</w:t>
      </w:r>
      <w:proofErr w:type="spellEnd"/>
      <w:r w:rsidRPr="00E420C6">
        <w:rPr>
          <w:rFonts w:ascii="Arial" w:hAnsi="Arial" w:cs="Arial"/>
          <w:sz w:val="22"/>
        </w:rPr>
        <w:t xml:space="preserve"> </w:t>
      </w:r>
      <w:proofErr w:type="spellStart"/>
      <w:r w:rsidRPr="00E420C6">
        <w:rPr>
          <w:rFonts w:ascii="Arial" w:hAnsi="Arial" w:cs="Arial"/>
          <w:sz w:val="22"/>
        </w:rPr>
        <w:t>constatées</w:t>
      </w:r>
      <w:proofErr w:type="spellEnd"/>
      <w:r w:rsidRPr="00E420C6">
        <w:rPr>
          <w:rFonts w:ascii="Arial" w:hAnsi="Arial" w:cs="Arial"/>
          <w:sz w:val="22"/>
        </w:rPr>
        <w:t xml:space="preserve">.  </w:t>
      </w:r>
    </w:p>
    <w:p w14:paraId="0B3C1886"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1B857419" w14:textId="77777777" w:rsidR="0013560D" w:rsidRPr="00E420C6" w:rsidRDefault="008356BE" w:rsidP="00E420C6">
      <w:pPr>
        <w:spacing w:after="0" w:line="240" w:lineRule="auto"/>
        <w:ind w:left="872" w:right="65"/>
        <w:rPr>
          <w:rFonts w:ascii="Arial" w:hAnsi="Arial" w:cs="Arial"/>
          <w:sz w:val="22"/>
        </w:rPr>
      </w:pPr>
      <w:r w:rsidRPr="00E420C6">
        <w:rPr>
          <w:rFonts w:ascii="Arial" w:hAnsi="Arial" w:cs="Arial"/>
          <w:sz w:val="22"/>
        </w:rPr>
        <w:t>38</w:t>
      </w:r>
      <w:r w:rsidRPr="00E420C6">
        <w:rPr>
          <w:rFonts w:ascii="Arial" w:hAnsi="Arial" w:cs="Arial"/>
          <w:b/>
          <w:sz w:val="22"/>
        </w:rPr>
        <w:t xml:space="preserve">.2 La </w:t>
      </w:r>
      <w:proofErr w:type="spellStart"/>
      <w:r w:rsidRPr="00E420C6">
        <w:rPr>
          <w:rFonts w:ascii="Arial" w:hAnsi="Arial" w:cs="Arial"/>
          <w:b/>
          <w:sz w:val="22"/>
        </w:rPr>
        <w:t>lettre</w:t>
      </w:r>
      <w:proofErr w:type="spellEnd"/>
      <w:r w:rsidRPr="00E420C6">
        <w:rPr>
          <w:rFonts w:ascii="Arial" w:hAnsi="Arial" w:cs="Arial"/>
          <w:b/>
          <w:sz w:val="22"/>
        </w:rPr>
        <w:t xml:space="preserve"> </w:t>
      </w:r>
      <w:proofErr w:type="spellStart"/>
      <w:r w:rsidRPr="00E420C6">
        <w:rPr>
          <w:rFonts w:ascii="Arial" w:hAnsi="Arial" w:cs="Arial"/>
          <w:b/>
          <w:sz w:val="22"/>
        </w:rPr>
        <w:t>commande</w:t>
      </w:r>
      <w:proofErr w:type="spellEnd"/>
      <w:r w:rsidRPr="00E420C6">
        <w:rPr>
          <w:rFonts w:ascii="Arial" w:hAnsi="Arial" w:cs="Arial"/>
          <w:i/>
          <w:sz w:val="22"/>
        </w:rPr>
        <w:t xml:space="preserve"> </w:t>
      </w:r>
      <w:proofErr w:type="spellStart"/>
      <w:r w:rsidRPr="00E420C6">
        <w:rPr>
          <w:rFonts w:ascii="Arial" w:hAnsi="Arial" w:cs="Arial"/>
          <w:b/>
          <w:sz w:val="22"/>
        </w:rPr>
        <w:t>peut</w:t>
      </w:r>
      <w:proofErr w:type="spellEnd"/>
      <w:r w:rsidRPr="00E420C6">
        <w:rPr>
          <w:rFonts w:ascii="Arial" w:hAnsi="Arial" w:cs="Arial"/>
          <w:b/>
          <w:sz w:val="22"/>
        </w:rPr>
        <w:t xml:space="preserve"> </w:t>
      </w:r>
      <w:proofErr w:type="spellStart"/>
      <w:r w:rsidRPr="00E420C6">
        <w:rPr>
          <w:rFonts w:ascii="Arial" w:hAnsi="Arial" w:cs="Arial"/>
          <w:b/>
          <w:sz w:val="22"/>
        </w:rPr>
        <w:t>également</w:t>
      </w:r>
      <w:proofErr w:type="spellEnd"/>
      <w:r w:rsidRPr="00E420C6">
        <w:rPr>
          <w:rFonts w:ascii="Arial" w:hAnsi="Arial" w:cs="Arial"/>
          <w:b/>
          <w:sz w:val="22"/>
        </w:rPr>
        <w:t xml:space="preserve"> </w:t>
      </w:r>
      <w:proofErr w:type="spellStart"/>
      <w:r w:rsidRPr="00E420C6">
        <w:rPr>
          <w:rFonts w:ascii="Arial" w:hAnsi="Arial" w:cs="Arial"/>
          <w:b/>
          <w:sz w:val="22"/>
        </w:rPr>
        <w:t>être</w:t>
      </w:r>
      <w:proofErr w:type="spellEnd"/>
      <w:r w:rsidRPr="00E420C6">
        <w:rPr>
          <w:rFonts w:ascii="Arial" w:hAnsi="Arial" w:cs="Arial"/>
          <w:b/>
          <w:sz w:val="22"/>
        </w:rPr>
        <w:t xml:space="preserve"> </w:t>
      </w:r>
      <w:proofErr w:type="spellStart"/>
      <w:r w:rsidRPr="00E420C6">
        <w:rPr>
          <w:rFonts w:ascii="Arial" w:hAnsi="Arial" w:cs="Arial"/>
          <w:b/>
          <w:sz w:val="22"/>
        </w:rPr>
        <w:t>résiliée</w:t>
      </w:r>
      <w:proofErr w:type="spellEnd"/>
      <w:r w:rsidRPr="00E420C6">
        <w:rPr>
          <w:rFonts w:ascii="Arial" w:hAnsi="Arial" w:cs="Arial"/>
          <w:b/>
          <w:sz w:val="22"/>
        </w:rPr>
        <w:t xml:space="preserve"> dans les conditions </w:t>
      </w:r>
      <w:proofErr w:type="spellStart"/>
      <w:r w:rsidRPr="00E420C6">
        <w:rPr>
          <w:rFonts w:ascii="Arial" w:hAnsi="Arial" w:cs="Arial"/>
          <w:b/>
          <w:sz w:val="22"/>
        </w:rPr>
        <w:t>stipulées</w:t>
      </w:r>
      <w:proofErr w:type="spellEnd"/>
      <w:r w:rsidRPr="00E420C6">
        <w:rPr>
          <w:rFonts w:ascii="Arial" w:hAnsi="Arial" w:cs="Arial"/>
          <w:b/>
          <w:sz w:val="22"/>
        </w:rPr>
        <w:t xml:space="preserve"> dans le CCAG, </w:t>
      </w:r>
      <w:proofErr w:type="spellStart"/>
      <w:r w:rsidRPr="00E420C6">
        <w:rPr>
          <w:rFonts w:ascii="Arial" w:hAnsi="Arial" w:cs="Arial"/>
          <w:b/>
          <w:sz w:val="22"/>
        </w:rPr>
        <w:t>notamment</w:t>
      </w:r>
      <w:proofErr w:type="spellEnd"/>
      <w:r w:rsidRPr="00E420C6">
        <w:rPr>
          <w:rFonts w:ascii="Arial" w:hAnsi="Arial" w:cs="Arial"/>
          <w:sz w:val="22"/>
        </w:rPr>
        <w:t xml:space="preserve"> dans </w:t>
      </w:r>
      <w:proofErr w:type="spellStart"/>
      <w:r w:rsidRPr="00E420C6">
        <w:rPr>
          <w:rFonts w:ascii="Arial" w:hAnsi="Arial" w:cs="Arial"/>
          <w:sz w:val="22"/>
        </w:rPr>
        <w:t>l’un</w:t>
      </w:r>
      <w:proofErr w:type="spellEnd"/>
      <w:r w:rsidRPr="00E420C6">
        <w:rPr>
          <w:rFonts w:ascii="Arial" w:hAnsi="Arial" w:cs="Arial"/>
          <w:sz w:val="22"/>
        </w:rPr>
        <w:t xml:space="preserve"> des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proofErr w:type="gramStart"/>
      <w:r w:rsidRPr="00E420C6">
        <w:rPr>
          <w:rFonts w:ascii="Arial" w:hAnsi="Arial" w:cs="Arial"/>
          <w:sz w:val="22"/>
        </w:rPr>
        <w:t>suivants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69C39C04" w14:textId="77777777" w:rsidR="0013560D" w:rsidRPr="00E420C6" w:rsidRDefault="008356BE" w:rsidP="00E420C6">
      <w:pPr>
        <w:numPr>
          <w:ilvl w:val="0"/>
          <w:numId w:val="52"/>
        </w:numPr>
        <w:spacing w:after="0" w:line="240" w:lineRule="auto"/>
        <w:ind w:right="0" w:hanging="360"/>
        <w:rPr>
          <w:rFonts w:ascii="Arial" w:hAnsi="Arial" w:cs="Arial"/>
          <w:sz w:val="22"/>
        </w:rPr>
      </w:pPr>
      <w:r w:rsidRPr="00E420C6">
        <w:rPr>
          <w:rFonts w:ascii="Arial" w:hAnsi="Arial" w:cs="Arial"/>
          <w:sz w:val="22"/>
        </w:rPr>
        <w:t xml:space="preserve">Retard dans les </w:t>
      </w:r>
      <w:proofErr w:type="spellStart"/>
      <w:r w:rsidRPr="00E420C6">
        <w:rPr>
          <w:rFonts w:ascii="Arial" w:hAnsi="Arial" w:cs="Arial"/>
          <w:sz w:val="22"/>
        </w:rPr>
        <w:t>prestations</w:t>
      </w:r>
      <w:proofErr w:type="spellEnd"/>
      <w:r w:rsidRPr="00E420C6">
        <w:rPr>
          <w:rFonts w:ascii="Arial" w:hAnsi="Arial" w:cs="Arial"/>
          <w:sz w:val="22"/>
        </w:rPr>
        <w:t xml:space="preserve"> </w:t>
      </w:r>
      <w:proofErr w:type="spellStart"/>
      <w:r w:rsidRPr="00E420C6">
        <w:rPr>
          <w:rFonts w:ascii="Arial" w:hAnsi="Arial" w:cs="Arial"/>
          <w:sz w:val="22"/>
        </w:rPr>
        <w:t>entraînant</w:t>
      </w:r>
      <w:proofErr w:type="spellEnd"/>
      <w:r w:rsidRPr="00E420C6">
        <w:rPr>
          <w:rFonts w:ascii="Arial" w:hAnsi="Arial" w:cs="Arial"/>
          <w:sz w:val="22"/>
        </w:rPr>
        <w:t xml:space="preserve"> des </w:t>
      </w:r>
      <w:proofErr w:type="spellStart"/>
      <w:r w:rsidRPr="00E420C6">
        <w:rPr>
          <w:rFonts w:ascii="Arial" w:hAnsi="Arial" w:cs="Arial"/>
          <w:sz w:val="22"/>
        </w:rPr>
        <w:t>pénalités</w:t>
      </w:r>
      <w:proofErr w:type="spellEnd"/>
      <w:r w:rsidRPr="00E420C6">
        <w:rPr>
          <w:rFonts w:ascii="Arial" w:hAnsi="Arial" w:cs="Arial"/>
          <w:sz w:val="22"/>
        </w:rPr>
        <w:t xml:space="preserve"> au-</w:t>
      </w:r>
      <w:proofErr w:type="spellStart"/>
      <w:r w:rsidRPr="00E420C6">
        <w:rPr>
          <w:rFonts w:ascii="Arial" w:hAnsi="Arial" w:cs="Arial"/>
          <w:sz w:val="22"/>
        </w:rPr>
        <w:t>delà</w:t>
      </w:r>
      <w:proofErr w:type="spellEnd"/>
      <w:r w:rsidRPr="00E420C6">
        <w:rPr>
          <w:rFonts w:ascii="Arial" w:hAnsi="Arial" w:cs="Arial"/>
          <w:sz w:val="22"/>
        </w:rPr>
        <w:t xml:space="preserve"> de 10% du </w:t>
      </w:r>
      <w:proofErr w:type="spellStart"/>
      <w:r w:rsidRPr="00E420C6">
        <w:rPr>
          <w:rFonts w:ascii="Arial" w:hAnsi="Arial" w:cs="Arial"/>
          <w:sz w:val="22"/>
        </w:rPr>
        <w:t>montant</w:t>
      </w:r>
      <w:proofErr w:type="spellEnd"/>
      <w:r w:rsidRPr="00E420C6">
        <w:rPr>
          <w:rFonts w:ascii="Arial" w:hAnsi="Arial" w:cs="Arial"/>
          <w:sz w:val="22"/>
        </w:rPr>
        <w:t xml:space="preserve"> des </w:t>
      </w:r>
      <w:proofErr w:type="spellStart"/>
      <w:proofErr w:type="gramStart"/>
      <w:r w:rsidRPr="00E420C6">
        <w:rPr>
          <w:rFonts w:ascii="Arial" w:hAnsi="Arial" w:cs="Arial"/>
          <w:sz w:val="22"/>
        </w:rPr>
        <w:t>prestations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10453836" w14:textId="77777777" w:rsidR="0013560D" w:rsidRPr="00E420C6" w:rsidRDefault="008356BE" w:rsidP="00E420C6">
      <w:pPr>
        <w:spacing w:after="0" w:line="240" w:lineRule="auto"/>
        <w:ind w:left="1299" w:right="0" w:firstLine="0"/>
        <w:jc w:val="left"/>
        <w:rPr>
          <w:rFonts w:ascii="Arial" w:hAnsi="Arial" w:cs="Arial"/>
          <w:sz w:val="22"/>
        </w:rPr>
      </w:pPr>
      <w:r w:rsidRPr="00E420C6">
        <w:rPr>
          <w:rFonts w:ascii="Arial" w:hAnsi="Arial" w:cs="Arial"/>
          <w:sz w:val="22"/>
        </w:rPr>
        <w:t xml:space="preserve"> </w:t>
      </w:r>
    </w:p>
    <w:p w14:paraId="4A8A16E1" w14:textId="77777777" w:rsidR="0013560D" w:rsidRPr="00E420C6" w:rsidRDefault="008356BE" w:rsidP="00E420C6">
      <w:pPr>
        <w:numPr>
          <w:ilvl w:val="0"/>
          <w:numId w:val="52"/>
        </w:numPr>
        <w:spacing w:after="0" w:line="240" w:lineRule="auto"/>
        <w:ind w:right="0" w:hanging="360"/>
        <w:rPr>
          <w:rFonts w:ascii="Arial" w:hAnsi="Arial" w:cs="Arial"/>
          <w:sz w:val="22"/>
        </w:rPr>
      </w:pPr>
      <w:proofErr w:type="spellStart"/>
      <w:r w:rsidRPr="00E420C6">
        <w:rPr>
          <w:rFonts w:ascii="Arial" w:hAnsi="Arial" w:cs="Arial"/>
          <w:sz w:val="22"/>
        </w:rPr>
        <w:t>Refus</w:t>
      </w:r>
      <w:proofErr w:type="spellEnd"/>
      <w:r w:rsidRPr="00E420C6">
        <w:rPr>
          <w:rFonts w:ascii="Arial" w:hAnsi="Arial" w:cs="Arial"/>
          <w:sz w:val="22"/>
        </w:rPr>
        <w:t xml:space="preserve"> de la reprise des </w:t>
      </w:r>
      <w:proofErr w:type="spellStart"/>
      <w:r w:rsidRPr="00E420C6">
        <w:rPr>
          <w:rFonts w:ascii="Arial" w:hAnsi="Arial" w:cs="Arial"/>
          <w:sz w:val="22"/>
        </w:rPr>
        <w:t>prestations</w:t>
      </w:r>
      <w:proofErr w:type="spellEnd"/>
      <w:r w:rsidRPr="00E420C6">
        <w:rPr>
          <w:rFonts w:ascii="Arial" w:hAnsi="Arial" w:cs="Arial"/>
          <w:sz w:val="22"/>
        </w:rPr>
        <w:t xml:space="preserve"> non </w:t>
      </w:r>
      <w:proofErr w:type="spellStart"/>
      <w:proofErr w:type="gramStart"/>
      <w:r w:rsidRPr="00E420C6">
        <w:rPr>
          <w:rFonts w:ascii="Arial" w:hAnsi="Arial" w:cs="Arial"/>
          <w:sz w:val="22"/>
        </w:rPr>
        <w:t>conformes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2E9C9679"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845668A" w14:textId="77777777" w:rsidR="0013560D" w:rsidRPr="00E420C6" w:rsidRDefault="008356BE" w:rsidP="00E420C6">
      <w:pPr>
        <w:numPr>
          <w:ilvl w:val="0"/>
          <w:numId w:val="52"/>
        </w:numPr>
        <w:spacing w:after="0" w:line="240" w:lineRule="auto"/>
        <w:ind w:right="0" w:hanging="360"/>
        <w:rPr>
          <w:rFonts w:ascii="Arial" w:hAnsi="Arial" w:cs="Arial"/>
          <w:sz w:val="22"/>
        </w:rPr>
      </w:pPr>
      <w:proofErr w:type="spellStart"/>
      <w:r w:rsidRPr="00E420C6">
        <w:rPr>
          <w:rFonts w:ascii="Arial" w:hAnsi="Arial" w:cs="Arial"/>
          <w:sz w:val="22"/>
        </w:rPr>
        <w:t>Ajournement</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interruption </w:t>
      </w:r>
      <w:proofErr w:type="spellStart"/>
      <w:r w:rsidRPr="00E420C6">
        <w:rPr>
          <w:rFonts w:ascii="Arial" w:hAnsi="Arial" w:cs="Arial"/>
          <w:sz w:val="22"/>
        </w:rPr>
        <w:t>prolongée</w:t>
      </w:r>
      <w:proofErr w:type="spellEnd"/>
      <w:r w:rsidRPr="00E420C6">
        <w:rPr>
          <w:rFonts w:ascii="Arial" w:hAnsi="Arial" w:cs="Arial"/>
          <w:sz w:val="22"/>
        </w:rPr>
        <w:t xml:space="preserve"> </w:t>
      </w:r>
      <w:proofErr w:type="spellStart"/>
      <w:r w:rsidRPr="00E420C6">
        <w:rPr>
          <w:rFonts w:ascii="Arial" w:hAnsi="Arial" w:cs="Arial"/>
          <w:sz w:val="22"/>
        </w:rPr>
        <w:t>décidée</w:t>
      </w:r>
      <w:proofErr w:type="spellEnd"/>
      <w:r w:rsidRPr="00E420C6">
        <w:rPr>
          <w:rFonts w:ascii="Arial" w:hAnsi="Arial" w:cs="Arial"/>
          <w:sz w:val="22"/>
        </w:rPr>
        <w:t xml:space="preserve"> par le </w:t>
      </w:r>
      <w:proofErr w:type="spellStart"/>
      <w:r w:rsidRPr="00E420C6">
        <w:rPr>
          <w:rFonts w:ascii="Arial" w:hAnsi="Arial" w:cs="Arial"/>
          <w:sz w:val="22"/>
        </w:rPr>
        <w:t>Maitre</w:t>
      </w:r>
      <w:proofErr w:type="spellEnd"/>
      <w:r w:rsidRPr="00E420C6">
        <w:rPr>
          <w:rFonts w:ascii="Arial" w:hAnsi="Arial" w:cs="Arial"/>
          <w:sz w:val="22"/>
        </w:rPr>
        <w:t xml:space="preserve"> </w:t>
      </w:r>
      <w:proofErr w:type="spellStart"/>
      <w:proofErr w:type="gramStart"/>
      <w:r w:rsidRPr="00E420C6">
        <w:rPr>
          <w:rFonts w:ascii="Arial" w:hAnsi="Arial" w:cs="Arial"/>
          <w:sz w:val="22"/>
        </w:rPr>
        <w:t>d’Ouvrage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297B9A05"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05D07C26" w14:textId="77777777" w:rsidR="0013560D" w:rsidRPr="00E420C6" w:rsidRDefault="008356BE" w:rsidP="00E420C6">
      <w:pPr>
        <w:numPr>
          <w:ilvl w:val="0"/>
          <w:numId w:val="52"/>
        </w:numPr>
        <w:spacing w:after="0" w:line="240" w:lineRule="auto"/>
        <w:ind w:right="0" w:hanging="360"/>
        <w:rPr>
          <w:rFonts w:ascii="Arial" w:hAnsi="Arial" w:cs="Arial"/>
          <w:sz w:val="22"/>
        </w:rPr>
      </w:pPr>
      <w:r w:rsidRPr="00E420C6">
        <w:rPr>
          <w:rFonts w:ascii="Arial" w:hAnsi="Arial" w:cs="Arial"/>
          <w:sz w:val="22"/>
        </w:rPr>
        <w:t>Non-</w:t>
      </w:r>
      <w:proofErr w:type="spellStart"/>
      <w:r w:rsidRPr="00E420C6">
        <w:rPr>
          <w:rFonts w:ascii="Arial" w:hAnsi="Arial" w:cs="Arial"/>
          <w:sz w:val="22"/>
        </w:rPr>
        <w:t>paiement</w:t>
      </w:r>
      <w:proofErr w:type="spellEnd"/>
      <w:r w:rsidRPr="00E420C6">
        <w:rPr>
          <w:rFonts w:ascii="Arial" w:hAnsi="Arial" w:cs="Arial"/>
          <w:sz w:val="22"/>
        </w:rPr>
        <w:t xml:space="preserve"> </w:t>
      </w:r>
      <w:proofErr w:type="spellStart"/>
      <w:r w:rsidRPr="00E420C6">
        <w:rPr>
          <w:rFonts w:ascii="Arial" w:hAnsi="Arial" w:cs="Arial"/>
          <w:sz w:val="22"/>
        </w:rPr>
        <w:t>persistant</w:t>
      </w:r>
      <w:proofErr w:type="spellEnd"/>
      <w:r w:rsidRPr="00E420C6">
        <w:rPr>
          <w:rFonts w:ascii="Arial" w:hAnsi="Arial" w:cs="Arial"/>
          <w:sz w:val="22"/>
        </w:rPr>
        <w:t xml:space="preserve"> des </w:t>
      </w:r>
      <w:proofErr w:type="spellStart"/>
      <w:proofErr w:type="gramStart"/>
      <w:r w:rsidRPr="00E420C6">
        <w:rPr>
          <w:rFonts w:ascii="Arial" w:hAnsi="Arial" w:cs="Arial"/>
          <w:sz w:val="22"/>
        </w:rPr>
        <w:t>prestations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2A37787A"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D159C6A" w14:textId="77777777" w:rsidR="0013560D" w:rsidRPr="00E420C6" w:rsidRDefault="008356BE" w:rsidP="00E420C6">
      <w:pPr>
        <w:numPr>
          <w:ilvl w:val="0"/>
          <w:numId w:val="52"/>
        </w:numPr>
        <w:spacing w:after="0" w:line="240" w:lineRule="auto"/>
        <w:ind w:right="0" w:hanging="360"/>
        <w:rPr>
          <w:rFonts w:ascii="Arial" w:hAnsi="Arial" w:cs="Arial"/>
          <w:sz w:val="22"/>
        </w:rPr>
      </w:pPr>
      <w:r w:rsidRPr="00E420C6">
        <w:rPr>
          <w:rFonts w:ascii="Arial" w:hAnsi="Arial" w:cs="Arial"/>
          <w:sz w:val="22"/>
        </w:rPr>
        <w:t xml:space="preserve">Motif </w:t>
      </w:r>
      <w:proofErr w:type="spellStart"/>
      <w:r w:rsidRPr="00E420C6">
        <w:rPr>
          <w:rFonts w:ascii="Arial" w:hAnsi="Arial" w:cs="Arial"/>
          <w:sz w:val="22"/>
        </w:rPr>
        <w:t>d’intérêt</w:t>
      </w:r>
      <w:proofErr w:type="spellEnd"/>
      <w:r w:rsidRPr="00E420C6">
        <w:rPr>
          <w:rFonts w:ascii="Arial" w:hAnsi="Arial" w:cs="Arial"/>
          <w:sz w:val="22"/>
        </w:rPr>
        <w:t xml:space="preserve"> </w:t>
      </w:r>
      <w:proofErr w:type="spellStart"/>
      <w:r w:rsidRPr="00E420C6">
        <w:rPr>
          <w:rFonts w:ascii="Arial" w:hAnsi="Arial" w:cs="Arial"/>
          <w:sz w:val="22"/>
        </w:rPr>
        <w:t>général</w:t>
      </w:r>
      <w:proofErr w:type="spellEnd"/>
      <w:r w:rsidRPr="00E420C6">
        <w:rPr>
          <w:rFonts w:ascii="Arial" w:hAnsi="Arial" w:cs="Arial"/>
          <w:sz w:val="22"/>
        </w:rPr>
        <w:t xml:space="preserve">. </w:t>
      </w:r>
    </w:p>
    <w:p w14:paraId="311E5BE9"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74B8C578" w14:textId="77777777" w:rsidR="0013560D" w:rsidRPr="00E420C6" w:rsidRDefault="008356BE" w:rsidP="00E420C6">
      <w:pPr>
        <w:spacing w:after="0" w:line="240" w:lineRule="auto"/>
        <w:ind w:left="872" w:right="65"/>
        <w:rPr>
          <w:rFonts w:ascii="Arial" w:hAnsi="Arial" w:cs="Arial"/>
          <w:sz w:val="22"/>
        </w:rPr>
      </w:pPr>
      <w:r w:rsidRPr="00E420C6">
        <w:rPr>
          <w:rFonts w:ascii="Arial" w:hAnsi="Arial" w:cs="Arial"/>
          <w:b/>
          <w:sz w:val="22"/>
        </w:rPr>
        <w:t xml:space="preserve">38.3. La </w:t>
      </w:r>
      <w:proofErr w:type="spellStart"/>
      <w:r w:rsidRPr="00E420C6">
        <w:rPr>
          <w:rFonts w:ascii="Arial" w:hAnsi="Arial" w:cs="Arial"/>
          <w:b/>
          <w:sz w:val="22"/>
        </w:rPr>
        <w:t>lettre</w:t>
      </w:r>
      <w:proofErr w:type="spellEnd"/>
      <w:r w:rsidRPr="00E420C6">
        <w:rPr>
          <w:rFonts w:ascii="Arial" w:hAnsi="Arial" w:cs="Arial"/>
          <w:b/>
          <w:sz w:val="22"/>
        </w:rPr>
        <w:t xml:space="preserve"> </w:t>
      </w:r>
      <w:proofErr w:type="spellStart"/>
      <w:r w:rsidRPr="00E420C6">
        <w:rPr>
          <w:rFonts w:ascii="Arial" w:hAnsi="Arial" w:cs="Arial"/>
          <w:b/>
          <w:sz w:val="22"/>
        </w:rPr>
        <w:t>commande</w:t>
      </w:r>
      <w:proofErr w:type="spellEnd"/>
      <w:r w:rsidRPr="00E420C6">
        <w:rPr>
          <w:rFonts w:ascii="Arial" w:hAnsi="Arial" w:cs="Arial"/>
          <w:i/>
          <w:sz w:val="22"/>
        </w:rPr>
        <w:t xml:space="preserve"> </w:t>
      </w:r>
      <w:proofErr w:type="spellStart"/>
      <w:r w:rsidRPr="00E420C6">
        <w:rPr>
          <w:rFonts w:ascii="Arial" w:hAnsi="Arial" w:cs="Arial"/>
          <w:b/>
          <w:sz w:val="22"/>
        </w:rPr>
        <w:t>peut</w:t>
      </w:r>
      <w:proofErr w:type="spellEnd"/>
      <w:r w:rsidRPr="00E420C6">
        <w:rPr>
          <w:rFonts w:ascii="Arial" w:hAnsi="Arial" w:cs="Arial"/>
          <w:b/>
          <w:sz w:val="22"/>
        </w:rPr>
        <w:t xml:space="preserve"> </w:t>
      </w:r>
      <w:proofErr w:type="spellStart"/>
      <w:r w:rsidRPr="00E420C6">
        <w:rPr>
          <w:rFonts w:ascii="Arial" w:hAnsi="Arial" w:cs="Arial"/>
          <w:b/>
          <w:sz w:val="22"/>
        </w:rPr>
        <w:t>également</w:t>
      </w:r>
      <w:proofErr w:type="spellEnd"/>
      <w:r w:rsidRPr="00E420C6">
        <w:rPr>
          <w:rFonts w:ascii="Arial" w:hAnsi="Arial" w:cs="Arial"/>
          <w:b/>
          <w:sz w:val="22"/>
        </w:rPr>
        <w:t xml:space="preserve"> </w:t>
      </w:r>
      <w:proofErr w:type="spellStart"/>
      <w:r w:rsidRPr="00E420C6">
        <w:rPr>
          <w:rFonts w:ascii="Arial" w:hAnsi="Arial" w:cs="Arial"/>
          <w:b/>
          <w:sz w:val="22"/>
        </w:rPr>
        <w:t>être</w:t>
      </w:r>
      <w:proofErr w:type="spellEnd"/>
      <w:r w:rsidRPr="00E420C6">
        <w:rPr>
          <w:rFonts w:ascii="Arial" w:hAnsi="Arial" w:cs="Arial"/>
          <w:b/>
          <w:sz w:val="22"/>
        </w:rPr>
        <w:t xml:space="preserve"> </w:t>
      </w:r>
      <w:proofErr w:type="spellStart"/>
      <w:r w:rsidRPr="00E420C6">
        <w:rPr>
          <w:rFonts w:ascii="Arial" w:hAnsi="Arial" w:cs="Arial"/>
          <w:b/>
          <w:sz w:val="22"/>
        </w:rPr>
        <w:t>résiliée</w:t>
      </w:r>
      <w:proofErr w:type="spellEnd"/>
      <w:r w:rsidRPr="00E420C6">
        <w:rPr>
          <w:rFonts w:ascii="Arial" w:hAnsi="Arial" w:cs="Arial"/>
          <w:b/>
          <w:sz w:val="22"/>
        </w:rPr>
        <w:t xml:space="preserve"> dans les conditions </w:t>
      </w:r>
      <w:proofErr w:type="spellStart"/>
      <w:r w:rsidRPr="00E420C6">
        <w:rPr>
          <w:rFonts w:ascii="Arial" w:hAnsi="Arial" w:cs="Arial"/>
          <w:b/>
          <w:sz w:val="22"/>
        </w:rPr>
        <w:t>stipulées</w:t>
      </w:r>
      <w:proofErr w:type="spellEnd"/>
      <w:r w:rsidRPr="00E420C6">
        <w:rPr>
          <w:rFonts w:ascii="Arial" w:hAnsi="Arial" w:cs="Arial"/>
          <w:b/>
          <w:sz w:val="22"/>
        </w:rPr>
        <w:t xml:space="preserve"> dans le CCAG, </w:t>
      </w:r>
      <w:proofErr w:type="spellStart"/>
      <w:r w:rsidRPr="00E420C6">
        <w:rPr>
          <w:rFonts w:ascii="Arial" w:hAnsi="Arial" w:cs="Arial"/>
          <w:b/>
          <w:sz w:val="22"/>
        </w:rPr>
        <w:t>notamment</w:t>
      </w:r>
      <w:proofErr w:type="spellEnd"/>
      <w:r w:rsidRPr="00E420C6">
        <w:rPr>
          <w:rFonts w:ascii="Arial" w:hAnsi="Arial" w:cs="Arial"/>
          <w:b/>
          <w:sz w:val="22"/>
        </w:rPr>
        <w:t xml:space="preserve"> dans </w:t>
      </w:r>
      <w:proofErr w:type="spellStart"/>
      <w:r w:rsidRPr="00E420C6">
        <w:rPr>
          <w:rFonts w:ascii="Arial" w:hAnsi="Arial" w:cs="Arial"/>
          <w:b/>
          <w:sz w:val="22"/>
        </w:rPr>
        <w:t>l’un</w:t>
      </w:r>
      <w:proofErr w:type="spellEnd"/>
      <w:r w:rsidRPr="00E420C6">
        <w:rPr>
          <w:rFonts w:ascii="Arial" w:hAnsi="Arial" w:cs="Arial"/>
          <w:b/>
          <w:sz w:val="22"/>
        </w:rPr>
        <w:t xml:space="preserve"> des </w:t>
      </w:r>
      <w:proofErr w:type="spellStart"/>
      <w:r w:rsidRPr="00E420C6">
        <w:rPr>
          <w:rFonts w:ascii="Arial" w:hAnsi="Arial" w:cs="Arial"/>
          <w:b/>
          <w:sz w:val="22"/>
        </w:rPr>
        <w:t>cas</w:t>
      </w:r>
      <w:proofErr w:type="spellEnd"/>
      <w:r w:rsidRPr="00E420C6">
        <w:rPr>
          <w:rFonts w:ascii="Arial" w:hAnsi="Arial" w:cs="Arial"/>
          <w:b/>
          <w:sz w:val="22"/>
        </w:rPr>
        <w:t xml:space="preserve"> </w:t>
      </w:r>
      <w:proofErr w:type="spellStart"/>
      <w:proofErr w:type="gramStart"/>
      <w:r w:rsidRPr="00E420C6">
        <w:rPr>
          <w:rFonts w:ascii="Arial" w:hAnsi="Arial" w:cs="Arial"/>
          <w:b/>
          <w:sz w:val="22"/>
        </w:rPr>
        <w:t>suivants</w:t>
      </w:r>
      <w:proofErr w:type="spellEnd"/>
      <w:r w:rsidRPr="00E420C6">
        <w:rPr>
          <w:rFonts w:ascii="Arial" w:hAnsi="Arial" w:cs="Arial"/>
          <w:sz w:val="22"/>
        </w:rPr>
        <w:t xml:space="preserve"> :</w:t>
      </w:r>
      <w:proofErr w:type="gramEnd"/>
      <w:r w:rsidRPr="00E420C6">
        <w:rPr>
          <w:rFonts w:ascii="Arial" w:hAnsi="Arial" w:cs="Arial"/>
          <w:color w:val="70AD47"/>
          <w:sz w:val="22"/>
        </w:rPr>
        <w:t xml:space="preserve"> </w:t>
      </w:r>
    </w:p>
    <w:p w14:paraId="6F7C85E6" w14:textId="77777777" w:rsidR="0013560D" w:rsidRPr="00E420C6" w:rsidRDefault="008356BE" w:rsidP="00E420C6">
      <w:pPr>
        <w:numPr>
          <w:ilvl w:val="0"/>
          <w:numId w:val="53"/>
        </w:numPr>
        <w:spacing w:after="0" w:line="240" w:lineRule="auto"/>
        <w:ind w:right="61" w:hanging="360"/>
        <w:jc w:val="left"/>
        <w:rPr>
          <w:rFonts w:ascii="Arial" w:hAnsi="Arial" w:cs="Arial"/>
          <w:sz w:val="22"/>
        </w:rPr>
      </w:pPr>
      <w:r w:rsidRPr="00E420C6">
        <w:rPr>
          <w:rFonts w:ascii="Arial" w:hAnsi="Arial" w:cs="Arial"/>
          <w:sz w:val="22"/>
        </w:rPr>
        <w:t xml:space="preserve">En </w:t>
      </w:r>
      <w:proofErr w:type="spellStart"/>
      <w:r w:rsidRPr="00E420C6">
        <w:rPr>
          <w:rFonts w:ascii="Arial" w:hAnsi="Arial" w:cs="Arial"/>
          <w:sz w:val="22"/>
        </w:rPr>
        <w:t>cas</w:t>
      </w:r>
      <w:proofErr w:type="spellEnd"/>
      <w:r w:rsidRPr="00E420C6">
        <w:rPr>
          <w:rFonts w:ascii="Arial" w:hAnsi="Arial" w:cs="Arial"/>
          <w:sz w:val="22"/>
        </w:rPr>
        <w:t xml:space="preserve"> de force majeure et après </w:t>
      </w:r>
      <w:proofErr w:type="spellStart"/>
      <w:r w:rsidRPr="00E420C6">
        <w:rPr>
          <w:rFonts w:ascii="Arial" w:hAnsi="Arial" w:cs="Arial"/>
          <w:sz w:val="22"/>
        </w:rPr>
        <w:t>avis</w:t>
      </w:r>
      <w:proofErr w:type="spellEnd"/>
      <w:r w:rsidRPr="00E420C6">
        <w:rPr>
          <w:rFonts w:ascii="Arial" w:hAnsi="Arial" w:cs="Arial"/>
          <w:sz w:val="22"/>
        </w:rPr>
        <w:t xml:space="preserve"> de </w:t>
      </w:r>
      <w:proofErr w:type="spellStart"/>
      <w:r w:rsidRPr="00E420C6">
        <w:rPr>
          <w:rFonts w:ascii="Arial" w:hAnsi="Arial" w:cs="Arial"/>
          <w:sz w:val="22"/>
        </w:rPr>
        <w:t>l’Autorité</w:t>
      </w:r>
      <w:proofErr w:type="spellEnd"/>
      <w:r w:rsidRPr="00E420C6">
        <w:rPr>
          <w:rFonts w:ascii="Arial" w:hAnsi="Arial" w:cs="Arial"/>
          <w:sz w:val="22"/>
        </w:rPr>
        <w:t xml:space="preserve"> </w:t>
      </w:r>
      <w:proofErr w:type="spellStart"/>
      <w:r w:rsidRPr="00E420C6">
        <w:rPr>
          <w:rFonts w:ascii="Arial" w:hAnsi="Arial" w:cs="Arial"/>
          <w:sz w:val="22"/>
        </w:rPr>
        <w:t>chargée</w:t>
      </w:r>
      <w:proofErr w:type="spellEnd"/>
      <w:r w:rsidRPr="00E420C6">
        <w:rPr>
          <w:rFonts w:ascii="Arial" w:hAnsi="Arial" w:cs="Arial"/>
          <w:sz w:val="22"/>
        </w:rPr>
        <w:t xml:space="preserve"> des </w:t>
      </w:r>
      <w:proofErr w:type="spellStart"/>
      <w:r w:rsidRPr="00E420C6">
        <w:rPr>
          <w:rFonts w:ascii="Arial" w:hAnsi="Arial" w:cs="Arial"/>
          <w:sz w:val="22"/>
        </w:rPr>
        <w:t>marchés</w:t>
      </w:r>
      <w:proofErr w:type="spellEnd"/>
      <w:r w:rsidRPr="00E420C6">
        <w:rPr>
          <w:rFonts w:ascii="Arial" w:hAnsi="Arial" w:cs="Arial"/>
          <w:sz w:val="22"/>
        </w:rPr>
        <w:t xml:space="preserve"> publics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l’absence</w:t>
      </w:r>
      <w:proofErr w:type="spellEnd"/>
      <w:r w:rsidRPr="00E420C6">
        <w:rPr>
          <w:rFonts w:ascii="Arial" w:hAnsi="Arial" w:cs="Arial"/>
          <w:sz w:val="22"/>
        </w:rPr>
        <w:t xml:space="preserve"> de toute </w:t>
      </w:r>
      <w:proofErr w:type="spellStart"/>
      <w:r w:rsidRPr="00E420C6">
        <w:rPr>
          <w:rFonts w:ascii="Arial" w:hAnsi="Arial" w:cs="Arial"/>
          <w:sz w:val="22"/>
        </w:rPr>
        <w:t>responsabilité</w:t>
      </w:r>
      <w:proofErr w:type="spellEnd"/>
      <w:r w:rsidRPr="00E420C6">
        <w:rPr>
          <w:rFonts w:ascii="Arial" w:hAnsi="Arial" w:cs="Arial"/>
          <w:sz w:val="22"/>
        </w:rPr>
        <w:t xml:space="preserve"> du </w:t>
      </w:r>
      <w:proofErr w:type="spellStart"/>
      <w:r w:rsidRPr="00E420C6">
        <w:rPr>
          <w:rFonts w:ascii="Arial" w:hAnsi="Arial" w:cs="Arial"/>
          <w:sz w:val="22"/>
        </w:rPr>
        <w:t>cocontractant</w:t>
      </w:r>
      <w:proofErr w:type="spellEnd"/>
      <w:r w:rsidRPr="00E420C6">
        <w:rPr>
          <w:rFonts w:ascii="Arial" w:hAnsi="Arial" w:cs="Arial"/>
          <w:sz w:val="22"/>
        </w:rPr>
        <w:t xml:space="preserve"> de </w:t>
      </w:r>
      <w:proofErr w:type="spellStart"/>
      <w:r w:rsidRPr="00E420C6">
        <w:rPr>
          <w:rFonts w:ascii="Arial" w:hAnsi="Arial" w:cs="Arial"/>
          <w:sz w:val="22"/>
        </w:rPr>
        <w:t>l’administration</w:t>
      </w:r>
      <w:proofErr w:type="spellEnd"/>
      <w:r w:rsidRPr="00E420C6">
        <w:rPr>
          <w:rFonts w:ascii="Arial" w:hAnsi="Arial" w:cs="Arial"/>
          <w:sz w:val="22"/>
        </w:rPr>
        <w:t xml:space="preserve"> sans </w:t>
      </w:r>
      <w:proofErr w:type="spellStart"/>
      <w:r w:rsidRPr="00E420C6">
        <w:rPr>
          <w:rFonts w:ascii="Arial" w:hAnsi="Arial" w:cs="Arial"/>
          <w:sz w:val="22"/>
        </w:rPr>
        <w:t>préjudice</w:t>
      </w:r>
      <w:proofErr w:type="spellEnd"/>
      <w:r w:rsidRPr="00E420C6">
        <w:rPr>
          <w:rFonts w:ascii="Arial" w:hAnsi="Arial" w:cs="Arial"/>
          <w:sz w:val="22"/>
        </w:rPr>
        <w:t xml:space="preserve"> des </w:t>
      </w:r>
      <w:proofErr w:type="spellStart"/>
      <w:r w:rsidRPr="00E420C6">
        <w:rPr>
          <w:rFonts w:ascii="Arial" w:hAnsi="Arial" w:cs="Arial"/>
          <w:sz w:val="22"/>
        </w:rPr>
        <w:t>indemnités</w:t>
      </w:r>
      <w:proofErr w:type="spellEnd"/>
      <w:r w:rsidRPr="00E420C6">
        <w:rPr>
          <w:rFonts w:ascii="Arial" w:hAnsi="Arial" w:cs="Arial"/>
          <w:sz w:val="22"/>
        </w:rPr>
        <w:t xml:space="preserve"> </w:t>
      </w:r>
      <w:proofErr w:type="spellStart"/>
      <w:r w:rsidRPr="00E420C6">
        <w:rPr>
          <w:rFonts w:ascii="Arial" w:hAnsi="Arial" w:cs="Arial"/>
          <w:sz w:val="22"/>
        </w:rPr>
        <w:t>auxquels</w:t>
      </w:r>
      <w:proofErr w:type="spellEnd"/>
      <w:r w:rsidRPr="00E420C6">
        <w:rPr>
          <w:rFonts w:ascii="Arial" w:hAnsi="Arial" w:cs="Arial"/>
          <w:sz w:val="22"/>
        </w:rPr>
        <w:t xml:space="preserve"> </w:t>
      </w:r>
      <w:proofErr w:type="spellStart"/>
      <w:r w:rsidRPr="00E420C6">
        <w:rPr>
          <w:rFonts w:ascii="Arial" w:hAnsi="Arial" w:cs="Arial"/>
          <w:sz w:val="22"/>
        </w:rPr>
        <w:t>ce</w:t>
      </w:r>
      <w:proofErr w:type="spellEnd"/>
      <w:r w:rsidRPr="00E420C6">
        <w:rPr>
          <w:rFonts w:ascii="Arial" w:hAnsi="Arial" w:cs="Arial"/>
          <w:sz w:val="22"/>
        </w:rPr>
        <w:t xml:space="preserve"> dernier </w:t>
      </w:r>
      <w:proofErr w:type="spellStart"/>
      <w:r w:rsidRPr="00E420C6">
        <w:rPr>
          <w:rFonts w:ascii="Arial" w:hAnsi="Arial" w:cs="Arial"/>
          <w:sz w:val="22"/>
        </w:rPr>
        <w:t>peut</w:t>
      </w:r>
      <w:proofErr w:type="spellEnd"/>
      <w:r w:rsidRPr="00E420C6">
        <w:rPr>
          <w:rFonts w:ascii="Arial" w:hAnsi="Arial" w:cs="Arial"/>
          <w:sz w:val="22"/>
        </w:rPr>
        <w:t xml:space="preserve"> </w:t>
      </w:r>
      <w:proofErr w:type="spellStart"/>
      <w:proofErr w:type="gramStart"/>
      <w:r w:rsidRPr="00E420C6">
        <w:rPr>
          <w:rFonts w:ascii="Arial" w:hAnsi="Arial" w:cs="Arial"/>
          <w:sz w:val="22"/>
        </w:rPr>
        <w:t>prétendre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1729CBC2" w14:textId="77777777" w:rsidR="0013560D" w:rsidRPr="00E420C6" w:rsidRDefault="008356BE" w:rsidP="00E420C6">
      <w:pPr>
        <w:spacing w:after="0" w:line="240" w:lineRule="auto"/>
        <w:ind w:left="1299" w:right="0" w:firstLine="0"/>
        <w:jc w:val="left"/>
        <w:rPr>
          <w:rFonts w:ascii="Arial" w:hAnsi="Arial" w:cs="Arial"/>
          <w:sz w:val="22"/>
        </w:rPr>
      </w:pPr>
      <w:r w:rsidRPr="00E420C6">
        <w:rPr>
          <w:rFonts w:ascii="Arial" w:hAnsi="Arial" w:cs="Arial"/>
          <w:sz w:val="22"/>
        </w:rPr>
        <w:t xml:space="preserve"> </w:t>
      </w:r>
    </w:p>
    <w:p w14:paraId="397A870D" w14:textId="77777777" w:rsidR="0013560D" w:rsidRPr="00E420C6" w:rsidRDefault="008356BE" w:rsidP="00E420C6">
      <w:pPr>
        <w:numPr>
          <w:ilvl w:val="0"/>
          <w:numId w:val="53"/>
        </w:numPr>
        <w:spacing w:after="0" w:line="240" w:lineRule="auto"/>
        <w:ind w:right="61" w:hanging="360"/>
        <w:jc w:val="left"/>
        <w:rPr>
          <w:rFonts w:ascii="Arial" w:hAnsi="Arial" w:cs="Arial"/>
          <w:sz w:val="22"/>
        </w:rPr>
      </w:pPr>
      <w:r w:rsidRPr="00E420C6">
        <w:rPr>
          <w:rFonts w:ascii="Arial" w:hAnsi="Arial" w:cs="Arial"/>
          <w:sz w:val="22"/>
        </w:rPr>
        <w:t>Non-</w:t>
      </w:r>
      <w:proofErr w:type="spellStart"/>
      <w:r w:rsidRPr="00E420C6">
        <w:rPr>
          <w:rFonts w:ascii="Arial" w:hAnsi="Arial" w:cs="Arial"/>
          <w:sz w:val="22"/>
        </w:rPr>
        <w:t>paiement</w:t>
      </w:r>
      <w:proofErr w:type="spellEnd"/>
      <w:r w:rsidRPr="00E420C6">
        <w:rPr>
          <w:rFonts w:ascii="Arial" w:hAnsi="Arial" w:cs="Arial"/>
          <w:sz w:val="22"/>
        </w:rPr>
        <w:t xml:space="preserve"> </w:t>
      </w:r>
      <w:proofErr w:type="spellStart"/>
      <w:r w:rsidRPr="00E420C6">
        <w:rPr>
          <w:rFonts w:ascii="Arial" w:hAnsi="Arial" w:cs="Arial"/>
          <w:sz w:val="22"/>
        </w:rPr>
        <w:t>persistant</w:t>
      </w:r>
      <w:proofErr w:type="spellEnd"/>
      <w:r w:rsidRPr="00E420C6">
        <w:rPr>
          <w:rFonts w:ascii="Arial" w:hAnsi="Arial" w:cs="Arial"/>
          <w:sz w:val="22"/>
        </w:rPr>
        <w:t xml:space="preserve"> des </w:t>
      </w:r>
      <w:proofErr w:type="spellStart"/>
      <w:r w:rsidRPr="00E420C6">
        <w:rPr>
          <w:rFonts w:ascii="Arial" w:hAnsi="Arial" w:cs="Arial"/>
          <w:sz w:val="22"/>
        </w:rPr>
        <w:t>prestations</w:t>
      </w:r>
      <w:proofErr w:type="spellEnd"/>
      <w:r w:rsidRPr="00E420C6">
        <w:rPr>
          <w:rFonts w:ascii="Arial" w:hAnsi="Arial" w:cs="Arial"/>
          <w:sz w:val="22"/>
        </w:rPr>
        <w:t xml:space="preserve">. </w:t>
      </w:r>
    </w:p>
    <w:p w14:paraId="2C9BD2B1"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70EEA963" w14:textId="77777777" w:rsidR="0013560D" w:rsidRPr="00E420C6" w:rsidRDefault="008356BE" w:rsidP="00E420C6">
      <w:pPr>
        <w:pStyle w:val="Titre4"/>
        <w:spacing w:after="0" w:line="240" w:lineRule="auto"/>
        <w:rPr>
          <w:rFonts w:ascii="Arial" w:hAnsi="Arial" w:cs="Arial"/>
          <w:sz w:val="22"/>
        </w:rPr>
      </w:pPr>
      <w:r w:rsidRPr="00E420C6">
        <w:rPr>
          <w:rFonts w:ascii="Arial" w:hAnsi="Arial" w:cs="Arial"/>
          <w:sz w:val="22"/>
        </w:rPr>
        <w:t xml:space="preserve">Article 39- Cas de force majeure </w:t>
      </w:r>
    </w:p>
    <w:p w14:paraId="0EE53A0C" w14:textId="77777777" w:rsidR="0013560D" w:rsidRPr="00E420C6" w:rsidRDefault="008356BE" w:rsidP="00E420C6">
      <w:pPr>
        <w:spacing w:after="0" w:line="240" w:lineRule="auto"/>
        <w:ind w:left="574" w:right="130"/>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titulaire</w:t>
      </w:r>
      <w:proofErr w:type="spellEnd"/>
      <w:r w:rsidRPr="00E420C6">
        <w:rPr>
          <w:rFonts w:ascii="Arial" w:hAnsi="Arial" w:cs="Arial"/>
          <w:sz w:val="22"/>
        </w:rPr>
        <w:t xml:space="preserve"> de </w:t>
      </w:r>
      <w:proofErr w:type="spellStart"/>
      <w:r w:rsidRPr="00E420C6">
        <w:rPr>
          <w:rFonts w:ascii="Arial" w:hAnsi="Arial" w:cs="Arial"/>
          <w:sz w:val="22"/>
        </w:rPr>
        <w:t>l’accord</w:t>
      </w:r>
      <w:proofErr w:type="spellEnd"/>
      <w:r w:rsidRPr="00E420C6">
        <w:rPr>
          <w:rFonts w:ascii="Arial" w:hAnsi="Arial" w:cs="Arial"/>
          <w:sz w:val="22"/>
        </w:rPr>
        <w:t xml:space="preserve">-cadre ne sera pas </w:t>
      </w:r>
      <w:proofErr w:type="spellStart"/>
      <w:r w:rsidRPr="00E420C6">
        <w:rPr>
          <w:rFonts w:ascii="Arial" w:hAnsi="Arial" w:cs="Arial"/>
          <w:sz w:val="22"/>
        </w:rPr>
        <w:t>tenu</w:t>
      </w:r>
      <w:proofErr w:type="spellEnd"/>
      <w:r w:rsidRPr="00E420C6">
        <w:rPr>
          <w:rFonts w:ascii="Arial" w:hAnsi="Arial" w:cs="Arial"/>
          <w:sz w:val="22"/>
        </w:rPr>
        <w:t xml:space="preserve"> </w:t>
      </w:r>
      <w:proofErr w:type="spellStart"/>
      <w:r w:rsidRPr="00E420C6">
        <w:rPr>
          <w:rFonts w:ascii="Arial" w:hAnsi="Arial" w:cs="Arial"/>
          <w:sz w:val="22"/>
        </w:rPr>
        <w:t>responsable</w:t>
      </w:r>
      <w:proofErr w:type="spellEnd"/>
      <w:r w:rsidRPr="00E420C6">
        <w:rPr>
          <w:rFonts w:ascii="Arial" w:hAnsi="Arial" w:cs="Arial"/>
          <w:sz w:val="22"/>
        </w:rPr>
        <w:t xml:space="preserve"> des retards </w:t>
      </w:r>
      <w:proofErr w:type="spellStart"/>
      <w:r w:rsidRPr="00E420C6">
        <w:rPr>
          <w:rFonts w:ascii="Arial" w:hAnsi="Arial" w:cs="Arial"/>
          <w:sz w:val="22"/>
        </w:rPr>
        <w:t>imputables</w:t>
      </w:r>
      <w:proofErr w:type="spellEnd"/>
      <w:r w:rsidRPr="00E420C6">
        <w:rPr>
          <w:rFonts w:ascii="Arial" w:hAnsi="Arial" w:cs="Arial"/>
          <w:sz w:val="22"/>
        </w:rPr>
        <w:t xml:space="preserve"> à un </w:t>
      </w:r>
      <w:proofErr w:type="spellStart"/>
      <w:r w:rsidRPr="00E420C6">
        <w:rPr>
          <w:rFonts w:ascii="Arial" w:hAnsi="Arial" w:cs="Arial"/>
          <w:sz w:val="22"/>
        </w:rPr>
        <w:t>cas</w:t>
      </w:r>
      <w:proofErr w:type="spellEnd"/>
      <w:r w:rsidRPr="00E420C6">
        <w:rPr>
          <w:rFonts w:ascii="Arial" w:hAnsi="Arial" w:cs="Arial"/>
          <w:sz w:val="22"/>
        </w:rPr>
        <w:t xml:space="preserve"> de force majeure. Dans un </w:t>
      </w:r>
      <w:proofErr w:type="spellStart"/>
      <w:r w:rsidRPr="00E420C6">
        <w:rPr>
          <w:rFonts w:ascii="Arial" w:hAnsi="Arial" w:cs="Arial"/>
          <w:sz w:val="22"/>
        </w:rPr>
        <w:t>tel</w:t>
      </w:r>
      <w:proofErr w:type="spellEnd"/>
      <w:r w:rsidRPr="00E420C6">
        <w:rPr>
          <w:rFonts w:ascii="Arial" w:hAnsi="Arial" w:cs="Arial"/>
          <w:sz w:val="22"/>
        </w:rPr>
        <w:t xml:space="preserve"> </w:t>
      </w:r>
      <w:proofErr w:type="spellStart"/>
      <w:r w:rsidRPr="00E420C6">
        <w:rPr>
          <w:rFonts w:ascii="Arial" w:hAnsi="Arial" w:cs="Arial"/>
          <w:sz w:val="22"/>
        </w:rPr>
        <w:t>cas</w:t>
      </w:r>
      <w:proofErr w:type="spellEnd"/>
      <w:r w:rsidRPr="00E420C6">
        <w:rPr>
          <w:rFonts w:ascii="Arial" w:hAnsi="Arial" w:cs="Arial"/>
          <w:sz w:val="22"/>
        </w:rPr>
        <w:t xml:space="preserve">, le </w:t>
      </w:r>
      <w:proofErr w:type="spellStart"/>
      <w:r w:rsidRPr="00E420C6">
        <w:rPr>
          <w:rFonts w:ascii="Arial" w:hAnsi="Arial" w:cs="Arial"/>
          <w:sz w:val="22"/>
        </w:rPr>
        <w:t>titulaire</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i/>
          <w:sz w:val="22"/>
        </w:rPr>
        <w:t xml:space="preserve"> </w:t>
      </w:r>
      <w:proofErr w:type="spellStart"/>
      <w:r w:rsidRPr="00E420C6">
        <w:rPr>
          <w:rFonts w:ascii="Arial" w:hAnsi="Arial" w:cs="Arial"/>
          <w:sz w:val="22"/>
        </w:rPr>
        <w:t>avertira</w:t>
      </w:r>
      <w:proofErr w:type="spellEnd"/>
      <w:r w:rsidRPr="00E420C6">
        <w:rPr>
          <w:rFonts w:ascii="Arial" w:hAnsi="Arial" w:cs="Arial"/>
          <w:sz w:val="22"/>
        </w:rPr>
        <w:t xml:space="preserve"> le Maître </w:t>
      </w:r>
      <w:proofErr w:type="spellStart"/>
      <w:r w:rsidRPr="00E420C6">
        <w:rPr>
          <w:rFonts w:ascii="Arial" w:hAnsi="Arial" w:cs="Arial"/>
          <w:sz w:val="22"/>
        </w:rPr>
        <w:t>d’ouvrage</w:t>
      </w:r>
      <w:proofErr w:type="spellEnd"/>
      <w:r w:rsidRPr="00E420C6">
        <w:rPr>
          <w:rFonts w:ascii="Arial" w:hAnsi="Arial" w:cs="Arial"/>
          <w:sz w:val="22"/>
        </w:rPr>
        <w:t xml:space="preserve"> par </w:t>
      </w:r>
      <w:proofErr w:type="spellStart"/>
      <w:r w:rsidRPr="00E420C6">
        <w:rPr>
          <w:rFonts w:ascii="Arial" w:hAnsi="Arial" w:cs="Arial"/>
          <w:sz w:val="22"/>
        </w:rPr>
        <w:t>écrit</w:t>
      </w:r>
      <w:proofErr w:type="spellEnd"/>
      <w:r w:rsidRPr="00E420C6">
        <w:rPr>
          <w:rFonts w:ascii="Arial" w:hAnsi="Arial" w:cs="Arial"/>
          <w:sz w:val="22"/>
        </w:rPr>
        <w:t xml:space="preserve">, dans les dans les </w:t>
      </w:r>
      <w:proofErr w:type="spellStart"/>
      <w:r w:rsidRPr="00E420C6">
        <w:rPr>
          <w:rFonts w:ascii="Arial" w:hAnsi="Arial" w:cs="Arial"/>
          <w:sz w:val="22"/>
        </w:rPr>
        <w:t>vingt</w:t>
      </w:r>
      <w:proofErr w:type="spellEnd"/>
      <w:r w:rsidRPr="00E420C6">
        <w:rPr>
          <w:rFonts w:ascii="Arial" w:hAnsi="Arial" w:cs="Arial"/>
          <w:sz w:val="22"/>
        </w:rPr>
        <w:t xml:space="preserve"> (20) </w:t>
      </w:r>
      <w:proofErr w:type="spellStart"/>
      <w:r w:rsidRPr="00E420C6">
        <w:rPr>
          <w:rFonts w:ascii="Arial" w:hAnsi="Arial" w:cs="Arial"/>
          <w:sz w:val="22"/>
        </w:rPr>
        <w:t>jours</w:t>
      </w:r>
      <w:proofErr w:type="spellEnd"/>
      <w:r w:rsidRPr="00E420C6">
        <w:rPr>
          <w:rFonts w:ascii="Arial" w:hAnsi="Arial" w:cs="Arial"/>
          <w:sz w:val="22"/>
        </w:rPr>
        <w:t xml:space="preserve"> </w:t>
      </w:r>
      <w:proofErr w:type="spellStart"/>
      <w:r w:rsidRPr="00E420C6">
        <w:rPr>
          <w:rFonts w:ascii="Arial" w:hAnsi="Arial" w:cs="Arial"/>
          <w:sz w:val="22"/>
        </w:rPr>
        <w:t>suivant</w:t>
      </w:r>
      <w:proofErr w:type="spellEnd"/>
      <w:r w:rsidRPr="00E420C6">
        <w:rPr>
          <w:rFonts w:ascii="Arial" w:hAnsi="Arial" w:cs="Arial"/>
          <w:sz w:val="22"/>
        </w:rPr>
        <w:t xml:space="preserve"> </w:t>
      </w:r>
      <w:proofErr w:type="spellStart"/>
      <w:r w:rsidRPr="00E420C6">
        <w:rPr>
          <w:rFonts w:ascii="Arial" w:hAnsi="Arial" w:cs="Arial"/>
          <w:sz w:val="22"/>
        </w:rPr>
        <w:t>l’apparition</w:t>
      </w:r>
      <w:proofErr w:type="spellEnd"/>
      <w:r w:rsidRPr="00E420C6">
        <w:rPr>
          <w:rFonts w:ascii="Arial" w:hAnsi="Arial" w:cs="Arial"/>
          <w:sz w:val="22"/>
        </w:rPr>
        <w:t xml:space="preserve"> du </w:t>
      </w:r>
      <w:proofErr w:type="spellStart"/>
      <w:r w:rsidRPr="00E420C6">
        <w:rPr>
          <w:rFonts w:ascii="Arial" w:hAnsi="Arial" w:cs="Arial"/>
          <w:sz w:val="22"/>
        </w:rPr>
        <w:t>cas</w:t>
      </w:r>
      <w:proofErr w:type="spellEnd"/>
      <w:r w:rsidRPr="00E420C6">
        <w:rPr>
          <w:rFonts w:ascii="Arial" w:hAnsi="Arial" w:cs="Arial"/>
          <w:sz w:val="22"/>
        </w:rPr>
        <w:t xml:space="preserve"> de force majeure et il </w:t>
      </w:r>
      <w:proofErr w:type="spellStart"/>
      <w:r w:rsidRPr="00E420C6">
        <w:rPr>
          <w:rFonts w:ascii="Arial" w:hAnsi="Arial" w:cs="Arial"/>
          <w:sz w:val="22"/>
        </w:rPr>
        <w:t>donnera</w:t>
      </w:r>
      <w:proofErr w:type="spellEnd"/>
      <w:r w:rsidRPr="00E420C6">
        <w:rPr>
          <w:rFonts w:ascii="Arial" w:hAnsi="Arial" w:cs="Arial"/>
          <w:sz w:val="22"/>
        </w:rPr>
        <w:t xml:space="preserve"> </w:t>
      </w:r>
      <w:proofErr w:type="spellStart"/>
      <w:r w:rsidRPr="00E420C6">
        <w:rPr>
          <w:rFonts w:ascii="Arial" w:hAnsi="Arial" w:cs="Arial"/>
          <w:sz w:val="22"/>
        </w:rPr>
        <w:t>une</w:t>
      </w:r>
      <w:proofErr w:type="spellEnd"/>
      <w:r w:rsidRPr="00E420C6">
        <w:rPr>
          <w:rFonts w:ascii="Arial" w:hAnsi="Arial" w:cs="Arial"/>
          <w:sz w:val="22"/>
        </w:rPr>
        <w:t xml:space="preserve"> estimation des retards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résultant</w:t>
      </w:r>
      <w:proofErr w:type="spellEnd"/>
      <w:r w:rsidRPr="00E420C6">
        <w:rPr>
          <w:rFonts w:ascii="Arial" w:hAnsi="Arial" w:cs="Arial"/>
          <w:sz w:val="22"/>
        </w:rPr>
        <w:t xml:space="preserve">. </w:t>
      </w:r>
      <w:proofErr w:type="spellStart"/>
      <w:r w:rsidRPr="00E420C6">
        <w:rPr>
          <w:rFonts w:ascii="Arial" w:hAnsi="Arial" w:cs="Arial"/>
          <w:sz w:val="22"/>
        </w:rPr>
        <w:t>Chaque</w:t>
      </w:r>
      <w:proofErr w:type="spellEnd"/>
      <w:r w:rsidRPr="00E420C6">
        <w:rPr>
          <w:rFonts w:ascii="Arial" w:hAnsi="Arial" w:cs="Arial"/>
          <w:sz w:val="22"/>
        </w:rPr>
        <w:t xml:space="preserve"> </w:t>
      </w:r>
      <w:proofErr w:type="spellStart"/>
      <w:r w:rsidRPr="00E420C6">
        <w:rPr>
          <w:rFonts w:ascii="Arial" w:hAnsi="Arial" w:cs="Arial"/>
          <w:sz w:val="22"/>
        </w:rPr>
        <w:t>fois</w:t>
      </w:r>
      <w:proofErr w:type="spellEnd"/>
      <w:r w:rsidRPr="00E420C6">
        <w:rPr>
          <w:rFonts w:ascii="Arial" w:hAnsi="Arial" w:cs="Arial"/>
          <w:sz w:val="22"/>
        </w:rPr>
        <w:t xml:space="preserve"> </w:t>
      </w:r>
      <w:proofErr w:type="spellStart"/>
      <w:r w:rsidRPr="00E420C6">
        <w:rPr>
          <w:rFonts w:ascii="Arial" w:hAnsi="Arial" w:cs="Arial"/>
          <w:sz w:val="22"/>
        </w:rPr>
        <w:t>qu’un</w:t>
      </w:r>
      <w:proofErr w:type="spellEnd"/>
      <w:r w:rsidRPr="00E420C6">
        <w:rPr>
          <w:rFonts w:ascii="Arial" w:hAnsi="Arial" w:cs="Arial"/>
          <w:sz w:val="22"/>
        </w:rPr>
        <w:t xml:space="preserve"> </w:t>
      </w:r>
      <w:proofErr w:type="spellStart"/>
      <w:r w:rsidRPr="00E420C6">
        <w:rPr>
          <w:rFonts w:ascii="Arial" w:hAnsi="Arial" w:cs="Arial"/>
          <w:sz w:val="22"/>
        </w:rPr>
        <w:t>cas</w:t>
      </w:r>
      <w:proofErr w:type="spellEnd"/>
      <w:r w:rsidRPr="00E420C6">
        <w:rPr>
          <w:rFonts w:ascii="Arial" w:hAnsi="Arial" w:cs="Arial"/>
          <w:sz w:val="22"/>
        </w:rPr>
        <w:t xml:space="preserve"> de force majeure </w:t>
      </w:r>
      <w:proofErr w:type="spellStart"/>
      <w:r w:rsidRPr="00E420C6">
        <w:rPr>
          <w:rFonts w:ascii="Arial" w:hAnsi="Arial" w:cs="Arial"/>
          <w:sz w:val="22"/>
        </w:rPr>
        <w:t>provoquera</w:t>
      </w:r>
      <w:proofErr w:type="spellEnd"/>
      <w:r w:rsidRPr="00E420C6">
        <w:rPr>
          <w:rFonts w:ascii="Arial" w:hAnsi="Arial" w:cs="Arial"/>
          <w:sz w:val="22"/>
        </w:rPr>
        <w:t xml:space="preserve"> un retard, le </w:t>
      </w:r>
      <w:proofErr w:type="spellStart"/>
      <w:r w:rsidRPr="00E420C6">
        <w:rPr>
          <w:rFonts w:ascii="Arial" w:hAnsi="Arial" w:cs="Arial"/>
          <w:sz w:val="22"/>
        </w:rPr>
        <w:t>titulaire</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aura droit, </w:t>
      </w:r>
      <w:proofErr w:type="spellStart"/>
      <w:r w:rsidRPr="00E420C6">
        <w:rPr>
          <w:rFonts w:ascii="Arial" w:hAnsi="Arial" w:cs="Arial"/>
          <w:sz w:val="22"/>
        </w:rPr>
        <w:t>si</w:t>
      </w:r>
      <w:proofErr w:type="spellEnd"/>
      <w:r w:rsidRPr="00E420C6">
        <w:rPr>
          <w:rFonts w:ascii="Arial" w:hAnsi="Arial" w:cs="Arial"/>
          <w:sz w:val="22"/>
        </w:rPr>
        <w:t xml:space="preserve"> le Maître </w:t>
      </w:r>
      <w:proofErr w:type="spellStart"/>
      <w:r w:rsidRPr="00E420C6">
        <w:rPr>
          <w:rFonts w:ascii="Arial" w:hAnsi="Arial" w:cs="Arial"/>
          <w:sz w:val="22"/>
        </w:rPr>
        <w:t>d’ouvrage</w:t>
      </w:r>
      <w:proofErr w:type="spellEnd"/>
      <w:r w:rsidRPr="00E420C6">
        <w:rPr>
          <w:rFonts w:ascii="Arial" w:hAnsi="Arial" w:cs="Arial"/>
          <w:sz w:val="22"/>
        </w:rPr>
        <w:t xml:space="preserve"> le </w:t>
      </w:r>
      <w:proofErr w:type="spellStart"/>
      <w:r w:rsidRPr="00E420C6">
        <w:rPr>
          <w:rFonts w:ascii="Arial" w:hAnsi="Arial" w:cs="Arial"/>
          <w:sz w:val="22"/>
        </w:rPr>
        <w:t>juge</w:t>
      </w:r>
      <w:proofErr w:type="spellEnd"/>
      <w:r w:rsidRPr="00E420C6">
        <w:rPr>
          <w:rFonts w:ascii="Arial" w:hAnsi="Arial" w:cs="Arial"/>
          <w:sz w:val="22"/>
        </w:rPr>
        <w:t xml:space="preserve"> </w:t>
      </w:r>
      <w:proofErr w:type="spellStart"/>
      <w:r w:rsidRPr="00E420C6">
        <w:rPr>
          <w:rFonts w:ascii="Arial" w:hAnsi="Arial" w:cs="Arial"/>
          <w:sz w:val="22"/>
        </w:rPr>
        <w:t>réel</w:t>
      </w:r>
      <w:proofErr w:type="spellEnd"/>
      <w:r w:rsidRPr="00E420C6">
        <w:rPr>
          <w:rFonts w:ascii="Arial" w:hAnsi="Arial" w:cs="Arial"/>
          <w:sz w:val="22"/>
        </w:rPr>
        <w:t xml:space="preserve">, à </w:t>
      </w:r>
      <w:proofErr w:type="spellStart"/>
      <w:r w:rsidRPr="00E420C6">
        <w:rPr>
          <w:rFonts w:ascii="Arial" w:hAnsi="Arial" w:cs="Arial"/>
          <w:sz w:val="22"/>
        </w:rPr>
        <w:t>une</w:t>
      </w:r>
      <w:proofErr w:type="spellEnd"/>
      <w:r w:rsidRPr="00E420C6">
        <w:rPr>
          <w:rFonts w:ascii="Arial" w:hAnsi="Arial" w:cs="Arial"/>
          <w:sz w:val="22"/>
        </w:rPr>
        <w:t xml:space="preserve"> prorogation des </w:t>
      </w:r>
      <w:proofErr w:type="spellStart"/>
      <w:r w:rsidRPr="00E420C6">
        <w:rPr>
          <w:rFonts w:ascii="Arial" w:hAnsi="Arial" w:cs="Arial"/>
          <w:sz w:val="22"/>
        </w:rPr>
        <w:t>délais</w:t>
      </w:r>
      <w:proofErr w:type="spellEnd"/>
      <w:r w:rsidRPr="00E420C6">
        <w:rPr>
          <w:rFonts w:ascii="Arial" w:hAnsi="Arial" w:cs="Arial"/>
          <w:sz w:val="22"/>
        </w:rPr>
        <w:t xml:space="preserve"> </w:t>
      </w:r>
    </w:p>
    <w:p w14:paraId="0AF0943D" w14:textId="77777777" w:rsidR="0013560D" w:rsidRPr="00E420C6" w:rsidRDefault="008356BE" w:rsidP="00E420C6">
      <w:pPr>
        <w:spacing w:after="0" w:line="240" w:lineRule="auto"/>
        <w:ind w:left="574" w:right="154"/>
        <w:rPr>
          <w:rFonts w:ascii="Arial" w:hAnsi="Arial" w:cs="Arial"/>
          <w:sz w:val="22"/>
        </w:rPr>
      </w:pPr>
      <w:r w:rsidRPr="00E420C6">
        <w:rPr>
          <w:rFonts w:ascii="Arial" w:hAnsi="Arial" w:cs="Arial"/>
          <w:sz w:val="22"/>
        </w:rPr>
        <w:lastRenderedPageBreak/>
        <w:t xml:space="preserve">Les </w:t>
      </w:r>
      <w:proofErr w:type="spellStart"/>
      <w:r w:rsidRPr="00E420C6">
        <w:rPr>
          <w:rFonts w:ascii="Arial" w:hAnsi="Arial" w:cs="Arial"/>
          <w:sz w:val="22"/>
        </w:rPr>
        <w:t>cas</w:t>
      </w:r>
      <w:proofErr w:type="spellEnd"/>
      <w:r w:rsidRPr="00E420C6">
        <w:rPr>
          <w:rFonts w:ascii="Arial" w:hAnsi="Arial" w:cs="Arial"/>
          <w:sz w:val="22"/>
        </w:rPr>
        <w:t xml:space="preserve"> de force majeure </w:t>
      </w:r>
      <w:proofErr w:type="spellStart"/>
      <w:r w:rsidRPr="00E420C6">
        <w:rPr>
          <w:rFonts w:ascii="Arial" w:hAnsi="Arial" w:cs="Arial"/>
          <w:sz w:val="22"/>
        </w:rPr>
        <w:t>seront</w:t>
      </w:r>
      <w:proofErr w:type="spellEnd"/>
      <w:r w:rsidRPr="00E420C6">
        <w:rPr>
          <w:rFonts w:ascii="Arial" w:hAnsi="Arial" w:cs="Arial"/>
          <w:sz w:val="22"/>
        </w:rPr>
        <w:t xml:space="preserve"> </w:t>
      </w:r>
      <w:proofErr w:type="spellStart"/>
      <w:r w:rsidRPr="00E420C6">
        <w:rPr>
          <w:rFonts w:ascii="Arial" w:hAnsi="Arial" w:cs="Arial"/>
          <w:sz w:val="22"/>
        </w:rPr>
        <w:t>constatés</w:t>
      </w:r>
      <w:proofErr w:type="spellEnd"/>
      <w:r w:rsidRPr="00E420C6">
        <w:rPr>
          <w:rFonts w:ascii="Arial" w:hAnsi="Arial" w:cs="Arial"/>
          <w:sz w:val="22"/>
        </w:rPr>
        <w:t xml:space="preserve"> </w:t>
      </w:r>
      <w:proofErr w:type="spellStart"/>
      <w:r w:rsidRPr="00E420C6">
        <w:rPr>
          <w:rFonts w:ascii="Arial" w:hAnsi="Arial" w:cs="Arial"/>
          <w:sz w:val="22"/>
        </w:rPr>
        <w:t>conformément</w:t>
      </w:r>
      <w:proofErr w:type="spellEnd"/>
      <w:r w:rsidRPr="00E420C6">
        <w:rPr>
          <w:rFonts w:ascii="Arial" w:hAnsi="Arial" w:cs="Arial"/>
          <w:sz w:val="22"/>
        </w:rPr>
        <w:t xml:space="preserve"> aux dispositions du CCAG. Il </w:t>
      </w:r>
      <w:proofErr w:type="spellStart"/>
      <w:r w:rsidRPr="00E420C6">
        <w:rPr>
          <w:rFonts w:ascii="Arial" w:hAnsi="Arial" w:cs="Arial"/>
          <w:sz w:val="22"/>
        </w:rPr>
        <w:t>appartient</w:t>
      </w:r>
      <w:proofErr w:type="spellEnd"/>
      <w:r w:rsidRPr="00E420C6">
        <w:rPr>
          <w:rFonts w:ascii="Arial" w:hAnsi="Arial" w:cs="Arial"/>
          <w:sz w:val="22"/>
        </w:rPr>
        <w:t xml:space="preserve"> au Maître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d’apprécier</w:t>
      </w:r>
      <w:proofErr w:type="spellEnd"/>
      <w:r w:rsidRPr="00E420C6">
        <w:rPr>
          <w:rFonts w:ascii="Arial" w:hAnsi="Arial" w:cs="Arial"/>
          <w:sz w:val="22"/>
        </w:rPr>
        <w:t xml:space="preserve"> le </w:t>
      </w:r>
      <w:proofErr w:type="spellStart"/>
      <w:r w:rsidRPr="00E420C6">
        <w:rPr>
          <w:rFonts w:ascii="Arial" w:hAnsi="Arial" w:cs="Arial"/>
          <w:sz w:val="22"/>
        </w:rPr>
        <w:t>caractère</w:t>
      </w:r>
      <w:proofErr w:type="spellEnd"/>
      <w:r w:rsidRPr="00E420C6">
        <w:rPr>
          <w:rFonts w:ascii="Arial" w:hAnsi="Arial" w:cs="Arial"/>
          <w:sz w:val="22"/>
        </w:rPr>
        <w:t xml:space="preserve"> de force majeure et les </w:t>
      </w:r>
      <w:proofErr w:type="spellStart"/>
      <w:r w:rsidRPr="00E420C6">
        <w:rPr>
          <w:rFonts w:ascii="Arial" w:hAnsi="Arial" w:cs="Arial"/>
          <w:sz w:val="22"/>
        </w:rPr>
        <w:t>justificatifs</w:t>
      </w:r>
      <w:proofErr w:type="spellEnd"/>
      <w:r w:rsidRPr="00E420C6">
        <w:rPr>
          <w:rFonts w:ascii="Arial" w:hAnsi="Arial" w:cs="Arial"/>
          <w:sz w:val="22"/>
        </w:rPr>
        <w:t xml:space="preserve"> </w:t>
      </w:r>
      <w:proofErr w:type="spellStart"/>
      <w:r w:rsidRPr="00E420C6">
        <w:rPr>
          <w:rFonts w:ascii="Arial" w:hAnsi="Arial" w:cs="Arial"/>
          <w:sz w:val="22"/>
        </w:rPr>
        <w:t>fournis</w:t>
      </w:r>
      <w:proofErr w:type="spellEnd"/>
      <w:r w:rsidRPr="00E420C6">
        <w:rPr>
          <w:rFonts w:ascii="Arial" w:hAnsi="Arial" w:cs="Arial"/>
          <w:sz w:val="22"/>
        </w:rPr>
        <w:t xml:space="preserve">. Dans le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r w:rsidRPr="00E420C6">
        <w:rPr>
          <w:rFonts w:ascii="Arial" w:hAnsi="Arial" w:cs="Arial"/>
          <w:sz w:val="22"/>
        </w:rPr>
        <w:t>où</w:t>
      </w:r>
      <w:proofErr w:type="spellEnd"/>
      <w:r w:rsidRPr="00E420C6">
        <w:rPr>
          <w:rFonts w:ascii="Arial" w:hAnsi="Arial" w:cs="Arial"/>
          <w:sz w:val="22"/>
        </w:rPr>
        <w:t xml:space="preserve"> </w:t>
      </w:r>
      <w:proofErr w:type="spellStart"/>
      <w:r w:rsidRPr="00E420C6">
        <w:rPr>
          <w:rFonts w:ascii="Arial" w:hAnsi="Arial" w:cs="Arial"/>
          <w:sz w:val="22"/>
        </w:rPr>
        <w:t>l’entrepreneur</w:t>
      </w:r>
      <w:proofErr w:type="spellEnd"/>
      <w:r w:rsidRPr="00E420C6">
        <w:rPr>
          <w:rFonts w:ascii="Arial" w:hAnsi="Arial" w:cs="Arial"/>
          <w:sz w:val="22"/>
        </w:rPr>
        <w:t xml:space="preserve"> </w:t>
      </w:r>
      <w:proofErr w:type="spellStart"/>
      <w:r w:rsidRPr="00E420C6">
        <w:rPr>
          <w:rFonts w:ascii="Arial" w:hAnsi="Arial" w:cs="Arial"/>
          <w:sz w:val="22"/>
        </w:rPr>
        <w:t>invoquerait</w:t>
      </w:r>
      <w:proofErr w:type="spellEnd"/>
      <w:r w:rsidRPr="00E420C6">
        <w:rPr>
          <w:rFonts w:ascii="Arial" w:hAnsi="Arial" w:cs="Arial"/>
          <w:sz w:val="22"/>
        </w:rPr>
        <w:t xml:space="preserve"> le </w:t>
      </w:r>
      <w:proofErr w:type="spellStart"/>
      <w:r w:rsidRPr="00E420C6">
        <w:rPr>
          <w:rFonts w:ascii="Arial" w:hAnsi="Arial" w:cs="Arial"/>
          <w:sz w:val="22"/>
        </w:rPr>
        <w:t>cas</w:t>
      </w:r>
      <w:proofErr w:type="spellEnd"/>
      <w:r w:rsidRPr="00E420C6">
        <w:rPr>
          <w:rFonts w:ascii="Arial" w:hAnsi="Arial" w:cs="Arial"/>
          <w:sz w:val="22"/>
        </w:rPr>
        <w:t xml:space="preserve"> de force majeure relevant des conditions </w:t>
      </w:r>
      <w:proofErr w:type="spellStart"/>
      <w:r w:rsidRPr="00E420C6">
        <w:rPr>
          <w:rFonts w:ascii="Arial" w:hAnsi="Arial" w:cs="Arial"/>
          <w:sz w:val="22"/>
        </w:rPr>
        <w:t>météorologiques</w:t>
      </w:r>
      <w:proofErr w:type="spellEnd"/>
      <w:r w:rsidRPr="00E420C6">
        <w:rPr>
          <w:rFonts w:ascii="Arial" w:hAnsi="Arial" w:cs="Arial"/>
          <w:sz w:val="22"/>
        </w:rPr>
        <w:t xml:space="preserve">, les </w:t>
      </w:r>
      <w:proofErr w:type="spellStart"/>
      <w:r w:rsidRPr="00E420C6">
        <w:rPr>
          <w:rFonts w:ascii="Arial" w:hAnsi="Arial" w:cs="Arial"/>
          <w:sz w:val="22"/>
        </w:rPr>
        <w:t>seuils</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deçà</w:t>
      </w:r>
      <w:proofErr w:type="spellEnd"/>
      <w:r w:rsidRPr="00E420C6">
        <w:rPr>
          <w:rFonts w:ascii="Arial" w:hAnsi="Arial" w:cs="Arial"/>
          <w:sz w:val="22"/>
        </w:rPr>
        <w:t xml:space="preserve"> </w:t>
      </w:r>
      <w:proofErr w:type="spellStart"/>
      <w:r w:rsidRPr="00E420C6">
        <w:rPr>
          <w:rFonts w:ascii="Arial" w:hAnsi="Arial" w:cs="Arial"/>
          <w:sz w:val="22"/>
        </w:rPr>
        <w:t>desquels</w:t>
      </w:r>
      <w:proofErr w:type="spellEnd"/>
      <w:r w:rsidRPr="00E420C6">
        <w:rPr>
          <w:rFonts w:ascii="Arial" w:hAnsi="Arial" w:cs="Arial"/>
          <w:sz w:val="22"/>
        </w:rPr>
        <w:t xml:space="preserve"> </w:t>
      </w:r>
      <w:proofErr w:type="spellStart"/>
      <w:r w:rsidRPr="00E420C6">
        <w:rPr>
          <w:rFonts w:ascii="Arial" w:hAnsi="Arial" w:cs="Arial"/>
          <w:sz w:val="22"/>
        </w:rPr>
        <w:t>aucune</w:t>
      </w:r>
      <w:proofErr w:type="spellEnd"/>
      <w:r w:rsidRPr="00E420C6">
        <w:rPr>
          <w:rFonts w:ascii="Arial" w:hAnsi="Arial" w:cs="Arial"/>
          <w:sz w:val="22"/>
        </w:rPr>
        <w:t xml:space="preserve"> </w:t>
      </w:r>
      <w:proofErr w:type="spellStart"/>
      <w:r w:rsidRPr="00E420C6">
        <w:rPr>
          <w:rFonts w:ascii="Arial" w:hAnsi="Arial" w:cs="Arial"/>
          <w:sz w:val="22"/>
        </w:rPr>
        <w:t>réclamation</w:t>
      </w:r>
      <w:proofErr w:type="spellEnd"/>
      <w:r w:rsidRPr="00E420C6">
        <w:rPr>
          <w:rFonts w:ascii="Arial" w:hAnsi="Arial" w:cs="Arial"/>
          <w:sz w:val="22"/>
        </w:rPr>
        <w:t xml:space="preserve"> ne sera </w:t>
      </w:r>
      <w:proofErr w:type="spellStart"/>
      <w:r w:rsidRPr="00E420C6">
        <w:rPr>
          <w:rFonts w:ascii="Arial" w:hAnsi="Arial" w:cs="Arial"/>
          <w:sz w:val="22"/>
        </w:rPr>
        <w:t>admise</w:t>
      </w:r>
      <w:proofErr w:type="spellEnd"/>
      <w:r w:rsidRPr="00E420C6">
        <w:rPr>
          <w:rFonts w:ascii="Arial" w:hAnsi="Arial" w:cs="Arial"/>
          <w:sz w:val="22"/>
        </w:rPr>
        <w:t xml:space="preserve"> </w:t>
      </w:r>
      <w:proofErr w:type="spellStart"/>
      <w:proofErr w:type="gramStart"/>
      <w:r w:rsidRPr="00E420C6">
        <w:rPr>
          <w:rFonts w:ascii="Arial" w:hAnsi="Arial" w:cs="Arial"/>
          <w:sz w:val="22"/>
        </w:rPr>
        <w:t>sont</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4A738C46"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DD94866" w14:textId="77777777" w:rsidR="0013560D" w:rsidRPr="00E420C6" w:rsidRDefault="008356BE" w:rsidP="00E420C6">
      <w:pPr>
        <w:numPr>
          <w:ilvl w:val="0"/>
          <w:numId w:val="54"/>
        </w:numPr>
        <w:spacing w:after="0" w:line="240" w:lineRule="auto"/>
        <w:ind w:right="0" w:hanging="283"/>
        <w:rPr>
          <w:rFonts w:ascii="Arial" w:hAnsi="Arial" w:cs="Arial"/>
          <w:sz w:val="22"/>
        </w:rPr>
      </w:pPr>
      <w:proofErr w:type="spellStart"/>
      <w:proofErr w:type="gramStart"/>
      <w:r w:rsidRPr="00E420C6">
        <w:rPr>
          <w:rFonts w:ascii="Arial" w:hAnsi="Arial" w:cs="Arial"/>
          <w:i/>
          <w:sz w:val="22"/>
        </w:rPr>
        <w:t>Pluie</w:t>
      </w:r>
      <w:proofErr w:type="spellEnd"/>
      <w:r w:rsidRPr="00E420C6">
        <w:rPr>
          <w:rFonts w:ascii="Arial" w:hAnsi="Arial" w:cs="Arial"/>
          <w:i/>
          <w:sz w:val="22"/>
        </w:rPr>
        <w:t xml:space="preserve"> :</w:t>
      </w:r>
      <w:proofErr w:type="gramEnd"/>
      <w:r w:rsidRPr="00E420C6">
        <w:rPr>
          <w:rFonts w:ascii="Arial" w:hAnsi="Arial" w:cs="Arial"/>
          <w:i/>
          <w:sz w:val="22"/>
        </w:rPr>
        <w:t xml:space="preserve"> 200 </w:t>
      </w:r>
      <w:proofErr w:type="spellStart"/>
      <w:r w:rsidRPr="00E420C6">
        <w:rPr>
          <w:rFonts w:ascii="Arial" w:hAnsi="Arial" w:cs="Arial"/>
          <w:i/>
          <w:sz w:val="22"/>
        </w:rPr>
        <w:t>millimètres</w:t>
      </w:r>
      <w:proofErr w:type="spellEnd"/>
      <w:r w:rsidRPr="00E420C6">
        <w:rPr>
          <w:rFonts w:ascii="Arial" w:hAnsi="Arial" w:cs="Arial"/>
          <w:i/>
          <w:sz w:val="22"/>
        </w:rPr>
        <w:t xml:space="preserve"> </w:t>
      </w:r>
      <w:proofErr w:type="spellStart"/>
      <w:r w:rsidRPr="00E420C6">
        <w:rPr>
          <w:rFonts w:ascii="Arial" w:hAnsi="Arial" w:cs="Arial"/>
          <w:i/>
          <w:sz w:val="22"/>
        </w:rPr>
        <w:t>en</w:t>
      </w:r>
      <w:proofErr w:type="spellEnd"/>
      <w:r w:rsidRPr="00E420C6">
        <w:rPr>
          <w:rFonts w:ascii="Arial" w:hAnsi="Arial" w:cs="Arial"/>
          <w:i/>
          <w:sz w:val="22"/>
        </w:rPr>
        <w:t xml:space="preserve"> 24 </w:t>
      </w:r>
      <w:proofErr w:type="spellStart"/>
      <w:r w:rsidRPr="00E420C6">
        <w:rPr>
          <w:rFonts w:ascii="Arial" w:hAnsi="Arial" w:cs="Arial"/>
          <w:i/>
          <w:sz w:val="22"/>
        </w:rPr>
        <w:t>heures</w:t>
      </w:r>
      <w:proofErr w:type="spellEnd"/>
      <w:r w:rsidRPr="00E420C6">
        <w:rPr>
          <w:rFonts w:ascii="Arial" w:hAnsi="Arial" w:cs="Arial"/>
          <w:i/>
          <w:sz w:val="22"/>
        </w:rPr>
        <w:t xml:space="preserve"> ;</w:t>
      </w:r>
      <w:r w:rsidRPr="00E420C6">
        <w:rPr>
          <w:rFonts w:ascii="Arial" w:hAnsi="Arial" w:cs="Arial"/>
          <w:sz w:val="22"/>
        </w:rPr>
        <w:t xml:space="preserve"> </w:t>
      </w:r>
    </w:p>
    <w:p w14:paraId="23BB4B45" w14:textId="77777777" w:rsidR="0013560D" w:rsidRPr="00E420C6" w:rsidRDefault="008356BE" w:rsidP="00E420C6">
      <w:pPr>
        <w:numPr>
          <w:ilvl w:val="0"/>
          <w:numId w:val="54"/>
        </w:numPr>
        <w:spacing w:after="0" w:line="240" w:lineRule="auto"/>
        <w:ind w:right="0" w:hanging="283"/>
        <w:rPr>
          <w:rFonts w:ascii="Arial" w:hAnsi="Arial" w:cs="Arial"/>
          <w:sz w:val="22"/>
        </w:rPr>
      </w:pPr>
      <w:proofErr w:type="gramStart"/>
      <w:r w:rsidRPr="00E420C6">
        <w:rPr>
          <w:rFonts w:ascii="Arial" w:hAnsi="Arial" w:cs="Arial"/>
          <w:i/>
          <w:sz w:val="22"/>
        </w:rPr>
        <w:t>Vent :</w:t>
      </w:r>
      <w:proofErr w:type="gramEnd"/>
      <w:r w:rsidRPr="00E420C6">
        <w:rPr>
          <w:rFonts w:ascii="Arial" w:hAnsi="Arial" w:cs="Arial"/>
          <w:i/>
          <w:sz w:val="22"/>
        </w:rPr>
        <w:t xml:space="preserve"> 40 </w:t>
      </w:r>
      <w:proofErr w:type="spellStart"/>
      <w:r w:rsidRPr="00E420C6">
        <w:rPr>
          <w:rFonts w:ascii="Arial" w:hAnsi="Arial" w:cs="Arial"/>
          <w:i/>
          <w:sz w:val="22"/>
        </w:rPr>
        <w:t>mètres</w:t>
      </w:r>
      <w:proofErr w:type="spellEnd"/>
      <w:r w:rsidRPr="00E420C6">
        <w:rPr>
          <w:rFonts w:ascii="Arial" w:hAnsi="Arial" w:cs="Arial"/>
          <w:i/>
          <w:sz w:val="22"/>
        </w:rPr>
        <w:t xml:space="preserve"> par </w:t>
      </w:r>
      <w:proofErr w:type="spellStart"/>
      <w:r w:rsidRPr="00E420C6">
        <w:rPr>
          <w:rFonts w:ascii="Arial" w:hAnsi="Arial" w:cs="Arial"/>
          <w:i/>
          <w:sz w:val="22"/>
        </w:rPr>
        <w:t>seconde</w:t>
      </w:r>
      <w:proofErr w:type="spellEnd"/>
      <w:r w:rsidRPr="00E420C6">
        <w:rPr>
          <w:rFonts w:ascii="Arial" w:hAnsi="Arial" w:cs="Arial"/>
          <w:i/>
          <w:sz w:val="22"/>
        </w:rPr>
        <w:t xml:space="preserve"> ;</w:t>
      </w:r>
      <w:r w:rsidRPr="00E420C6">
        <w:rPr>
          <w:rFonts w:ascii="Arial" w:hAnsi="Arial" w:cs="Arial"/>
          <w:sz w:val="22"/>
        </w:rPr>
        <w:t xml:space="preserve"> </w:t>
      </w:r>
    </w:p>
    <w:p w14:paraId="63436437" w14:textId="77777777" w:rsidR="0013560D" w:rsidRPr="00E420C6" w:rsidRDefault="008356BE" w:rsidP="00E420C6">
      <w:pPr>
        <w:numPr>
          <w:ilvl w:val="0"/>
          <w:numId w:val="54"/>
        </w:numPr>
        <w:spacing w:after="0" w:line="240" w:lineRule="auto"/>
        <w:ind w:right="0" w:hanging="283"/>
        <w:rPr>
          <w:rFonts w:ascii="Arial" w:hAnsi="Arial" w:cs="Arial"/>
          <w:sz w:val="22"/>
        </w:rPr>
      </w:pPr>
      <w:proofErr w:type="gramStart"/>
      <w:r w:rsidRPr="00E420C6">
        <w:rPr>
          <w:rFonts w:ascii="Arial" w:hAnsi="Arial" w:cs="Arial"/>
          <w:i/>
          <w:sz w:val="22"/>
        </w:rPr>
        <w:t>Crue :</w:t>
      </w:r>
      <w:proofErr w:type="gramEnd"/>
      <w:r w:rsidRPr="00E420C6">
        <w:rPr>
          <w:rFonts w:ascii="Arial" w:hAnsi="Arial" w:cs="Arial"/>
          <w:i/>
          <w:sz w:val="22"/>
        </w:rPr>
        <w:t xml:space="preserve"> la </w:t>
      </w:r>
      <w:proofErr w:type="spellStart"/>
      <w:r w:rsidRPr="00E420C6">
        <w:rPr>
          <w:rFonts w:ascii="Arial" w:hAnsi="Arial" w:cs="Arial"/>
          <w:i/>
          <w:sz w:val="22"/>
        </w:rPr>
        <w:t>crue</w:t>
      </w:r>
      <w:proofErr w:type="spellEnd"/>
      <w:r w:rsidRPr="00E420C6">
        <w:rPr>
          <w:rFonts w:ascii="Arial" w:hAnsi="Arial" w:cs="Arial"/>
          <w:i/>
          <w:sz w:val="22"/>
        </w:rPr>
        <w:t xml:space="preserve"> de </w:t>
      </w:r>
      <w:proofErr w:type="spellStart"/>
      <w:r w:rsidRPr="00E420C6">
        <w:rPr>
          <w:rFonts w:ascii="Arial" w:hAnsi="Arial" w:cs="Arial"/>
          <w:i/>
          <w:sz w:val="22"/>
        </w:rPr>
        <w:t>fréquence</w:t>
      </w:r>
      <w:proofErr w:type="spellEnd"/>
      <w:r w:rsidRPr="00E420C6">
        <w:rPr>
          <w:rFonts w:ascii="Arial" w:hAnsi="Arial" w:cs="Arial"/>
          <w:i/>
          <w:sz w:val="22"/>
        </w:rPr>
        <w:t xml:space="preserve"> </w:t>
      </w:r>
      <w:proofErr w:type="spellStart"/>
      <w:r w:rsidRPr="00E420C6">
        <w:rPr>
          <w:rFonts w:ascii="Arial" w:hAnsi="Arial" w:cs="Arial"/>
          <w:i/>
          <w:sz w:val="22"/>
        </w:rPr>
        <w:t>décennale</w:t>
      </w:r>
      <w:proofErr w:type="spellEnd"/>
      <w:r w:rsidRPr="00E420C6">
        <w:rPr>
          <w:rFonts w:ascii="Arial" w:hAnsi="Arial" w:cs="Arial"/>
          <w:i/>
          <w:sz w:val="22"/>
        </w:rPr>
        <w:t>.</w:t>
      </w:r>
      <w:r w:rsidRPr="00E420C6">
        <w:rPr>
          <w:rFonts w:ascii="Arial" w:hAnsi="Arial" w:cs="Arial"/>
          <w:sz w:val="22"/>
        </w:rPr>
        <w:t xml:space="preserve"> </w:t>
      </w:r>
    </w:p>
    <w:p w14:paraId="2B687D21" w14:textId="77777777" w:rsidR="0013560D" w:rsidRPr="00E420C6" w:rsidRDefault="008356BE" w:rsidP="00E420C6">
      <w:pPr>
        <w:spacing w:after="0" w:line="240" w:lineRule="auto"/>
        <w:ind w:left="862" w:right="0" w:firstLine="0"/>
        <w:jc w:val="left"/>
        <w:rPr>
          <w:rFonts w:ascii="Arial" w:hAnsi="Arial" w:cs="Arial"/>
          <w:sz w:val="22"/>
        </w:rPr>
      </w:pPr>
      <w:r w:rsidRPr="00E420C6">
        <w:rPr>
          <w:rFonts w:ascii="Arial" w:eastAsia="Arial" w:hAnsi="Arial" w:cs="Arial"/>
          <w:b/>
          <w:sz w:val="22"/>
        </w:rPr>
        <w:t xml:space="preserve">- </w:t>
      </w:r>
      <w:r w:rsidRPr="00E420C6">
        <w:rPr>
          <w:rFonts w:ascii="Arial" w:hAnsi="Arial" w:cs="Arial"/>
          <w:sz w:val="22"/>
        </w:rPr>
        <w:t xml:space="preserve"> </w:t>
      </w:r>
    </w:p>
    <w:p w14:paraId="62952B16"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sz w:val="22"/>
        </w:rPr>
        <w:t xml:space="preserve"> </w:t>
      </w:r>
    </w:p>
    <w:p w14:paraId="0FA2CB81" w14:textId="77777777" w:rsidR="0013560D" w:rsidRPr="00E420C6" w:rsidRDefault="008356BE" w:rsidP="00E420C6">
      <w:pPr>
        <w:pStyle w:val="Titre4"/>
        <w:spacing w:after="0" w:line="240" w:lineRule="auto"/>
        <w:rPr>
          <w:rFonts w:ascii="Arial" w:hAnsi="Arial" w:cs="Arial"/>
          <w:sz w:val="22"/>
        </w:rPr>
      </w:pPr>
      <w:r w:rsidRPr="00E420C6">
        <w:rPr>
          <w:rFonts w:ascii="Arial" w:hAnsi="Arial" w:cs="Arial"/>
          <w:sz w:val="22"/>
        </w:rPr>
        <w:t xml:space="preserve">Article 40- </w:t>
      </w:r>
      <w:proofErr w:type="spellStart"/>
      <w:r w:rsidRPr="00E420C6">
        <w:rPr>
          <w:rFonts w:ascii="Arial" w:hAnsi="Arial" w:cs="Arial"/>
          <w:sz w:val="22"/>
        </w:rPr>
        <w:t>Différends</w:t>
      </w:r>
      <w:proofErr w:type="spellEnd"/>
      <w:r w:rsidRPr="00E420C6">
        <w:rPr>
          <w:rFonts w:ascii="Arial" w:hAnsi="Arial" w:cs="Arial"/>
          <w:sz w:val="22"/>
        </w:rPr>
        <w:t xml:space="preserve"> et </w:t>
      </w:r>
      <w:proofErr w:type="spellStart"/>
      <w:r w:rsidRPr="00E420C6">
        <w:rPr>
          <w:rFonts w:ascii="Arial" w:hAnsi="Arial" w:cs="Arial"/>
          <w:sz w:val="22"/>
        </w:rPr>
        <w:t>litiges</w:t>
      </w:r>
      <w:proofErr w:type="spellEnd"/>
      <w:r w:rsidRPr="00E420C6">
        <w:rPr>
          <w:rFonts w:ascii="Arial" w:hAnsi="Arial" w:cs="Arial"/>
          <w:sz w:val="22"/>
        </w:rPr>
        <w:t xml:space="preserve">  </w:t>
      </w:r>
    </w:p>
    <w:p w14:paraId="7365C58A" w14:textId="77777777" w:rsidR="0013560D" w:rsidRPr="00E420C6" w:rsidRDefault="008356BE" w:rsidP="00E420C6">
      <w:pPr>
        <w:spacing w:after="0" w:line="240" w:lineRule="auto"/>
        <w:ind w:left="574" w:right="237"/>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différends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litiges</w:t>
      </w:r>
      <w:proofErr w:type="spellEnd"/>
      <w:r w:rsidRPr="00E420C6">
        <w:rPr>
          <w:rFonts w:ascii="Arial" w:hAnsi="Arial" w:cs="Arial"/>
          <w:sz w:val="22"/>
        </w:rPr>
        <w:t xml:space="preserve"> </w:t>
      </w:r>
      <w:proofErr w:type="spellStart"/>
      <w:r w:rsidRPr="00E420C6">
        <w:rPr>
          <w:rFonts w:ascii="Arial" w:hAnsi="Arial" w:cs="Arial"/>
          <w:sz w:val="22"/>
        </w:rPr>
        <w:t>nés</w:t>
      </w:r>
      <w:proofErr w:type="spellEnd"/>
      <w:r w:rsidRPr="00E420C6">
        <w:rPr>
          <w:rFonts w:ascii="Arial" w:hAnsi="Arial" w:cs="Arial"/>
          <w:sz w:val="22"/>
        </w:rPr>
        <w:t xml:space="preserve"> de </w:t>
      </w:r>
      <w:proofErr w:type="spellStart"/>
      <w:r w:rsidRPr="00E420C6">
        <w:rPr>
          <w:rFonts w:ascii="Arial" w:hAnsi="Arial" w:cs="Arial"/>
          <w:sz w:val="22"/>
        </w:rPr>
        <w:t>l’exécution</w:t>
      </w:r>
      <w:proofErr w:type="spellEnd"/>
      <w:r w:rsidRPr="00E420C6">
        <w:rPr>
          <w:rFonts w:ascii="Arial" w:hAnsi="Arial" w:cs="Arial"/>
          <w:sz w:val="22"/>
        </w:rPr>
        <w:t xml:space="preserve"> de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peuvent</w:t>
      </w:r>
      <w:proofErr w:type="spellEnd"/>
      <w:r w:rsidRPr="00E420C6">
        <w:rPr>
          <w:rFonts w:ascii="Arial" w:hAnsi="Arial" w:cs="Arial"/>
          <w:sz w:val="22"/>
        </w:rPr>
        <w:t xml:space="preserve"> faire </w:t>
      </w:r>
      <w:proofErr w:type="spellStart"/>
      <w:r w:rsidRPr="00E420C6">
        <w:rPr>
          <w:rFonts w:ascii="Arial" w:hAnsi="Arial" w:cs="Arial"/>
          <w:sz w:val="22"/>
        </w:rPr>
        <w:t>l’objet</w:t>
      </w:r>
      <w:proofErr w:type="spellEnd"/>
      <w:r w:rsidRPr="00E420C6">
        <w:rPr>
          <w:rFonts w:ascii="Arial" w:hAnsi="Arial" w:cs="Arial"/>
          <w:sz w:val="22"/>
        </w:rPr>
        <w:t xml:space="preserve"> d’un </w:t>
      </w:r>
      <w:proofErr w:type="spellStart"/>
      <w:r w:rsidRPr="00E420C6">
        <w:rPr>
          <w:rFonts w:ascii="Arial" w:hAnsi="Arial" w:cs="Arial"/>
          <w:sz w:val="22"/>
        </w:rPr>
        <w:t>règlement</w:t>
      </w:r>
      <w:proofErr w:type="spellEnd"/>
      <w:r w:rsidRPr="00E420C6">
        <w:rPr>
          <w:rFonts w:ascii="Arial" w:hAnsi="Arial" w:cs="Arial"/>
          <w:sz w:val="22"/>
        </w:rPr>
        <w:t xml:space="preserve"> à </w:t>
      </w:r>
      <w:proofErr w:type="spellStart"/>
      <w:r w:rsidRPr="00E420C6">
        <w:rPr>
          <w:rFonts w:ascii="Arial" w:hAnsi="Arial" w:cs="Arial"/>
          <w:sz w:val="22"/>
        </w:rPr>
        <w:t>l’amiable</w:t>
      </w:r>
      <w:proofErr w:type="spellEnd"/>
      <w:r w:rsidRPr="00E420C6">
        <w:rPr>
          <w:rFonts w:ascii="Arial" w:hAnsi="Arial" w:cs="Arial"/>
          <w:sz w:val="22"/>
        </w:rPr>
        <w:t xml:space="preserve">. </w:t>
      </w:r>
      <w:proofErr w:type="spellStart"/>
      <w:r w:rsidRPr="00E420C6">
        <w:rPr>
          <w:rFonts w:ascii="Arial" w:hAnsi="Arial" w:cs="Arial"/>
          <w:sz w:val="22"/>
        </w:rPr>
        <w:t>Lorsqu’aucune</w:t>
      </w:r>
      <w:proofErr w:type="spellEnd"/>
      <w:r w:rsidRPr="00E420C6">
        <w:rPr>
          <w:rFonts w:ascii="Arial" w:hAnsi="Arial" w:cs="Arial"/>
          <w:sz w:val="22"/>
        </w:rPr>
        <w:t xml:space="preserve"> solution amiable ne </w:t>
      </w:r>
      <w:proofErr w:type="spellStart"/>
      <w:r w:rsidRPr="00E420C6">
        <w:rPr>
          <w:rFonts w:ascii="Arial" w:hAnsi="Arial" w:cs="Arial"/>
          <w:sz w:val="22"/>
        </w:rPr>
        <w:t>peut</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apportée</w:t>
      </w:r>
      <w:proofErr w:type="spellEnd"/>
      <w:r w:rsidRPr="00E420C6">
        <w:rPr>
          <w:rFonts w:ascii="Arial" w:hAnsi="Arial" w:cs="Arial"/>
          <w:sz w:val="22"/>
        </w:rPr>
        <w:t xml:space="preserve"> au </w:t>
      </w:r>
      <w:proofErr w:type="spellStart"/>
      <w:r w:rsidRPr="00E420C6">
        <w:rPr>
          <w:rFonts w:ascii="Arial" w:hAnsi="Arial" w:cs="Arial"/>
          <w:sz w:val="22"/>
        </w:rPr>
        <w:t>différend</w:t>
      </w:r>
      <w:proofErr w:type="spellEnd"/>
      <w:r w:rsidRPr="00E420C6">
        <w:rPr>
          <w:rFonts w:ascii="Arial" w:hAnsi="Arial" w:cs="Arial"/>
          <w:sz w:val="22"/>
        </w:rPr>
        <w:t xml:space="preserve">, </w:t>
      </w:r>
      <w:proofErr w:type="spellStart"/>
      <w:r w:rsidRPr="00E420C6">
        <w:rPr>
          <w:rFonts w:ascii="Arial" w:hAnsi="Arial" w:cs="Arial"/>
          <w:sz w:val="22"/>
        </w:rPr>
        <w:t>celuici</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porté</w:t>
      </w:r>
      <w:proofErr w:type="spellEnd"/>
      <w:r w:rsidRPr="00E420C6">
        <w:rPr>
          <w:rFonts w:ascii="Arial" w:hAnsi="Arial" w:cs="Arial"/>
          <w:sz w:val="22"/>
        </w:rPr>
        <w:t xml:space="preserve"> </w:t>
      </w:r>
      <w:proofErr w:type="spellStart"/>
      <w:r w:rsidRPr="00E420C6">
        <w:rPr>
          <w:rFonts w:ascii="Arial" w:hAnsi="Arial" w:cs="Arial"/>
          <w:sz w:val="22"/>
        </w:rPr>
        <w:t>devant</w:t>
      </w:r>
      <w:proofErr w:type="spellEnd"/>
      <w:r w:rsidRPr="00E420C6">
        <w:rPr>
          <w:rFonts w:ascii="Arial" w:hAnsi="Arial" w:cs="Arial"/>
          <w:sz w:val="22"/>
        </w:rPr>
        <w:t xml:space="preserve"> la </w:t>
      </w:r>
      <w:proofErr w:type="spellStart"/>
      <w:r w:rsidRPr="00E420C6">
        <w:rPr>
          <w:rFonts w:ascii="Arial" w:hAnsi="Arial" w:cs="Arial"/>
          <w:sz w:val="22"/>
        </w:rPr>
        <w:t>juridiction</w:t>
      </w:r>
      <w:proofErr w:type="spellEnd"/>
      <w:r w:rsidRPr="00E420C6">
        <w:rPr>
          <w:rFonts w:ascii="Arial" w:hAnsi="Arial" w:cs="Arial"/>
          <w:sz w:val="22"/>
        </w:rPr>
        <w:t xml:space="preserve"> </w:t>
      </w:r>
      <w:proofErr w:type="spellStart"/>
      <w:r w:rsidRPr="00E420C6">
        <w:rPr>
          <w:rFonts w:ascii="Arial" w:hAnsi="Arial" w:cs="Arial"/>
          <w:sz w:val="22"/>
        </w:rPr>
        <w:t>Camerounaise</w:t>
      </w:r>
      <w:proofErr w:type="spellEnd"/>
      <w:r w:rsidRPr="00E420C6">
        <w:rPr>
          <w:rFonts w:ascii="Arial" w:hAnsi="Arial" w:cs="Arial"/>
          <w:sz w:val="22"/>
        </w:rPr>
        <w:t xml:space="preserve"> </w:t>
      </w:r>
      <w:proofErr w:type="spellStart"/>
      <w:r w:rsidRPr="00E420C6">
        <w:rPr>
          <w:rFonts w:ascii="Arial" w:hAnsi="Arial" w:cs="Arial"/>
          <w:sz w:val="22"/>
        </w:rPr>
        <w:t>compétente</w:t>
      </w:r>
      <w:proofErr w:type="spellEnd"/>
      <w:r w:rsidRPr="00E420C6">
        <w:rPr>
          <w:rFonts w:ascii="Arial" w:hAnsi="Arial" w:cs="Arial"/>
          <w:sz w:val="22"/>
        </w:rPr>
        <w:t xml:space="preserve">. </w:t>
      </w:r>
    </w:p>
    <w:p w14:paraId="22582962"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2B385DF5" w14:textId="77777777" w:rsidR="0013560D" w:rsidRPr="00E420C6" w:rsidRDefault="008356BE" w:rsidP="00E420C6">
      <w:pPr>
        <w:pStyle w:val="Titre4"/>
        <w:spacing w:after="0" w:line="240" w:lineRule="auto"/>
        <w:rPr>
          <w:rFonts w:ascii="Arial" w:hAnsi="Arial" w:cs="Arial"/>
          <w:sz w:val="22"/>
        </w:rPr>
      </w:pPr>
      <w:r w:rsidRPr="00E420C6">
        <w:rPr>
          <w:rFonts w:ascii="Arial" w:hAnsi="Arial" w:cs="Arial"/>
          <w:sz w:val="22"/>
        </w:rPr>
        <w:t xml:space="preserve">Article 41- Edition et diffusion de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
    <w:p w14:paraId="2C79532D" w14:textId="77777777" w:rsidR="0013560D" w:rsidRPr="00E420C6" w:rsidRDefault="008356BE" w:rsidP="00E420C6">
      <w:pPr>
        <w:spacing w:after="0" w:line="240" w:lineRule="auto"/>
        <w:ind w:left="574" w:right="244"/>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rédaction</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la mise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forme</w:t>
      </w:r>
      <w:proofErr w:type="spellEnd"/>
      <w:r w:rsidRPr="00E420C6">
        <w:rPr>
          <w:rFonts w:ascii="Arial" w:hAnsi="Arial" w:cs="Arial"/>
          <w:sz w:val="22"/>
        </w:rPr>
        <w:t xml:space="preserve"> des documents </w:t>
      </w:r>
      <w:proofErr w:type="spellStart"/>
      <w:r w:rsidRPr="00E420C6">
        <w:rPr>
          <w:rFonts w:ascii="Arial" w:hAnsi="Arial" w:cs="Arial"/>
          <w:sz w:val="22"/>
        </w:rPr>
        <w:t>constitutifs</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sont</w:t>
      </w:r>
      <w:proofErr w:type="spellEnd"/>
      <w:r w:rsidRPr="00E420C6">
        <w:rPr>
          <w:rFonts w:ascii="Arial" w:hAnsi="Arial" w:cs="Arial"/>
          <w:sz w:val="22"/>
        </w:rPr>
        <w:t xml:space="preserve"> </w:t>
      </w:r>
      <w:proofErr w:type="spellStart"/>
      <w:r w:rsidRPr="00E420C6">
        <w:rPr>
          <w:rFonts w:ascii="Arial" w:hAnsi="Arial" w:cs="Arial"/>
          <w:sz w:val="22"/>
        </w:rPr>
        <w:t>assurées</w:t>
      </w:r>
      <w:proofErr w:type="spellEnd"/>
      <w:r w:rsidRPr="00E420C6">
        <w:rPr>
          <w:rFonts w:ascii="Arial" w:hAnsi="Arial" w:cs="Arial"/>
          <w:sz w:val="22"/>
        </w:rPr>
        <w:t xml:space="preserve"> par le Maître </w:t>
      </w:r>
      <w:proofErr w:type="spellStart"/>
      <w:r w:rsidRPr="00E420C6">
        <w:rPr>
          <w:rFonts w:ascii="Arial" w:hAnsi="Arial" w:cs="Arial"/>
          <w:sz w:val="22"/>
        </w:rPr>
        <w:t>d’Ouvrage</w:t>
      </w:r>
      <w:proofErr w:type="spellEnd"/>
      <w:r w:rsidRPr="00E420C6">
        <w:rPr>
          <w:rFonts w:ascii="Arial" w:hAnsi="Arial" w:cs="Arial"/>
          <w:sz w:val="22"/>
        </w:rPr>
        <w:t xml:space="preserve">. Vingt (20) </w:t>
      </w:r>
      <w:proofErr w:type="spellStart"/>
      <w:r w:rsidRPr="00E420C6">
        <w:rPr>
          <w:rFonts w:ascii="Arial" w:hAnsi="Arial" w:cs="Arial"/>
          <w:sz w:val="22"/>
        </w:rPr>
        <w:t>exemplaires</w:t>
      </w:r>
      <w:proofErr w:type="spellEnd"/>
      <w:r w:rsidRPr="00E420C6">
        <w:rPr>
          <w:rFonts w:ascii="Arial" w:hAnsi="Arial" w:cs="Arial"/>
          <w:sz w:val="22"/>
        </w:rPr>
        <w:t xml:space="preserve"> de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seront</w:t>
      </w:r>
      <w:proofErr w:type="spellEnd"/>
      <w:r w:rsidRPr="00E420C6">
        <w:rPr>
          <w:rFonts w:ascii="Arial" w:hAnsi="Arial" w:cs="Arial"/>
          <w:sz w:val="22"/>
        </w:rPr>
        <w:t xml:space="preserve"> </w:t>
      </w:r>
      <w:proofErr w:type="spellStart"/>
      <w:r w:rsidRPr="00E420C6">
        <w:rPr>
          <w:rFonts w:ascii="Arial" w:hAnsi="Arial" w:cs="Arial"/>
          <w:sz w:val="22"/>
        </w:rPr>
        <w:t>édités</w:t>
      </w:r>
      <w:proofErr w:type="spellEnd"/>
      <w:r w:rsidRPr="00E420C6">
        <w:rPr>
          <w:rFonts w:ascii="Arial" w:hAnsi="Arial" w:cs="Arial"/>
          <w:sz w:val="22"/>
        </w:rPr>
        <w:t xml:space="preserve"> par les </w:t>
      </w:r>
      <w:proofErr w:type="spellStart"/>
      <w:r w:rsidRPr="00E420C6">
        <w:rPr>
          <w:rFonts w:ascii="Arial" w:hAnsi="Arial" w:cs="Arial"/>
          <w:sz w:val="22"/>
        </w:rPr>
        <w:t>soins</w:t>
      </w:r>
      <w:proofErr w:type="spellEnd"/>
      <w:r w:rsidRPr="00E420C6">
        <w:rPr>
          <w:rFonts w:ascii="Arial" w:hAnsi="Arial" w:cs="Arial"/>
          <w:sz w:val="22"/>
        </w:rPr>
        <w:t xml:space="preserve"> du </w:t>
      </w:r>
      <w:proofErr w:type="spellStart"/>
      <w:r w:rsidRPr="00E420C6">
        <w:rPr>
          <w:rFonts w:ascii="Arial" w:hAnsi="Arial" w:cs="Arial"/>
          <w:sz w:val="22"/>
        </w:rPr>
        <w:t>prestataire</w:t>
      </w:r>
      <w:proofErr w:type="spellEnd"/>
      <w:r w:rsidRPr="00E420C6">
        <w:rPr>
          <w:rFonts w:ascii="Arial" w:hAnsi="Arial" w:cs="Arial"/>
          <w:sz w:val="22"/>
        </w:rPr>
        <w:t xml:space="preserve"> et </w:t>
      </w:r>
      <w:proofErr w:type="spellStart"/>
      <w:r w:rsidRPr="00E420C6">
        <w:rPr>
          <w:rFonts w:ascii="Arial" w:hAnsi="Arial" w:cs="Arial"/>
          <w:sz w:val="22"/>
        </w:rPr>
        <w:t>transmis</w:t>
      </w:r>
      <w:proofErr w:type="spellEnd"/>
      <w:r w:rsidRPr="00E420C6">
        <w:rPr>
          <w:rFonts w:ascii="Arial" w:hAnsi="Arial" w:cs="Arial"/>
          <w:sz w:val="22"/>
        </w:rPr>
        <w:t xml:space="preserve"> au </w:t>
      </w:r>
      <w:proofErr w:type="spellStart"/>
      <w:r w:rsidRPr="00E420C6">
        <w:rPr>
          <w:rFonts w:ascii="Arial" w:hAnsi="Arial" w:cs="Arial"/>
          <w:sz w:val="22"/>
        </w:rPr>
        <w:t>Maitre</w:t>
      </w:r>
      <w:proofErr w:type="spellEnd"/>
      <w:r w:rsidRPr="00E420C6">
        <w:rPr>
          <w:rFonts w:ascii="Arial" w:hAnsi="Arial" w:cs="Arial"/>
          <w:sz w:val="22"/>
        </w:rPr>
        <w:t xml:space="preserve"> </w:t>
      </w:r>
      <w:proofErr w:type="spellStart"/>
      <w:r w:rsidRPr="00E420C6">
        <w:rPr>
          <w:rFonts w:ascii="Arial" w:hAnsi="Arial" w:cs="Arial"/>
          <w:sz w:val="22"/>
        </w:rPr>
        <w:t>d’Ouvrage</w:t>
      </w:r>
      <w:proofErr w:type="spellEnd"/>
      <w:r w:rsidRPr="00E420C6">
        <w:rPr>
          <w:rFonts w:ascii="Arial" w:hAnsi="Arial" w:cs="Arial"/>
          <w:sz w:val="22"/>
        </w:rPr>
        <w:t xml:space="preserve">. </w:t>
      </w:r>
    </w:p>
    <w:p w14:paraId="4578B0A7"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421DBF33" w14:textId="77777777" w:rsidR="0013560D" w:rsidRPr="00E420C6" w:rsidRDefault="008356BE" w:rsidP="00E420C6">
      <w:pPr>
        <w:pStyle w:val="Titre4"/>
        <w:spacing w:after="0" w:line="240" w:lineRule="auto"/>
        <w:rPr>
          <w:rFonts w:ascii="Arial" w:hAnsi="Arial" w:cs="Arial"/>
          <w:sz w:val="22"/>
        </w:rPr>
      </w:pPr>
      <w:r w:rsidRPr="00E420C6">
        <w:rPr>
          <w:rFonts w:ascii="Arial" w:hAnsi="Arial" w:cs="Arial"/>
          <w:sz w:val="22"/>
        </w:rPr>
        <w:t xml:space="preserve">Article 42 et </w:t>
      </w:r>
      <w:proofErr w:type="gramStart"/>
      <w:r w:rsidRPr="00E420C6">
        <w:rPr>
          <w:rFonts w:ascii="Arial" w:hAnsi="Arial" w:cs="Arial"/>
          <w:sz w:val="22"/>
        </w:rPr>
        <w:t>dernier :</w:t>
      </w:r>
      <w:proofErr w:type="gramEnd"/>
      <w:r w:rsidRPr="00E420C6">
        <w:rPr>
          <w:rFonts w:ascii="Arial" w:hAnsi="Arial" w:cs="Arial"/>
          <w:sz w:val="22"/>
        </w:rPr>
        <w:t xml:space="preserve"> </w:t>
      </w:r>
      <w:proofErr w:type="spellStart"/>
      <w:r w:rsidRPr="00E420C6">
        <w:rPr>
          <w:rFonts w:ascii="Arial" w:hAnsi="Arial" w:cs="Arial"/>
          <w:sz w:val="22"/>
        </w:rPr>
        <w:t>Validité</w:t>
      </w:r>
      <w:proofErr w:type="spellEnd"/>
      <w:r w:rsidRPr="00E420C6">
        <w:rPr>
          <w:rFonts w:ascii="Arial" w:hAnsi="Arial" w:cs="Arial"/>
          <w:sz w:val="22"/>
        </w:rPr>
        <w:t xml:space="preserve"> et Entrée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vigueur</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
    <w:p w14:paraId="0A3CDAC7"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ne </w:t>
      </w:r>
      <w:proofErr w:type="spellStart"/>
      <w:r w:rsidRPr="00E420C6">
        <w:rPr>
          <w:rFonts w:ascii="Arial" w:hAnsi="Arial" w:cs="Arial"/>
          <w:sz w:val="22"/>
        </w:rPr>
        <w:t>deviendra</w:t>
      </w:r>
      <w:proofErr w:type="spellEnd"/>
      <w:r w:rsidRPr="00E420C6">
        <w:rPr>
          <w:rFonts w:ascii="Arial" w:hAnsi="Arial" w:cs="Arial"/>
          <w:sz w:val="22"/>
        </w:rPr>
        <w:t xml:space="preserve"> </w:t>
      </w:r>
      <w:proofErr w:type="spellStart"/>
      <w:r w:rsidRPr="00E420C6">
        <w:rPr>
          <w:rFonts w:ascii="Arial" w:hAnsi="Arial" w:cs="Arial"/>
          <w:sz w:val="22"/>
        </w:rPr>
        <w:t>définitive</w:t>
      </w:r>
      <w:proofErr w:type="spellEnd"/>
      <w:r w:rsidRPr="00E420C6">
        <w:rPr>
          <w:rFonts w:ascii="Arial" w:hAnsi="Arial" w:cs="Arial"/>
          <w:sz w:val="22"/>
        </w:rPr>
        <w:t xml:space="preserve"> </w:t>
      </w:r>
      <w:proofErr w:type="spellStart"/>
      <w:r w:rsidRPr="00E420C6">
        <w:rPr>
          <w:rFonts w:ascii="Arial" w:hAnsi="Arial" w:cs="Arial"/>
          <w:sz w:val="22"/>
        </w:rPr>
        <w:t>qu’après</w:t>
      </w:r>
      <w:proofErr w:type="spellEnd"/>
      <w:r w:rsidRPr="00E420C6">
        <w:rPr>
          <w:rFonts w:ascii="Arial" w:hAnsi="Arial" w:cs="Arial"/>
          <w:sz w:val="22"/>
        </w:rPr>
        <w:t xml:space="preserve"> </w:t>
      </w:r>
      <w:proofErr w:type="spellStart"/>
      <w:r w:rsidRPr="00E420C6">
        <w:rPr>
          <w:rFonts w:ascii="Arial" w:hAnsi="Arial" w:cs="Arial"/>
          <w:sz w:val="22"/>
        </w:rPr>
        <w:t>sa</w:t>
      </w:r>
      <w:proofErr w:type="spellEnd"/>
      <w:r w:rsidRPr="00E420C6">
        <w:rPr>
          <w:rFonts w:ascii="Arial" w:hAnsi="Arial" w:cs="Arial"/>
          <w:sz w:val="22"/>
        </w:rPr>
        <w:t xml:space="preserve"> signature par le </w:t>
      </w:r>
      <w:proofErr w:type="spellStart"/>
      <w:r w:rsidRPr="00E420C6">
        <w:rPr>
          <w:rFonts w:ascii="Arial" w:hAnsi="Arial" w:cs="Arial"/>
          <w:sz w:val="22"/>
        </w:rPr>
        <w:t>Maitre</w:t>
      </w:r>
      <w:proofErr w:type="spellEnd"/>
      <w:r w:rsidRPr="00E420C6">
        <w:rPr>
          <w:rFonts w:ascii="Arial" w:hAnsi="Arial" w:cs="Arial"/>
          <w:sz w:val="22"/>
        </w:rPr>
        <w:t xml:space="preserve"> </w:t>
      </w:r>
      <w:proofErr w:type="spellStart"/>
      <w:r w:rsidRPr="00E420C6">
        <w:rPr>
          <w:rFonts w:ascii="Arial" w:hAnsi="Arial" w:cs="Arial"/>
          <w:sz w:val="22"/>
        </w:rPr>
        <w:t>d’Ouvrage</w:t>
      </w:r>
      <w:proofErr w:type="spellEnd"/>
      <w:r w:rsidRPr="00E420C6">
        <w:rPr>
          <w:rFonts w:ascii="Arial" w:hAnsi="Arial" w:cs="Arial"/>
          <w:sz w:val="22"/>
        </w:rPr>
        <w:t xml:space="preserve">. Il </w:t>
      </w:r>
      <w:proofErr w:type="spellStart"/>
      <w:r w:rsidRPr="00E420C6">
        <w:rPr>
          <w:rFonts w:ascii="Arial" w:hAnsi="Arial" w:cs="Arial"/>
          <w:sz w:val="22"/>
        </w:rPr>
        <w:t>entrera</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vigueur</w:t>
      </w:r>
      <w:proofErr w:type="spellEnd"/>
      <w:r w:rsidRPr="00E420C6">
        <w:rPr>
          <w:rFonts w:ascii="Arial" w:hAnsi="Arial" w:cs="Arial"/>
          <w:sz w:val="22"/>
        </w:rPr>
        <w:t xml:space="preserve"> </w:t>
      </w:r>
      <w:proofErr w:type="spellStart"/>
      <w:r w:rsidRPr="00E420C6">
        <w:rPr>
          <w:rFonts w:ascii="Arial" w:hAnsi="Arial" w:cs="Arial"/>
          <w:sz w:val="22"/>
        </w:rPr>
        <w:t>dès</w:t>
      </w:r>
      <w:proofErr w:type="spellEnd"/>
      <w:r w:rsidRPr="00E420C6">
        <w:rPr>
          <w:rFonts w:ascii="Arial" w:hAnsi="Arial" w:cs="Arial"/>
          <w:sz w:val="22"/>
        </w:rPr>
        <w:t xml:space="preserve"> </w:t>
      </w:r>
      <w:proofErr w:type="spellStart"/>
      <w:r w:rsidRPr="00E420C6">
        <w:rPr>
          <w:rFonts w:ascii="Arial" w:hAnsi="Arial" w:cs="Arial"/>
          <w:sz w:val="22"/>
        </w:rPr>
        <w:t>sa</w:t>
      </w:r>
      <w:proofErr w:type="spellEnd"/>
      <w:r w:rsidRPr="00E420C6">
        <w:rPr>
          <w:rFonts w:ascii="Arial" w:hAnsi="Arial" w:cs="Arial"/>
          <w:sz w:val="22"/>
        </w:rPr>
        <w:t xml:space="preserve"> notification au </w:t>
      </w:r>
      <w:proofErr w:type="spellStart"/>
      <w:r w:rsidRPr="00E420C6">
        <w:rPr>
          <w:rFonts w:ascii="Arial" w:hAnsi="Arial" w:cs="Arial"/>
          <w:sz w:val="22"/>
        </w:rPr>
        <w:t>cocontractant</w:t>
      </w:r>
      <w:proofErr w:type="spellEnd"/>
      <w:r w:rsidRPr="00E420C6">
        <w:rPr>
          <w:rFonts w:ascii="Arial" w:hAnsi="Arial" w:cs="Arial"/>
          <w:sz w:val="22"/>
        </w:rPr>
        <w:t xml:space="preserve">. </w:t>
      </w:r>
    </w:p>
    <w:p w14:paraId="5BA1B033"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51265703" w14:textId="77777777" w:rsidR="00074D03" w:rsidRDefault="00074D03" w:rsidP="00E420C6">
      <w:pPr>
        <w:spacing w:after="0" w:line="240" w:lineRule="auto"/>
        <w:ind w:left="574" w:right="0"/>
        <w:rPr>
          <w:rFonts w:ascii="Arial" w:hAnsi="Arial" w:cs="Arial"/>
          <w:sz w:val="22"/>
        </w:rPr>
      </w:pPr>
    </w:p>
    <w:p w14:paraId="54F8FA46" w14:textId="77777777" w:rsidR="00074D03" w:rsidRDefault="00074D03" w:rsidP="00E420C6">
      <w:pPr>
        <w:spacing w:after="0" w:line="240" w:lineRule="auto"/>
        <w:ind w:left="574" w:right="0"/>
        <w:rPr>
          <w:rFonts w:ascii="Arial" w:hAnsi="Arial" w:cs="Arial"/>
          <w:sz w:val="22"/>
        </w:rPr>
      </w:pPr>
    </w:p>
    <w:p w14:paraId="76E3553C" w14:textId="77777777" w:rsidR="00074D03" w:rsidRDefault="00074D03" w:rsidP="00E420C6">
      <w:pPr>
        <w:spacing w:after="0" w:line="240" w:lineRule="auto"/>
        <w:ind w:left="574" w:right="0"/>
        <w:rPr>
          <w:rFonts w:ascii="Arial" w:hAnsi="Arial" w:cs="Arial"/>
          <w:sz w:val="22"/>
        </w:rPr>
      </w:pPr>
    </w:p>
    <w:p w14:paraId="503EC643" w14:textId="77777777" w:rsidR="00074D03" w:rsidRDefault="00074D03" w:rsidP="00E420C6">
      <w:pPr>
        <w:spacing w:after="0" w:line="240" w:lineRule="auto"/>
        <w:ind w:left="574" w:right="0"/>
        <w:rPr>
          <w:rFonts w:ascii="Arial" w:hAnsi="Arial" w:cs="Arial"/>
          <w:sz w:val="22"/>
        </w:rPr>
      </w:pPr>
    </w:p>
    <w:p w14:paraId="6C801733" w14:textId="77777777" w:rsidR="00074D03" w:rsidRDefault="00074D03" w:rsidP="00E420C6">
      <w:pPr>
        <w:spacing w:after="0" w:line="240" w:lineRule="auto"/>
        <w:ind w:left="574" w:right="0"/>
        <w:rPr>
          <w:rFonts w:ascii="Arial" w:hAnsi="Arial" w:cs="Arial"/>
          <w:sz w:val="22"/>
        </w:rPr>
      </w:pPr>
    </w:p>
    <w:p w14:paraId="68E184E5" w14:textId="77777777" w:rsidR="00074D03" w:rsidRDefault="00074D03" w:rsidP="00E420C6">
      <w:pPr>
        <w:spacing w:after="0" w:line="240" w:lineRule="auto"/>
        <w:ind w:left="574" w:right="0"/>
        <w:rPr>
          <w:rFonts w:ascii="Arial" w:hAnsi="Arial" w:cs="Arial"/>
          <w:sz w:val="22"/>
        </w:rPr>
      </w:pPr>
    </w:p>
    <w:p w14:paraId="4FC0DFF2" w14:textId="77777777" w:rsidR="00074D03" w:rsidRDefault="00074D03" w:rsidP="00E420C6">
      <w:pPr>
        <w:spacing w:after="0" w:line="240" w:lineRule="auto"/>
        <w:ind w:left="574" w:right="0"/>
        <w:rPr>
          <w:rFonts w:ascii="Arial" w:hAnsi="Arial" w:cs="Arial"/>
          <w:sz w:val="22"/>
        </w:rPr>
      </w:pPr>
    </w:p>
    <w:p w14:paraId="2E1E92B9" w14:textId="77777777" w:rsidR="00074D03" w:rsidRDefault="00074D03" w:rsidP="00E420C6">
      <w:pPr>
        <w:spacing w:after="0" w:line="240" w:lineRule="auto"/>
        <w:ind w:left="574" w:right="0"/>
        <w:rPr>
          <w:rFonts w:ascii="Arial" w:hAnsi="Arial" w:cs="Arial"/>
          <w:sz w:val="22"/>
        </w:rPr>
      </w:pPr>
    </w:p>
    <w:p w14:paraId="2FE7FAE4" w14:textId="77777777" w:rsidR="00074D03" w:rsidRDefault="00074D03" w:rsidP="00E420C6">
      <w:pPr>
        <w:spacing w:after="0" w:line="240" w:lineRule="auto"/>
        <w:ind w:left="574" w:right="0"/>
        <w:rPr>
          <w:rFonts w:ascii="Arial" w:hAnsi="Arial" w:cs="Arial"/>
          <w:sz w:val="22"/>
        </w:rPr>
      </w:pPr>
    </w:p>
    <w:p w14:paraId="5CE70B86" w14:textId="77777777" w:rsidR="00074D03" w:rsidRDefault="00074D03" w:rsidP="00E420C6">
      <w:pPr>
        <w:spacing w:after="0" w:line="240" w:lineRule="auto"/>
        <w:ind w:left="574" w:right="0"/>
        <w:rPr>
          <w:rFonts w:ascii="Arial" w:hAnsi="Arial" w:cs="Arial"/>
          <w:sz w:val="22"/>
        </w:rPr>
      </w:pPr>
    </w:p>
    <w:p w14:paraId="15813B81" w14:textId="77777777" w:rsidR="00074D03" w:rsidRDefault="00074D03" w:rsidP="00E420C6">
      <w:pPr>
        <w:spacing w:after="0" w:line="240" w:lineRule="auto"/>
        <w:ind w:left="574" w:right="0"/>
        <w:rPr>
          <w:rFonts w:ascii="Arial" w:hAnsi="Arial" w:cs="Arial"/>
          <w:sz w:val="22"/>
        </w:rPr>
      </w:pPr>
    </w:p>
    <w:p w14:paraId="09CD356F" w14:textId="77777777" w:rsidR="00074D03" w:rsidRDefault="00074D03" w:rsidP="00E420C6">
      <w:pPr>
        <w:spacing w:after="0" w:line="240" w:lineRule="auto"/>
        <w:ind w:left="574" w:right="0"/>
        <w:rPr>
          <w:rFonts w:ascii="Arial" w:hAnsi="Arial" w:cs="Arial"/>
          <w:sz w:val="22"/>
        </w:rPr>
      </w:pPr>
    </w:p>
    <w:p w14:paraId="0AFC1BCE" w14:textId="77777777" w:rsidR="00074D03" w:rsidRDefault="00074D03" w:rsidP="00E420C6">
      <w:pPr>
        <w:spacing w:after="0" w:line="240" w:lineRule="auto"/>
        <w:ind w:left="574" w:right="0"/>
        <w:rPr>
          <w:rFonts w:ascii="Arial" w:hAnsi="Arial" w:cs="Arial"/>
          <w:sz w:val="22"/>
        </w:rPr>
      </w:pPr>
    </w:p>
    <w:p w14:paraId="584AB6C8" w14:textId="77777777" w:rsidR="00074D03" w:rsidRDefault="00074D03" w:rsidP="00E420C6">
      <w:pPr>
        <w:spacing w:after="0" w:line="240" w:lineRule="auto"/>
        <w:ind w:left="574" w:right="0"/>
        <w:rPr>
          <w:rFonts w:ascii="Arial" w:hAnsi="Arial" w:cs="Arial"/>
          <w:sz w:val="22"/>
        </w:rPr>
      </w:pPr>
    </w:p>
    <w:p w14:paraId="1D3F6303" w14:textId="77777777" w:rsidR="00074D03" w:rsidRDefault="00074D03" w:rsidP="00E420C6">
      <w:pPr>
        <w:spacing w:after="0" w:line="240" w:lineRule="auto"/>
        <w:ind w:left="574" w:right="0"/>
        <w:rPr>
          <w:rFonts w:ascii="Arial" w:hAnsi="Arial" w:cs="Arial"/>
          <w:sz w:val="22"/>
        </w:rPr>
      </w:pPr>
    </w:p>
    <w:p w14:paraId="06CA22EA" w14:textId="77777777" w:rsidR="00074D03" w:rsidRDefault="00074D03" w:rsidP="00E420C6">
      <w:pPr>
        <w:spacing w:after="0" w:line="240" w:lineRule="auto"/>
        <w:ind w:left="574" w:right="0"/>
        <w:rPr>
          <w:rFonts w:ascii="Arial" w:hAnsi="Arial" w:cs="Arial"/>
          <w:sz w:val="22"/>
        </w:rPr>
      </w:pPr>
    </w:p>
    <w:p w14:paraId="00EA4684" w14:textId="77777777" w:rsidR="00074D03" w:rsidRDefault="00074D03" w:rsidP="00E420C6">
      <w:pPr>
        <w:spacing w:after="0" w:line="240" w:lineRule="auto"/>
        <w:ind w:left="574" w:right="0"/>
        <w:rPr>
          <w:rFonts w:ascii="Arial" w:hAnsi="Arial" w:cs="Arial"/>
          <w:sz w:val="22"/>
        </w:rPr>
      </w:pPr>
    </w:p>
    <w:p w14:paraId="2ED3BDC2" w14:textId="77777777" w:rsidR="00074D03" w:rsidRDefault="00074D03" w:rsidP="00E420C6">
      <w:pPr>
        <w:spacing w:after="0" w:line="240" w:lineRule="auto"/>
        <w:ind w:left="574" w:right="0"/>
        <w:rPr>
          <w:rFonts w:ascii="Arial" w:hAnsi="Arial" w:cs="Arial"/>
          <w:sz w:val="22"/>
        </w:rPr>
      </w:pPr>
    </w:p>
    <w:p w14:paraId="49699586" w14:textId="77777777" w:rsidR="00074D03" w:rsidRDefault="00074D03" w:rsidP="00E420C6">
      <w:pPr>
        <w:spacing w:after="0" w:line="240" w:lineRule="auto"/>
        <w:ind w:left="574" w:right="0"/>
        <w:rPr>
          <w:rFonts w:ascii="Arial" w:hAnsi="Arial" w:cs="Arial"/>
          <w:sz w:val="22"/>
        </w:rPr>
      </w:pPr>
    </w:p>
    <w:p w14:paraId="1BD94CEA" w14:textId="77777777" w:rsidR="00074D03" w:rsidRDefault="00074D03" w:rsidP="00E420C6">
      <w:pPr>
        <w:spacing w:after="0" w:line="240" w:lineRule="auto"/>
        <w:ind w:left="574" w:right="0"/>
        <w:rPr>
          <w:rFonts w:ascii="Arial" w:hAnsi="Arial" w:cs="Arial"/>
          <w:sz w:val="22"/>
        </w:rPr>
      </w:pPr>
    </w:p>
    <w:p w14:paraId="10F40A9A" w14:textId="77777777" w:rsidR="00074D03" w:rsidRDefault="00074D03" w:rsidP="00E420C6">
      <w:pPr>
        <w:spacing w:after="0" w:line="240" w:lineRule="auto"/>
        <w:ind w:left="574" w:right="0"/>
        <w:rPr>
          <w:rFonts w:ascii="Arial" w:hAnsi="Arial" w:cs="Arial"/>
          <w:sz w:val="22"/>
        </w:rPr>
      </w:pPr>
    </w:p>
    <w:p w14:paraId="38DA97F1" w14:textId="77777777" w:rsidR="00074D03" w:rsidRDefault="00074D03" w:rsidP="00E420C6">
      <w:pPr>
        <w:spacing w:after="0" w:line="240" w:lineRule="auto"/>
        <w:ind w:left="574" w:right="0"/>
        <w:rPr>
          <w:rFonts w:ascii="Arial" w:hAnsi="Arial" w:cs="Arial"/>
          <w:sz w:val="22"/>
        </w:rPr>
      </w:pPr>
    </w:p>
    <w:p w14:paraId="6B2A4059" w14:textId="77777777" w:rsidR="00074D03" w:rsidRDefault="00074D03" w:rsidP="00E420C6">
      <w:pPr>
        <w:spacing w:after="0" w:line="240" w:lineRule="auto"/>
        <w:ind w:left="574" w:right="0"/>
        <w:rPr>
          <w:rFonts w:ascii="Arial" w:hAnsi="Arial" w:cs="Arial"/>
          <w:sz w:val="22"/>
        </w:rPr>
      </w:pPr>
    </w:p>
    <w:p w14:paraId="6F08B85D" w14:textId="77777777" w:rsidR="00074D03" w:rsidRDefault="00074D03" w:rsidP="00E420C6">
      <w:pPr>
        <w:spacing w:after="0" w:line="240" w:lineRule="auto"/>
        <w:ind w:left="574" w:right="0"/>
        <w:rPr>
          <w:rFonts w:ascii="Arial" w:hAnsi="Arial" w:cs="Arial"/>
          <w:sz w:val="22"/>
        </w:rPr>
      </w:pPr>
    </w:p>
    <w:p w14:paraId="56040AAA" w14:textId="77777777" w:rsidR="00074D03" w:rsidRDefault="00074D03" w:rsidP="00E420C6">
      <w:pPr>
        <w:spacing w:after="0" w:line="240" w:lineRule="auto"/>
        <w:ind w:left="574" w:right="0"/>
        <w:rPr>
          <w:rFonts w:ascii="Arial" w:hAnsi="Arial" w:cs="Arial"/>
          <w:sz w:val="22"/>
        </w:rPr>
      </w:pPr>
    </w:p>
    <w:p w14:paraId="22B362F9" w14:textId="77777777" w:rsidR="00074D03" w:rsidRDefault="00074D03" w:rsidP="00E420C6">
      <w:pPr>
        <w:spacing w:after="0" w:line="240" w:lineRule="auto"/>
        <w:ind w:left="574" w:right="0"/>
        <w:rPr>
          <w:rFonts w:ascii="Arial" w:hAnsi="Arial" w:cs="Arial"/>
          <w:sz w:val="22"/>
        </w:rPr>
      </w:pPr>
    </w:p>
    <w:p w14:paraId="3669DB34" w14:textId="77777777" w:rsidR="00074D03" w:rsidRDefault="00074D03" w:rsidP="00E420C6">
      <w:pPr>
        <w:spacing w:after="0" w:line="240" w:lineRule="auto"/>
        <w:ind w:left="574" w:right="0"/>
        <w:rPr>
          <w:rFonts w:ascii="Arial" w:hAnsi="Arial" w:cs="Arial"/>
          <w:sz w:val="22"/>
        </w:rPr>
      </w:pPr>
    </w:p>
    <w:p w14:paraId="43A782D1" w14:textId="77777777" w:rsidR="00074D03" w:rsidRDefault="00074D03" w:rsidP="00E420C6">
      <w:pPr>
        <w:spacing w:after="0" w:line="240" w:lineRule="auto"/>
        <w:ind w:left="574" w:right="0"/>
        <w:rPr>
          <w:rFonts w:ascii="Arial" w:hAnsi="Arial" w:cs="Arial"/>
          <w:sz w:val="22"/>
        </w:rPr>
      </w:pPr>
    </w:p>
    <w:p w14:paraId="50789D7A" w14:textId="77777777" w:rsidR="00074D03" w:rsidRDefault="00074D03" w:rsidP="00E420C6">
      <w:pPr>
        <w:spacing w:after="0" w:line="240" w:lineRule="auto"/>
        <w:ind w:left="574" w:right="0"/>
        <w:rPr>
          <w:rFonts w:ascii="Arial" w:hAnsi="Arial" w:cs="Arial"/>
          <w:sz w:val="22"/>
        </w:rPr>
      </w:pPr>
    </w:p>
    <w:p w14:paraId="73F8FF52" w14:textId="77777777" w:rsidR="00074D03" w:rsidRDefault="00074D03" w:rsidP="00E420C6">
      <w:pPr>
        <w:spacing w:after="0" w:line="240" w:lineRule="auto"/>
        <w:ind w:left="574" w:right="0"/>
        <w:rPr>
          <w:rFonts w:ascii="Arial" w:hAnsi="Arial" w:cs="Arial"/>
          <w:sz w:val="22"/>
        </w:rPr>
      </w:pPr>
    </w:p>
    <w:p w14:paraId="64F17F4C" w14:textId="3E3E380C"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Page n° ___ et </w:t>
      </w:r>
      <w:proofErr w:type="spellStart"/>
      <w:r w:rsidRPr="00E420C6">
        <w:rPr>
          <w:rFonts w:ascii="Arial" w:hAnsi="Arial" w:cs="Arial"/>
          <w:sz w:val="22"/>
        </w:rPr>
        <w:t>Dernière</w:t>
      </w:r>
      <w:proofErr w:type="spellEnd"/>
      <w:r w:rsidRPr="00E420C6">
        <w:rPr>
          <w:rFonts w:ascii="Arial" w:hAnsi="Arial" w:cs="Arial"/>
          <w:sz w:val="22"/>
        </w:rPr>
        <w:t xml:space="preserve"> de la </w:t>
      </w:r>
      <w:proofErr w:type="spellStart"/>
      <w:r w:rsidRPr="00E420C6">
        <w:rPr>
          <w:rFonts w:ascii="Arial" w:hAnsi="Arial" w:cs="Arial"/>
          <w:sz w:val="22"/>
        </w:rPr>
        <w:t>Lettre-Commande</w:t>
      </w:r>
      <w:proofErr w:type="spellEnd"/>
      <w:r w:rsidRPr="00E420C6">
        <w:rPr>
          <w:rFonts w:ascii="Arial" w:hAnsi="Arial" w:cs="Arial"/>
          <w:sz w:val="22"/>
        </w:rPr>
        <w:t xml:space="preserve"> N°________/ LC/C</w:t>
      </w:r>
      <w:r w:rsidR="00074D03">
        <w:rPr>
          <w:rFonts w:ascii="Arial" w:hAnsi="Arial" w:cs="Arial"/>
          <w:sz w:val="22"/>
        </w:rPr>
        <w:t>-NIETE</w:t>
      </w:r>
      <w:r w:rsidRPr="00E420C6">
        <w:rPr>
          <w:rFonts w:ascii="Arial" w:hAnsi="Arial" w:cs="Arial"/>
          <w:sz w:val="22"/>
        </w:rPr>
        <w:t xml:space="preserve">/CIPM /2025 </w:t>
      </w:r>
    </w:p>
    <w:p w14:paraId="1FAD8098" w14:textId="1747ACC7" w:rsidR="0013560D" w:rsidRPr="00E420C6" w:rsidRDefault="008356BE" w:rsidP="00E420C6">
      <w:pPr>
        <w:pStyle w:val="Titre5"/>
        <w:spacing w:after="0" w:line="240" w:lineRule="auto"/>
        <w:ind w:left="980" w:right="65"/>
        <w:rPr>
          <w:rFonts w:ascii="Arial" w:hAnsi="Arial" w:cs="Arial"/>
          <w:sz w:val="22"/>
        </w:rPr>
      </w:pPr>
      <w:r w:rsidRPr="00E420C6">
        <w:rPr>
          <w:rFonts w:ascii="Arial" w:hAnsi="Arial" w:cs="Arial"/>
          <w:b w:val="0"/>
          <w:sz w:val="22"/>
        </w:rPr>
        <w:t xml:space="preserve">Passée Après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b w:val="0"/>
          <w:i/>
          <w:sz w:val="22"/>
        </w:rPr>
        <w:t xml:space="preserve"> </w:t>
      </w:r>
      <w:r w:rsidRPr="00E420C6">
        <w:rPr>
          <w:rFonts w:ascii="Arial" w:hAnsi="Arial" w:cs="Arial"/>
          <w:sz w:val="22"/>
        </w:rPr>
        <w:t>N°</w:t>
      </w:r>
      <w:r w:rsidR="00074D03">
        <w:rPr>
          <w:rFonts w:ascii="Arial" w:hAnsi="Arial" w:cs="Arial"/>
          <w:b w:val="0"/>
          <w:sz w:val="22"/>
        </w:rPr>
        <w:t>........</w:t>
      </w:r>
      <w:r w:rsidRPr="00E420C6">
        <w:rPr>
          <w:rFonts w:ascii="Arial" w:hAnsi="Arial" w:cs="Arial"/>
          <w:sz w:val="22"/>
        </w:rPr>
        <w:t>/DC/C</w:t>
      </w:r>
      <w:r w:rsidR="00074D03">
        <w:rPr>
          <w:rFonts w:ascii="Arial" w:hAnsi="Arial" w:cs="Arial"/>
          <w:sz w:val="22"/>
        </w:rPr>
        <w:t>-NIETE/</w:t>
      </w:r>
      <w:r w:rsidRPr="00E420C6">
        <w:rPr>
          <w:rFonts w:ascii="Arial" w:hAnsi="Arial" w:cs="Arial"/>
          <w:sz w:val="22"/>
        </w:rPr>
        <w:t xml:space="preserve">CIPM/SIGAMP2025 du </w:t>
      </w:r>
      <w:r w:rsidR="00074D03">
        <w:rPr>
          <w:rFonts w:ascii="Arial" w:hAnsi="Arial" w:cs="Arial"/>
          <w:sz w:val="22"/>
        </w:rPr>
        <w:t>.......................</w:t>
      </w:r>
      <w:r w:rsidRPr="00E420C6">
        <w:rPr>
          <w:rFonts w:ascii="Arial" w:hAnsi="Arial" w:cs="Arial"/>
          <w:sz w:val="22"/>
        </w:rPr>
        <w:t xml:space="preserve"> </w:t>
      </w:r>
    </w:p>
    <w:p w14:paraId="5E2B15F8"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35F6A143" w14:textId="7777777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Avec _______________________, </w:t>
      </w:r>
    </w:p>
    <w:p w14:paraId="43929633" w14:textId="77777777" w:rsidR="006D0C7D" w:rsidRDefault="008356BE" w:rsidP="00E420C6">
      <w:pPr>
        <w:spacing w:after="0" w:line="240" w:lineRule="auto"/>
        <w:ind w:left="574" w:right="0"/>
        <w:rPr>
          <w:rFonts w:ascii="Arial" w:hAnsi="Arial" w:cs="Arial"/>
          <w:sz w:val="22"/>
        </w:rPr>
      </w:pPr>
      <w:r w:rsidRPr="00E420C6">
        <w:rPr>
          <w:rFonts w:ascii="Arial" w:hAnsi="Arial" w:cs="Arial"/>
          <w:sz w:val="22"/>
        </w:rPr>
        <w:t xml:space="preserve">Pour </w:t>
      </w:r>
      <w:proofErr w:type="spellStart"/>
      <w:r w:rsidRPr="00E420C6">
        <w:rPr>
          <w:rFonts w:ascii="Arial" w:hAnsi="Arial" w:cs="Arial"/>
          <w:sz w:val="22"/>
        </w:rPr>
        <w:t>L’Achat</w:t>
      </w:r>
      <w:proofErr w:type="spellEnd"/>
      <w:r w:rsidRPr="00E420C6">
        <w:rPr>
          <w:rFonts w:ascii="Arial" w:hAnsi="Arial" w:cs="Arial"/>
          <w:sz w:val="22"/>
        </w:rPr>
        <w:t xml:space="preserve"> du matériel </w:t>
      </w:r>
      <w:proofErr w:type="spellStart"/>
      <w:r w:rsidRPr="00E420C6">
        <w:rPr>
          <w:rFonts w:ascii="Arial" w:hAnsi="Arial" w:cs="Arial"/>
          <w:sz w:val="22"/>
        </w:rPr>
        <w:t>d</w:t>
      </w:r>
      <w:r w:rsidR="006D0C7D">
        <w:rPr>
          <w:rFonts w:ascii="Arial" w:hAnsi="Arial" w:cs="Arial"/>
          <w:sz w:val="22"/>
        </w:rPr>
        <w:t>’hygiene</w:t>
      </w:r>
      <w:proofErr w:type="spellEnd"/>
      <w:r w:rsidR="006D0C7D">
        <w:rPr>
          <w:rFonts w:ascii="Arial" w:hAnsi="Arial" w:cs="Arial"/>
          <w:sz w:val="22"/>
        </w:rPr>
        <w:t xml:space="preserve"> à la commune de NIETE</w:t>
      </w:r>
    </w:p>
    <w:p w14:paraId="2BA9643F" w14:textId="77777777" w:rsidR="006D0C7D" w:rsidRDefault="006D0C7D" w:rsidP="00E420C6">
      <w:pPr>
        <w:spacing w:after="0" w:line="240" w:lineRule="auto"/>
        <w:ind w:left="574" w:right="0"/>
        <w:rPr>
          <w:rFonts w:ascii="Arial" w:hAnsi="Arial" w:cs="Arial"/>
          <w:sz w:val="22"/>
        </w:rPr>
      </w:pPr>
    </w:p>
    <w:p w14:paraId="51955CD5" w14:textId="6998F2D9" w:rsidR="0013560D" w:rsidRPr="00E420C6" w:rsidRDefault="008356BE" w:rsidP="00E420C6">
      <w:pPr>
        <w:spacing w:after="0" w:line="240" w:lineRule="auto"/>
        <w:ind w:left="574" w:right="0"/>
        <w:rPr>
          <w:rFonts w:ascii="Arial" w:hAnsi="Arial" w:cs="Arial"/>
          <w:sz w:val="22"/>
        </w:rPr>
      </w:pPr>
      <w:proofErr w:type="spellStart"/>
      <w:r w:rsidRPr="00E420C6">
        <w:rPr>
          <w:rFonts w:ascii="Arial" w:hAnsi="Arial" w:cs="Arial"/>
          <w:b/>
          <w:sz w:val="22"/>
        </w:rPr>
        <w:t>Délai</w:t>
      </w:r>
      <w:proofErr w:type="spellEnd"/>
      <w:r w:rsidRPr="00E420C6">
        <w:rPr>
          <w:rFonts w:ascii="Arial" w:hAnsi="Arial" w:cs="Arial"/>
          <w:b/>
          <w:sz w:val="22"/>
        </w:rPr>
        <w:t xml:space="preserve"> de </w:t>
      </w:r>
      <w:proofErr w:type="gramStart"/>
      <w:r w:rsidRPr="00E420C6">
        <w:rPr>
          <w:rFonts w:ascii="Arial" w:hAnsi="Arial" w:cs="Arial"/>
          <w:b/>
          <w:sz w:val="22"/>
        </w:rPr>
        <w:t>livraison :</w:t>
      </w:r>
      <w:proofErr w:type="gramEnd"/>
      <w:r w:rsidRPr="00E420C6">
        <w:rPr>
          <w:rFonts w:ascii="Arial" w:hAnsi="Arial" w:cs="Arial"/>
          <w:b/>
          <w:sz w:val="22"/>
        </w:rPr>
        <w:t xml:space="preserve"> </w:t>
      </w:r>
      <w:r w:rsidRPr="00E420C6">
        <w:rPr>
          <w:rFonts w:ascii="Arial" w:hAnsi="Arial" w:cs="Arial"/>
          <w:sz w:val="22"/>
        </w:rPr>
        <w:t xml:space="preserve">Deux (02) </w:t>
      </w:r>
      <w:proofErr w:type="spellStart"/>
      <w:r w:rsidRPr="00E420C6">
        <w:rPr>
          <w:rFonts w:ascii="Arial" w:hAnsi="Arial" w:cs="Arial"/>
          <w:sz w:val="22"/>
        </w:rPr>
        <w:t>Mois</w:t>
      </w:r>
      <w:proofErr w:type="spellEnd"/>
      <w:r w:rsidRPr="00E420C6">
        <w:rPr>
          <w:rFonts w:ascii="Arial" w:hAnsi="Arial" w:cs="Arial"/>
          <w:i/>
          <w:sz w:val="22"/>
        </w:rPr>
        <w:t xml:space="preserve"> </w:t>
      </w:r>
      <w:proofErr w:type="spellStart"/>
      <w:r w:rsidRPr="00E420C6">
        <w:rPr>
          <w:rFonts w:ascii="Arial" w:hAnsi="Arial" w:cs="Arial"/>
          <w:i/>
          <w:sz w:val="22"/>
        </w:rPr>
        <w:t>calendaires</w:t>
      </w:r>
      <w:proofErr w:type="spellEnd"/>
      <w:r w:rsidRPr="00E420C6">
        <w:rPr>
          <w:rFonts w:ascii="Arial" w:hAnsi="Arial" w:cs="Arial"/>
          <w:sz w:val="22"/>
        </w:rPr>
        <w:t xml:space="preserve"> </w:t>
      </w:r>
    </w:p>
    <w:p w14:paraId="31F1CFB0" w14:textId="77777777" w:rsidR="006D0C7D" w:rsidRDefault="006D0C7D" w:rsidP="00E420C6">
      <w:pPr>
        <w:spacing w:after="0" w:line="240" w:lineRule="auto"/>
        <w:ind w:left="573" w:right="0"/>
        <w:rPr>
          <w:rFonts w:ascii="Arial" w:hAnsi="Arial" w:cs="Arial"/>
          <w:b/>
          <w:sz w:val="22"/>
        </w:rPr>
      </w:pPr>
    </w:p>
    <w:p w14:paraId="6A173AE2" w14:textId="1C779091" w:rsidR="0013560D" w:rsidRPr="00E420C6" w:rsidRDefault="008356BE" w:rsidP="00E420C6">
      <w:pPr>
        <w:spacing w:after="0" w:line="240" w:lineRule="auto"/>
        <w:ind w:left="573" w:right="0"/>
        <w:rPr>
          <w:rFonts w:ascii="Arial" w:hAnsi="Arial" w:cs="Arial"/>
          <w:sz w:val="22"/>
        </w:rPr>
      </w:pPr>
      <w:proofErr w:type="spellStart"/>
      <w:r w:rsidRPr="00E420C6">
        <w:rPr>
          <w:rFonts w:ascii="Arial" w:hAnsi="Arial" w:cs="Arial"/>
          <w:b/>
          <w:sz w:val="22"/>
        </w:rPr>
        <w:t>Montant</w:t>
      </w:r>
      <w:proofErr w:type="spellEnd"/>
      <w:r w:rsidRPr="00E420C6">
        <w:rPr>
          <w:rFonts w:ascii="Arial" w:hAnsi="Arial" w:cs="Arial"/>
          <w:b/>
          <w:sz w:val="22"/>
        </w:rPr>
        <w:t xml:space="preserve"> du </w:t>
      </w:r>
      <w:proofErr w:type="spellStart"/>
      <w:proofErr w:type="gramStart"/>
      <w:r w:rsidRPr="00E420C6">
        <w:rPr>
          <w:rFonts w:ascii="Arial" w:hAnsi="Arial" w:cs="Arial"/>
          <w:b/>
          <w:sz w:val="22"/>
        </w:rPr>
        <w:t>marché</w:t>
      </w:r>
      <w:proofErr w:type="spellEnd"/>
      <w:r w:rsidRPr="00E420C6">
        <w:rPr>
          <w:rFonts w:ascii="Arial" w:hAnsi="Arial" w:cs="Arial"/>
          <w:b/>
          <w:sz w:val="22"/>
        </w:rPr>
        <w:t xml:space="preserve"> </w:t>
      </w:r>
      <w:r w:rsidRPr="00E420C6">
        <w:rPr>
          <w:rFonts w:ascii="Arial" w:hAnsi="Arial" w:cs="Arial"/>
          <w:sz w:val="22"/>
        </w:rPr>
        <w:t>:</w:t>
      </w:r>
      <w:proofErr w:type="gramEnd"/>
      <w:r w:rsidRPr="00E420C6">
        <w:rPr>
          <w:rFonts w:ascii="Arial" w:hAnsi="Arial" w:cs="Arial"/>
          <w:sz w:val="22"/>
        </w:rPr>
        <w:t xml:space="preserve"> </w:t>
      </w:r>
      <w:r w:rsidRPr="00E420C6">
        <w:rPr>
          <w:rFonts w:ascii="Arial" w:hAnsi="Arial" w:cs="Arial"/>
          <w:i/>
          <w:sz w:val="22"/>
        </w:rPr>
        <w:t xml:space="preserve">[A rappeler </w:t>
      </w:r>
      <w:proofErr w:type="spellStart"/>
      <w:r w:rsidRPr="00E420C6">
        <w:rPr>
          <w:rFonts w:ascii="Arial" w:hAnsi="Arial" w:cs="Arial"/>
          <w:i/>
          <w:sz w:val="22"/>
        </w:rPr>
        <w:t>en</w:t>
      </w:r>
      <w:proofErr w:type="spellEnd"/>
      <w:r w:rsidRPr="00E420C6">
        <w:rPr>
          <w:rFonts w:ascii="Arial" w:hAnsi="Arial" w:cs="Arial"/>
          <w:i/>
          <w:sz w:val="22"/>
        </w:rPr>
        <w:t xml:space="preserve"> Francs CFA, </w:t>
      </w:r>
      <w:proofErr w:type="spellStart"/>
      <w:r w:rsidRPr="00E420C6">
        <w:rPr>
          <w:rFonts w:ascii="Arial" w:hAnsi="Arial" w:cs="Arial"/>
          <w:i/>
          <w:sz w:val="22"/>
        </w:rPr>
        <w:t>toutes</w:t>
      </w:r>
      <w:proofErr w:type="spellEnd"/>
      <w:r w:rsidRPr="00E420C6">
        <w:rPr>
          <w:rFonts w:ascii="Arial" w:hAnsi="Arial" w:cs="Arial"/>
          <w:i/>
          <w:sz w:val="22"/>
        </w:rPr>
        <w:t xml:space="preserve"> taxes comprises </w:t>
      </w:r>
      <w:proofErr w:type="spellStart"/>
      <w:r w:rsidRPr="00E420C6">
        <w:rPr>
          <w:rFonts w:ascii="Arial" w:hAnsi="Arial" w:cs="Arial"/>
          <w:i/>
          <w:sz w:val="22"/>
        </w:rPr>
        <w:t>en</w:t>
      </w:r>
      <w:proofErr w:type="spellEnd"/>
      <w:r w:rsidRPr="00E420C6">
        <w:rPr>
          <w:rFonts w:ascii="Arial" w:hAnsi="Arial" w:cs="Arial"/>
          <w:i/>
          <w:sz w:val="22"/>
        </w:rPr>
        <w:t xml:space="preserve"> chiffres et </w:t>
      </w:r>
      <w:proofErr w:type="spellStart"/>
      <w:r w:rsidRPr="00E420C6">
        <w:rPr>
          <w:rFonts w:ascii="Arial" w:hAnsi="Arial" w:cs="Arial"/>
          <w:i/>
          <w:sz w:val="22"/>
        </w:rPr>
        <w:t>en</w:t>
      </w:r>
      <w:proofErr w:type="spellEnd"/>
      <w:r w:rsidRPr="00E420C6">
        <w:rPr>
          <w:rFonts w:ascii="Arial" w:hAnsi="Arial" w:cs="Arial"/>
          <w:i/>
          <w:sz w:val="22"/>
        </w:rPr>
        <w:t xml:space="preserve"> </w:t>
      </w:r>
      <w:proofErr w:type="spellStart"/>
      <w:r w:rsidRPr="00E420C6">
        <w:rPr>
          <w:rFonts w:ascii="Arial" w:hAnsi="Arial" w:cs="Arial"/>
          <w:i/>
          <w:sz w:val="22"/>
        </w:rPr>
        <w:t>lettres</w:t>
      </w:r>
      <w:proofErr w:type="spellEnd"/>
      <w:r w:rsidRPr="00E420C6">
        <w:rPr>
          <w:rFonts w:ascii="Arial" w:hAnsi="Arial" w:cs="Arial"/>
          <w:i/>
          <w:sz w:val="22"/>
        </w:rPr>
        <w:t xml:space="preserve">] </w:t>
      </w:r>
    </w:p>
    <w:p w14:paraId="183AD256"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i/>
          <w:sz w:val="22"/>
        </w:rPr>
        <w:t xml:space="preserve"> </w:t>
      </w:r>
    </w:p>
    <w:tbl>
      <w:tblPr>
        <w:tblStyle w:val="TableGrid"/>
        <w:tblW w:w="7823" w:type="dxa"/>
        <w:tblInd w:w="1654" w:type="dxa"/>
        <w:tblCellMar>
          <w:top w:w="57" w:type="dxa"/>
          <w:left w:w="463" w:type="dxa"/>
          <w:right w:w="115" w:type="dxa"/>
        </w:tblCellMar>
        <w:tblLook w:val="04A0" w:firstRow="1" w:lastRow="0" w:firstColumn="1" w:lastColumn="0" w:noHBand="0" w:noVBand="1"/>
      </w:tblPr>
      <w:tblGrid>
        <w:gridCol w:w="2371"/>
        <w:gridCol w:w="2900"/>
        <w:gridCol w:w="2552"/>
      </w:tblGrid>
      <w:tr w:rsidR="0013560D" w:rsidRPr="00E420C6" w14:paraId="44915CC7" w14:textId="77777777">
        <w:trPr>
          <w:trHeight w:val="377"/>
        </w:trPr>
        <w:tc>
          <w:tcPr>
            <w:tcW w:w="2372" w:type="dxa"/>
            <w:tcBorders>
              <w:top w:val="single" w:sz="4" w:space="0" w:color="221F1F"/>
              <w:left w:val="single" w:sz="4" w:space="0" w:color="221F1F"/>
              <w:bottom w:val="single" w:sz="4" w:space="0" w:color="221F1F"/>
              <w:right w:val="single" w:sz="4" w:space="0" w:color="221F1F"/>
            </w:tcBorders>
          </w:tcPr>
          <w:p w14:paraId="23A3E5BD" w14:textId="77777777" w:rsidR="0013560D" w:rsidRPr="00E420C6" w:rsidRDefault="008356BE" w:rsidP="00E420C6">
            <w:pPr>
              <w:spacing w:after="0" w:line="240" w:lineRule="auto"/>
              <w:ind w:left="22" w:right="0" w:firstLine="0"/>
              <w:jc w:val="left"/>
              <w:rPr>
                <w:rFonts w:ascii="Arial" w:hAnsi="Arial" w:cs="Arial"/>
                <w:sz w:val="22"/>
              </w:rPr>
            </w:pPr>
            <w:r w:rsidRPr="00E420C6">
              <w:rPr>
                <w:rFonts w:ascii="Arial" w:hAnsi="Arial" w:cs="Arial"/>
                <w:sz w:val="22"/>
              </w:rPr>
              <w:t xml:space="preserve"> </w:t>
            </w:r>
          </w:p>
        </w:tc>
        <w:tc>
          <w:tcPr>
            <w:tcW w:w="2900" w:type="dxa"/>
            <w:tcBorders>
              <w:top w:val="single" w:sz="4" w:space="0" w:color="221F1F"/>
              <w:left w:val="single" w:sz="4" w:space="0" w:color="221F1F"/>
              <w:bottom w:val="single" w:sz="4" w:space="0" w:color="221F1F"/>
              <w:right w:val="single" w:sz="4" w:space="0" w:color="221F1F"/>
            </w:tcBorders>
          </w:tcPr>
          <w:p w14:paraId="61B15BD9" w14:textId="77777777" w:rsidR="0013560D" w:rsidRPr="00E420C6" w:rsidRDefault="008356BE" w:rsidP="00E420C6">
            <w:pPr>
              <w:spacing w:after="0" w:line="240" w:lineRule="auto"/>
              <w:ind w:left="0" w:right="431" w:firstLine="0"/>
              <w:jc w:val="center"/>
              <w:rPr>
                <w:rFonts w:ascii="Arial" w:hAnsi="Arial" w:cs="Arial"/>
                <w:sz w:val="22"/>
              </w:rPr>
            </w:pPr>
            <w:proofErr w:type="spellStart"/>
            <w:r w:rsidRPr="00E420C6">
              <w:rPr>
                <w:rFonts w:ascii="Arial" w:hAnsi="Arial" w:cs="Arial"/>
                <w:sz w:val="22"/>
              </w:rPr>
              <w:t>Montant</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chiffres </w:t>
            </w:r>
          </w:p>
        </w:tc>
        <w:tc>
          <w:tcPr>
            <w:tcW w:w="2552" w:type="dxa"/>
            <w:tcBorders>
              <w:top w:val="single" w:sz="4" w:space="0" w:color="221F1F"/>
              <w:left w:val="single" w:sz="4" w:space="0" w:color="221F1F"/>
              <w:bottom w:val="single" w:sz="4" w:space="0" w:color="221F1F"/>
              <w:right w:val="single" w:sz="4" w:space="0" w:color="221F1F"/>
            </w:tcBorders>
          </w:tcPr>
          <w:p w14:paraId="6C1D8C04" w14:textId="77777777" w:rsidR="0013560D" w:rsidRPr="00E420C6" w:rsidRDefault="008356BE" w:rsidP="00E420C6">
            <w:pPr>
              <w:spacing w:after="0" w:line="240" w:lineRule="auto"/>
              <w:ind w:left="5" w:right="0" w:firstLine="0"/>
              <w:jc w:val="left"/>
              <w:rPr>
                <w:rFonts w:ascii="Arial" w:hAnsi="Arial" w:cs="Arial"/>
                <w:sz w:val="22"/>
              </w:rPr>
            </w:pPr>
            <w:proofErr w:type="spellStart"/>
            <w:r w:rsidRPr="00E420C6">
              <w:rPr>
                <w:rFonts w:ascii="Arial" w:hAnsi="Arial" w:cs="Arial"/>
                <w:sz w:val="22"/>
              </w:rPr>
              <w:t>Montant</w:t>
            </w:r>
            <w:proofErr w:type="spellEnd"/>
            <w:r w:rsidRPr="00E420C6">
              <w:rPr>
                <w:rFonts w:ascii="Arial" w:hAnsi="Arial" w:cs="Arial"/>
                <w:sz w:val="22"/>
              </w:rPr>
              <w:t xml:space="preserve"> en </w:t>
            </w:r>
            <w:proofErr w:type="spellStart"/>
            <w:r w:rsidRPr="00E420C6">
              <w:rPr>
                <w:rFonts w:ascii="Arial" w:hAnsi="Arial" w:cs="Arial"/>
                <w:sz w:val="22"/>
              </w:rPr>
              <w:t>lettres</w:t>
            </w:r>
            <w:proofErr w:type="spellEnd"/>
            <w:r w:rsidRPr="00E420C6">
              <w:rPr>
                <w:rFonts w:ascii="Arial" w:hAnsi="Arial" w:cs="Arial"/>
                <w:sz w:val="22"/>
              </w:rPr>
              <w:t xml:space="preserve"> </w:t>
            </w:r>
          </w:p>
        </w:tc>
      </w:tr>
      <w:tr w:rsidR="0013560D" w:rsidRPr="00E420C6" w14:paraId="5520F68D" w14:textId="77777777">
        <w:trPr>
          <w:trHeight w:val="374"/>
        </w:trPr>
        <w:tc>
          <w:tcPr>
            <w:tcW w:w="2372" w:type="dxa"/>
            <w:tcBorders>
              <w:top w:val="single" w:sz="4" w:space="0" w:color="221F1F"/>
              <w:left w:val="single" w:sz="4" w:space="0" w:color="221F1F"/>
              <w:bottom w:val="single" w:sz="4" w:space="0" w:color="221F1F"/>
              <w:right w:val="single" w:sz="4" w:space="0" w:color="221F1F"/>
            </w:tcBorders>
          </w:tcPr>
          <w:p w14:paraId="17A12AB8" w14:textId="77777777" w:rsidR="0013560D" w:rsidRPr="00E420C6" w:rsidRDefault="008356BE" w:rsidP="00E420C6">
            <w:pPr>
              <w:spacing w:after="0" w:line="240" w:lineRule="auto"/>
              <w:ind w:left="22" w:right="0" w:firstLine="0"/>
              <w:jc w:val="left"/>
              <w:rPr>
                <w:rFonts w:ascii="Arial" w:hAnsi="Arial" w:cs="Arial"/>
                <w:sz w:val="22"/>
              </w:rPr>
            </w:pPr>
            <w:r w:rsidRPr="00E420C6">
              <w:rPr>
                <w:rFonts w:ascii="Arial" w:hAnsi="Arial" w:cs="Arial"/>
                <w:sz w:val="22"/>
              </w:rPr>
              <w:t xml:space="preserve">HTVA </w:t>
            </w:r>
          </w:p>
        </w:tc>
        <w:tc>
          <w:tcPr>
            <w:tcW w:w="2900" w:type="dxa"/>
            <w:tcBorders>
              <w:top w:val="single" w:sz="4" w:space="0" w:color="221F1F"/>
              <w:left w:val="single" w:sz="4" w:space="0" w:color="221F1F"/>
              <w:bottom w:val="single" w:sz="4" w:space="0" w:color="221F1F"/>
              <w:right w:val="single" w:sz="4" w:space="0" w:color="221F1F"/>
            </w:tcBorders>
          </w:tcPr>
          <w:p w14:paraId="1CF081F4"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c>
          <w:tcPr>
            <w:tcW w:w="2552" w:type="dxa"/>
            <w:tcBorders>
              <w:top w:val="single" w:sz="4" w:space="0" w:color="221F1F"/>
              <w:left w:val="single" w:sz="4" w:space="0" w:color="221F1F"/>
              <w:bottom w:val="single" w:sz="4" w:space="0" w:color="221F1F"/>
              <w:right w:val="single" w:sz="4" w:space="0" w:color="221F1F"/>
            </w:tcBorders>
          </w:tcPr>
          <w:p w14:paraId="51B62E74" w14:textId="77777777" w:rsidR="0013560D" w:rsidRPr="00E420C6" w:rsidRDefault="008356BE" w:rsidP="00E420C6">
            <w:pPr>
              <w:spacing w:after="0" w:line="240" w:lineRule="auto"/>
              <w:ind w:left="5" w:right="0" w:firstLine="0"/>
              <w:jc w:val="left"/>
              <w:rPr>
                <w:rFonts w:ascii="Arial" w:hAnsi="Arial" w:cs="Arial"/>
                <w:sz w:val="22"/>
              </w:rPr>
            </w:pPr>
            <w:r w:rsidRPr="00E420C6">
              <w:rPr>
                <w:rFonts w:ascii="Arial" w:hAnsi="Arial" w:cs="Arial"/>
                <w:sz w:val="22"/>
              </w:rPr>
              <w:t xml:space="preserve"> </w:t>
            </w:r>
          </w:p>
        </w:tc>
      </w:tr>
      <w:tr w:rsidR="0013560D" w:rsidRPr="00E420C6" w14:paraId="3ACEEADE" w14:textId="77777777">
        <w:trPr>
          <w:trHeight w:val="372"/>
        </w:trPr>
        <w:tc>
          <w:tcPr>
            <w:tcW w:w="2372" w:type="dxa"/>
            <w:tcBorders>
              <w:top w:val="single" w:sz="4" w:space="0" w:color="221F1F"/>
              <w:left w:val="single" w:sz="4" w:space="0" w:color="221F1F"/>
              <w:bottom w:val="single" w:sz="4" w:space="0" w:color="221F1F"/>
              <w:right w:val="single" w:sz="4" w:space="0" w:color="221F1F"/>
            </w:tcBorders>
          </w:tcPr>
          <w:p w14:paraId="6C9F53F7" w14:textId="77777777" w:rsidR="0013560D" w:rsidRPr="00E420C6" w:rsidRDefault="008356BE" w:rsidP="00E420C6">
            <w:pPr>
              <w:spacing w:after="0" w:line="240" w:lineRule="auto"/>
              <w:ind w:left="22" w:right="0" w:firstLine="0"/>
              <w:jc w:val="left"/>
              <w:rPr>
                <w:rFonts w:ascii="Arial" w:hAnsi="Arial" w:cs="Arial"/>
                <w:sz w:val="22"/>
              </w:rPr>
            </w:pPr>
            <w:r w:rsidRPr="00E420C6">
              <w:rPr>
                <w:rFonts w:ascii="Arial" w:hAnsi="Arial" w:cs="Arial"/>
                <w:sz w:val="22"/>
              </w:rPr>
              <w:t xml:space="preserve">T.V.A. </w:t>
            </w:r>
          </w:p>
        </w:tc>
        <w:tc>
          <w:tcPr>
            <w:tcW w:w="2900" w:type="dxa"/>
            <w:tcBorders>
              <w:top w:val="single" w:sz="4" w:space="0" w:color="221F1F"/>
              <w:left w:val="single" w:sz="4" w:space="0" w:color="221F1F"/>
              <w:bottom w:val="single" w:sz="4" w:space="0" w:color="221F1F"/>
              <w:right w:val="single" w:sz="4" w:space="0" w:color="221F1F"/>
            </w:tcBorders>
          </w:tcPr>
          <w:p w14:paraId="37651548"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c>
          <w:tcPr>
            <w:tcW w:w="2552" w:type="dxa"/>
            <w:tcBorders>
              <w:top w:val="single" w:sz="4" w:space="0" w:color="221F1F"/>
              <w:left w:val="single" w:sz="4" w:space="0" w:color="221F1F"/>
              <w:bottom w:val="single" w:sz="4" w:space="0" w:color="221F1F"/>
              <w:right w:val="single" w:sz="4" w:space="0" w:color="221F1F"/>
            </w:tcBorders>
          </w:tcPr>
          <w:p w14:paraId="3BEE2A06" w14:textId="77777777" w:rsidR="0013560D" w:rsidRPr="00E420C6" w:rsidRDefault="008356BE" w:rsidP="00E420C6">
            <w:pPr>
              <w:spacing w:after="0" w:line="240" w:lineRule="auto"/>
              <w:ind w:left="5" w:right="0" w:firstLine="0"/>
              <w:jc w:val="left"/>
              <w:rPr>
                <w:rFonts w:ascii="Arial" w:hAnsi="Arial" w:cs="Arial"/>
                <w:sz w:val="22"/>
              </w:rPr>
            </w:pPr>
            <w:r w:rsidRPr="00E420C6">
              <w:rPr>
                <w:rFonts w:ascii="Arial" w:hAnsi="Arial" w:cs="Arial"/>
                <w:sz w:val="22"/>
              </w:rPr>
              <w:t xml:space="preserve"> </w:t>
            </w:r>
          </w:p>
        </w:tc>
      </w:tr>
      <w:tr w:rsidR="0013560D" w:rsidRPr="00E420C6" w14:paraId="282102C3" w14:textId="77777777">
        <w:trPr>
          <w:trHeight w:val="374"/>
        </w:trPr>
        <w:tc>
          <w:tcPr>
            <w:tcW w:w="2372" w:type="dxa"/>
            <w:tcBorders>
              <w:top w:val="single" w:sz="4" w:space="0" w:color="221F1F"/>
              <w:left w:val="single" w:sz="4" w:space="0" w:color="221F1F"/>
              <w:bottom w:val="single" w:sz="4" w:space="0" w:color="221F1F"/>
              <w:right w:val="single" w:sz="4" w:space="0" w:color="221F1F"/>
            </w:tcBorders>
          </w:tcPr>
          <w:p w14:paraId="2F151374" w14:textId="77777777" w:rsidR="0013560D" w:rsidRPr="00E420C6" w:rsidRDefault="008356BE" w:rsidP="00E420C6">
            <w:pPr>
              <w:spacing w:after="0" w:line="240" w:lineRule="auto"/>
              <w:ind w:left="22" w:right="0" w:firstLine="0"/>
              <w:jc w:val="left"/>
              <w:rPr>
                <w:rFonts w:ascii="Arial" w:hAnsi="Arial" w:cs="Arial"/>
                <w:sz w:val="22"/>
              </w:rPr>
            </w:pPr>
            <w:r w:rsidRPr="00E420C6">
              <w:rPr>
                <w:rFonts w:ascii="Arial" w:hAnsi="Arial" w:cs="Arial"/>
                <w:sz w:val="22"/>
              </w:rPr>
              <w:t xml:space="preserve">AIR </w:t>
            </w:r>
          </w:p>
        </w:tc>
        <w:tc>
          <w:tcPr>
            <w:tcW w:w="2900" w:type="dxa"/>
            <w:tcBorders>
              <w:top w:val="single" w:sz="4" w:space="0" w:color="221F1F"/>
              <w:left w:val="single" w:sz="4" w:space="0" w:color="221F1F"/>
              <w:bottom w:val="single" w:sz="4" w:space="0" w:color="221F1F"/>
              <w:right w:val="single" w:sz="4" w:space="0" w:color="221F1F"/>
            </w:tcBorders>
          </w:tcPr>
          <w:p w14:paraId="56980395"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c>
          <w:tcPr>
            <w:tcW w:w="2552" w:type="dxa"/>
            <w:tcBorders>
              <w:top w:val="single" w:sz="4" w:space="0" w:color="221F1F"/>
              <w:left w:val="single" w:sz="4" w:space="0" w:color="221F1F"/>
              <w:bottom w:val="single" w:sz="4" w:space="0" w:color="221F1F"/>
              <w:right w:val="single" w:sz="4" w:space="0" w:color="221F1F"/>
            </w:tcBorders>
          </w:tcPr>
          <w:p w14:paraId="20CE5F0C" w14:textId="77777777" w:rsidR="0013560D" w:rsidRPr="00E420C6" w:rsidRDefault="008356BE" w:rsidP="00E420C6">
            <w:pPr>
              <w:spacing w:after="0" w:line="240" w:lineRule="auto"/>
              <w:ind w:left="5" w:right="0" w:firstLine="0"/>
              <w:jc w:val="left"/>
              <w:rPr>
                <w:rFonts w:ascii="Arial" w:hAnsi="Arial" w:cs="Arial"/>
                <w:sz w:val="22"/>
              </w:rPr>
            </w:pPr>
            <w:r w:rsidRPr="00E420C6">
              <w:rPr>
                <w:rFonts w:ascii="Arial" w:hAnsi="Arial" w:cs="Arial"/>
                <w:sz w:val="22"/>
              </w:rPr>
              <w:t xml:space="preserve"> </w:t>
            </w:r>
          </w:p>
        </w:tc>
      </w:tr>
      <w:tr w:rsidR="0013560D" w:rsidRPr="00E420C6" w14:paraId="7A8AE209" w14:textId="77777777">
        <w:trPr>
          <w:trHeight w:val="372"/>
        </w:trPr>
        <w:tc>
          <w:tcPr>
            <w:tcW w:w="2372" w:type="dxa"/>
            <w:tcBorders>
              <w:top w:val="single" w:sz="4" w:space="0" w:color="221F1F"/>
              <w:left w:val="single" w:sz="4" w:space="0" w:color="221F1F"/>
              <w:bottom w:val="single" w:sz="4" w:space="0" w:color="221F1F"/>
              <w:right w:val="single" w:sz="4" w:space="0" w:color="221F1F"/>
            </w:tcBorders>
          </w:tcPr>
          <w:p w14:paraId="1573BD8C" w14:textId="77777777" w:rsidR="0013560D" w:rsidRPr="00E420C6" w:rsidRDefault="008356BE" w:rsidP="00E420C6">
            <w:pPr>
              <w:spacing w:after="0" w:line="240" w:lineRule="auto"/>
              <w:ind w:left="22" w:right="0" w:firstLine="0"/>
              <w:jc w:val="left"/>
              <w:rPr>
                <w:rFonts w:ascii="Arial" w:hAnsi="Arial" w:cs="Arial"/>
                <w:sz w:val="22"/>
              </w:rPr>
            </w:pPr>
            <w:r w:rsidRPr="00E420C6">
              <w:rPr>
                <w:rFonts w:ascii="Arial" w:hAnsi="Arial" w:cs="Arial"/>
                <w:sz w:val="22"/>
              </w:rPr>
              <w:t xml:space="preserve">TTC </w:t>
            </w:r>
          </w:p>
        </w:tc>
        <w:tc>
          <w:tcPr>
            <w:tcW w:w="2900" w:type="dxa"/>
            <w:tcBorders>
              <w:top w:val="single" w:sz="4" w:space="0" w:color="221F1F"/>
              <w:left w:val="single" w:sz="4" w:space="0" w:color="221F1F"/>
              <w:bottom w:val="single" w:sz="4" w:space="0" w:color="221F1F"/>
              <w:right w:val="single" w:sz="4" w:space="0" w:color="221F1F"/>
            </w:tcBorders>
          </w:tcPr>
          <w:p w14:paraId="143B5B02"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c>
          <w:tcPr>
            <w:tcW w:w="2552" w:type="dxa"/>
            <w:tcBorders>
              <w:top w:val="single" w:sz="4" w:space="0" w:color="221F1F"/>
              <w:left w:val="single" w:sz="4" w:space="0" w:color="221F1F"/>
              <w:bottom w:val="single" w:sz="4" w:space="0" w:color="221F1F"/>
              <w:right w:val="single" w:sz="4" w:space="0" w:color="221F1F"/>
            </w:tcBorders>
          </w:tcPr>
          <w:p w14:paraId="441F2994" w14:textId="77777777" w:rsidR="0013560D" w:rsidRPr="00E420C6" w:rsidRDefault="008356BE" w:rsidP="00E420C6">
            <w:pPr>
              <w:spacing w:after="0" w:line="240" w:lineRule="auto"/>
              <w:ind w:left="5" w:right="0" w:firstLine="0"/>
              <w:jc w:val="left"/>
              <w:rPr>
                <w:rFonts w:ascii="Arial" w:hAnsi="Arial" w:cs="Arial"/>
                <w:sz w:val="22"/>
              </w:rPr>
            </w:pPr>
            <w:r w:rsidRPr="00E420C6">
              <w:rPr>
                <w:rFonts w:ascii="Arial" w:hAnsi="Arial" w:cs="Arial"/>
                <w:sz w:val="22"/>
              </w:rPr>
              <w:t xml:space="preserve"> </w:t>
            </w:r>
          </w:p>
        </w:tc>
      </w:tr>
      <w:tr w:rsidR="0013560D" w:rsidRPr="00E420C6" w14:paraId="4181A11A" w14:textId="77777777">
        <w:trPr>
          <w:trHeight w:val="437"/>
        </w:trPr>
        <w:tc>
          <w:tcPr>
            <w:tcW w:w="2372" w:type="dxa"/>
            <w:tcBorders>
              <w:top w:val="single" w:sz="4" w:space="0" w:color="221F1F"/>
              <w:left w:val="single" w:sz="4" w:space="0" w:color="221F1F"/>
              <w:bottom w:val="single" w:sz="4" w:space="0" w:color="221F1F"/>
              <w:right w:val="single" w:sz="4" w:space="0" w:color="221F1F"/>
            </w:tcBorders>
          </w:tcPr>
          <w:p w14:paraId="3D0E7A37" w14:textId="77777777" w:rsidR="0013560D" w:rsidRPr="00E420C6" w:rsidRDefault="008356BE" w:rsidP="00E420C6">
            <w:pPr>
              <w:spacing w:after="0" w:line="240" w:lineRule="auto"/>
              <w:ind w:left="0" w:right="286" w:firstLine="0"/>
              <w:jc w:val="center"/>
              <w:rPr>
                <w:rFonts w:ascii="Arial" w:hAnsi="Arial" w:cs="Arial"/>
                <w:sz w:val="22"/>
              </w:rPr>
            </w:pPr>
            <w:r w:rsidRPr="00E420C6">
              <w:rPr>
                <w:rFonts w:ascii="Arial" w:hAnsi="Arial" w:cs="Arial"/>
                <w:sz w:val="22"/>
              </w:rPr>
              <w:t xml:space="preserve">Net à </w:t>
            </w:r>
            <w:proofErr w:type="spellStart"/>
            <w:r w:rsidRPr="00E420C6">
              <w:rPr>
                <w:rFonts w:ascii="Arial" w:hAnsi="Arial" w:cs="Arial"/>
                <w:sz w:val="22"/>
              </w:rPr>
              <w:t>mandater</w:t>
            </w:r>
            <w:proofErr w:type="spellEnd"/>
            <w:r w:rsidRPr="00E420C6">
              <w:rPr>
                <w:rFonts w:ascii="Arial" w:hAnsi="Arial" w:cs="Arial"/>
                <w:sz w:val="22"/>
              </w:rPr>
              <w:t xml:space="preserve"> </w:t>
            </w:r>
          </w:p>
        </w:tc>
        <w:tc>
          <w:tcPr>
            <w:tcW w:w="2900" w:type="dxa"/>
            <w:tcBorders>
              <w:top w:val="single" w:sz="4" w:space="0" w:color="221F1F"/>
              <w:left w:val="single" w:sz="4" w:space="0" w:color="221F1F"/>
              <w:bottom w:val="single" w:sz="4" w:space="0" w:color="221F1F"/>
              <w:right w:val="single" w:sz="4" w:space="0" w:color="221F1F"/>
            </w:tcBorders>
          </w:tcPr>
          <w:p w14:paraId="6F736F10"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c>
        <w:tc>
          <w:tcPr>
            <w:tcW w:w="2552" w:type="dxa"/>
            <w:tcBorders>
              <w:top w:val="single" w:sz="4" w:space="0" w:color="221F1F"/>
              <w:left w:val="single" w:sz="4" w:space="0" w:color="221F1F"/>
              <w:bottom w:val="single" w:sz="4" w:space="0" w:color="221F1F"/>
              <w:right w:val="single" w:sz="4" w:space="0" w:color="221F1F"/>
            </w:tcBorders>
          </w:tcPr>
          <w:p w14:paraId="3A78A5E9" w14:textId="77777777" w:rsidR="0013560D" w:rsidRPr="00E420C6" w:rsidRDefault="008356BE" w:rsidP="00E420C6">
            <w:pPr>
              <w:spacing w:after="0" w:line="240" w:lineRule="auto"/>
              <w:ind w:left="5" w:right="0" w:firstLine="0"/>
              <w:jc w:val="left"/>
              <w:rPr>
                <w:rFonts w:ascii="Arial" w:hAnsi="Arial" w:cs="Arial"/>
                <w:sz w:val="22"/>
              </w:rPr>
            </w:pPr>
            <w:r w:rsidRPr="00E420C6">
              <w:rPr>
                <w:rFonts w:ascii="Arial" w:hAnsi="Arial" w:cs="Arial"/>
                <w:sz w:val="22"/>
              </w:rPr>
              <w:t xml:space="preserve"> </w:t>
            </w:r>
          </w:p>
        </w:tc>
      </w:tr>
    </w:tbl>
    <w:p w14:paraId="250E4AE6" w14:textId="77777777" w:rsidR="0013560D" w:rsidRPr="00E420C6" w:rsidRDefault="008356BE" w:rsidP="00E420C6">
      <w:pPr>
        <w:spacing w:after="0" w:line="240" w:lineRule="auto"/>
        <w:ind w:left="809" w:right="0" w:firstLine="0"/>
        <w:jc w:val="center"/>
        <w:rPr>
          <w:rFonts w:ascii="Arial" w:hAnsi="Arial" w:cs="Arial"/>
          <w:sz w:val="22"/>
        </w:rPr>
      </w:pPr>
      <w:r w:rsidRPr="00E420C6">
        <w:rPr>
          <w:rFonts w:ascii="Arial" w:hAnsi="Arial" w:cs="Arial"/>
          <w:sz w:val="22"/>
        </w:rPr>
        <w:t xml:space="preserve"> </w:t>
      </w:r>
    </w:p>
    <w:tbl>
      <w:tblPr>
        <w:tblStyle w:val="TableGrid"/>
        <w:tblW w:w="9777" w:type="dxa"/>
        <w:tblInd w:w="583" w:type="dxa"/>
        <w:tblCellMar>
          <w:top w:w="14" w:type="dxa"/>
          <w:left w:w="115" w:type="dxa"/>
          <w:right w:w="115" w:type="dxa"/>
        </w:tblCellMar>
        <w:tblLook w:val="04A0" w:firstRow="1" w:lastRow="0" w:firstColumn="1" w:lastColumn="0" w:noHBand="0" w:noVBand="1"/>
      </w:tblPr>
      <w:tblGrid>
        <w:gridCol w:w="9777"/>
      </w:tblGrid>
      <w:tr w:rsidR="0013560D" w:rsidRPr="00E420C6" w14:paraId="19ED997F" w14:textId="77777777">
        <w:trPr>
          <w:trHeight w:val="1659"/>
        </w:trPr>
        <w:tc>
          <w:tcPr>
            <w:tcW w:w="9777" w:type="dxa"/>
            <w:tcBorders>
              <w:top w:val="single" w:sz="4" w:space="0" w:color="000000"/>
              <w:left w:val="single" w:sz="4" w:space="0" w:color="000000"/>
              <w:bottom w:val="single" w:sz="4" w:space="0" w:color="000000"/>
              <w:right w:val="single" w:sz="4" w:space="0" w:color="000000"/>
            </w:tcBorders>
            <w:vAlign w:val="center"/>
          </w:tcPr>
          <w:p w14:paraId="305C14F9" w14:textId="77777777" w:rsidR="0013560D" w:rsidRPr="00E420C6" w:rsidRDefault="008356BE" w:rsidP="00E420C6">
            <w:pPr>
              <w:spacing w:after="0" w:line="240" w:lineRule="auto"/>
              <w:ind w:left="50" w:right="0" w:firstLine="0"/>
              <w:jc w:val="center"/>
              <w:rPr>
                <w:rFonts w:ascii="Arial" w:hAnsi="Arial" w:cs="Arial"/>
                <w:sz w:val="22"/>
              </w:rPr>
            </w:pPr>
            <w:r w:rsidRPr="00E420C6">
              <w:rPr>
                <w:rFonts w:ascii="Arial" w:hAnsi="Arial" w:cs="Arial"/>
                <w:b/>
                <w:sz w:val="22"/>
              </w:rPr>
              <w:t xml:space="preserve">Lue et </w:t>
            </w:r>
            <w:proofErr w:type="spellStart"/>
            <w:r w:rsidRPr="00E420C6">
              <w:rPr>
                <w:rFonts w:ascii="Arial" w:hAnsi="Arial" w:cs="Arial"/>
                <w:b/>
                <w:sz w:val="22"/>
              </w:rPr>
              <w:t>acceptée</w:t>
            </w:r>
            <w:proofErr w:type="spellEnd"/>
            <w:r w:rsidRPr="00E420C6">
              <w:rPr>
                <w:rFonts w:ascii="Arial" w:hAnsi="Arial" w:cs="Arial"/>
                <w:b/>
                <w:sz w:val="22"/>
              </w:rPr>
              <w:t xml:space="preserve"> par le </w:t>
            </w:r>
            <w:proofErr w:type="spellStart"/>
            <w:r w:rsidRPr="00E420C6">
              <w:rPr>
                <w:rFonts w:ascii="Arial" w:hAnsi="Arial" w:cs="Arial"/>
                <w:b/>
                <w:sz w:val="22"/>
              </w:rPr>
              <w:t>Cocontractant</w:t>
            </w:r>
            <w:proofErr w:type="spellEnd"/>
            <w:r w:rsidRPr="00E420C6">
              <w:rPr>
                <w:rFonts w:ascii="Arial" w:hAnsi="Arial" w:cs="Arial"/>
                <w:b/>
                <w:sz w:val="22"/>
              </w:rPr>
              <w:t xml:space="preserve"> </w:t>
            </w:r>
          </w:p>
          <w:p w14:paraId="579D6FDE" w14:textId="77777777" w:rsidR="0013560D" w:rsidRPr="00E420C6" w:rsidRDefault="008356BE" w:rsidP="00E420C6">
            <w:pPr>
              <w:spacing w:after="0" w:line="240" w:lineRule="auto"/>
              <w:ind w:left="110" w:right="0" w:firstLine="0"/>
              <w:jc w:val="center"/>
              <w:rPr>
                <w:rFonts w:ascii="Arial" w:hAnsi="Arial" w:cs="Arial"/>
                <w:sz w:val="22"/>
              </w:rPr>
            </w:pPr>
            <w:r w:rsidRPr="00E420C6">
              <w:rPr>
                <w:rFonts w:ascii="Arial" w:hAnsi="Arial" w:cs="Arial"/>
                <w:b/>
                <w:sz w:val="22"/>
              </w:rPr>
              <w:t xml:space="preserve"> </w:t>
            </w:r>
          </w:p>
          <w:p w14:paraId="4DD98891" w14:textId="77777777" w:rsidR="0013560D" w:rsidRPr="00E420C6" w:rsidRDefault="008356BE" w:rsidP="00E420C6">
            <w:pPr>
              <w:spacing w:after="0" w:line="240" w:lineRule="auto"/>
              <w:ind w:left="110" w:right="0" w:firstLine="0"/>
              <w:jc w:val="center"/>
              <w:rPr>
                <w:rFonts w:ascii="Arial" w:hAnsi="Arial" w:cs="Arial"/>
                <w:sz w:val="22"/>
              </w:rPr>
            </w:pPr>
            <w:r w:rsidRPr="00E420C6">
              <w:rPr>
                <w:rFonts w:ascii="Arial" w:hAnsi="Arial" w:cs="Arial"/>
                <w:b/>
                <w:sz w:val="22"/>
              </w:rPr>
              <w:t xml:space="preserve"> </w:t>
            </w:r>
          </w:p>
          <w:p w14:paraId="2D58F240" w14:textId="32B5C1FB" w:rsidR="0013560D" w:rsidRPr="00E420C6" w:rsidRDefault="006D0C7D" w:rsidP="00E420C6">
            <w:pPr>
              <w:spacing w:after="0" w:line="240" w:lineRule="auto"/>
              <w:ind w:left="51" w:right="0" w:firstLine="0"/>
              <w:jc w:val="center"/>
              <w:rPr>
                <w:rFonts w:ascii="Arial" w:hAnsi="Arial" w:cs="Arial"/>
                <w:sz w:val="22"/>
              </w:rPr>
            </w:pPr>
            <w:r>
              <w:rPr>
                <w:rFonts w:ascii="Arial" w:hAnsi="Arial" w:cs="Arial"/>
                <w:b/>
                <w:sz w:val="22"/>
              </w:rPr>
              <w:t>NIETE</w:t>
            </w:r>
            <w:r w:rsidR="008356BE" w:rsidRPr="00E420C6">
              <w:rPr>
                <w:rFonts w:ascii="Arial" w:hAnsi="Arial" w:cs="Arial"/>
                <w:b/>
                <w:sz w:val="22"/>
              </w:rPr>
              <w:t xml:space="preserve">, le ________________________ </w:t>
            </w:r>
          </w:p>
          <w:p w14:paraId="48525758" w14:textId="77777777" w:rsidR="0013560D" w:rsidRPr="00E420C6" w:rsidRDefault="008356BE" w:rsidP="00E420C6">
            <w:pPr>
              <w:spacing w:after="0" w:line="240" w:lineRule="auto"/>
              <w:ind w:left="110" w:right="0" w:firstLine="0"/>
              <w:jc w:val="center"/>
              <w:rPr>
                <w:rFonts w:ascii="Arial" w:hAnsi="Arial" w:cs="Arial"/>
                <w:sz w:val="22"/>
              </w:rPr>
            </w:pPr>
            <w:r w:rsidRPr="00E420C6">
              <w:rPr>
                <w:rFonts w:ascii="Arial" w:hAnsi="Arial" w:cs="Arial"/>
                <w:sz w:val="22"/>
              </w:rPr>
              <w:t xml:space="preserve"> </w:t>
            </w:r>
          </w:p>
        </w:tc>
      </w:tr>
      <w:tr w:rsidR="0013560D" w:rsidRPr="00E420C6" w14:paraId="188B9400" w14:textId="77777777">
        <w:trPr>
          <w:trHeight w:val="1666"/>
        </w:trPr>
        <w:tc>
          <w:tcPr>
            <w:tcW w:w="9777" w:type="dxa"/>
            <w:tcBorders>
              <w:top w:val="single" w:sz="4" w:space="0" w:color="000000"/>
              <w:left w:val="single" w:sz="4" w:space="0" w:color="000000"/>
              <w:bottom w:val="single" w:sz="4" w:space="0" w:color="000000"/>
              <w:right w:val="single" w:sz="4" w:space="0" w:color="000000"/>
            </w:tcBorders>
          </w:tcPr>
          <w:p w14:paraId="4B265E66" w14:textId="77777777" w:rsidR="0013560D" w:rsidRPr="00E420C6" w:rsidRDefault="008356BE" w:rsidP="00E420C6">
            <w:pPr>
              <w:spacing w:after="0" w:line="240" w:lineRule="auto"/>
              <w:ind w:left="51" w:right="0" w:firstLine="0"/>
              <w:jc w:val="center"/>
              <w:rPr>
                <w:rFonts w:ascii="Arial" w:hAnsi="Arial" w:cs="Arial"/>
                <w:sz w:val="22"/>
              </w:rPr>
            </w:pPr>
            <w:r w:rsidRPr="00E420C6">
              <w:rPr>
                <w:rFonts w:ascii="Arial" w:hAnsi="Arial" w:cs="Arial"/>
                <w:b/>
                <w:sz w:val="22"/>
              </w:rPr>
              <w:t xml:space="preserve">Autorité </w:t>
            </w:r>
            <w:proofErr w:type="spellStart"/>
            <w:r w:rsidRPr="00E420C6">
              <w:rPr>
                <w:rFonts w:ascii="Arial" w:hAnsi="Arial" w:cs="Arial"/>
                <w:b/>
                <w:sz w:val="22"/>
              </w:rPr>
              <w:t>contractante</w:t>
            </w:r>
            <w:proofErr w:type="spellEnd"/>
            <w:r w:rsidRPr="00E420C6">
              <w:rPr>
                <w:rFonts w:ascii="Arial" w:hAnsi="Arial" w:cs="Arial"/>
                <w:b/>
                <w:sz w:val="22"/>
              </w:rPr>
              <w:t xml:space="preserve"> </w:t>
            </w:r>
          </w:p>
          <w:p w14:paraId="1A0050EA" w14:textId="77777777" w:rsidR="0013560D" w:rsidRPr="00E420C6" w:rsidRDefault="008356BE" w:rsidP="00E420C6">
            <w:pPr>
              <w:spacing w:after="0" w:line="240" w:lineRule="auto"/>
              <w:ind w:left="51" w:right="0" w:firstLine="0"/>
              <w:jc w:val="center"/>
              <w:rPr>
                <w:rFonts w:ascii="Arial" w:hAnsi="Arial" w:cs="Arial"/>
                <w:sz w:val="22"/>
              </w:rPr>
            </w:pPr>
            <w:r w:rsidRPr="00E420C6">
              <w:rPr>
                <w:rFonts w:ascii="Arial" w:hAnsi="Arial" w:cs="Arial"/>
                <w:i/>
                <w:sz w:val="22"/>
              </w:rPr>
              <w:t xml:space="preserve">Le Maître </w:t>
            </w:r>
            <w:proofErr w:type="spellStart"/>
            <w:r w:rsidRPr="00E420C6">
              <w:rPr>
                <w:rFonts w:ascii="Arial" w:hAnsi="Arial" w:cs="Arial"/>
                <w:i/>
                <w:sz w:val="22"/>
              </w:rPr>
              <w:t>d’Ouvrage</w:t>
            </w:r>
            <w:proofErr w:type="spellEnd"/>
            <w:r w:rsidRPr="00E420C6">
              <w:rPr>
                <w:rFonts w:ascii="Arial" w:hAnsi="Arial" w:cs="Arial"/>
                <w:i/>
                <w:sz w:val="22"/>
              </w:rPr>
              <w:t xml:space="preserve">  </w:t>
            </w:r>
          </w:p>
          <w:p w14:paraId="192CDD07" w14:textId="77777777" w:rsidR="0013560D" w:rsidRPr="00E420C6" w:rsidRDefault="008356BE" w:rsidP="00E420C6">
            <w:pPr>
              <w:spacing w:after="0" w:line="240" w:lineRule="auto"/>
              <w:ind w:left="110" w:right="0" w:firstLine="0"/>
              <w:jc w:val="center"/>
              <w:rPr>
                <w:rFonts w:ascii="Arial" w:hAnsi="Arial" w:cs="Arial"/>
                <w:sz w:val="22"/>
              </w:rPr>
            </w:pPr>
            <w:r w:rsidRPr="00E420C6">
              <w:rPr>
                <w:rFonts w:ascii="Arial" w:hAnsi="Arial" w:cs="Arial"/>
                <w:i/>
                <w:sz w:val="22"/>
              </w:rPr>
              <w:t xml:space="preserve"> </w:t>
            </w:r>
          </w:p>
          <w:p w14:paraId="69281BF9" w14:textId="77777777" w:rsidR="0013560D" w:rsidRPr="00E420C6" w:rsidRDefault="008356BE" w:rsidP="00E420C6">
            <w:pPr>
              <w:spacing w:after="0" w:line="240" w:lineRule="auto"/>
              <w:ind w:left="110" w:right="0" w:firstLine="0"/>
              <w:jc w:val="center"/>
              <w:rPr>
                <w:rFonts w:ascii="Arial" w:hAnsi="Arial" w:cs="Arial"/>
                <w:sz w:val="22"/>
              </w:rPr>
            </w:pPr>
            <w:r w:rsidRPr="00E420C6">
              <w:rPr>
                <w:rFonts w:ascii="Arial" w:hAnsi="Arial" w:cs="Arial"/>
                <w:i/>
                <w:sz w:val="22"/>
              </w:rPr>
              <w:t xml:space="preserve"> </w:t>
            </w:r>
          </w:p>
          <w:p w14:paraId="42C615C5" w14:textId="6D8DC4C8" w:rsidR="0013560D" w:rsidRPr="00E420C6" w:rsidRDefault="006D0C7D" w:rsidP="00E420C6">
            <w:pPr>
              <w:spacing w:after="0" w:line="240" w:lineRule="auto"/>
              <w:ind w:left="50" w:right="0" w:firstLine="0"/>
              <w:jc w:val="center"/>
              <w:rPr>
                <w:rFonts w:ascii="Arial" w:hAnsi="Arial" w:cs="Arial"/>
                <w:sz w:val="22"/>
              </w:rPr>
            </w:pPr>
            <w:r>
              <w:rPr>
                <w:rFonts w:ascii="Arial" w:hAnsi="Arial" w:cs="Arial"/>
                <w:b/>
                <w:sz w:val="22"/>
              </w:rPr>
              <w:t>NIETE</w:t>
            </w:r>
            <w:r w:rsidR="008356BE" w:rsidRPr="00E420C6">
              <w:rPr>
                <w:rFonts w:ascii="Arial" w:hAnsi="Arial" w:cs="Arial"/>
                <w:b/>
                <w:sz w:val="22"/>
              </w:rPr>
              <w:t xml:space="preserve">, le ________________________ </w:t>
            </w:r>
          </w:p>
          <w:p w14:paraId="443DF923" w14:textId="77777777" w:rsidR="0013560D" w:rsidRPr="00E420C6" w:rsidRDefault="008356BE" w:rsidP="00E420C6">
            <w:pPr>
              <w:spacing w:after="0" w:line="240" w:lineRule="auto"/>
              <w:ind w:left="110" w:right="0" w:firstLine="0"/>
              <w:jc w:val="center"/>
              <w:rPr>
                <w:rFonts w:ascii="Arial" w:hAnsi="Arial" w:cs="Arial"/>
                <w:sz w:val="22"/>
              </w:rPr>
            </w:pPr>
            <w:r w:rsidRPr="00E420C6">
              <w:rPr>
                <w:rFonts w:ascii="Arial" w:hAnsi="Arial" w:cs="Arial"/>
                <w:sz w:val="22"/>
              </w:rPr>
              <w:t xml:space="preserve"> </w:t>
            </w:r>
          </w:p>
        </w:tc>
      </w:tr>
      <w:tr w:rsidR="0013560D" w:rsidRPr="00E420C6" w14:paraId="2960C36C" w14:textId="77777777">
        <w:trPr>
          <w:trHeight w:val="1656"/>
        </w:trPr>
        <w:tc>
          <w:tcPr>
            <w:tcW w:w="9777" w:type="dxa"/>
            <w:tcBorders>
              <w:top w:val="single" w:sz="4" w:space="0" w:color="000000"/>
              <w:left w:val="single" w:sz="4" w:space="0" w:color="000000"/>
              <w:bottom w:val="single" w:sz="4" w:space="0" w:color="000000"/>
              <w:right w:val="single" w:sz="4" w:space="0" w:color="000000"/>
            </w:tcBorders>
            <w:vAlign w:val="center"/>
          </w:tcPr>
          <w:p w14:paraId="3DB98723" w14:textId="77777777" w:rsidR="0013560D" w:rsidRPr="00E420C6" w:rsidRDefault="008356BE" w:rsidP="00E420C6">
            <w:pPr>
              <w:spacing w:after="0" w:line="240" w:lineRule="auto"/>
              <w:ind w:left="50" w:right="0" w:firstLine="0"/>
              <w:jc w:val="center"/>
              <w:rPr>
                <w:rFonts w:ascii="Arial" w:hAnsi="Arial" w:cs="Arial"/>
                <w:sz w:val="22"/>
              </w:rPr>
            </w:pPr>
            <w:proofErr w:type="spellStart"/>
            <w:r w:rsidRPr="00E420C6">
              <w:rPr>
                <w:rFonts w:ascii="Arial" w:hAnsi="Arial" w:cs="Arial"/>
                <w:b/>
                <w:sz w:val="22"/>
              </w:rPr>
              <w:t>Enregistrement</w:t>
            </w:r>
            <w:proofErr w:type="spellEnd"/>
            <w:r w:rsidRPr="00E420C6">
              <w:rPr>
                <w:rFonts w:ascii="Arial" w:hAnsi="Arial" w:cs="Arial"/>
                <w:sz w:val="22"/>
              </w:rPr>
              <w:t xml:space="preserve"> </w:t>
            </w:r>
          </w:p>
          <w:p w14:paraId="118219F7" w14:textId="77777777" w:rsidR="0013560D" w:rsidRPr="00E420C6" w:rsidRDefault="008356BE" w:rsidP="00E420C6">
            <w:pPr>
              <w:spacing w:after="0" w:line="240" w:lineRule="auto"/>
              <w:ind w:left="110" w:right="0" w:firstLine="0"/>
              <w:jc w:val="center"/>
              <w:rPr>
                <w:rFonts w:ascii="Arial" w:hAnsi="Arial" w:cs="Arial"/>
                <w:sz w:val="22"/>
              </w:rPr>
            </w:pPr>
            <w:r w:rsidRPr="00E420C6">
              <w:rPr>
                <w:rFonts w:ascii="Arial" w:hAnsi="Arial" w:cs="Arial"/>
                <w:sz w:val="22"/>
              </w:rPr>
              <w:t xml:space="preserve"> </w:t>
            </w:r>
          </w:p>
          <w:p w14:paraId="472AE0D0" w14:textId="77777777" w:rsidR="0013560D" w:rsidRPr="00E420C6" w:rsidRDefault="008356BE" w:rsidP="00E420C6">
            <w:pPr>
              <w:spacing w:after="0" w:line="240" w:lineRule="auto"/>
              <w:ind w:left="110" w:right="0" w:firstLine="0"/>
              <w:jc w:val="center"/>
              <w:rPr>
                <w:rFonts w:ascii="Arial" w:hAnsi="Arial" w:cs="Arial"/>
                <w:sz w:val="22"/>
              </w:rPr>
            </w:pPr>
            <w:r w:rsidRPr="00E420C6">
              <w:rPr>
                <w:rFonts w:ascii="Arial" w:hAnsi="Arial" w:cs="Arial"/>
                <w:sz w:val="22"/>
              </w:rPr>
              <w:t xml:space="preserve"> </w:t>
            </w:r>
          </w:p>
          <w:p w14:paraId="52FF5B5C" w14:textId="77777777" w:rsidR="0013560D" w:rsidRPr="00E420C6" w:rsidRDefault="008356BE" w:rsidP="00E420C6">
            <w:pPr>
              <w:spacing w:after="0" w:line="240" w:lineRule="auto"/>
              <w:ind w:left="110" w:right="0" w:firstLine="0"/>
              <w:jc w:val="center"/>
              <w:rPr>
                <w:rFonts w:ascii="Arial" w:hAnsi="Arial" w:cs="Arial"/>
                <w:sz w:val="22"/>
              </w:rPr>
            </w:pPr>
            <w:r w:rsidRPr="00E420C6">
              <w:rPr>
                <w:rFonts w:ascii="Arial" w:hAnsi="Arial" w:cs="Arial"/>
                <w:sz w:val="22"/>
              </w:rPr>
              <w:t xml:space="preserve"> </w:t>
            </w:r>
          </w:p>
        </w:tc>
      </w:tr>
    </w:tbl>
    <w:p w14:paraId="0035C866"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sz w:val="22"/>
        </w:rPr>
        <w:t xml:space="preserve"> </w:t>
      </w:r>
    </w:p>
    <w:p w14:paraId="2A55B371" w14:textId="77777777" w:rsidR="0013560D" w:rsidRPr="00E420C6" w:rsidRDefault="008356BE" w:rsidP="00E420C6">
      <w:pPr>
        <w:spacing w:after="0" w:line="240" w:lineRule="auto"/>
        <w:ind w:left="534" w:right="0" w:firstLine="0"/>
        <w:jc w:val="center"/>
        <w:rPr>
          <w:rFonts w:ascii="Arial" w:hAnsi="Arial" w:cs="Arial"/>
          <w:sz w:val="22"/>
        </w:rPr>
      </w:pPr>
      <w:r w:rsidRPr="00E420C6">
        <w:rPr>
          <w:rFonts w:ascii="Arial" w:hAnsi="Arial" w:cs="Arial"/>
          <w:b/>
          <w:sz w:val="22"/>
        </w:rPr>
        <w:t xml:space="preserve"> </w:t>
      </w:r>
    </w:p>
    <w:p w14:paraId="34D1CD58" w14:textId="77777777" w:rsidR="0013560D" w:rsidRPr="00E420C6" w:rsidRDefault="008356BE" w:rsidP="00E420C6">
      <w:pPr>
        <w:spacing w:after="0" w:line="240" w:lineRule="auto"/>
        <w:ind w:left="534" w:right="0" w:firstLine="0"/>
        <w:jc w:val="center"/>
        <w:rPr>
          <w:rFonts w:ascii="Arial" w:hAnsi="Arial" w:cs="Arial"/>
          <w:sz w:val="22"/>
        </w:rPr>
      </w:pPr>
      <w:r w:rsidRPr="00E420C6">
        <w:rPr>
          <w:rFonts w:ascii="Arial" w:hAnsi="Arial" w:cs="Arial"/>
          <w:b/>
          <w:sz w:val="22"/>
        </w:rPr>
        <w:t xml:space="preserve"> </w:t>
      </w:r>
    </w:p>
    <w:p w14:paraId="6FBF8248" w14:textId="77777777" w:rsidR="0013560D" w:rsidRPr="00E420C6" w:rsidRDefault="008356BE" w:rsidP="00E420C6">
      <w:pPr>
        <w:spacing w:after="0" w:line="240" w:lineRule="auto"/>
        <w:ind w:left="534" w:right="0" w:firstLine="0"/>
        <w:jc w:val="center"/>
        <w:rPr>
          <w:rFonts w:ascii="Arial" w:hAnsi="Arial" w:cs="Arial"/>
          <w:sz w:val="22"/>
        </w:rPr>
      </w:pPr>
      <w:r w:rsidRPr="00E420C6">
        <w:rPr>
          <w:rFonts w:ascii="Arial" w:hAnsi="Arial" w:cs="Arial"/>
          <w:b/>
          <w:sz w:val="22"/>
        </w:rPr>
        <w:t xml:space="preserve"> </w:t>
      </w:r>
    </w:p>
    <w:p w14:paraId="20F5F1C7" w14:textId="77777777" w:rsidR="0013560D" w:rsidRPr="00E420C6" w:rsidRDefault="008356BE" w:rsidP="00E420C6">
      <w:pPr>
        <w:spacing w:after="0" w:line="240" w:lineRule="auto"/>
        <w:ind w:left="534" w:right="0" w:firstLine="0"/>
        <w:jc w:val="center"/>
        <w:rPr>
          <w:rFonts w:ascii="Arial" w:hAnsi="Arial" w:cs="Arial"/>
          <w:sz w:val="22"/>
        </w:rPr>
      </w:pPr>
      <w:r w:rsidRPr="00E420C6">
        <w:rPr>
          <w:rFonts w:ascii="Arial" w:hAnsi="Arial" w:cs="Arial"/>
          <w:b/>
          <w:sz w:val="22"/>
        </w:rPr>
        <w:t xml:space="preserve"> </w:t>
      </w:r>
    </w:p>
    <w:p w14:paraId="16492F3F"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10A63019" w14:textId="77777777" w:rsidR="0013560D" w:rsidRPr="00E420C6" w:rsidRDefault="008356BE" w:rsidP="00E420C6">
      <w:pPr>
        <w:spacing w:after="0" w:line="240" w:lineRule="auto"/>
        <w:ind w:left="534" w:right="0" w:firstLine="0"/>
        <w:jc w:val="center"/>
        <w:rPr>
          <w:rFonts w:ascii="Arial" w:hAnsi="Arial" w:cs="Arial"/>
          <w:sz w:val="22"/>
        </w:rPr>
      </w:pPr>
      <w:r w:rsidRPr="00E420C6">
        <w:rPr>
          <w:rFonts w:ascii="Arial" w:hAnsi="Arial" w:cs="Arial"/>
          <w:b/>
          <w:sz w:val="22"/>
        </w:rPr>
        <w:t xml:space="preserve"> </w:t>
      </w:r>
    </w:p>
    <w:p w14:paraId="528FE900" w14:textId="77777777" w:rsidR="0013560D" w:rsidRPr="00E420C6" w:rsidRDefault="008356BE" w:rsidP="00E420C6">
      <w:pPr>
        <w:spacing w:after="0" w:line="240" w:lineRule="auto"/>
        <w:ind w:left="534" w:right="0" w:firstLine="0"/>
        <w:jc w:val="center"/>
        <w:rPr>
          <w:rFonts w:ascii="Arial" w:hAnsi="Arial" w:cs="Arial"/>
          <w:sz w:val="22"/>
        </w:rPr>
      </w:pPr>
      <w:r w:rsidRPr="00E420C6">
        <w:rPr>
          <w:rFonts w:ascii="Arial" w:hAnsi="Arial" w:cs="Arial"/>
          <w:b/>
          <w:sz w:val="22"/>
        </w:rPr>
        <w:t xml:space="preserve"> </w:t>
      </w:r>
    </w:p>
    <w:p w14:paraId="75EA8E7F" w14:textId="77777777" w:rsidR="0013560D" w:rsidRPr="00E420C6" w:rsidRDefault="008356BE" w:rsidP="00E420C6">
      <w:pPr>
        <w:spacing w:after="0" w:line="240" w:lineRule="auto"/>
        <w:ind w:left="534" w:right="0" w:firstLine="0"/>
        <w:jc w:val="center"/>
        <w:rPr>
          <w:rFonts w:ascii="Arial" w:hAnsi="Arial" w:cs="Arial"/>
          <w:sz w:val="22"/>
        </w:rPr>
      </w:pPr>
      <w:r w:rsidRPr="00E420C6">
        <w:rPr>
          <w:rFonts w:ascii="Arial" w:hAnsi="Arial" w:cs="Arial"/>
          <w:b/>
          <w:sz w:val="22"/>
        </w:rPr>
        <w:t xml:space="preserve"> </w:t>
      </w:r>
    </w:p>
    <w:p w14:paraId="426994C0" w14:textId="77777777" w:rsidR="0013560D" w:rsidRPr="00E420C6" w:rsidRDefault="008356BE" w:rsidP="00E420C6">
      <w:pPr>
        <w:spacing w:after="0" w:line="240" w:lineRule="auto"/>
        <w:ind w:left="534" w:right="0" w:firstLine="0"/>
        <w:jc w:val="center"/>
        <w:rPr>
          <w:rFonts w:ascii="Arial" w:hAnsi="Arial" w:cs="Arial"/>
          <w:sz w:val="22"/>
        </w:rPr>
      </w:pPr>
      <w:r w:rsidRPr="00E420C6">
        <w:rPr>
          <w:rFonts w:ascii="Arial" w:hAnsi="Arial" w:cs="Arial"/>
          <w:b/>
          <w:sz w:val="22"/>
        </w:rPr>
        <w:lastRenderedPageBreak/>
        <w:t xml:space="preserve"> </w:t>
      </w:r>
    </w:p>
    <w:p w14:paraId="677C51E7" w14:textId="77777777" w:rsidR="0013560D" w:rsidRPr="00E420C6" w:rsidRDefault="008356BE" w:rsidP="00E420C6">
      <w:pPr>
        <w:spacing w:after="0" w:line="240" w:lineRule="auto"/>
        <w:ind w:left="534" w:right="0" w:firstLine="0"/>
        <w:jc w:val="center"/>
        <w:rPr>
          <w:rFonts w:ascii="Arial" w:hAnsi="Arial" w:cs="Arial"/>
          <w:sz w:val="22"/>
        </w:rPr>
      </w:pPr>
      <w:r w:rsidRPr="00E420C6">
        <w:rPr>
          <w:rFonts w:ascii="Arial" w:hAnsi="Arial" w:cs="Arial"/>
          <w:b/>
          <w:sz w:val="22"/>
        </w:rPr>
        <w:t xml:space="preserve"> </w:t>
      </w:r>
    </w:p>
    <w:p w14:paraId="42FBF87F" w14:textId="77777777" w:rsidR="006D0C7D" w:rsidRDefault="006D0C7D" w:rsidP="00E420C6">
      <w:pPr>
        <w:spacing w:after="0" w:line="240" w:lineRule="auto"/>
        <w:ind w:left="534" w:right="0" w:firstLine="0"/>
        <w:jc w:val="center"/>
        <w:rPr>
          <w:rFonts w:ascii="Arial" w:hAnsi="Arial" w:cs="Arial"/>
          <w:b/>
          <w:sz w:val="22"/>
        </w:rPr>
      </w:pPr>
    </w:p>
    <w:p w14:paraId="56B34226" w14:textId="77777777" w:rsidR="006D0C7D" w:rsidRDefault="006D0C7D" w:rsidP="00E420C6">
      <w:pPr>
        <w:spacing w:after="0" w:line="240" w:lineRule="auto"/>
        <w:ind w:left="534" w:right="0" w:firstLine="0"/>
        <w:jc w:val="center"/>
        <w:rPr>
          <w:rFonts w:ascii="Arial" w:hAnsi="Arial" w:cs="Arial"/>
          <w:b/>
          <w:sz w:val="22"/>
        </w:rPr>
      </w:pPr>
    </w:p>
    <w:p w14:paraId="5928262F" w14:textId="77777777" w:rsidR="006D0C7D" w:rsidRDefault="006D0C7D" w:rsidP="00E420C6">
      <w:pPr>
        <w:spacing w:after="0" w:line="240" w:lineRule="auto"/>
        <w:ind w:left="534" w:right="0" w:firstLine="0"/>
        <w:jc w:val="center"/>
        <w:rPr>
          <w:rFonts w:ascii="Arial" w:hAnsi="Arial" w:cs="Arial"/>
          <w:b/>
          <w:sz w:val="22"/>
        </w:rPr>
      </w:pPr>
    </w:p>
    <w:p w14:paraId="637990D1" w14:textId="77777777" w:rsidR="006D0C7D" w:rsidRDefault="006D0C7D" w:rsidP="00E420C6">
      <w:pPr>
        <w:spacing w:after="0" w:line="240" w:lineRule="auto"/>
        <w:ind w:left="534" w:right="0" w:firstLine="0"/>
        <w:jc w:val="center"/>
        <w:rPr>
          <w:rFonts w:ascii="Arial" w:hAnsi="Arial" w:cs="Arial"/>
          <w:b/>
          <w:sz w:val="22"/>
        </w:rPr>
      </w:pPr>
    </w:p>
    <w:p w14:paraId="54D2436C" w14:textId="77777777" w:rsidR="006D0C7D" w:rsidRDefault="006D0C7D" w:rsidP="00E420C6">
      <w:pPr>
        <w:spacing w:after="0" w:line="240" w:lineRule="auto"/>
        <w:ind w:left="534" w:right="0" w:firstLine="0"/>
        <w:jc w:val="center"/>
        <w:rPr>
          <w:rFonts w:ascii="Arial" w:hAnsi="Arial" w:cs="Arial"/>
          <w:b/>
          <w:sz w:val="22"/>
        </w:rPr>
      </w:pPr>
    </w:p>
    <w:p w14:paraId="178AB30A" w14:textId="77777777" w:rsidR="006D0C7D" w:rsidRDefault="006D0C7D" w:rsidP="00E420C6">
      <w:pPr>
        <w:spacing w:after="0" w:line="240" w:lineRule="auto"/>
        <w:ind w:left="534" w:right="0" w:firstLine="0"/>
        <w:jc w:val="center"/>
        <w:rPr>
          <w:rFonts w:ascii="Arial" w:hAnsi="Arial" w:cs="Arial"/>
          <w:b/>
          <w:sz w:val="22"/>
        </w:rPr>
      </w:pPr>
    </w:p>
    <w:p w14:paraId="7C5CF8DF" w14:textId="77777777" w:rsidR="006D0C7D" w:rsidRDefault="006D0C7D" w:rsidP="00E420C6">
      <w:pPr>
        <w:spacing w:after="0" w:line="240" w:lineRule="auto"/>
        <w:ind w:left="534" w:right="0" w:firstLine="0"/>
        <w:jc w:val="center"/>
        <w:rPr>
          <w:rFonts w:ascii="Arial" w:hAnsi="Arial" w:cs="Arial"/>
          <w:b/>
          <w:sz w:val="22"/>
        </w:rPr>
      </w:pPr>
    </w:p>
    <w:p w14:paraId="2E7D6BA5" w14:textId="77777777" w:rsidR="006D0C7D" w:rsidRDefault="006D0C7D" w:rsidP="00E420C6">
      <w:pPr>
        <w:spacing w:after="0" w:line="240" w:lineRule="auto"/>
        <w:ind w:left="534" w:right="0" w:firstLine="0"/>
        <w:jc w:val="center"/>
        <w:rPr>
          <w:rFonts w:ascii="Arial" w:hAnsi="Arial" w:cs="Arial"/>
          <w:b/>
          <w:sz w:val="22"/>
        </w:rPr>
      </w:pPr>
    </w:p>
    <w:p w14:paraId="74CE45DB" w14:textId="77777777" w:rsidR="006D0C7D" w:rsidRDefault="006D0C7D" w:rsidP="00E420C6">
      <w:pPr>
        <w:spacing w:after="0" w:line="240" w:lineRule="auto"/>
        <w:ind w:left="534" w:right="0" w:firstLine="0"/>
        <w:jc w:val="center"/>
        <w:rPr>
          <w:rFonts w:ascii="Arial" w:hAnsi="Arial" w:cs="Arial"/>
          <w:b/>
          <w:sz w:val="22"/>
        </w:rPr>
      </w:pPr>
    </w:p>
    <w:p w14:paraId="427ABBFF" w14:textId="77777777" w:rsidR="006D0C7D" w:rsidRDefault="006D0C7D" w:rsidP="00E420C6">
      <w:pPr>
        <w:spacing w:after="0" w:line="240" w:lineRule="auto"/>
        <w:ind w:left="534" w:right="0" w:firstLine="0"/>
        <w:jc w:val="center"/>
        <w:rPr>
          <w:rFonts w:ascii="Arial" w:hAnsi="Arial" w:cs="Arial"/>
          <w:b/>
          <w:sz w:val="22"/>
        </w:rPr>
      </w:pPr>
    </w:p>
    <w:p w14:paraId="655AD2C6" w14:textId="77777777" w:rsidR="006D0C7D" w:rsidRDefault="006D0C7D" w:rsidP="00E420C6">
      <w:pPr>
        <w:spacing w:after="0" w:line="240" w:lineRule="auto"/>
        <w:ind w:left="534" w:right="0" w:firstLine="0"/>
        <w:jc w:val="center"/>
        <w:rPr>
          <w:rFonts w:ascii="Arial" w:hAnsi="Arial" w:cs="Arial"/>
          <w:b/>
          <w:sz w:val="22"/>
        </w:rPr>
      </w:pPr>
    </w:p>
    <w:p w14:paraId="1B9928E0" w14:textId="77777777" w:rsidR="006D0C7D" w:rsidRDefault="006D0C7D" w:rsidP="00E420C6">
      <w:pPr>
        <w:spacing w:after="0" w:line="240" w:lineRule="auto"/>
        <w:ind w:left="534" w:right="0" w:firstLine="0"/>
        <w:jc w:val="center"/>
        <w:rPr>
          <w:rFonts w:ascii="Arial" w:hAnsi="Arial" w:cs="Arial"/>
          <w:b/>
          <w:sz w:val="22"/>
        </w:rPr>
      </w:pPr>
    </w:p>
    <w:p w14:paraId="706F06C2" w14:textId="77777777" w:rsidR="006D0C7D" w:rsidRDefault="006D0C7D" w:rsidP="00E420C6">
      <w:pPr>
        <w:spacing w:after="0" w:line="240" w:lineRule="auto"/>
        <w:ind w:left="534" w:right="0" w:firstLine="0"/>
        <w:jc w:val="center"/>
        <w:rPr>
          <w:rFonts w:ascii="Arial" w:hAnsi="Arial" w:cs="Arial"/>
          <w:b/>
          <w:sz w:val="22"/>
        </w:rPr>
      </w:pPr>
    </w:p>
    <w:p w14:paraId="706A6851" w14:textId="77777777" w:rsidR="006D0C7D" w:rsidRDefault="006D0C7D" w:rsidP="00E420C6">
      <w:pPr>
        <w:spacing w:after="0" w:line="240" w:lineRule="auto"/>
        <w:ind w:left="534" w:right="0" w:firstLine="0"/>
        <w:jc w:val="center"/>
        <w:rPr>
          <w:rFonts w:ascii="Arial" w:hAnsi="Arial" w:cs="Arial"/>
          <w:b/>
          <w:sz w:val="22"/>
        </w:rPr>
      </w:pPr>
    </w:p>
    <w:p w14:paraId="18989391" w14:textId="77777777" w:rsidR="006D0C7D" w:rsidRDefault="006D0C7D" w:rsidP="00E420C6">
      <w:pPr>
        <w:spacing w:after="0" w:line="240" w:lineRule="auto"/>
        <w:ind w:left="534" w:right="0" w:firstLine="0"/>
        <w:jc w:val="center"/>
        <w:rPr>
          <w:rFonts w:ascii="Arial" w:hAnsi="Arial" w:cs="Arial"/>
          <w:b/>
          <w:sz w:val="22"/>
        </w:rPr>
      </w:pPr>
    </w:p>
    <w:p w14:paraId="34D363FD" w14:textId="77777777" w:rsidR="006D0C7D" w:rsidRDefault="006D0C7D" w:rsidP="00E420C6">
      <w:pPr>
        <w:spacing w:after="0" w:line="240" w:lineRule="auto"/>
        <w:ind w:left="534" w:right="0" w:firstLine="0"/>
        <w:jc w:val="center"/>
        <w:rPr>
          <w:rFonts w:ascii="Arial" w:hAnsi="Arial" w:cs="Arial"/>
          <w:b/>
          <w:sz w:val="22"/>
        </w:rPr>
      </w:pPr>
    </w:p>
    <w:p w14:paraId="688E781B" w14:textId="77777777" w:rsidR="006D0C7D" w:rsidRDefault="006D0C7D" w:rsidP="00E420C6">
      <w:pPr>
        <w:spacing w:after="0" w:line="240" w:lineRule="auto"/>
        <w:ind w:left="534" w:right="0" w:firstLine="0"/>
        <w:jc w:val="center"/>
        <w:rPr>
          <w:rFonts w:ascii="Arial" w:hAnsi="Arial" w:cs="Arial"/>
          <w:b/>
          <w:sz w:val="22"/>
        </w:rPr>
      </w:pPr>
    </w:p>
    <w:p w14:paraId="275F080D" w14:textId="2CAF9FB4" w:rsidR="0013560D" w:rsidRPr="00E420C6" w:rsidRDefault="008356BE" w:rsidP="00E420C6">
      <w:pPr>
        <w:spacing w:after="0" w:line="240" w:lineRule="auto"/>
        <w:ind w:left="534" w:right="0" w:firstLine="0"/>
        <w:jc w:val="center"/>
        <w:rPr>
          <w:rFonts w:ascii="Arial" w:hAnsi="Arial" w:cs="Arial"/>
          <w:sz w:val="22"/>
        </w:rPr>
      </w:pPr>
      <w:r w:rsidRPr="00E420C6">
        <w:rPr>
          <w:rFonts w:ascii="Arial" w:hAnsi="Arial" w:cs="Arial"/>
          <w:b/>
          <w:sz w:val="22"/>
        </w:rPr>
        <w:t xml:space="preserve"> </w:t>
      </w:r>
    </w:p>
    <w:p w14:paraId="03C49B3D" w14:textId="77777777" w:rsidR="0013560D" w:rsidRPr="00E420C6" w:rsidRDefault="008356BE" w:rsidP="00E420C6">
      <w:pPr>
        <w:spacing w:after="0" w:line="240" w:lineRule="auto"/>
        <w:ind w:left="534" w:right="0" w:firstLine="0"/>
        <w:jc w:val="center"/>
        <w:rPr>
          <w:rFonts w:ascii="Arial" w:hAnsi="Arial" w:cs="Arial"/>
          <w:sz w:val="22"/>
        </w:rPr>
      </w:pPr>
      <w:r w:rsidRPr="00E420C6">
        <w:rPr>
          <w:rFonts w:ascii="Arial" w:hAnsi="Arial" w:cs="Arial"/>
          <w:b/>
          <w:sz w:val="22"/>
        </w:rPr>
        <w:t xml:space="preserve"> </w:t>
      </w:r>
    </w:p>
    <w:p w14:paraId="288435B3" w14:textId="77777777" w:rsidR="0013560D" w:rsidRPr="00E420C6" w:rsidRDefault="008356BE" w:rsidP="00E420C6">
      <w:pPr>
        <w:spacing w:after="0" w:line="240" w:lineRule="auto"/>
        <w:ind w:left="534" w:right="0" w:firstLine="0"/>
        <w:jc w:val="center"/>
        <w:rPr>
          <w:rFonts w:ascii="Arial" w:hAnsi="Arial" w:cs="Arial"/>
          <w:sz w:val="22"/>
        </w:rPr>
      </w:pPr>
      <w:r w:rsidRPr="00E420C6">
        <w:rPr>
          <w:rFonts w:ascii="Arial" w:hAnsi="Arial" w:cs="Arial"/>
          <w:b/>
          <w:sz w:val="22"/>
        </w:rPr>
        <w:t xml:space="preserve"> </w:t>
      </w:r>
    </w:p>
    <w:p w14:paraId="730CD2E4" w14:textId="0B232D75" w:rsidR="0013560D" w:rsidRPr="006D0C7D" w:rsidRDefault="008356BE" w:rsidP="006D0C7D">
      <w:pPr>
        <w:spacing w:after="0" w:line="240" w:lineRule="auto"/>
        <w:ind w:left="803" w:right="49"/>
        <w:jc w:val="center"/>
        <w:rPr>
          <w:rFonts w:ascii="Arial" w:hAnsi="Arial" w:cs="Arial"/>
          <w:sz w:val="36"/>
          <w:szCs w:val="36"/>
        </w:rPr>
      </w:pPr>
      <w:r w:rsidRPr="006D0C7D">
        <w:rPr>
          <w:rFonts w:ascii="Arial" w:hAnsi="Arial" w:cs="Arial"/>
          <w:b/>
          <w:sz w:val="36"/>
          <w:szCs w:val="36"/>
        </w:rPr>
        <w:t xml:space="preserve">PIECE </w:t>
      </w:r>
      <w:proofErr w:type="gramStart"/>
      <w:r w:rsidRPr="006D0C7D">
        <w:rPr>
          <w:rFonts w:ascii="Arial" w:hAnsi="Arial" w:cs="Arial"/>
          <w:b/>
          <w:sz w:val="36"/>
          <w:szCs w:val="36"/>
        </w:rPr>
        <w:t>VII :</w:t>
      </w:r>
      <w:proofErr w:type="gramEnd"/>
    </w:p>
    <w:p w14:paraId="4E035DE1" w14:textId="5F938BC4" w:rsidR="0013560D" w:rsidRPr="006D0C7D" w:rsidRDefault="0013560D" w:rsidP="006D0C7D">
      <w:pPr>
        <w:spacing w:after="0" w:line="240" w:lineRule="auto"/>
        <w:ind w:left="534" w:right="0" w:firstLine="0"/>
        <w:jc w:val="center"/>
        <w:rPr>
          <w:rFonts w:ascii="Arial" w:hAnsi="Arial" w:cs="Arial"/>
          <w:sz w:val="36"/>
          <w:szCs w:val="36"/>
        </w:rPr>
      </w:pPr>
    </w:p>
    <w:p w14:paraId="72354DB0" w14:textId="3A65B9C2" w:rsidR="0013560D" w:rsidRPr="006D0C7D" w:rsidRDefault="008356BE" w:rsidP="006D0C7D">
      <w:pPr>
        <w:spacing w:after="0" w:line="240" w:lineRule="auto"/>
        <w:ind w:left="1050" w:right="0"/>
        <w:jc w:val="center"/>
        <w:rPr>
          <w:rFonts w:ascii="Arial" w:hAnsi="Arial" w:cs="Arial"/>
          <w:sz w:val="36"/>
          <w:szCs w:val="36"/>
        </w:rPr>
      </w:pPr>
      <w:r w:rsidRPr="006D0C7D">
        <w:rPr>
          <w:rFonts w:ascii="Arial" w:hAnsi="Arial" w:cs="Arial"/>
          <w:b/>
          <w:sz w:val="36"/>
          <w:szCs w:val="36"/>
        </w:rPr>
        <w:t xml:space="preserve">MODELE OU FORMULAIRES DES PIECES A </w:t>
      </w:r>
      <w:proofErr w:type="gramStart"/>
      <w:r w:rsidRPr="006D0C7D">
        <w:rPr>
          <w:rFonts w:ascii="Arial" w:hAnsi="Arial" w:cs="Arial"/>
          <w:b/>
          <w:sz w:val="36"/>
          <w:szCs w:val="36"/>
        </w:rPr>
        <w:t>UTILISER  PAR</w:t>
      </w:r>
      <w:proofErr w:type="gramEnd"/>
      <w:r w:rsidRPr="006D0C7D">
        <w:rPr>
          <w:rFonts w:ascii="Arial" w:hAnsi="Arial" w:cs="Arial"/>
          <w:b/>
          <w:sz w:val="36"/>
          <w:szCs w:val="36"/>
        </w:rPr>
        <w:t xml:space="preserve"> LE SOUMISSIONNAIRE</w:t>
      </w:r>
    </w:p>
    <w:p w14:paraId="01F247B0" w14:textId="6B9410AE" w:rsidR="0013560D" w:rsidRPr="006D0C7D" w:rsidRDefault="0013560D" w:rsidP="006D0C7D">
      <w:pPr>
        <w:spacing w:after="0" w:line="240" w:lineRule="auto"/>
        <w:ind w:left="534" w:right="0" w:firstLine="0"/>
        <w:jc w:val="center"/>
        <w:rPr>
          <w:rFonts w:ascii="Arial" w:hAnsi="Arial" w:cs="Arial"/>
          <w:sz w:val="36"/>
          <w:szCs w:val="36"/>
        </w:rPr>
      </w:pPr>
    </w:p>
    <w:p w14:paraId="46B4CA08" w14:textId="77777777" w:rsidR="0013560D" w:rsidRPr="00E420C6" w:rsidRDefault="008356BE" w:rsidP="00E420C6">
      <w:pPr>
        <w:spacing w:after="0" w:line="240" w:lineRule="auto"/>
        <w:ind w:left="3210" w:right="0" w:firstLine="0"/>
        <w:jc w:val="center"/>
        <w:rPr>
          <w:rFonts w:ascii="Arial" w:hAnsi="Arial" w:cs="Arial"/>
          <w:sz w:val="22"/>
        </w:rPr>
      </w:pPr>
      <w:r w:rsidRPr="00E420C6">
        <w:rPr>
          <w:rFonts w:ascii="Arial" w:hAnsi="Arial" w:cs="Arial"/>
          <w:b/>
          <w:sz w:val="22"/>
        </w:rPr>
        <w:t xml:space="preserve"> </w:t>
      </w:r>
    </w:p>
    <w:p w14:paraId="20B77D5C" w14:textId="77777777" w:rsidR="0013560D" w:rsidRPr="00E420C6" w:rsidRDefault="008356BE" w:rsidP="00E420C6">
      <w:pPr>
        <w:spacing w:after="0" w:line="240" w:lineRule="auto"/>
        <w:ind w:left="3210" w:right="0" w:firstLine="0"/>
        <w:jc w:val="center"/>
        <w:rPr>
          <w:rFonts w:ascii="Arial" w:hAnsi="Arial" w:cs="Arial"/>
          <w:sz w:val="22"/>
        </w:rPr>
      </w:pPr>
      <w:r w:rsidRPr="00E420C6">
        <w:rPr>
          <w:rFonts w:ascii="Arial" w:hAnsi="Arial" w:cs="Arial"/>
          <w:b/>
          <w:sz w:val="22"/>
        </w:rPr>
        <w:t xml:space="preserve"> </w:t>
      </w:r>
    </w:p>
    <w:p w14:paraId="3A5104D8" w14:textId="77777777" w:rsidR="0013560D" w:rsidRPr="00E420C6" w:rsidRDefault="008356BE" w:rsidP="006D0C7D">
      <w:pPr>
        <w:spacing w:after="0" w:line="240" w:lineRule="auto"/>
        <w:ind w:left="0" w:right="0" w:firstLine="0"/>
        <w:jc w:val="center"/>
        <w:rPr>
          <w:rFonts w:ascii="Arial" w:hAnsi="Arial" w:cs="Arial"/>
          <w:sz w:val="22"/>
        </w:rPr>
      </w:pPr>
      <w:r w:rsidRPr="00E420C6">
        <w:rPr>
          <w:rFonts w:ascii="Arial" w:hAnsi="Arial" w:cs="Arial"/>
          <w:b/>
          <w:sz w:val="22"/>
        </w:rPr>
        <w:t xml:space="preserve"> </w:t>
      </w:r>
    </w:p>
    <w:p w14:paraId="5133A4D0" w14:textId="77777777" w:rsidR="0013560D" w:rsidRPr="00E420C6" w:rsidRDefault="008356BE" w:rsidP="00E420C6">
      <w:pPr>
        <w:spacing w:after="0" w:line="240" w:lineRule="auto"/>
        <w:ind w:left="3210" w:right="0" w:firstLine="0"/>
        <w:jc w:val="center"/>
        <w:rPr>
          <w:rFonts w:ascii="Arial" w:hAnsi="Arial" w:cs="Arial"/>
          <w:sz w:val="22"/>
        </w:rPr>
      </w:pPr>
      <w:r w:rsidRPr="00E420C6">
        <w:rPr>
          <w:rFonts w:ascii="Arial" w:hAnsi="Arial" w:cs="Arial"/>
          <w:b/>
          <w:sz w:val="22"/>
        </w:rPr>
        <w:t xml:space="preserve"> </w:t>
      </w:r>
    </w:p>
    <w:p w14:paraId="4546B14E" w14:textId="77777777" w:rsidR="0013560D" w:rsidRPr="00E420C6" w:rsidRDefault="008356BE" w:rsidP="00E420C6">
      <w:pPr>
        <w:spacing w:after="0" w:line="240" w:lineRule="auto"/>
        <w:ind w:left="3210" w:right="0" w:firstLine="0"/>
        <w:jc w:val="center"/>
        <w:rPr>
          <w:rFonts w:ascii="Arial" w:hAnsi="Arial" w:cs="Arial"/>
          <w:sz w:val="22"/>
        </w:rPr>
      </w:pPr>
      <w:r w:rsidRPr="00E420C6">
        <w:rPr>
          <w:rFonts w:ascii="Arial" w:hAnsi="Arial" w:cs="Arial"/>
          <w:b/>
          <w:sz w:val="22"/>
        </w:rPr>
        <w:t xml:space="preserve"> </w:t>
      </w:r>
    </w:p>
    <w:p w14:paraId="440CCCD6" w14:textId="77777777" w:rsidR="0013560D" w:rsidRPr="00E420C6" w:rsidRDefault="008356BE" w:rsidP="00E420C6">
      <w:pPr>
        <w:spacing w:after="0" w:line="240" w:lineRule="auto"/>
        <w:ind w:left="3210" w:right="0" w:firstLine="0"/>
        <w:jc w:val="center"/>
        <w:rPr>
          <w:rFonts w:ascii="Arial" w:hAnsi="Arial" w:cs="Arial"/>
          <w:sz w:val="22"/>
        </w:rPr>
      </w:pPr>
      <w:r w:rsidRPr="00E420C6">
        <w:rPr>
          <w:rFonts w:ascii="Arial" w:hAnsi="Arial" w:cs="Arial"/>
          <w:b/>
          <w:sz w:val="22"/>
        </w:rPr>
        <w:t xml:space="preserve"> </w:t>
      </w:r>
    </w:p>
    <w:p w14:paraId="3A1AFCDE" w14:textId="77777777" w:rsidR="0013560D" w:rsidRPr="00E420C6" w:rsidRDefault="008356BE" w:rsidP="00E420C6">
      <w:pPr>
        <w:spacing w:after="0" w:line="240" w:lineRule="auto"/>
        <w:ind w:left="3210" w:right="0" w:firstLine="0"/>
        <w:jc w:val="center"/>
        <w:rPr>
          <w:rFonts w:ascii="Arial" w:hAnsi="Arial" w:cs="Arial"/>
          <w:sz w:val="22"/>
        </w:rPr>
      </w:pPr>
      <w:r w:rsidRPr="00E420C6">
        <w:rPr>
          <w:rFonts w:ascii="Arial" w:hAnsi="Arial" w:cs="Arial"/>
          <w:b/>
          <w:sz w:val="22"/>
        </w:rPr>
        <w:t xml:space="preserve"> </w:t>
      </w:r>
    </w:p>
    <w:p w14:paraId="3863A34C"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sz w:val="22"/>
        </w:rPr>
        <w:t xml:space="preserve"> </w:t>
      </w:r>
    </w:p>
    <w:p w14:paraId="617C5B7F"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sz w:val="22"/>
        </w:rPr>
        <w:t xml:space="preserve"> </w:t>
      </w:r>
    </w:p>
    <w:p w14:paraId="7ACEFC83" w14:textId="77777777" w:rsidR="0013560D" w:rsidRDefault="008356BE" w:rsidP="00E420C6">
      <w:pPr>
        <w:spacing w:after="0" w:line="240" w:lineRule="auto"/>
        <w:ind w:left="578" w:right="0" w:firstLine="0"/>
        <w:jc w:val="left"/>
        <w:rPr>
          <w:rFonts w:ascii="Arial" w:hAnsi="Arial" w:cs="Arial"/>
          <w:b/>
          <w:sz w:val="22"/>
        </w:rPr>
      </w:pPr>
      <w:r w:rsidRPr="00E420C6">
        <w:rPr>
          <w:rFonts w:ascii="Arial" w:hAnsi="Arial" w:cs="Arial"/>
          <w:b/>
          <w:sz w:val="22"/>
        </w:rPr>
        <w:t xml:space="preserve"> </w:t>
      </w:r>
    </w:p>
    <w:p w14:paraId="4DF66BC0" w14:textId="77777777" w:rsidR="006D0C7D" w:rsidRDefault="006D0C7D" w:rsidP="00E420C6">
      <w:pPr>
        <w:spacing w:after="0" w:line="240" w:lineRule="auto"/>
        <w:ind w:left="578" w:right="0" w:firstLine="0"/>
        <w:jc w:val="left"/>
        <w:rPr>
          <w:rFonts w:ascii="Arial" w:hAnsi="Arial" w:cs="Arial"/>
          <w:b/>
          <w:sz w:val="22"/>
        </w:rPr>
      </w:pPr>
    </w:p>
    <w:p w14:paraId="1DB46B48" w14:textId="77777777" w:rsidR="006D0C7D" w:rsidRDefault="006D0C7D" w:rsidP="00E420C6">
      <w:pPr>
        <w:spacing w:after="0" w:line="240" w:lineRule="auto"/>
        <w:ind w:left="578" w:right="0" w:firstLine="0"/>
        <w:jc w:val="left"/>
        <w:rPr>
          <w:rFonts w:ascii="Arial" w:hAnsi="Arial" w:cs="Arial"/>
          <w:b/>
          <w:sz w:val="22"/>
        </w:rPr>
      </w:pPr>
    </w:p>
    <w:p w14:paraId="4D214AA6" w14:textId="77777777" w:rsidR="006D0C7D" w:rsidRDefault="006D0C7D" w:rsidP="00E420C6">
      <w:pPr>
        <w:spacing w:after="0" w:line="240" w:lineRule="auto"/>
        <w:ind w:left="578" w:right="0" w:firstLine="0"/>
        <w:jc w:val="left"/>
        <w:rPr>
          <w:rFonts w:ascii="Arial" w:hAnsi="Arial" w:cs="Arial"/>
          <w:b/>
          <w:sz w:val="22"/>
        </w:rPr>
      </w:pPr>
    </w:p>
    <w:p w14:paraId="6C06A38A" w14:textId="77777777" w:rsidR="006D0C7D" w:rsidRDefault="006D0C7D" w:rsidP="00E420C6">
      <w:pPr>
        <w:spacing w:after="0" w:line="240" w:lineRule="auto"/>
        <w:ind w:left="578" w:right="0" w:firstLine="0"/>
        <w:jc w:val="left"/>
        <w:rPr>
          <w:rFonts w:ascii="Arial" w:hAnsi="Arial" w:cs="Arial"/>
          <w:b/>
          <w:sz w:val="22"/>
        </w:rPr>
      </w:pPr>
    </w:p>
    <w:p w14:paraId="4AC82536" w14:textId="77777777" w:rsidR="006D0C7D" w:rsidRDefault="006D0C7D" w:rsidP="00E420C6">
      <w:pPr>
        <w:spacing w:after="0" w:line="240" w:lineRule="auto"/>
        <w:ind w:left="578" w:right="0" w:firstLine="0"/>
        <w:jc w:val="left"/>
        <w:rPr>
          <w:rFonts w:ascii="Arial" w:hAnsi="Arial" w:cs="Arial"/>
          <w:b/>
          <w:sz w:val="22"/>
        </w:rPr>
      </w:pPr>
    </w:p>
    <w:p w14:paraId="25FB3164" w14:textId="77777777" w:rsidR="006D0C7D" w:rsidRDefault="006D0C7D" w:rsidP="00E420C6">
      <w:pPr>
        <w:spacing w:after="0" w:line="240" w:lineRule="auto"/>
        <w:ind w:left="578" w:right="0" w:firstLine="0"/>
        <w:jc w:val="left"/>
        <w:rPr>
          <w:rFonts w:ascii="Arial" w:hAnsi="Arial" w:cs="Arial"/>
          <w:b/>
          <w:sz w:val="22"/>
        </w:rPr>
      </w:pPr>
    </w:p>
    <w:p w14:paraId="6524B64C" w14:textId="77777777" w:rsidR="006D0C7D" w:rsidRDefault="006D0C7D" w:rsidP="00E420C6">
      <w:pPr>
        <w:spacing w:after="0" w:line="240" w:lineRule="auto"/>
        <w:ind w:left="578" w:right="0" w:firstLine="0"/>
        <w:jc w:val="left"/>
        <w:rPr>
          <w:rFonts w:ascii="Arial" w:hAnsi="Arial" w:cs="Arial"/>
          <w:b/>
          <w:sz w:val="22"/>
        </w:rPr>
      </w:pPr>
    </w:p>
    <w:p w14:paraId="5EF3A55B" w14:textId="77777777" w:rsidR="006D0C7D" w:rsidRDefault="006D0C7D" w:rsidP="00E420C6">
      <w:pPr>
        <w:spacing w:after="0" w:line="240" w:lineRule="auto"/>
        <w:ind w:left="578" w:right="0" w:firstLine="0"/>
        <w:jc w:val="left"/>
        <w:rPr>
          <w:rFonts w:ascii="Arial" w:hAnsi="Arial" w:cs="Arial"/>
          <w:b/>
          <w:sz w:val="22"/>
        </w:rPr>
      </w:pPr>
    </w:p>
    <w:p w14:paraId="6CA15339" w14:textId="77777777" w:rsidR="006D0C7D" w:rsidRDefault="006D0C7D" w:rsidP="00E420C6">
      <w:pPr>
        <w:spacing w:after="0" w:line="240" w:lineRule="auto"/>
        <w:ind w:left="578" w:right="0" w:firstLine="0"/>
        <w:jc w:val="left"/>
        <w:rPr>
          <w:rFonts w:ascii="Arial" w:hAnsi="Arial" w:cs="Arial"/>
          <w:b/>
          <w:sz w:val="22"/>
        </w:rPr>
      </w:pPr>
    </w:p>
    <w:p w14:paraId="73B868AF" w14:textId="77777777" w:rsidR="006D0C7D" w:rsidRDefault="006D0C7D" w:rsidP="00E420C6">
      <w:pPr>
        <w:spacing w:after="0" w:line="240" w:lineRule="auto"/>
        <w:ind w:left="578" w:right="0" w:firstLine="0"/>
        <w:jc w:val="left"/>
        <w:rPr>
          <w:rFonts w:ascii="Arial" w:hAnsi="Arial" w:cs="Arial"/>
          <w:b/>
          <w:sz w:val="22"/>
        </w:rPr>
      </w:pPr>
    </w:p>
    <w:p w14:paraId="646655F8" w14:textId="77777777" w:rsidR="006D0C7D" w:rsidRPr="00E420C6" w:rsidRDefault="006D0C7D" w:rsidP="00E420C6">
      <w:pPr>
        <w:spacing w:after="0" w:line="240" w:lineRule="auto"/>
        <w:ind w:left="578" w:right="0" w:firstLine="0"/>
        <w:jc w:val="left"/>
        <w:rPr>
          <w:rFonts w:ascii="Arial" w:hAnsi="Arial" w:cs="Arial"/>
          <w:sz w:val="22"/>
        </w:rPr>
      </w:pPr>
    </w:p>
    <w:p w14:paraId="71BA2493"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sz w:val="22"/>
        </w:rPr>
        <w:t xml:space="preserve"> </w:t>
      </w:r>
    </w:p>
    <w:p w14:paraId="0D1A0654"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sz w:val="22"/>
        </w:rPr>
        <w:t xml:space="preserve"> </w:t>
      </w:r>
    </w:p>
    <w:p w14:paraId="413FEF3F" w14:textId="77777777" w:rsidR="006D0C7D" w:rsidRDefault="008356BE" w:rsidP="006D0C7D">
      <w:pPr>
        <w:spacing w:after="0" w:line="240" w:lineRule="auto"/>
        <w:ind w:left="0" w:right="49" w:firstLine="0"/>
        <w:jc w:val="left"/>
        <w:rPr>
          <w:rFonts w:ascii="Arial" w:hAnsi="Arial" w:cs="Arial"/>
          <w:b/>
          <w:sz w:val="22"/>
        </w:rPr>
      </w:pPr>
      <w:r w:rsidRPr="00E420C6">
        <w:rPr>
          <w:rFonts w:ascii="Arial" w:hAnsi="Arial" w:cs="Arial"/>
          <w:b/>
          <w:sz w:val="22"/>
        </w:rPr>
        <w:lastRenderedPageBreak/>
        <w:t xml:space="preserve">         </w:t>
      </w:r>
    </w:p>
    <w:p w14:paraId="0189F2BF" w14:textId="77777777" w:rsidR="006D0C7D" w:rsidRDefault="006D0C7D" w:rsidP="006D0C7D">
      <w:pPr>
        <w:spacing w:after="0" w:line="240" w:lineRule="auto"/>
        <w:ind w:left="0" w:right="49" w:firstLine="0"/>
        <w:jc w:val="left"/>
        <w:rPr>
          <w:rFonts w:ascii="Arial" w:hAnsi="Arial" w:cs="Arial"/>
          <w:b/>
          <w:sz w:val="22"/>
        </w:rPr>
      </w:pPr>
    </w:p>
    <w:p w14:paraId="34F14BFF" w14:textId="77777777" w:rsidR="006D0C7D" w:rsidRDefault="006D0C7D" w:rsidP="006D0C7D">
      <w:pPr>
        <w:spacing w:after="0" w:line="240" w:lineRule="auto"/>
        <w:ind w:left="0" w:right="49" w:firstLine="0"/>
        <w:jc w:val="left"/>
        <w:rPr>
          <w:rFonts w:ascii="Arial" w:hAnsi="Arial" w:cs="Arial"/>
          <w:b/>
          <w:sz w:val="22"/>
        </w:rPr>
      </w:pPr>
    </w:p>
    <w:p w14:paraId="3A717FC9" w14:textId="48761326" w:rsidR="0013560D" w:rsidRDefault="008356BE" w:rsidP="006D0C7D">
      <w:pPr>
        <w:spacing w:after="0" w:line="240" w:lineRule="auto"/>
        <w:ind w:left="0" w:right="49" w:firstLine="0"/>
        <w:jc w:val="center"/>
        <w:rPr>
          <w:rFonts w:ascii="Arial" w:hAnsi="Arial" w:cs="Arial"/>
          <w:b/>
          <w:sz w:val="22"/>
        </w:rPr>
      </w:pPr>
      <w:r w:rsidRPr="00E420C6">
        <w:rPr>
          <w:rFonts w:ascii="Arial" w:hAnsi="Arial" w:cs="Arial"/>
          <w:b/>
          <w:sz w:val="22"/>
        </w:rPr>
        <w:t>TABLE DES MODELES</w:t>
      </w:r>
    </w:p>
    <w:p w14:paraId="399E76EC" w14:textId="77777777" w:rsidR="006D0C7D" w:rsidRPr="00E420C6" w:rsidRDefault="006D0C7D" w:rsidP="006D0C7D">
      <w:pPr>
        <w:spacing w:after="0" w:line="240" w:lineRule="auto"/>
        <w:ind w:left="0" w:right="49" w:firstLine="0"/>
        <w:jc w:val="left"/>
        <w:rPr>
          <w:rFonts w:ascii="Arial" w:hAnsi="Arial" w:cs="Arial"/>
          <w:sz w:val="22"/>
        </w:rPr>
      </w:pPr>
    </w:p>
    <w:p w14:paraId="2F400F7F" w14:textId="0F45169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Annexe</w:t>
      </w:r>
      <w:r w:rsidR="006D0C7D">
        <w:rPr>
          <w:rFonts w:ascii="Arial" w:hAnsi="Arial" w:cs="Arial"/>
          <w:sz w:val="22"/>
        </w:rPr>
        <w:t xml:space="preserve"> </w:t>
      </w:r>
      <w:r w:rsidRPr="00E420C6">
        <w:rPr>
          <w:rFonts w:ascii="Arial" w:hAnsi="Arial" w:cs="Arial"/>
          <w:sz w:val="22"/>
        </w:rPr>
        <w:t xml:space="preserve">n°1: </w:t>
      </w:r>
      <w:proofErr w:type="spellStart"/>
      <w:r w:rsidRPr="00E420C6">
        <w:rPr>
          <w:rFonts w:ascii="Arial" w:hAnsi="Arial" w:cs="Arial"/>
          <w:sz w:val="22"/>
        </w:rPr>
        <w:t>Modèle</w:t>
      </w:r>
      <w:proofErr w:type="spellEnd"/>
      <w:r w:rsidRPr="00E420C6">
        <w:rPr>
          <w:rFonts w:ascii="Arial" w:hAnsi="Arial" w:cs="Arial"/>
          <w:sz w:val="22"/>
        </w:rPr>
        <w:t xml:space="preserve"> de </w:t>
      </w:r>
      <w:proofErr w:type="spellStart"/>
      <w:r w:rsidRPr="00E420C6">
        <w:rPr>
          <w:rFonts w:ascii="Arial" w:hAnsi="Arial" w:cs="Arial"/>
          <w:sz w:val="22"/>
        </w:rPr>
        <w:t>lettre</w:t>
      </w:r>
      <w:proofErr w:type="spellEnd"/>
      <w:r w:rsidRPr="00E420C6">
        <w:rPr>
          <w:rFonts w:ascii="Arial" w:hAnsi="Arial" w:cs="Arial"/>
          <w:sz w:val="22"/>
        </w:rPr>
        <w:t xml:space="preserve"> de </w:t>
      </w:r>
      <w:proofErr w:type="spellStart"/>
      <w:r w:rsidRPr="00E420C6">
        <w:rPr>
          <w:rFonts w:ascii="Arial" w:hAnsi="Arial" w:cs="Arial"/>
          <w:sz w:val="22"/>
        </w:rPr>
        <w:t>soumission</w:t>
      </w:r>
      <w:proofErr w:type="spellEnd"/>
      <w:r w:rsidRPr="00E420C6">
        <w:rPr>
          <w:rFonts w:ascii="Arial" w:hAnsi="Arial" w:cs="Arial"/>
          <w:sz w:val="22"/>
        </w:rPr>
        <w:t xml:space="preserve">  </w:t>
      </w:r>
    </w:p>
    <w:p w14:paraId="21E7B7E5" w14:textId="77777777" w:rsidR="006D0C7D" w:rsidRDefault="006D0C7D" w:rsidP="00E420C6">
      <w:pPr>
        <w:spacing w:after="0" w:line="240" w:lineRule="auto"/>
        <w:ind w:left="574" w:right="0"/>
        <w:rPr>
          <w:rFonts w:ascii="Arial" w:hAnsi="Arial" w:cs="Arial"/>
          <w:sz w:val="22"/>
        </w:rPr>
      </w:pPr>
    </w:p>
    <w:p w14:paraId="479F4DEF" w14:textId="4646B703"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Annexe</w:t>
      </w:r>
      <w:r w:rsidR="006D0C7D">
        <w:rPr>
          <w:rFonts w:ascii="Arial" w:hAnsi="Arial" w:cs="Arial"/>
          <w:sz w:val="22"/>
        </w:rPr>
        <w:t xml:space="preserve"> </w:t>
      </w:r>
      <w:r w:rsidRPr="00E420C6">
        <w:rPr>
          <w:rFonts w:ascii="Arial" w:hAnsi="Arial" w:cs="Arial"/>
          <w:sz w:val="22"/>
        </w:rPr>
        <w:t xml:space="preserve">n°2: </w:t>
      </w:r>
      <w:proofErr w:type="spellStart"/>
      <w:r w:rsidRPr="00E420C6">
        <w:rPr>
          <w:rFonts w:ascii="Arial" w:hAnsi="Arial" w:cs="Arial"/>
          <w:sz w:val="22"/>
        </w:rPr>
        <w:t>Modèle</w:t>
      </w:r>
      <w:proofErr w:type="spellEnd"/>
      <w:r w:rsidRPr="00E420C6">
        <w:rPr>
          <w:rFonts w:ascii="Arial" w:hAnsi="Arial" w:cs="Arial"/>
          <w:sz w:val="22"/>
        </w:rPr>
        <w:t xml:space="preserve"> de </w:t>
      </w:r>
      <w:proofErr w:type="spellStart"/>
      <w:r w:rsidRPr="00E420C6">
        <w:rPr>
          <w:rFonts w:ascii="Arial" w:hAnsi="Arial" w:cs="Arial"/>
          <w:sz w:val="22"/>
        </w:rPr>
        <w:t>cautionnement</w:t>
      </w:r>
      <w:proofErr w:type="spellEnd"/>
      <w:r w:rsidRPr="00E420C6">
        <w:rPr>
          <w:rFonts w:ascii="Arial" w:hAnsi="Arial" w:cs="Arial"/>
          <w:sz w:val="22"/>
        </w:rPr>
        <w:t xml:space="preserve"> de </w:t>
      </w:r>
      <w:proofErr w:type="spellStart"/>
      <w:r w:rsidRPr="00E420C6">
        <w:rPr>
          <w:rFonts w:ascii="Arial" w:hAnsi="Arial" w:cs="Arial"/>
          <w:sz w:val="22"/>
        </w:rPr>
        <w:t>soumission</w:t>
      </w:r>
      <w:proofErr w:type="spellEnd"/>
      <w:r w:rsidRPr="00E420C6">
        <w:rPr>
          <w:rFonts w:ascii="Arial" w:hAnsi="Arial" w:cs="Arial"/>
          <w:sz w:val="22"/>
        </w:rPr>
        <w:t xml:space="preserve"> </w:t>
      </w:r>
    </w:p>
    <w:p w14:paraId="3520B824" w14:textId="77777777" w:rsidR="006D0C7D" w:rsidRDefault="006D0C7D" w:rsidP="00E420C6">
      <w:pPr>
        <w:spacing w:after="0" w:line="240" w:lineRule="auto"/>
        <w:ind w:left="574" w:right="0"/>
        <w:rPr>
          <w:rFonts w:ascii="Arial" w:hAnsi="Arial" w:cs="Arial"/>
          <w:sz w:val="22"/>
        </w:rPr>
      </w:pPr>
    </w:p>
    <w:p w14:paraId="457D98A6" w14:textId="5186A2CF"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 xml:space="preserve">Annexe n°3: </w:t>
      </w:r>
      <w:proofErr w:type="spellStart"/>
      <w:r w:rsidRPr="00E420C6">
        <w:rPr>
          <w:rFonts w:ascii="Arial" w:hAnsi="Arial" w:cs="Arial"/>
          <w:sz w:val="22"/>
        </w:rPr>
        <w:t>Modèle</w:t>
      </w:r>
      <w:proofErr w:type="spellEnd"/>
      <w:r w:rsidRPr="00E420C6">
        <w:rPr>
          <w:rFonts w:ascii="Arial" w:hAnsi="Arial" w:cs="Arial"/>
          <w:sz w:val="22"/>
        </w:rPr>
        <w:t xml:space="preserve"> de </w:t>
      </w:r>
      <w:proofErr w:type="spellStart"/>
      <w:r w:rsidRPr="00E420C6">
        <w:rPr>
          <w:rFonts w:ascii="Arial" w:hAnsi="Arial" w:cs="Arial"/>
          <w:sz w:val="22"/>
        </w:rPr>
        <w:t>cautionnement</w:t>
      </w:r>
      <w:proofErr w:type="spellEnd"/>
      <w:r w:rsidRPr="00E420C6">
        <w:rPr>
          <w:rFonts w:ascii="Arial" w:hAnsi="Arial" w:cs="Arial"/>
          <w:sz w:val="22"/>
        </w:rPr>
        <w:t xml:space="preserve"> </w:t>
      </w:r>
      <w:proofErr w:type="spellStart"/>
      <w:r w:rsidRPr="00E420C6">
        <w:rPr>
          <w:rFonts w:ascii="Arial" w:hAnsi="Arial" w:cs="Arial"/>
          <w:sz w:val="22"/>
        </w:rPr>
        <w:t>définitif</w:t>
      </w:r>
      <w:proofErr w:type="spellEnd"/>
      <w:r w:rsidRPr="00E420C6">
        <w:rPr>
          <w:rFonts w:ascii="Arial" w:hAnsi="Arial" w:cs="Arial"/>
          <w:color w:val="ED7D31"/>
          <w:sz w:val="22"/>
        </w:rPr>
        <w:t xml:space="preserve"> </w:t>
      </w:r>
    </w:p>
    <w:p w14:paraId="4A4B410A" w14:textId="77777777" w:rsidR="006D0C7D" w:rsidRDefault="006D0C7D" w:rsidP="00E420C6">
      <w:pPr>
        <w:spacing w:after="0" w:line="240" w:lineRule="auto"/>
        <w:ind w:left="574" w:right="0"/>
        <w:rPr>
          <w:rFonts w:ascii="Arial" w:hAnsi="Arial" w:cs="Arial"/>
          <w:sz w:val="22"/>
        </w:rPr>
      </w:pPr>
    </w:p>
    <w:p w14:paraId="7E55F570" w14:textId="434507DB"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Annexe</w:t>
      </w:r>
      <w:r w:rsidR="006D0C7D">
        <w:rPr>
          <w:rFonts w:ascii="Arial" w:hAnsi="Arial" w:cs="Arial"/>
          <w:sz w:val="22"/>
        </w:rPr>
        <w:t xml:space="preserve"> </w:t>
      </w:r>
      <w:r w:rsidRPr="00E420C6">
        <w:rPr>
          <w:rFonts w:ascii="Arial" w:hAnsi="Arial" w:cs="Arial"/>
          <w:sz w:val="22"/>
        </w:rPr>
        <w:t xml:space="preserve">n°4: </w:t>
      </w:r>
      <w:proofErr w:type="spellStart"/>
      <w:r w:rsidRPr="00E420C6">
        <w:rPr>
          <w:rFonts w:ascii="Arial" w:hAnsi="Arial" w:cs="Arial"/>
          <w:sz w:val="22"/>
        </w:rPr>
        <w:t>Modèle</w:t>
      </w:r>
      <w:proofErr w:type="spellEnd"/>
      <w:r w:rsidRPr="00E420C6">
        <w:rPr>
          <w:rFonts w:ascii="Arial" w:hAnsi="Arial" w:cs="Arial"/>
          <w:sz w:val="22"/>
        </w:rPr>
        <w:t xml:space="preserve"> de </w:t>
      </w:r>
      <w:proofErr w:type="spellStart"/>
      <w:r w:rsidRPr="00E420C6">
        <w:rPr>
          <w:rFonts w:ascii="Arial" w:hAnsi="Arial" w:cs="Arial"/>
          <w:sz w:val="22"/>
        </w:rPr>
        <w:t>cautionnement</w:t>
      </w:r>
      <w:proofErr w:type="spellEnd"/>
      <w:r w:rsidRPr="00E420C6">
        <w:rPr>
          <w:rFonts w:ascii="Arial" w:hAnsi="Arial" w:cs="Arial"/>
          <w:sz w:val="22"/>
        </w:rPr>
        <w:t xml:space="preserve"> de bonne </w:t>
      </w:r>
      <w:proofErr w:type="spellStart"/>
      <w:r w:rsidRPr="00E420C6">
        <w:rPr>
          <w:rFonts w:ascii="Arial" w:hAnsi="Arial" w:cs="Arial"/>
          <w:sz w:val="22"/>
        </w:rPr>
        <w:t>exécution</w:t>
      </w:r>
      <w:proofErr w:type="spellEnd"/>
      <w:r w:rsidRPr="00E420C6">
        <w:rPr>
          <w:rFonts w:ascii="Arial" w:hAnsi="Arial" w:cs="Arial"/>
          <w:sz w:val="22"/>
        </w:rPr>
        <w:t xml:space="preserve"> (</w:t>
      </w:r>
      <w:proofErr w:type="spellStart"/>
      <w:r w:rsidRPr="00E420C6">
        <w:rPr>
          <w:rFonts w:ascii="Arial" w:hAnsi="Arial" w:cs="Arial"/>
          <w:sz w:val="22"/>
        </w:rPr>
        <w:t>retenue</w:t>
      </w:r>
      <w:proofErr w:type="spellEnd"/>
      <w:r w:rsidRPr="00E420C6">
        <w:rPr>
          <w:rFonts w:ascii="Arial" w:hAnsi="Arial" w:cs="Arial"/>
          <w:sz w:val="22"/>
        </w:rPr>
        <w:t xml:space="preserve"> de </w:t>
      </w:r>
      <w:proofErr w:type="spellStart"/>
      <w:r w:rsidRPr="00E420C6">
        <w:rPr>
          <w:rFonts w:ascii="Arial" w:hAnsi="Arial" w:cs="Arial"/>
          <w:sz w:val="22"/>
        </w:rPr>
        <w:t>garantie</w:t>
      </w:r>
      <w:proofErr w:type="spellEnd"/>
      <w:r w:rsidRPr="00E420C6">
        <w:rPr>
          <w:rFonts w:ascii="Arial" w:hAnsi="Arial" w:cs="Arial"/>
          <w:sz w:val="22"/>
        </w:rPr>
        <w:t xml:space="preserve">) </w:t>
      </w:r>
    </w:p>
    <w:p w14:paraId="71344D6E" w14:textId="77777777" w:rsidR="006D0C7D" w:rsidRDefault="006D0C7D" w:rsidP="00E420C6">
      <w:pPr>
        <w:spacing w:after="0" w:line="240" w:lineRule="auto"/>
        <w:ind w:left="574" w:right="0"/>
        <w:rPr>
          <w:rFonts w:ascii="Arial" w:hAnsi="Arial" w:cs="Arial"/>
          <w:sz w:val="22"/>
        </w:rPr>
      </w:pPr>
    </w:p>
    <w:p w14:paraId="42B5C16C" w14:textId="440AE65D"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Annexe</w:t>
      </w:r>
      <w:r w:rsidR="006D0C7D">
        <w:rPr>
          <w:rFonts w:ascii="Arial" w:hAnsi="Arial" w:cs="Arial"/>
          <w:sz w:val="22"/>
        </w:rPr>
        <w:t xml:space="preserve"> </w:t>
      </w:r>
      <w:r w:rsidRPr="00E420C6">
        <w:rPr>
          <w:rFonts w:ascii="Arial" w:hAnsi="Arial" w:cs="Arial"/>
          <w:sz w:val="22"/>
        </w:rPr>
        <w:t xml:space="preserve">n°5: </w:t>
      </w:r>
      <w:proofErr w:type="spellStart"/>
      <w:r w:rsidRPr="00E420C6">
        <w:rPr>
          <w:rFonts w:ascii="Arial" w:hAnsi="Arial" w:cs="Arial"/>
          <w:sz w:val="22"/>
        </w:rPr>
        <w:t>Modèle</w:t>
      </w:r>
      <w:proofErr w:type="spellEnd"/>
      <w:r w:rsidRPr="00E420C6">
        <w:rPr>
          <w:rFonts w:ascii="Arial" w:hAnsi="Arial" w:cs="Arial"/>
          <w:sz w:val="22"/>
        </w:rPr>
        <w:t xml:space="preserve"> de </w:t>
      </w:r>
      <w:proofErr w:type="spellStart"/>
      <w:r w:rsidRPr="00E420C6">
        <w:rPr>
          <w:rFonts w:ascii="Arial" w:hAnsi="Arial" w:cs="Arial"/>
          <w:sz w:val="22"/>
        </w:rPr>
        <w:t>lettre</w:t>
      </w:r>
      <w:proofErr w:type="spellEnd"/>
      <w:r w:rsidRPr="00E420C6">
        <w:rPr>
          <w:rFonts w:ascii="Arial" w:hAnsi="Arial" w:cs="Arial"/>
          <w:sz w:val="22"/>
        </w:rPr>
        <w:t xml:space="preserve"> de </w:t>
      </w:r>
      <w:proofErr w:type="spellStart"/>
      <w:r w:rsidRPr="00E420C6">
        <w:rPr>
          <w:rFonts w:ascii="Arial" w:hAnsi="Arial" w:cs="Arial"/>
          <w:sz w:val="22"/>
        </w:rPr>
        <w:t>soumission</w:t>
      </w:r>
      <w:proofErr w:type="spellEnd"/>
      <w:r w:rsidRPr="00E420C6">
        <w:rPr>
          <w:rFonts w:ascii="Arial" w:hAnsi="Arial" w:cs="Arial"/>
          <w:sz w:val="22"/>
        </w:rPr>
        <w:t xml:space="preserve"> de la proposition technique  </w:t>
      </w:r>
    </w:p>
    <w:p w14:paraId="47963885" w14:textId="77777777" w:rsidR="006D0C7D" w:rsidRDefault="006D0C7D" w:rsidP="00E420C6">
      <w:pPr>
        <w:spacing w:after="0" w:line="240" w:lineRule="auto"/>
        <w:ind w:left="574" w:right="0"/>
        <w:rPr>
          <w:rFonts w:ascii="Arial" w:hAnsi="Arial" w:cs="Arial"/>
          <w:sz w:val="22"/>
        </w:rPr>
      </w:pPr>
    </w:p>
    <w:p w14:paraId="51CA3043" w14:textId="7E8B7862"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Annexe</w:t>
      </w:r>
      <w:r w:rsidR="006D0C7D">
        <w:rPr>
          <w:rFonts w:ascii="Arial" w:hAnsi="Arial" w:cs="Arial"/>
          <w:sz w:val="22"/>
        </w:rPr>
        <w:t xml:space="preserve"> </w:t>
      </w:r>
      <w:r w:rsidRPr="00E420C6">
        <w:rPr>
          <w:rFonts w:ascii="Arial" w:hAnsi="Arial" w:cs="Arial"/>
          <w:sz w:val="22"/>
        </w:rPr>
        <w:t xml:space="preserve">n°6: </w:t>
      </w:r>
      <w:proofErr w:type="spellStart"/>
      <w:r w:rsidRPr="00E420C6">
        <w:rPr>
          <w:rFonts w:ascii="Arial" w:hAnsi="Arial" w:cs="Arial"/>
          <w:sz w:val="22"/>
        </w:rPr>
        <w:t>Modèle</w:t>
      </w:r>
      <w:proofErr w:type="spellEnd"/>
      <w:r w:rsidRPr="00E420C6">
        <w:rPr>
          <w:rFonts w:ascii="Arial" w:hAnsi="Arial" w:cs="Arial"/>
          <w:sz w:val="22"/>
        </w:rPr>
        <w:t xml:space="preserve"> de </w:t>
      </w:r>
      <w:proofErr w:type="spellStart"/>
      <w:r w:rsidRPr="00E420C6">
        <w:rPr>
          <w:rFonts w:ascii="Arial" w:hAnsi="Arial" w:cs="Arial"/>
          <w:sz w:val="22"/>
        </w:rPr>
        <w:t>déclaration</w:t>
      </w:r>
      <w:proofErr w:type="spellEnd"/>
      <w:r w:rsidRPr="00E420C6">
        <w:rPr>
          <w:rFonts w:ascii="Arial" w:hAnsi="Arial" w:cs="Arial"/>
          <w:sz w:val="22"/>
        </w:rPr>
        <w:t xml:space="preserve"> </w:t>
      </w:r>
      <w:proofErr w:type="spellStart"/>
      <w:r w:rsidRPr="00E420C6">
        <w:rPr>
          <w:rFonts w:ascii="Arial" w:hAnsi="Arial" w:cs="Arial"/>
          <w:sz w:val="22"/>
        </w:rPr>
        <w:t>d’intention</w:t>
      </w:r>
      <w:proofErr w:type="spellEnd"/>
      <w:r w:rsidRPr="00E420C6">
        <w:rPr>
          <w:rFonts w:ascii="Arial" w:hAnsi="Arial" w:cs="Arial"/>
          <w:sz w:val="22"/>
        </w:rPr>
        <w:t xml:space="preserve"> de </w:t>
      </w:r>
      <w:proofErr w:type="spellStart"/>
      <w:r w:rsidRPr="00E420C6">
        <w:rPr>
          <w:rFonts w:ascii="Arial" w:hAnsi="Arial" w:cs="Arial"/>
          <w:sz w:val="22"/>
        </w:rPr>
        <w:t>soumissionner</w:t>
      </w:r>
      <w:proofErr w:type="spellEnd"/>
      <w:r w:rsidRPr="00E420C6">
        <w:rPr>
          <w:rFonts w:ascii="Arial" w:hAnsi="Arial" w:cs="Arial"/>
          <w:sz w:val="22"/>
        </w:rPr>
        <w:t xml:space="preserve">  </w:t>
      </w:r>
    </w:p>
    <w:p w14:paraId="366E81CB" w14:textId="77777777" w:rsidR="006D0C7D" w:rsidRDefault="006D0C7D" w:rsidP="00E420C6">
      <w:pPr>
        <w:spacing w:after="0" w:line="240" w:lineRule="auto"/>
        <w:ind w:left="574" w:right="0"/>
        <w:rPr>
          <w:rFonts w:ascii="Arial" w:hAnsi="Arial" w:cs="Arial"/>
          <w:sz w:val="22"/>
        </w:rPr>
      </w:pPr>
    </w:p>
    <w:p w14:paraId="54AA66FC" w14:textId="690315F7" w:rsidR="0013560D" w:rsidRPr="00E420C6" w:rsidRDefault="008356BE" w:rsidP="00E420C6">
      <w:pPr>
        <w:spacing w:after="0" w:line="240" w:lineRule="auto"/>
        <w:ind w:left="574" w:right="0"/>
        <w:rPr>
          <w:rFonts w:ascii="Arial" w:hAnsi="Arial" w:cs="Arial"/>
          <w:sz w:val="22"/>
        </w:rPr>
      </w:pPr>
      <w:r w:rsidRPr="00E420C6">
        <w:rPr>
          <w:rFonts w:ascii="Arial" w:hAnsi="Arial" w:cs="Arial"/>
          <w:sz w:val="22"/>
        </w:rPr>
        <w:t>Annexe</w:t>
      </w:r>
      <w:r w:rsidR="006D0C7D">
        <w:rPr>
          <w:rFonts w:ascii="Arial" w:hAnsi="Arial" w:cs="Arial"/>
          <w:sz w:val="22"/>
        </w:rPr>
        <w:t xml:space="preserve"> </w:t>
      </w:r>
      <w:r w:rsidRPr="00E420C6">
        <w:rPr>
          <w:rFonts w:ascii="Arial" w:hAnsi="Arial" w:cs="Arial"/>
          <w:sz w:val="22"/>
        </w:rPr>
        <w:t>n°</w:t>
      </w:r>
      <w:proofErr w:type="gramStart"/>
      <w:r w:rsidRPr="00E420C6">
        <w:rPr>
          <w:rFonts w:ascii="Arial" w:hAnsi="Arial" w:cs="Arial"/>
          <w:sz w:val="22"/>
        </w:rPr>
        <w:t>7 :</w:t>
      </w:r>
      <w:proofErr w:type="gramEnd"/>
      <w:r w:rsidRPr="00E420C6">
        <w:rPr>
          <w:rFonts w:ascii="Arial" w:hAnsi="Arial" w:cs="Arial"/>
          <w:sz w:val="22"/>
        </w:rPr>
        <w:t xml:space="preserve"> Tableau de </w:t>
      </w:r>
      <w:proofErr w:type="spellStart"/>
      <w:r w:rsidRPr="00E420C6">
        <w:rPr>
          <w:rFonts w:ascii="Arial" w:hAnsi="Arial" w:cs="Arial"/>
          <w:sz w:val="22"/>
        </w:rPr>
        <w:t>comparaison</w:t>
      </w:r>
      <w:proofErr w:type="spellEnd"/>
      <w:r w:rsidRPr="00E420C6">
        <w:rPr>
          <w:rFonts w:ascii="Arial" w:hAnsi="Arial" w:cs="Arial"/>
          <w:sz w:val="22"/>
        </w:rPr>
        <w:t xml:space="preserve"> des </w:t>
      </w:r>
      <w:proofErr w:type="spellStart"/>
      <w:r w:rsidRPr="00E420C6">
        <w:rPr>
          <w:rFonts w:ascii="Arial" w:hAnsi="Arial" w:cs="Arial"/>
          <w:sz w:val="22"/>
        </w:rPr>
        <w:t>cotations</w:t>
      </w:r>
      <w:proofErr w:type="spellEnd"/>
      <w:r w:rsidRPr="00E420C6">
        <w:rPr>
          <w:rFonts w:ascii="Arial" w:hAnsi="Arial" w:cs="Arial"/>
          <w:sz w:val="22"/>
        </w:rPr>
        <w:t xml:space="preserve">  </w:t>
      </w:r>
    </w:p>
    <w:p w14:paraId="283DB9EC"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p>
    <w:p w14:paraId="63126D8C"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b/>
          <w:sz w:val="22"/>
        </w:rPr>
        <w:t xml:space="preserve">  </w:t>
      </w:r>
    </w:p>
    <w:p w14:paraId="55017364"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r w:rsidRPr="00E420C6">
        <w:rPr>
          <w:rFonts w:ascii="Arial" w:hAnsi="Arial" w:cs="Arial"/>
          <w:sz w:val="22"/>
        </w:rPr>
        <w:tab/>
      </w:r>
      <w:r w:rsidRPr="00E420C6">
        <w:rPr>
          <w:rFonts w:ascii="Arial" w:hAnsi="Arial" w:cs="Arial"/>
          <w:b/>
          <w:sz w:val="22"/>
        </w:rPr>
        <w:t xml:space="preserve"> </w:t>
      </w:r>
    </w:p>
    <w:p w14:paraId="33B4B3DF" w14:textId="77777777" w:rsidR="0013560D" w:rsidRPr="00E420C6" w:rsidRDefault="0013560D" w:rsidP="00E420C6">
      <w:pPr>
        <w:spacing w:after="0" w:line="240" w:lineRule="auto"/>
        <w:rPr>
          <w:rFonts w:ascii="Arial" w:hAnsi="Arial" w:cs="Arial"/>
          <w:sz w:val="22"/>
        </w:rPr>
        <w:sectPr w:rsidR="0013560D" w:rsidRPr="00E420C6" w:rsidSect="000305BF">
          <w:footerReference w:type="even" r:id="rId33"/>
          <w:footerReference w:type="default" r:id="rId34"/>
          <w:footerReference w:type="first" r:id="rId35"/>
          <w:pgSz w:w="12240" w:h="15840"/>
          <w:pgMar w:top="1134" w:right="1134" w:bottom="1134" w:left="1134" w:header="720" w:footer="719" w:gutter="0"/>
          <w:cols w:space="720"/>
        </w:sectPr>
      </w:pPr>
    </w:p>
    <w:p w14:paraId="3665451C" w14:textId="77777777" w:rsidR="0013560D" w:rsidRPr="00E420C6" w:rsidRDefault="008356BE" w:rsidP="00E420C6">
      <w:pPr>
        <w:spacing w:after="0" w:line="240" w:lineRule="auto"/>
        <w:ind w:left="10" w:right="262"/>
        <w:jc w:val="right"/>
        <w:rPr>
          <w:rFonts w:ascii="Arial" w:hAnsi="Arial" w:cs="Arial"/>
          <w:sz w:val="22"/>
        </w:rPr>
      </w:pPr>
      <w:r w:rsidRPr="00E420C6">
        <w:rPr>
          <w:rFonts w:ascii="Arial" w:hAnsi="Arial" w:cs="Arial"/>
          <w:sz w:val="22"/>
        </w:rPr>
        <w:lastRenderedPageBreak/>
        <w:t xml:space="preserve">60 </w:t>
      </w:r>
    </w:p>
    <w:p w14:paraId="66190781" w14:textId="77777777" w:rsidR="0013560D" w:rsidRPr="00E420C6" w:rsidRDefault="008356BE" w:rsidP="00E420C6">
      <w:pPr>
        <w:spacing w:after="0" w:line="240" w:lineRule="auto"/>
        <w:ind w:left="502" w:right="0" w:firstLine="0"/>
        <w:jc w:val="left"/>
        <w:rPr>
          <w:rFonts w:ascii="Arial" w:hAnsi="Arial" w:cs="Arial"/>
          <w:sz w:val="22"/>
        </w:rPr>
      </w:pPr>
      <w:r w:rsidRPr="00E420C6">
        <w:rPr>
          <w:rFonts w:ascii="Arial" w:hAnsi="Arial" w:cs="Arial"/>
          <w:sz w:val="22"/>
        </w:rPr>
        <w:t xml:space="preserve"> </w:t>
      </w:r>
    </w:p>
    <w:p w14:paraId="6941D2E0" w14:textId="77777777" w:rsidR="0013560D" w:rsidRDefault="008356BE" w:rsidP="00E420C6">
      <w:pPr>
        <w:pStyle w:val="Titre3"/>
        <w:spacing w:after="0" w:line="240" w:lineRule="auto"/>
        <w:ind w:left="1121" w:right="1413"/>
        <w:jc w:val="center"/>
        <w:rPr>
          <w:rFonts w:ascii="Arial" w:hAnsi="Arial" w:cs="Arial"/>
          <w:sz w:val="22"/>
        </w:rPr>
      </w:pPr>
      <w:r w:rsidRPr="00E420C6">
        <w:rPr>
          <w:rFonts w:ascii="Arial" w:hAnsi="Arial" w:cs="Arial"/>
          <w:sz w:val="22"/>
        </w:rPr>
        <w:t xml:space="preserve">ANNEXE N° </w:t>
      </w:r>
      <w:proofErr w:type="gramStart"/>
      <w:r w:rsidRPr="00E420C6">
        <w:rPr>
          <w:rFonts w:ascii="Arial" w:hAnsi="Arial" w:cs="Arial"/>
          <w:sz w:val="22"/>
        </w:rPr>
        <w:t>1 :</w:t>
      </w:r>
      <w:proofErr w:type="gramEnd"/>
      <w:r w:rsidRPr="00E420C6">
        <w:rPr>
          <w:rFonts w:ascii="Arial" w:hAnsi="Arial" w:cs="Arial"/>
          <w:sz w:val="22"/>
        </w:rPr>
        <w:t xml:space="preserve"> MODELE DE SOUMISSION </w:t>
      </w:r>
    </w:p>
    <w:p w14:paraId="715F3D2B" w14:textId="77777777" w:rsidR="006D0C7D" w:rsidRPr="006D0C7D" w:rsidRDefault="006D0C7D" w:rsidP="006D0C7D"/>
    <w:p w14:paraId="1D43D49D" w14:textId="77777777" w:rsidR="0013560D" w:rsidRPr="00E420C6" w:rsidRDefault="008356BE" w:rsidP="00E420C6">
      <w:pPr>
        <w:spacing w:after="0" w:line="240" w:lineRule="auto"/>
        <w:ind w:left="10" w:right="265"/>
        <w:rPr>
          <w:rFonts w:ascii="Arial" w:hAnsi="Arial" w:cs="Arial"/>
          <w:sz w:val="22"/>
        </w:rPr>
      </w:pPr>
      <w:r w:rsidRPr="00E420C6">
        <w:rPr>
          <w:rFonts w:ascii="Arial" w:hAnsi="Arial" w:cs="Arial"/>
          <w:sz w:val="22"/>
        </w:rPr>
        <w:t xml:space="preserve">Je, </w:t>
      </w:r>
      <w:proofErr w:type="spellStart"/>
      <w:r w:rsidRPr="00E420C6">
        <w:rPr>
          <w:rFonts w:ascii="Arial" w:hAnsi="Arial" w:cs="Arial"/>
          <w:sz w:val="22"/>
        </w:rPr>
        <w:t>soussigné</w:t>
      </w:r>
      <w:proofErr w:type="spellEnd"/>
      <w:r w:rsidRPr="00E420C6">
        <w:rPr>
          <w:rFonts w:ascii="Arial" w:hAnsi="Arial" w:cs="Arial"/>
          <w:sz w:val="22"/>
        </w:rPr>
        <w:t xml:space="preserve"> __________________ </w:t>
      </w:r>
      <w:r w:rsidRPr="00E420C6">
        <w:rPr>
          <w:rFonts w:ascii="Arial" w:hAnsi="Arial" w:cs="Arial"/>
          <w:i/>
          <w:sz w:val="22"/>
        </w:rPr>
        <w:t>[</w:t>
      </w:r>
      <w:proofErr w:type="spellStart"/>
      <w:r w:rsidRPr="00E420C6">
        <w:rPr>
          <w:rFonts w:ascii="Arial" w:hAnsi="Arial" w:cs="Arial"/>
          <w:i/>
          <w:sz w:val="22"/>
        </w:rPr>
        <w:t>indiquer</w:t>
      </w:r>
      <w:proofErr w:type="spellEnd"/>
      <w:r w:rsidRPr="00E420C6">
        <w:rPr>
          <w:rFonts w:ascii="Arial" w:hAnsi="Arial" w:cs="Arial"/>
          <w:i/>
          <w:sz w:val="22"/>
        </w:rPr>
        <w:t xml:space="preserve"> le nom et la </w:t>
      </w:r>
      <w:proofErr w:type="spellStart"/>
      <w:r w:rsidRPr="00E420C6">
        <w:rPr>
          <w:rFonts w:ascii="Arial" w:hAnsi="Arial" w:cs="Arial"/>
          <w:i/>
          <w:sz w:val="22"/>
        </w:rPr>
        <w:t>qualité</w:t>
      </w:r>
      <w:proofErr w:type="spellEnd"/>
      <w:r w:rsidRPr="00E420C6">
        <w:rPr>
          <w:rFonts w:ascii="Arial" w:hAnsi="Arial" w:cs="Arial"/>
          <w:i/>
          <w:sz w:val="22"/>
        </w:rPr>
        <w:t xml:space="preserve"> du </w:t>
      </w:r>
      <w:proofErr w:type="spellStart"/>
      <w:r w:rsidRPr="00E420C6">
        <w:rPr>
          <w:rFonts w:ascii="Arial" w:hAnsi="Arial" w:cs="Arial"/>
          <w:i/>
          <w:sz w:val="22"/>
        </w:rPr>
        <w:t>signataire</w:t>
      </w:r>
      <w:proofErr w:type="spellEnd"/>
      <w:r w:rsidRPr="00E420C6">
        <w:rPr>
          <w:rFonts w:ascii="Arial" w:hAnsi="Arial" w:cs="Arial"/>
          <w:i/>
          <w:sz w:val="22"/>
        </w:rPr>
        <w:t xml:space="preserve">] </w:t>
      </w:r>
      <w:proofErr w:type="spellStart"/>
      <w:r w:rsidRPr="00E420C6">
        <w:rPr>
          <w:rFonts w:ascii="Arial" w:hAnsi="Arial" w:cs="Arial"/>
          <w:sz w:val="22"/>
        </w:rPr>
        <w:t>représentant</w:t>
      </w:r>
      <w:proofErr w:type="spellEnd"/>
      <w:r w:rsidRPr="00E420C6">
        <w:rPr>
          <w:rFonts w:ascii="Arial" w:hAnsi="Arial" w:cs="Arial"/>
          <w:sz w:val="22"/>
        </w:rPr>
        <w:t xml:space="preserve"> la société, </w:t>
      </w:r>
      <w:proofErr w:type="spellStart"/>
      <w:r w:rsidRPr="00E420C6">
        <w:rPr>
          <w:rFonts w:ascii="Arial" w:hAnsi="Arial" w:cs="Arial"/>
          <w:sz w:val="22"/>
        </w:rPr>
        <w:t>l’entreprise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le </w:t>
      </w:r>
      <w:proofErr w:type="spellStart"/>
      <w:r w:rsidRPr="00E420C6">
        <w:rPr>
          <w:rFonts w:ascii="Arial" w:hAnsi="Arial" w:cs="Arial"/>
          <w:sz w:val="22"/>
        </w:rPr>
        <w:t>groupement</w:t>
      </w:r>
      <w:proofErr w:type="spellEnd"/>
      <w:r w:rsidRPr="00E420C6">
        <w:rPr>
          <w:rFonts w:ascii="Arial" w:hAnsi="Arial" w:cs="Arial"/>
          <w:sz w:val="22"/>
        </w:rPr>
        <w:t xml:space="preserve"> </w:t>
      </w:r>
      <w:r w:rsidRPr="00E420C6">
        <w:rPr>
          <w:rFonts w:ascii="Arial" w:hAnsi="Arial" w:cs="Arial"/>
          <w:sz w:val="22"/>
          <w:vertAlign w:val="superscript"/>
        </w:rPr>
        <w:t>(8)</w:t>
      </w:r>
      <w:r w:rsidRPr="00E420C6">
        <w:rPr>
          <w:rFonts w:ascii="Arial" w:hAnsi="Arial" w:cs="Arial"/>
          <w:sz w:val="22"/>
        </w:rPr>
        <w:t xml:space="preserve"> ______________ </w:t>
      </w:r>
      <w:proofErr w:type="spellStart"/>
      <w:r w:rsidRPr="00E420C6">
        <w:rPr>
          <w:rFonts w:ascii="Arial" w:hAnsi="Arial" w:cs="Arial"/>
          <w:sz w:val="22"/>
        </w:rPr>
        <w:t>dont</w:t>
      </w:r>
      <w:proofErr w:type="spellEnd"/>
      <w:r w:rsidRPr="00E420C6">
        <w:rPr>
          <w:rFonts w:ascii="Arial" w:hAnsi="Arial" w:cs="Arial"/>
          <w:sz w:val="22"/>
        </w:rPr>
        <w:t xml:space="preserve"> le </w:t>
      </w:r>
      <w:proofErr w:type="spellStart"/>
      <w:r w:rsidRPr="00E420C6">
        <w:rPr>
          <w:rFonts w:ascii="Arial" w:hAnsi="Arial" w:cs="Arial"/>
          <w:sz w:val="22"/>
        </w:rPr>
        <w:t>siège</w:t>
      </w:r>
      <w:proofErr w:type="spellEnd"/>
      <w:r w:rsidRPr="00E420C6">
        <w:rPr>
          <w:rFonts w:ascii="Arial" w:hAnsi="Arial" w:cs="Arial"/>
          <w:sz w:val="22"/>
        </w:rPr>
        <w:t xml:space="preserve"> social </w:t>
      </w:r>
      <w:proofErr w:type="spellStart"/>
      <w:r w:rsidRPr="00E420C6">
        <w:rPr>
          <w:rFonts w:ascii="Arial" w:hAnsi="Arial" w:cs="Arial"/>
          <w:sz w:val="22"/>
        </w:rPr>
        <w:t>est</w:t>
      </w:r>
      <w:proofErr w:type="spellEnd"/>
      <w:r w:rsidRPr="00E420C6">
        <w:rPr>
          <w:rFonts w:ascii="Arial" w:hAnsi="Arial" w:cs="Arial"/>
          <w:sz w:val="22"/>
        </w:rPr>
        <w:t xml:space="preserve"> à _____________ </w:t>
      </w:r>
      <w:proofErr w:type="spellStart"/>
      <w:r w:rsidRPr="00E420C6">
        <w:rPr>
          <w:rFonts w:ascii="Arial" w:hAnsi="Arial" w:cs="Arial"/>
          <w:sz w:val="22"/>
        </w:rPr>
        <w:t>inscrite</w:t>
      </w:r>
      <w:proofErr w:type="spellEnd"/>
      <w:r w:rsidRPr="00E420C6">
        <w:rPr>
          <w:rFonts w:ascii="Arial" w:hAnsi="Arial" w:cs="Arial"/>
          <w:sz w:val="22"/>
        </w:rPr>
        <w:t xml:space="preserve"> au </w:t>
      </w:r>
      <w:proofErr w:type="spellStart"/>
      <w:r w:rsidRPr="00E420C6">
        <w:rPr>
          <w:rFonts w:ascii="Arial" w:hAnsi="Arial" w:cs="Arial"/>
          <w:sz w:val="22"/>
        </w:rPr>
        <w:t>registre</w:t>
      </w:r>
      <w:proofErr w:type="spellEnd"/>
      <w:r w:rsidRPr="00E420C6">
        <w:rPr>
          <w:rFonts w:ascii="Arial" w:hAnsi="Arial" w:cs="Arial"/>
          <w:sz w:val="22"/>
        </w:rPr>
        <w:t xml:space="preserve"> du commerce de _______________ sous le n° ____________ </w:t>
      </w:r>
    </w:p>
    <w:p w14:paraId="7C070B6B" w14:textId="77777777" w:rsidR="006D0C7D" w:rsidRDefault="006D0C7D" w:rsidP="00E420C6">
      <w:pPr>
        <w:spacing w:after="0" w:line="240" w:lineRule="auto"/>
        <w:ind w:left="10" w:right="0"/>
        <w:rPr>
          <w:rFonts w:ascii="Arial" w:hAnsi="Arial" w:cs="Arial"/>
          <w:sz w:val="22"/>
        </w:rPr>
      </w:pPr>
    </w:p>
    <w:p w14:paraId="4E403A77" w14:textId="70049CFA" w:rsidR="0013560D" w:rsidRPr="00E420C6" w:rsidRDefault="008356BE" w:rsidP="00E420C6">
      <w:pPr>
        <w:spacing w:after="0" w:line="240" w:lineRule="auto"/>
        <w:ind w:left="10" w:right="0"/>
        <w:rPr>
          <w:rFonts w:ascii="Arial" w:hAnsi="Arial" w:cs="Arial"/>
          <w:sz w:val="22"/>
        </w:rPr>
      </w:pPr>
      <w:r w:rsidRPr="00E420C6">
        <w:rPr>
          <w:rFonts w:ascii="Arial" w:hAnsi="Arial" w:cs="Arial"/>
          <w:sz w:val="22"/>
        </w:rPr>
        <w:t xml:space="preserve">Après </w:t>
      </w:r>
      <w:proofErr w:type="spellStart"/>
      <w:r w:rsidRPr="00E420C6">
        <w:rPr>
          <w:rFonts w:ascii="Arial" w:hAnsi="Arial" w:cs="Arial"/>
          <w:sz w:val="22"/>
        </w:rPr>
        <w:t>avoir</w:t>
      </w:r>
      <w:proofErr w:type="spellEnd"/>
      <w:r w:rsidRPr="00E420C6">
        <w:rPr>
          <w:rFonts w:ascii="Arial" w:hAnsi="Arial" w:cs="Arial"/>
          <w:sz w:val="22"/>
        </w:rPr>
        <w:t xml:space="preserve"> pris </w:t>
      </w:r>
      <w:proofErr w:type="spellStart"/>
      <w:r w:rsidRPr="00E420C6">
        <w:rPr>
          <w:rFonts w:ascii="Arial" w:hAnsi="Arial" w:cs="Arial"/>
          <w:sz w:val="22"/>
        </w:rPr>
        <w:t>connaissance</w:t>
      </w:r>
      <w:proofErr w:type="spellEnd"/>
      <w:r w:rsidRPr="00E420C6">
        <w:rPr>
          <w:rFonts w:ascii="Arial" w:hAnsi="Arial" w:cs="Arial"/>
          <w:sz w:val="22"/>
        </w:rPr>
        <w:t xml:space="preserve"> de </w:t>
      </w:r>
      <w:proofErr w:type="spellStart"/>
      <w:r w:rsidRPr="00E420C6">
        <w:rPr>
          <w:rFonts w:ascii="Arial" w:hAnsi="Arial" w:cs="Arial"/>
          <w:sz w:val="22"/>
        </w:rPr>
        <w:t>toutes</w:t>
      </w:r>
      <w:proofErr w:type="spellEnd"/>
      <w:r w:rsidRPr="00E420C6">
        <w:rPr>
          <w:rFonts w:ascii="Arial" w:hAnsi="Arial" w:cs="Arial"/>
          <w:sz w:val="22"/>
        </w:rPr>
        <w:t xml:space="preserve"> les </w:t>
      </w:r>
      <w:proofErr w:type="spellStart"/>
      <w:r w:rsidRPr="00E420C6">
        <w:rPr>
          <w:rFonts w:ascii="Arial" w:hAnsi="Arial" w:cs="Arial"/>
          <w:sz w:val="22"/>
        </w:rPr>
        <w:t>pièces</w:t>
      </w:r>
      <w:proofErr w:type="spellEnd"/>
      <w:r w:rsidRPr="00E420C6">
        <w:rPr>
          <w:rFonts w:ascii="Arial" w:hAnsi="Arial" w:cs="Arial"/>
          <w:sz w:val="22"/>
        </w:rPr>
        <w:t xml:space="preserve"> figurant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mentionnées</w:t>
      </w:r>
      <w:proofErr w:type="spellEnd"/>
      <w:r w:rsidRPr="00E420C6">
        <w:rPr>
          <w:rFonts w:ascii="Arial" w:hAnsi="Arial" w:cs="Arial"/>
          <w:sz w:val="22"/>
        </w:rPr>
        <w:t xml:space="preserve"> au dossier de </w:t>
      </w:r>
      <w:proofErr w:type="spellStart"/>
      <w:r w:rsidRPr="00E420C6">
        <w:rPr>
          <w:rFonts w:ascii="Arial" w:hAnsi="Arial" w:cs="Arial"/>
          <w:sz w:val="22"/>
        </w:rPr>
        <w:t>Demande</w:t>
      </w:r>
      <w:proofErr w:type="spellEnd"/>
      <w:r w:rsidRPr="00E420C6">
        <w:rPr>
          <w:rFonts w:ascii="Arial" w:hAnsi="Arial" w:cs="Arial"/>
          <w:sz w:val="22"/>
        </w:rPr>
        <w:t xml:space="preserve"> de </w:t>
      </w:r>
    </w:p>
    <w:p w14:paraId="110FC040" w14:textId="77777777" w:rsidR="0013560D" w:rsidRPr="00E420C6" w:rsidRDefault="008356BE" w:rsidP="00E420C6">
      <w:pPr>
        <w:spacing w:after="0" w:line="240" w:lineRule="auto"/>
        <w:ind w:left="10" w:right="0"/>
        <w:rPr>
          <w:rFonts w:ascii="Arial" w:hAnsi="Arial" w:cs="Arial"/>
          <w:sz w:val="22"/>
        </w:rPr>
      </w:pPr>
      <w:proofErr w:type="spellStart"/>
      <w:r w:rsidRPr="00E420C6">
        <w:rPr>
          <w:rFonts w:ascii="Arial" w:hAnsi="Arial" w:cs="Arial"/>
          <w:sz w:val="22"/>
        </w:rPr>
        <w:t>Cotation</w:t>
      </w:r>
      <w:proofErr w:type="spellEnd"/>
      <w:r w:rsidRPr="00E420C6">
        <w:rPr>
          <w:rFonts w:ascii="Arial" w:hAnsi="Arial" w:cs="Arial"/>
          <w:sz w:val="22"/>
        </w:rPr>
        <w:t xml:space="preserve"> y </w:t>
      </w:r>
      <w:proofErr w:type="spellStart"/>
      <w:r w:rsidRPr="00E420C6">
        <w:rPr>
          <w:rFonts w:ascii="Arial" w:hAnsi="Arial" w:cs="Arial"/>
          <w:sz w:val="22"/>
        </w:rPr>
        <w:t>compris</w:t>
      </w:r>
      <w:proofErr w:type="spellEnd"/>
      <w:r w:rsidRPr="00E420C6">
        <w:rPr>
          <w:rFonts w:ascii="Arial" w:hAnsi="Arial" w:cs="Arial"/>
          <w:sz w:val="22"/>
        </w:rPr>
        <w:t xml:space="preserve"> les </w:t>
      </w:r>
      <w:proofErr w:type="spellStart"/>
      <w:r w:rsidRPr="00E420C6">
        <w:rPr>
          <w:rFonts w:ascii="Arial" w:hAnsi="Arial" w:cs="Arial"/>
          <w:sz w:val="22"/>
        </w:rPr>
        <w:t>additifs</w:t>
      </w:r>
      <w:proofErr w:type="spellEnd"/>
      <w:r w:rsidRPr="00E420C6">
        <w:rPr>
          <w:rFonts w:ascii="Arial" w:hAnsi="Arial" w:cs="Arial"/>
          <w:sz w:val="22"/>
        </w:rPr>
        <w:t xml:space="preserve">, N°_______________________ [rappeler </w:t>
      </w:r>
      <w:proofErr w:type="spellStart"/>
      <w:r w:rsidRPr="00E420C6">
        <w:rPr>
          <w:rFonts w:ascii="Arial" w:hAnsi="Arial" w:cs="Arial"/>
          <w:sz w:val="22"/>
        </w:rPr>
        <w:t>l’objet</w:t>
      </w:r>
      <w:proofErr w:type="spellEnd"/>
      <w:r w:rsidRPr="00E420C6">
        <w:rPr>
          <w:rFonts w:ascii="Arial" w:hAnsi="Arial" w:cs="Arial"/>
          <w:sz w:val="22"/>
        </w:rPr>
        <w:t xml:space="preserve"> de la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w:t>
      </w:r>
    </w:p>
    <w:p w14:paraId="244F02A3" w14:textId="77777777" w:rsidR="0013560D" w:rsidRPr="00E420C6" w:rsidRDefault="008356BE" w:rsidP="00E420C6">
      <w:pPr>
        <w:spacing w:after="0" w:line="240" w:lineRule="auto"/>
        <w:ind w:left="730" w:right="266"/>
        <w:rPr>
          <w:rFonts w:ascii="Arial" w:hAnsi="Arial" w:cs="Arial"/>
          <w:sz w:val="22"/>
        </w:rPr>
      </w:pPr>
      <w:r w:rsidRPr="00E420C6">
        <w:rPr>
          <w:rFonts w:ascii="Arial" w:hAnsi="Arial" w:cs="Arial"/>
          <w:sz w:val="22"/>
        </w:rPr>
        <w:t xml:space="preserve">Me </w:t>
      </w:r>
      <w:proofErr w:type="spellStart"/>
      <w:r w:rsidRPr="00E420C6">
        <w:rPr>
          <w:rFonts w:ascii="Arial" w:hAnsi="Arial" w:cs="Arial"/>
          <w:sz w:val="22"/>
        </w:rPr>
        <w:t>soumets</w:t>
      </w:r>
      <w:proofErr w:type="spellEnd"/>
      <w:r w:rsidRPr="00E420C6">
        <w:rPr>
          <w:rFonts w:ascii="Arial" w:hAnsi="Arial" w:cs="Arial"/>
          <w:sz w:val="22"/>
        </w:rPr>
        <w:t xml:space="preserve"> et </w:t>
      </w:r>
      <w:proofErr w:type="spellStart"/>
      <w:r w:rsidRPr="00E420C6">
        <w:rPr>
          <w:rFonts w:ascii="Arial" w:hAnsi="Arial" w:cs="Arial"/>
          <w:sz w:val="22"/>
        </w:rPr>
        <w:t>m'engage</w:t>
      </w:r>
      <w:proofErr w:type="spellEnd"/>
      <w:r w:rsidRPr="00E420C6">
        <w:rPr>
          <w:rFonts w:ascii="Arial" w:hAnsi="Arial" w:cs="Arial"/>
          <w:sz w:val="22"/>
        </w:rPr>
        <w:t xml:space="preserve"> à </w:t>
      </w:r>
      <w:proofErr w:type="spellStart"/>
      <w:r w:rsidRPr="00E420C6">
        <w:rPr>
          <w:rFonts w:ascii="Arial" w:hAnsi="Arial" w:cs="Arial"/>
          <w:sz w:val="22"/>
        </w:rPr>
        <w:t>livrer</w:t>
      </w:r>
      <w:proofErr w:type="spellEnd"/>
      <w:r w:rsidRPr="00E420C6">
        <w:rPr>
          <w:rFonts w:ascii="Arial" w:hAnsi="Arial" w:cs="Arial"/>
          <w:sz w:val="22"/>
        </w:rPr>
        <w:t xml:space="preserve"> les </w:t>
      </w:r>
      <w:proofErr w:type="spellStart"/>
      <w:r w:rsidRPr="00E420C6">
        <w:rPr>
          <w:rFonts w:ascii="Arial" w:hAnsi="Arial" w:cs="Arial"/>
          <w:sz w:val="22"/>
        </w:rPr>
        <w:t>fournitures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à </w:t>
      </w:r>
      <w:proofErr w:type="spellStart"/>
      <w:r w:rsidRPr="00E420C6">
        <w:rPr>
          <w:rFonts w:ascii="Arial" w:hAnsi="Arial" w:cs="Arial"/>
          <w:sz w:val="22"/>
        </w:rPr>
        <w:t>exécuter</w:t>
      </w:r>
      <w:proofErr w:type="spellEnd"/>
      <w:r w:rsidRPr="00E420C6">
        <w:rPr>
          <w:rFonts w:ascii="Arial" w:hAnsi="Arial" w:cs="Arial"/>
          <w:sz w:val="22"/>
        </w:rPr>
        <w:t xml:space="preserve"> les </w:t>
      </w:r>
      <w:proofErr w:type="spellStart"/>
      <w:r w:rsidRPr="00E420C6">
        <w:rPr>
          <w:rFonts w:ascii="Arial" w:hAnsi="Arial" w:cs="Arial"/>
          <w:sz w:val="22"/>
        </w:rPr>
        <w:t>prestations</w:t>
      </w:r>
      <w:proofErr w:type="spellEnd"/>
      <w:r w:rsidRPr="00E420C6">
        <w:rPr>
          <w:rFonts w:ascii="Arial" w:hAnsi="Arial" w:cs="Arial"/>
          <w:sz w:val="22"/>
        </w:rPr>
        <w:t xml:space="preserve"> </w:t>
      </w:r>
      <w:proofErr w:type="spellStart"/>
      <w:r w:rsidRPr="00E420C6">
        <w:rPr>
          <w:rFonts w:ascii="Arial" w:hAnsi="Arial" w:cs="Arial"/>
          <w:sz w:val="22"/>
        </w:rPr>
        <w:t>conformément</w:t>
      </w:r>
      <w:proofErr w:type="spellEnd"/>
      <w:r w:rsidRPr="00E420C6">
        <w:rPr>
          <w:rFonts w:ascii="Arial" w:hAnsi="Arial" w:cs="Arial"/>
          <w:sz w:val="22"/>
        </w:rPr>
        <w:t xml:space="preserve"> au dossier de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w:t>
      </w:r>
      <w:proofErr w:type="spellStart"/>
      <w:r w:rsidRPr="00E420C6">
        <w:rPr>
          <w:rFonts w:ascii="Arial" w:hAnsi="Arial" w:cs="Arial"/>
          <w:sz w:val="22"/>
        </w:rPr>
        <w:t>moyennant</w:t>
      </w:r>
      <w:proofErr w:type="spellEnd"/>
      <w:r w:rsidRPr="00E420C6">
        <w:rPr>
          <w:rFonts w:ascii="Arial" w:hAnsi="Arial" w:cs="Arial"/>
          <w:sz w:val="22"/>
        </w:rPr>
        <w:t xml:space="preserve"> les prix que </w:t>
      </w:r>
      <w:proofErr w:type="spellStart"/>
      <w:r w:rsidRPr="00E420C6">
        <w:rPr>
          <w:rFonts w:ascii="Arial" w:hAnsi="Arial" w:cs="Arial"/>
          <w:sz w:val="22"/>
        </w:rPr>
        <w:t>j'ai</w:t>
      </w:r>
      <w:proofErr w:type="spellEnd"/>
      <w:r w:rsidRPr="00E420C6">
        <w:rPr>
          <w:rFonts w:ascii="Arial" w:hAnsi="Arial" w:cs="Arial"/>
          <w:sz w:val="22"/>
        </w:rPr>
        <w:t xml:space="preserve"> </w:t>
      </w:r>
      <w:proofErr w:type="spellStart"/>
      <w:r w:rsidRPr="00E420C6">
        <w:rPr>
          <w:rFonts w:ascii="Arial" w:hAnsi="Arial" w:cs="Arial"/>
          <w:sz w:val="22"/>
        </w:rPr>
        <w:t>établi</w:t>
      </w:r>
      <w:proofErr w:type="spellEnd"/>
      <w:r w:rsidRPr="00E420C6">
        <w:rPr>
          <w:rFonts w:ascii="Arial" w:hAnsi="Arial" w:cs="Arial"/>
          <w:sz w:val="22"/>
        </w:rPr>
        <w:t xml:space="preserve"> </w:t>
      </w:r>
      <w:proofErr w:type="spellStart"/>
      <w:r w:rsidRPr="00E420C6">
        <w:rPr>
          <w:rFonts w:ascii="Arial" w:hAnsi="Arial" w:cs="Arial"/>
          <w:sz w:val="22"/>
        </w:rPr>
        <w:t>moi-même</w:t>
      </w:r>
      <w:proofErr w:type="spellEnd"/>
      <w:r w:rsidRPr="00E420C6">
        <w:rPr>
          <w:rFonts w:ascii="Arial" w:hAnsi="Arial" w:cs="Arial"/>
          <w:sz w:val="22"/>
        </w:rPr>
        <w:t xml:space="preserve"> sur la base des bordereaux de prix et </w:t>
      </w:r>
      <w:proofErr w:type="spellStart"/>
      <w:r w:rsidRPr="00E420C6">
        <w:rPr>
          <w:rFonts w:ascii="Arial" w:hAnsi="Arial" w:cs="Arial"/>
          <w:sz w:val="22"/>
        </w:rPr>
        <w:t>quantités</w:t>
      </w:r>
      <w:proofErr w:type="spellEnd"/>
      <w:r w:rsidRPr="00E420C6">
        <w:rPr>
          <w:rFonts w:ascii="Arial" w:hAnsi="Arial" w:cs="Arial"/>
          <w:sz w:val="22"/>
        </w:rPr>
        <w:t xml:space="preserve">, </w:t>
      </w:r>
      <w:proofErr w:type="spellStart"/>
      <w:r w:rsidRPr="00E420C6">
        <w:rPr>
          <w:rFonts w:ascii="Arial" w:hAnsi="Arial" w:cs="Arial"/>
          <w:sz w:val="22"/>
        </w:rPr>
        <w:t>lesquels</w:t>
      </w:r>
      <w:proofErr w:type="spellEnd"/>
      <w:r w:rsidRPr="00E420C6">
        <w:rPr>
          <w:rFonts w:ascii="Arial" w:hAnsi="Arial" w:cs="Arial"/>
          <w:sz w:val="22"/>
        </w:rPr>
        <w:t xml:space="preserve"> prix font </w:t>
      </w:r>
      <w:proofErr w:type="spellStart"/>
      <w:r w:rsidRPr="00E420C6">
        <w:rPr>
          <w:rFonts w:ascii="Arial" w:hAnsi="Arial" w:cs="Arial"/>
          <w:sz w:val="22"/>
        </w:rPr>
        <w:t>ressortir</w:t>
      </w:r>
      <w:proofErr w:type="spellEnd"/>
      <w:r w:rsidRPr="00E420C6">
        <w:rPr>
          <w:rFonts w:ascii="Arial" w:hAnsi="Arial" w:cs="Arial"/>
          <w:sz w:val="22"/>
        </w:rPr>
        <w:t xml:space="preserve"> le </w:t>
      </w:r>
      <w:proofErr w:type="spellStart"/>
      <w:r w:rsidRPr="00E420C6">
        <w:rPr>
          <w:rFonts w:ascii="Arial" w:hAnsi="Arial" w:cs="Arial"/>
          <w:sz w:val="22"/>
        </w:rPr>
        <w:t>montant</w:t>
      </w:r>
      <w:proofErr w:type="spellEnd"/>
      <w:r w:rsidRPr="00E420C6">
        <w:rPr>
          <w:rFonts w:ascii="Arial" w:hAnsi="Arial" w:cs="Arial"/>
          <w:sz w:val="22"/>
        </w:rPr>
        <w:t xml:space="preserve"> de </w:t>
      </w:r>
      <w:proofErr w:type="spellStart"/>
      <w:r w:rsidRPr="00E420C6">
        <w:rPr>
          <w:rFonts w:ascii="Arial" w:hAnsi="Arial" w:cs="Arial"/>
          <w:sz w:val="22"/>
        </w:rPr>
        <w:t>l'offre</w:t>
      </w:r>
      <w:proofErr w:type="spellEnd"/>
      <w:r w:rsidRPr="00E420C6">
        <w:rPr>
          <w:rFonts w:ascii="Arial" w:hAnsi="Arial" w:cs="Arial"/>
          <w:sz w:val="22"/>
        </w:rPr>
        <w:t xml:space="preserve"> à </w:t>
      </w:r>
    </w:p>
    <w:p w14:paraId="0624E137" w14:textId="77777777" w:rsidR="0013560D" w:rsidRPr="00E420C6" w:rsidRDefault="008356BE" w:rsidP="00E420C6">
      <w:pPr>
        <w:spacing w:after="0" w:line="240" w:lineRule="auto"/>
        <w:ind w:left="10" w:right="263"/>
        <w:jc w:val="right"/>
        <w:rPr>
          <w:rFonts w:ascii="Arial" w:hAnsi="Arial" w:cs="Arial"/>
          <w:sz w:val="22"/>
        </w:rPr>
      </w:pPr>
      <w:r w:rsidRPr="00E420C6">
        <w:rPr>
          <w:rFonts w:ascii="Arial" w:hAnsi="Arial" w:cs="Arial"/>
          <w:sz w:val="22"/>
        </w:rPr>
        <w:t xml:space="preserve">__________________ </w:t>
      </w:r>
      <w:r w:rsidRPr="00E420C6">
        <w:rPr>
          <w:rFonts w:ascii="Arial" w:hAnsi="Arial" w:cs="Arial"/>
          <w:i/>
          <w:sz w:val="22"/>
        </w:rPr>
        <w:t>[</w:t>
      </w:r>
      <w:proofErr w:type="spellStart"/>
      <w:r w:rsidRPr="00E420C6">
        <w:rPr>
          <w:rFonts w:ascii="Arial" w:hAnsi="Arial" w:cs="Arial"/>
          <w:i/>
          <w:sz w:val="22"/>
        </w:rPr>
        <w:t>en</w:t>
      </w:r>
      <w:proofErr w:type="spellEnd"/>
      <w:r w:rsidRPr="00E420C6">
        <w:rPr>
          <w:rFonts w:ascii="Arial" w:hAnsi="Arial" w:cs="Arial"/>
          <w:i/>
          <w:sz w:val="22"/>
        </w:rPr>
        <w:t xml:space="preserve"> chiffres et </w:t>
      </w:r>
      <w:proofErr w:type="spellStart"/>
      <w:r w:rsidRPr="00E420C6">
        <w:rPr>
          <w:rFonts w:ascii="Arial" w:hAnsi="Arial" w:cs="Arial"/>
          <w:i/>
          <w:sz w:val="22"/>
        </w:rPr>
        <w:t>en</w:t>
      </w:r>
      <w:proofErr w:type="spellEnd"/>
      <w:r w:rsidRPr="00E420C6">
        <w:rPr>
          <w:rFonts w:ascii="Arial" w:hAnsi="Arial" w:cs="Arial"/>
          <w:i/>
          <w:sz w:val="22"/>
        </w:rPr>
        <w:t xml:space="preserve"> </w:t>
      </w:r>
      <w:proofErr w:type="spellStart"/>
      <w:r w:rsidRPr="00E420C6">
        <w:rPr>
          <w:rFonts w:ascii="Arial" w:hAnsi="Arial" w:cs="Arial"/>
          <w:i/>
          <w:sz w:val="22"/>
        </w:rPr>
        <w:t>lettres</w:t>
      </w:r>
      <w:proofErr w:type="spellEnd"/>
      <w:r w:rsidRPr="00E420C6">
        <w:rPr>
          <w:rFonts w:ascii="Arial" w:hAnsi="Arial" w:cs="Arial"/>
          <w:i/>
          <w:sz w:val="22"/>
        </w:rPr>
        <w:t>]</w:t>
      </w:r>
      <w:r w:rsidRPr="00E420C6">
        <w:rPr>
          <w:rFonts w:ascii="Arial" w:hAnsi="Arial" w:cs="Arial"/>
          <w:sz w:val="22"/>
        </w:rPr>
        <w:t xml:space="preserve"> francs CFA Hors TVA, et à </w:t>
      </w:r>
    </w:p>
    <w:p w14:paraId="4FE09EB8" w14:textId="77777777" w:rsidR="0013560D" w:rsidRPr="00E420C6" w:rsidRDefault="008356BE" w:rsidP="00E420C6">
      <w:pPr>
        <w:spacing w:after="0" w:line="240" w:lineRule="auto"/>
        <w:ind w:left="730" w:right="0"/>
        <w:rPr>
          <w:rFonts w:ascii="Arial" w:hAnsi="Arial" w:cs="Arial"/>
          <w:sz w:val="22"/>
        </w:rPr>
      </w:pPr>
      <w:r w:rsidRPr="00E420C6">
        <w:rPr>
          <w:rFonts w:ascii="Arial" w:hAnsi="Arial" w:cs="Arial"/>
          <w:sz w:val="22"/>
        </w:rPr>
        <w:t xml:space="preserve">_______________________ francs CFA </w:t>
      </w:r>
      <w:proofErr w:type="spellStart"/>
      <w:r w:rsidRPr="00E420C6">
        <w:rPr>
          <w:rFonts w:ascii="Arial" w:hAnsi="Arial" w:cs="Arial"/>
          <w:sz w:val="22"/>
        </w:rPr>
        <w:t>Toutes</w:t>
      </w:r>
      <w:proofErr w:type="spellEnd"/>
      <w:r w:rsidRPr="00E420C6">
        <w:rPr>
          <w:rFonts w:ascii="Arial" w:hAnsi="Arial" w:cs="Arial"/>
          <w:sz w:val="22"/>
        </w:rPr>
        <w:t xml:space="preserve"> Taxes Comprises. </w:t>
      </w:r>
      <w:r w:rsidRPr="00E420C6">
        <w:rPr>
          <w:rFonts w:ascii="Arial" w:hAnsi="Arial" w:cs="Arial"/>
          <w:i/>
          <w:sz w:val="22"/>
        </w:rPr>
        <w:t>[</w:t>
      </w:r>
      <w:proofErr w:type="spellStart"/>
      <w:r w:rsidRPr="00E420C6">
        <w:rPr>
          <w:rFonts w:ascii="Arial" w:hAnsi="Arial" w:cs="Arial"/>
          <w:i/>
          <w:sz w:val="22"/>
        </w:rPr>
        <w:t>en</w:t>
      </w:r>
      <w:proofErr w:type="spellEnd"/>
      <w:r w:rsidRPr="00E420C6">
        <w:rPr>
          <w:rFonts w:ascii="Arial" w:hAnsi="Arial" w:cs="Arial"/>
          <w:i/>
          <w:sz w:val="22"/>
        </w:rPr>
        <w:t xml:space="preserve"> chiffres et </w:t>
      </w:r>
      <w:proofErr w:type="spellStart"/>
      <w:r w:rsidRPr="00E420C6">
        <w:rPr>
          <w:rFonts w:ascii="Arial" w:hAnsi="Arial" w:cs="Arial"/>
          <w:i/>
          <w:sz w:val="22"/>
        </w:rPr>
        <w:t>en</w:t>
      </w:r>
      <w:proofErr w:type="spellEnd"/>
      <w:r w:rsidRPr="00E420C6">
        <w:rPr>
          <w:rFonts w:ascii="Arial" w:hAnsi="Arial" w:cs="Arial"/>
          <w:i/>
          <w:sz w:val="22"/>
        </w:rPr>
        <w:t xml:space="preserve"> </w:t>
      </w:r>
      <w:proofErr w:type="spellStart"/>
      <w:r w:rsidRPr="00E420C6">
        <w:rPr>
          <w:rFonts w:ascii="Arial" w:hAnsi="Arial" w:cs="Arial"/>
          <w:i/>
          <w:sz w:val="22"/>
        </w:rPr>
        <w:t>lettres</w:t>
      </w:r>
      <w:proofErr w:type="spellEnd"/>
      <w:r w:rsidRPr="00E420C6">
        <w:rPr>
          <w:rFonts w:ascii="Arial" w:hAnsi="Arial" w:cs="Arial"/>
          <w:i/>
          <w:sz w:val="22"/>
        </w:rPr>
        <w:t>]</w:t>
      </w:r>
      <w:r w:rsidRPr="00E420C6">
        <w:rPr>
          <w:rFonts w:ascii="Arial" w:hAnsi="Arial" w:cs="Arial"/>
          <w:sz w:val="22"/>
        </w:rPr>
        <w:t xml:space="preserve"> </w:t>
      </w:r>
    </w:p>
    <w:p w14:paraId="7735EB55" w14:textId="77777777" w:rsidR="0013560D" w:rsidRDefault="008356BE" w:rsidP="00E420C6">
      <w:pPr>
        <w:numPr>
          <w:ilvl w:val="0"/>
          <w:numId w:val="55"/>
        </w:numPr>
        <w:spacing w:after="0" w:line="240" w:lineRule="auto"/>
        <w:ind w:right="0" w:hanging="360"/>
        <w:rPr>
          <w:rFonts w:ascii="Arial" w:hAnsi="Arial" w:cs="Arial"/>
          <w:sz w:val="22"/>
        </w:rPr>
      </w:pPr>
      <w:proofErr w:type="spellStart"/>
      <w:r w:rsidRPr="00E420C6">
        <w:rPr>
          <w:rFonts w:ascii="Arial" w:hAnsi="Arial" w:cs="Arial"/>
          <w:sz w:val="22"/>
        </w:rPr>
        <w:t>M'engage</w:t>
      </w:r>
      <w:proofErr w:type="spellEnd"/>
      <w:r w:rsidRPr="00E420C6">
        <w:rPr>
          <w:rFonts w:ascii="Arial" w:hAnsi="Arial" w:cs="Arial"/>
          <w:sz w:val="22"/>
        </w:rPr>
        <w:t xml:space="preserve"> à </w:t>
      </w:r>
      <w:proofErr w:type="spellStart"/>
      <w:r w:rsidRPr="00E420C6">
        <w:rPr>
          <w:rFonts w:ascii="Arial" w:hAnsi="Arial" w:cs="Arial"/>
          <w:sz w:val="22"/>
        </w:rPr>
        <w:t>livrer</w:t>
      </w:r>
      <w:proofErr w:type="spellEnd"/>
      <w:r w:rsidRPr="00E420C6">
        <w:rPr>
          <w:rFonts w:ascii="Arial" w:hAnsi="Arial" w:cs="Arial"/>
          <w:sz w:val="22"/>
        </w:rPr>
        <w:t xml:space="preserve"> le matériel dans un </w:t>
      </w:r>
      <w:proofErr w:type="spellStart"/>
      <w:r w:rsidRPr="00E420C6">
        <w:rPr>
          <w:rFonts w:ascii="Arial" w:hAnsi="Arial" w:cs="Arial"/>
          <w:sz w:val="22"/>
        </w:rPr>
        <w:t>délai</w:t>
      </w:r>
      <w:proofErr w:type="spellEnd"/>
      <w:r w:rsidRPr="00E420C6">
        <w:rPr>
          <w:rFonts w:ascii="Arial" w:hAnsi="Arial" w:cs="Arial"/>
          <w:sz w:val="22"/>
        </w:rPr>
        <w:t xml:space="preserve"> de ____________ </w:t>
      </w:r>
      <w:proofErr w:type="spellStart"/>
      <w:r w:rsidRPr="00E420C6">
        <w:rPr>
          <w:rFonts w:ascii="Arial" w:hAnsi="Arial" w:cs="Arial"/>
          <w:sz w:val="22"/>
        </w:rPr>
        <w:t>mois</w:t>
      </w:r>
      <w:proofErr w:type="spellEnd"/>
      <w:r w:rsidRPr="00E420C6">
        <w:rPr>
          <w:rFonts w:ascii="Arial" w:hAnsi="Arial" w:cs="Arial"/>
          <w:sz w:val="22"/>
        </w:rPr>
        <w:t xml:space="preserve"> </w:t>
      </w:r>
    </w:p>
    <w:p w14:paraId="1F8C7B82" w14:textId="77777777" w:rsidR="006D0C7D" w:rsidRPr="00E420C6" w:rsidRDefault="006D0C7D" w:rsidP="006D0C7D">
      <w:pPr>
        <w:spacing w:after="0" w:line="240" w:lineRule="auto"/>
        <w:ind w:left="720" w:right="0" w:firstLine="0"/>
        <w:rPr>
          <w:rFonts w:ascii="Arial" w:hAnsi="Arial" w:cs="Arial"/>
          <w:sz w:val="22"/>
        </w:rPr>
      </w:pPr>
    </w:p>
    <w:p w14:paraId="6A920AB2" w14:textId="77777777" w:rsidR="0013560D" w:rsidRDefault="008356BE" w:rsidP="00E420C6">
      <w:pPr>
        <w:numPr>
          <w:ilvl w:val="0"/>
          <w:numId w:val="55"/>
        </w:numPr>
        <w:spacing w:after="0" w:line="240" w:lineRule="auto"/>
        <w:ind w:right="0" w:hanging="360"/>
        <w:rPr>
          <w:rFonts w:ascii="Arial" w:hAnsi="Arial" w:cs="Arial"/>
          <w:sz w:val="22"/>
        </w:rPr>
      </w:pPr>
      <w:r w:rsidRPr="00E420C6">
        <w:rPr>
          <w:rFonts w:ascii="Arial" w:eastAsia="Calibri" w:hAnsi="Arial" w:cs="Arial"/>
          <w:noProof/>
          <w:sz w:val="22"/>
        </w:rPr>
        <mc:AlternateContent>
          <mc:Choice Requires="wpg">
            <w:drawing>
              <wp:anchor distT="0" distB="0" distL="114300" distR="114300" simplePos="0" relativeHeight="251661312" behindDoc="0" locked="0" layoutInCell="1" allowOverlap="1" wp14:anchorId="672F0F20" wp14:editId="13641E50">
                <wp:simplePos x="0" y="0"/>
                <wp:positionH relativeFrom="page">
                  <wp:posOffset>383540</wp:posOffset>
                </wp:positionH>
                <wp:positionV relativeFrom="page">
                  <wp:posOffset>14605</wp:posOffset>
                </wp:positionV>
                <wp:extent cx="19596" cy="6345"/>
                <wp:effectExtent l="0" t="0" r="0" b="0"/>
                <wp:wrapTopAndBottom/>
                <wp:docPr id="121217" name="Group 121217"/>
                <wp:cNvGraphicFramePr/>
                <a:graphic xmlns:a="http://schemas.openxmlformats.org/drawingml/2006/main">
                  <a:graphicData uri="http://schemas.microsoft.com/office/word/2010/wordprocessingGroup">
                    <wpg:wgp>
                      <wpg:cNvGrpSpPr/>
                      <wpg:grpSpPr>
                        <a:xfrm>
                          <a:off x="0" y="0"/>
                          <a:ext cx="19596" cy="6345"/>
                          <a:chOff x="0" y="0"/>
                          <a:chExt cx="19596" cy="6345"/>
                        </a:xfrm>
                      </wpg:grpSpPr>
                      <wps:wsp>
                        <wps:cNvPr id="12600" name="Shape 12600"/>
                        <wps:cNvSpPr/>
                        <wps:spPr>
                          <a:xfrm>
                            <a:off x="0" y="0"/>
                            <a:ext cx="19596" cy="0"/>
                          </a:xfrm>
                          <a:custGeom>
                            <a:avLst/>
                            <a:gdLst/>
                            <a:ahLst/>
                            <a:cxnLst/>
                            <a:rect l="0" t="0" r="0" b="0"/>
                            <a:pathLst>
                              <a:path w="19596">
                                <a:moveTo>
                                  <a:pt x="0" y="0"/>
                                </a:moveTo>
                                <a:lnTo>
                                  <a:pt x="19596" y="0"/>
                                </a:lnTo>
                              </a:path>
                            </a:pathLst>
                          </a:custGeom>
                          <a:ln w="6345"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1217" style="width:1.543pt;height:0.49961pt;position:absolute;mso-position-horizontal-relative:page;mso-position-horizontal:absolute;margin-left:30.2pt;mso-position-vertical-relative:page;margin-top:1.15002pt;" coordsize="195,63">
                <v:shape id="Shape 12600" style="position:absolute;width:195;height:0;left:0;top:0;" coordsize="19596,0" path="m0,0l19596,0">
                  <v:stroke weight="0.49961pt" endcap="flat" joinstyle="round" on="true" color="#221f1f"/>
                  <v:fill on="false" color="#000000" opacity="0"/>
                </v:shape>
                <w10:wrap type="topAndBottom"/>
              </v:group>
            </w:pict>
          </mc:Fallback>
        </mc:AlternateContent>
      </w:r>
      <w:r w:rsidRPr="00E420C6">
        <w:rPr>
          <w:rFonts w:ascii="Arial" w:eastAsia="Calibri" w:hAnsi="Arial" w:cs="Arial"/>
          <w:noProof/>
          <w:sz w:val="22"/>
        </w:rPr>
        <mc:AlternateContent>
          <mc:Choice Requires="wpg">
            <w:drawing>
              <wp:anchor distT="0" distB="0" distL="114300" distR="114300" simplePos="0" relativeHeight="251662336" behindDoc="0" locked="0" layoutInCell="1" allowOverlap="1" wp14:anchorId="02EB94D2" wp14:editId="22B8E0C8">
                <wp:simplePos x="0" y="0"/>
                <wp:positionH relativeFrom="page">
                  <wp:posOffset>2346960</wp:posOffset>
                </wp:positionH>
                <wp:positionV relativeFrom="page">
                  <wp:posOffset>14605</wp:posOffset>
                </wp:positionV>
                <wp:extent cx="19685" cy="6345"/>
                <wp:effectExtent l="0" t="0" r="0" b="0"/>
                <wp:wrapTopAndBottom/>
                <wp:docPr id="121218" name="Group 121218"/>
                <wp:cNvGraphicFramePr/>
                <a:graphic xmlns:a="http://schemas.openxmlformats.org/drawingml/2006/main">
                  <a:graphicData uri="http://schemas.microsoft.com/office/word/2010/wordprocessingGroup">
                    <wpg:wgp>
                      <wpg:cNvGrpSpPr/>
                      <wpg:grpSpPr>
                        <a:xfrm>
                          <a:off x="0" y="0"/>
                          <a:ext cx="19685" cy="6345"/>
                          <a:chOff x="0" y="0"/>
                          <a:chExt cx="19685" cy="6345"/>
                        </a:xfrm>
                      </wpg:grpSpPr>
                      <wps:wsp>
                        <wps:cNvPr id="12601" name="Shape 12601"/>
                        <wps:cNvSpPr/>
                        <wps:spPr>
                          <a:xfrm>
                            <a:off x="0" y="0"/>
                            <a:ext cx="19685" cy="0"/>
                          </a:xfrm>
                          <a:custGeom>
                            <a:avLst/>
                            <a:gdLst/>
                            <a:ahLst/>
                            <a:cxnLst/>
                            <a:rect l="0" t="0" r="0" b="0"/>
                            <a:pathLst>
                              <a:path w="19685">
                                <a:moveTo>
                                  <a:pt x="0" y="0"/>
                                </a:moveTo>
                                <a:lnTo>
                                  <a:pt x="19685" y="0"/>
                                </a:lnTo>
                              </a:path>
                            </a:pathLst>
                          </a:custGeom>
                          <a:ln w="6345"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1218" style="width:1.55pt;height:0.49961pt;position:absolute;mso-position-horizontal-relative:page;mso-position-horizontal:absolute;margin-left:184.8pt;mso-position-vertical-relative:page;margin-top:1.15002pt;" coordsize="196,63">
                <v:shape id="Shape 12601" style="position:absolute;width:196;height:0;left:0;top:0;" coordsize="19685,0" path="m0,0l19685,0">
                  <v:stroke weight="0.49961pt" endcap="flat" joinstyle="round" on="true" color="#221f1f"/>
                  <v:fill on="false" color="#000000" opacity="0"/>
                </v:shape>
                <w10:wrap type="topAndBottom"/>
              </v:group>
            </w:pict>
          </mc:Fallback>
        </mc:AlternateContent>
      </w:r>
      <w:proofErr w:type="spellStart"/>
      <w:r w:rsidRPr="00E420C6">
        <w:rPr>
          <w:rFonts w:ascii="Arial" w:hAnsi="Arial" w:cs="Arial"/>
          <w:sz w:val="22"/>
        </w:rPr>
        <w:t>M’engage</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outre</w:t>
      </w:r>
      <w:proofErr w:type="spellEnd"/>
      <w:r w:rsidRPr="00E420C6">
        <w:rPr>
          <w:rFonts w:ascii="Arial" w:hAnsi="Arial" w:cs="Arial"/>
          <w:sz w:val="22"/>
        </w:rPr>
        <w:t xml:space="preserve"> à </w:t>
      </w:r>
      <w:proofErr w:type="spellStart"/>
      <w:r w:rsidRPr="00E420C6">
        <w:rPr>
          <w:rFonts w:ascii="Arial" w:hAnsi="Arial" w:cs="Arial"/>
          <w:sz w:val="22"/>
        </w:rPr>
        <w:t>maintenir</w:t>
      </w:r>
      <w:proofErr w:type="spellEnd"/>
      <w:r w:rsidRPr="00E420C6">
        <w:rPr>
          <w:rFonts w:ascii="Arial" w:hAnsi="Arial" w:cs="Arial"/>
          <w:sz w:val="22"/>
        </w:rPr>
        <w:t xml:space="preserve"> </w:t>
      </w:r>
      <w:proofErr w:type="spellStart"/>
      <w:r w:rsidRPr="00E420C6">
        <w:rPr>
          <w:rFonts w:ascii="Arial" w:hAnsi="Arial" w:cs="Arial"/>
          <w:sz w:val="22"/>
        </w:rPr>
        <w:t>mon</w:t>
      </w:r>
      <w:proofErr w:type="spellEnd"/>
      <w:r w:rsidRPr="00E420C6">
        <w:rPr>
          <w:rFonts w:ascii="Arial" w:hAnsi="Arial" w:cs="Arial"/>
          <w:sz w:val="22"/>
        </w:rPr>
        <w:t xml:space="preserve"> </w:t>
      </w:r>
      <w:proofErr w:type="spellStart"/>
      <w:r w:rsidRPr="00E420C6">
        <w:rPr>
          <w:rFonts w:ascii="Arial" w:hAnsi="Arial" w:cs="Arial"/>
          <w:sz w:val="22"/>
        </w:rPr>
        <w:t>offre</w:t>
      </w:r>
      <w:proofErr w:type="spellEnd"/>
      <w:r w:rsidRPr="00E420C6">
        <w:rPr>
          <w:rFonts w:ascii="Arial" w:hAnsi="Arial" w:cs="Arial"/>
          <w:sz w:val="22"/>
        </w:rPr>
        <w:t xml:space="preserve"> dans le </w:t>
      </w:r>
      <w:proofErr w:type="spellStart"/>
      <w:r w:rsidRPr="00E420C6">
        <w:rPr>
          <w:rFonts w:ascii="Arial" w:hAnsi="Arial" w:cs="Arial"/>
          <w:sz w:val="22"/>
        </w:rPr>
        <w:t>délai</w:t>
      </w:r>
      <w:proofErr w:type="spellEnd"/>
      <w:r w:rsidRPr="00E420C6">
        <w:rPr>
          <w:rFonts w:ascii="Arial" w:hAnsi="Arial" w:cs="Arial"/>
          <w:sz w:val="22"/>
        </w:rPr>
        <w:t xml:space="preserve"> _________ </w:t>
      </w:r>
      <w:proofErr w:type="spellStart"/>
      <w:r w:rsidRPr="00E420C6">
        <w:rPr>
          <w:rFonts w:ascii="Arial" w:hAnsi="Arial" w:cs="Arial"/>
          <w:sz w:val="22"/>
        </w:rPr>
        <w:t>jours</w:t>
      </w:r>
      <w:proofErr w:type="spellEnd"/>
      <w:r w:rsidRPr="00E420C6">
        <w:rPr>
          <w:rFonts w:ascii="Arial" w:hAnsi="Arial" w:cs="Arial"/>
          <w:sz w:val="22"/>
        </w:rPr>
        <w:t xml:space="preserve"> [</w:t>
      </w:r>
      <w:proofErr w:type="spellStart"/>
      <w:r w:rsidRPr="00E420C6">
        <w:rPr>
          <w:rFonts w:ascii="Arial" w:hAnsi="Arial" w:cs="Arial"/>
          <w:sz w:val="22"/>
        </w:rPr>
        <w:t>indiquer</w:t>
      </w:r>
      <w:proofErr w:type="spellEnd"/>
      <w:r w:rsidRPr="00E420C6">
        <w:rPr>
          <w:rFonts w:ascii="Arial" w:hAnsi="Arial" w:cs="Arial"/>
          <w:sz w:val="22"/>
        </w:rPr>
        <w:t xml:space="preserve"> la durée de </w:t>
      </w:r>
      <w:proofErr w:type="spellStart"/>
      <w:r w:rsidRPr="00E420C6">
        <w:rPr>
          <w:rFonts w:ascii="Arial" w:hAnsi="Arial" w:cs="Arial"/>
          <w:sz w:val="22"/>
        </w:rPr>
        <w:t>validité</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principe</w:t>
      </w:r>
      <w:proofErr w:type="spellEnd"/>
      <w:r w:rsidRPr="00E420C6">
        <w:rPr>
          <w:rFonts w:ascii="Arial" w:hAnsi="Arial" w:cs="Arial"/>
          <w:sz w:val="22"/>
        </w:rPr>
        <w:t xml:space="preserve"> 90 </w:t>
      </w:r>
      <w:proofErr w:type="spellStart"/>
      <w:r w:rsidRPr="00E420C6">
        <w:rPr>
          <w:rFonts w:ascii="Arial" w:hAnsi="Arial" w:cs="Arial"/>
          <w:sz w:val="22"/>
        </w:rPr>
        <w:t>jours</w:t>
      </w:r>
      <w:proofErr w:type="spellEnd"/>
      <w:r w:rsidRPr="00E420C6">
        <w:rPr>
          <w:rFonts w:ascii="Arial" w:hAnsi="Arial" w:cs="Arial"/>
          <w:sz w:val="22"/>
        </w:rPr>
        <w:t xml:space="preserve">] à </w:t>
      </w:r>
      <w:proofErr w:type="spellStart"/>
      <w:r w:rsidRPr="00E420C6">
        <w:rPr>
          <w:rFonts w:ascii="Arial" w:hAnsi="Arial" w:cs="Arial"/>
          <w:sz w:val="22"/>
        </w:rPr>
        <w:t>compter</w:t>
      </w:r>
      <w:proofErr w:type="spellEnd"/>
      <w:r w:rsidRPr="00E420C6">
        <w:rPr>
          <w:rFonts w:ascii="Arial" w:hAnsi="Arial" w:cs="Arial"/>
          <w:sz w:val="22"/>
        </w:rPr>
        <w:t xml:space="preserve"> de la date </w:t>
      </w:r>
      <w:proofErr w:type="spellStart"/>
      <w:r w:rsidRPr="00E420C6">
        <w:rPr>
          <w:rFonts w:ascii="Arial" w:hAnsi="Arial" w:cs="Arial"/>
          <w:sz w:val="22"/>
        </w:rPr>
        <w:t>limite</w:t>
      </w:r>
      <w:proofErr w:type="spellEnd"/>
      <w:r w:rsidRPr="00E420C6">
        <w:rPr>
          <w:rFonts w:ascii="Arial" w:hAnsi="Arial" w:cs="Arial"/>
          <w:sz w:val="22"/>
        </w:rPr>
        <w:t xml:space="preserve"> de remise des </w:t>
      </w:r>
      <w:proofErr w:type="spellStart"/>
      <w:r w:rsidRPr="00E420C6">
        <w:rPr>
          <w:rFonts w:ascii="Arial" w:hAnsi="Arial" w:cs="Arial"/>
          <w:sz w:val="22"/>
        </w:rPr>
        <w:t>offres</w:t>
      </w:r>
      <w:proofErr w:type="spellEnd"/>
      <w:r w:rsidRPr="00E420C6">
        <w:rPr>
          <w:rFonts w:ascii="Arial" w:hAnsi="Arial" w:cs="Arial"/>
          <w:sz w:val="22"/>
        </w:rPr>
        <w:t xml:space="preserve"> </w:t>
      </w:r>
    </w:p>
    <w:p w14:paraId="7FEFFB3A" w14:textId="77777777" w:rsidR="006D0C7D" w:rsidRPr="00E420C6" w:rsidRDefault="006D0C7D" w:rsidP="006D0C7D">
      <w:pPr>
        <w:spacing w:after="0" w:line="240" w:lineRule="auto"/>
        <w:ind w:left="0" w:right="0" w:firstLine="0"/>
        <w:rPr>
          <w:rFonts w:ascii="Arial" w:hAnsi="Arial" w:cs="Arial"/>
          <w:sz w:val="22"/>
        </w:rPr>
      </w:pPr>
    </w:p>
    <w:p w14:paraId="7FB14160" w14:textId="77777777" w:rsidR="0013560D" w:rsidRPr="00E420C6" w:rsidRDefault="008356BE" w:rsidP="00E420C6">
      <w:pPr>
        <w:numPr>
          <w:ilvl w:val="0"/>
          <w:numId w:val="55"/>
        </w:numPr>
        <w:spacing w:after="0" w:line="240" w:lineRule="auto"/>
        <w:ind w:right="0" w:hanging="360"/>
        <w:rPr>
          <w:rFonts w:ascii="Arial" w:hAnsi="Arial" w:cs="Arial"/>
          <w:sz w:val="22"/>
        </w:rPr>
      </w:pPr>
      <w:proofErr w:type="spellStart"/>
      <w:r w:rsidRPr="00E420C6">
        <w:rPr>
          <w:rFonts w:ascii="Arial" w:hAnsi="Arial" w:cs="Arial"/>
          <w:sz w:val="22"/>
        </w:rPr>
        <w:t>Adhère</w:t>
      </w:r>
      <w:proofErr w:type="spellEnd"/>
      <w:r w:rsidRPr="00E420C6">
        <w:rPr>
          <w:rFonts w:ascii="Arial" w:hAnsi="Arial" w:cs="Arial"/>
          <w:sz w:val="22"/>
        </w:rPr>
        <w:t xml:space="preserve"> </w:t>
      </w:r>
      <w:proofErr w:type="spellStart"/>
      <w:r w:rsidRPr="00E420C6">
        <w:rPr>
          <w:rFonts w:ascii="Arial" w:hAnsi="Arial" w:cs="Arial"/>
          <w:sz w:val="22"/>
        </w:rPr>
        <w:t>entièrement</w:t>
      </w:r>
      <w:proofErr w:type="spellEnd"/>
      <w:r w:rsidRPr="00E420C6">
        <w:rPr>
          <w:rFonts w:ascii="Arial" w:hAnsi="Arial" w:cs="Arial"/>
          <w:sz w:val="22"/>
        </w:rPr>
        <w:t xml:space="preserve"> à la </w:t>
      </w:r>
      <w:proofErr w:type="spellStart"/>
      <w:r w:rsidRPr="00E420C6">
        <w:rPr>
          <w:rFonts w:ascii="Arial" w:hAnsi="Arial" w:cs="Arial"/>
          <w:sz w:val="22"/>
        </w:rPr>
        <w:t>charte</w:t>
      </w:r>
      <w:proofErr w:type="spellEnd"/>
      <w:r w:rsidRPr="00E420C6">
        <w:rPr>
          <w:rFonts w:ascii="Arial" w:hAnsi="Arial" w:cs="Arial"/>
          <w:sz w:val="22"/>
        </w:rPr>
        <w:t xml:space="preserve"> </w:t>
      </w:r>
      <w:proofErr w:type="spellStart"/>
      <w:r w:rsidRPr="00E420C6">
        <w:rPr>
          <w:rFonts w:ascii="Arial" w:hAnsi="Arial" w:cs="Arial"/>
          <w:sz w:val="22"/>
        </w:rPr>
        <w:t>d’intégrité</w:t>
      </w:r>
      <w:proofErr w:type="spellEnd"/>
      <w:r w:rsidRPr="00E420C6">
        <w:rPr>
          <w:rFonts w:ascii="Arial" w:hAnsi="Arial" w:cs="Arial"/>
          <w:sz w:val="22"/>
        </w:rPr>
        <w:t xml:space="preserve"> et à la </w:t>
      </w:r>
      <w:proofErr w:type="spellStart"/>
      <w:r w:rsidRPr="00E420C6">
        <w:rPr>
          <w:rFonts w:ascii="Arial" w:hAnsi="Arial" w:cs="Arial"/>
          <w:sz w:val="22"/>
        </w:rPr>
        <w:t>déclaration</w:t>
      </w:r>
      <w:proofErr w:type="spellEnd"/>
      <w:r w:rsidRPr="00E420C6">
        <w:rPr>
          <w:rFonts w:ascii="Arial" w:hAnsi="Arial" w:cs="Arial"/>
          <w:sz w:val="22"/>
        </w:rPr>
        <w:t xml:space="preserve"> </w:t>
      </w:r>
      <w:proofErr w:type="spellStart"/>
      <w:r w:rsidRPr="00E420C6">
        <w:rPr>
          <w:rFonts w:ascii="Arial" w:hAnsi="Arial" w:cs="Arial"/>
          <w:sz w:val="22"/>
        </w:rPr>
        <w:t>d’engagement</w:t>
      </w:r>
      <w:proofErr w:type="spellEnd"/>
      <w:r w:rsidRPr="00E420C6">
        <w:rPr>
          <w:rFonts w:ascii="Arial" w:hAnsi="Arial" w:cs="Arial"/>
          <w:sz w:val="22"/>
        </w:rPr>
        <w:t xml:space="preserve"> </w:t>
      </w:r>
      <w:proofErr w:type="spellStart"/>
      <w:r w:rsidRPr="00E420C6">
        <w:rPr>
          <w:rFonts w:ascii="Arial" w:hAnsi="Arial" w:cs="Arial"/>
          <w:sz w:val="22"/>
        </w:rPr>
        <w:t>environnemental</w:t>
      </w:r>
      <w:proofErr w:type="spellEnd"/>
      <w:r w:rsidRPr="00E420C6">
        <w:rPr>
          <w:rFonts w:ascii="Arial" w:hAnsi="Arial" w:cs="Arial"/>
          <w:sz w:val="22"/>
        </w:rPr>
        <w:t xml:space="preserve"> et social </w:t>
      </w:r>
      <w:proofErr w:type="spellStart"/>
      <w:r w:rsidRPr="00E420C6">
        <w:rPr>
          <w:rFonts w:ascii="Arial" w:hAnsi="Arial" w:cs="Arial"/>
          <w:sz w:val="22"/>
        </w:rPr>
        <w:t>jointes</w:t>
      </w:r>
      <w:proofErr w:type="spellEnd"/>
      <w:r w:rsidRPr="00E420C6">
        <w:rPr>
          <w:rFonts w:ascii="Arial" w:hAnsi="Arial" w:cs="Arial"/>
          <w:sz w:val="22"/>
        </w:rPr>
        <w:t xml:space="preserve"> au </w:t>
      </w:r>
      <w:proofErr w:type="spellStart"/>
      <w:r w:rsidRPr="00E420C6">
        <w:rPr>
          <w:rFonts w:ascii="Arial" w:hAnsi="Arial" w:cs="Arial"/>
          <w:sz w:val="22"/>
        </w:rPr>
        <w:t>présents</w:t>
      </w:r>
      <w:proofErr w:type="spellEnd"/>
      <w:r w:rsidRPr="00E420C6">
        <w:rPr>
          <w:rFonts w:ascii="Arial" w:hAnsi="Arial" w:cs="Arial"/>
          <w:sz w:val="22"/>
        </w:rPr>
        <w:t xml:space="preserve"> Dossier de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w:t>
      </w:r>
    </w:p>
    <w:p w14:paraId="1777F527" w14:textId="77777777" w:rsidR="006D0C7D" w:rsidRDefault="006D0C7D" w:rsidP="00E420C6">
      <w:pPr>
        <w:spacing w:after="0" w:line="240" w:lineRule="auto"/>
        <w:ind w:left="10" w:right="0"/>
        <w:rPr>
          <w:rFonts w:ascii="Arial" w:hAnsi="Arial" w:cs="Arial"/>
          <w:sz w:val="22"/>
        </w:rPr>
      </w:pPr>
    </w:p>
    <w:p w14:paraId="4E260399" w14:textId="111616DE" w:rsidR="0013560D" w:rsidRPr="00E420C6" w:rsidRDefault="008356BE" w:rsidP="00E420C6">
      <w:pPr>
        <w:spacing w:after="0" w:line="240" w:lineRule="auto"/>
        <w:ind w:left="10" w:right="0"/>
        <w:rPr>
          <w:rFonts w:ascii="Arial" w:hAnsi="Arial" w:cs="Arial"/>
          <w:sz w:val="22"/>
        </w:rPr>
      </w:pPr>
      <w:r w:rsidRPr="00E420C6">
        <w:rPr>
          <w:rFonts w:ascii="Arial" w:hAnsi="Arial" w:cs="Arial"/>
          <w:sz w:val="22"/>
        </w:rPr>
        <w:t xml:space="preserve">Les </w:t>
      </w:r>
      <w:proofErr w:type="spellStart"/>
      <w:r w:rsidRPr="00E420C6">
        <w:rPr>
          <w:rFonts w:ascii="Arial" w:hAnsi="Arial" w:cs="Arial"/>
          <w:sz w:val="22"/>
        </w:rPr>
        <w:t>rabais</w:t>
      </w:r>
      <w:proofErr w:type="spellEnd"/>
      <w:r w:rsidRPr="00E420C6">
        <w:rPr>
          <w:rFonts w:ascii="Arial" w:hAnsi="Arial" w:cs="Arial"/>
          <w:sz w:val="22"/>
        </w:rPr>
        <w:t xml:space="preserve"> </w:t>
      </w:r>
      <w:proofErr w:type="spellStart"/>
      <w:r w:rsidRPr="00E420C6">
        <w:rPr>
          <w:rFonts w:ascii="Arial" w:hAnsi="Arial" w:cs="Arial"/>
          <w:sz w:val="22"/>
        </w:rPr>
        <w:t>offerts</w:t>
      </w:r>
      <w:proofErr w:type="spellEnd"/>
      <w:r w:rsidRPr="00E420C6">
        <w:rPr>
          <w:rFonts w:ascii="Arial" w:hAnsi="Arial" w:cs="Arial"/>
          <w:sz w:val="22"/>
        </w:rPr>
        <w:t xml:space="preserve"> et les </w:t>
      </w:r>
      <w:proofErr w:type="spellStart"/>
      <w:r w:rsidRPr="00E420C6">
        <w:rPr>
          <w:rFonts w:ascii="Arial" w:hAnsi="Arial" w:cs="Arial"/>
          <w:sz w:val="22"/>
        </w:rPr>
        <w:t>modalités</w:t>
      </w:r>
      <w:proofErr w:type="spellEnd"/>
      <w:r w:rsidRPr="00E420C6">
        <w:rPr>
          <w:rFonts w:ascii="Arial" w:hAnsi="Arial" w:cs="Arial"/>
          <w:sz w:val="22"/>
        </w:rPr>
        <w:t xml:space="preserve"> </w:t>
      </w:r>
      <w:proofErr w:type="spellStart"/>
      <w:r w:rsidRPr="00E420C6">
        <w:rPr>
          <w:rFonts w:ascii="Arial" w:hAnsi="Arial" w:cs="Arial"/>
          <w:sz w:val="22"/>
        </w:rPr>
        <w:t>d’application</w:t>
      </w:r>
      <w:proofErr w:type="spellEnd"/>
      <w:r w:rsidRPr="00E420C6">
        <w:rPr>
          <w:rFonts w:ascii="Arial" w:hAnsi="Arial" w:cs="Arial"/>
          <w:sz w:val="22"/>
        </w:rPr>
        <w:t xml:space="preserve"> </w:t>
      </w:r>
      <w:proofErr w:type="spellStart"/>
      <w:r w:rsidRPr="00E420C6">
        <w:rPr>
          <w:rFonts w:ascii="Arial" w:hAnsi="Arial" w:cs="Arial"/>
          <w:sz w:val="22"/>
        </w:rPr>
        <w:t>desdits</w:t>
      </w:r>
      <w:proofErr w:type="spellEnd"/>
      <w:r w:rsidRPr="00E420C6">
        <w:rPr>
          <w:rFonts w:ascii="Arial" w:hAnsi="Arial" w:cs="Arial"/>
          <w:sz w:val="22"/>
        </w:rPr>
        <w:t xml:space="preserve"> </w:t>
      </w:r>
      <w:proofErr w:type="spellStart"/>
      <w:r w:rsidRPr="00E420C6">
        <w:rPr>
          <w:rFonts w:ascii="Arial" w:hAnsi="Arial" w:cs="Arial"/>
          <w:sz w:val="22"/>
        </w:rPr>
        <w:t>rabais</w:t>
      </w:r>
      <w:proofErr w:type="spellEnd"/>
      <w:r w:rsidRPr="00E420C6">
        <w:rPr>
          <w:rFonts w:ascii="Arial" w:hAnsi="Arial" w:cs="Arial"/>
          <w:sz w:val="22"/>
        </w:rPr>
        <w:t xml:space="preserve"> </w:t>
      </w:r>
      <w:proofErr w:type="spellStart"/>
      <w:r w:rsidRPr="00E420C6">
        <w:rPr>
          <w:rFonts w:ascii="Arial" w:hAnsi="Arial" w:cs="Arial"/>
          <w:sz w:val="22"/>
        </w:rPr>
        <w:t>sont</w:t>
      </w:r>
      <w:proofErr w:type="spellEnd"/>
      <w:r w:rsidRPr="00E420C6">
        <w:rPr>
          <w:rFonts w:ascii="Arial" w:hAnsi="Arial" w:cs="Arial"/>
          <w:sz w:val="22"/>
        </w:rPr>
        <w:t xml:space="preserve"> les </w:t>
      </w:r>
      <w:proofErr w:type="spellStart"/>
      <w:proofErr w:type="gramStart"/>
      <w:r w:rsidRPr="00E420C6">
        <w:rPr>
          <w:rFonts w:ascii="Arial" w:hAnsi="Arial" w:cs="Arial"/>
          <w:sz w:val="22"/>
        </w:rPr>
        <w:t>suivants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2364EB03" w14:textId="77777777" w:rsidR="0013560D" w:rsidRPr="00E420C6" w:rsidRDefault="008356BE" w:rsidP="00E420C6">
      <w:pPr>
        <w:spacing w:after="0" w:line="240" w:lineRule="auto"/>
        <w:ind w:left="10" w:right="0"/>
        <w:rPr>
          <w:rFonts w:ascii="Arial" w:hAnsi="Arial" w:cs="Arial"/>
          <w:sz w:val="22"/>
        </w:rPr>
      </w:pPr>
      <w:r w:rsidRPr="00E420C6">
        <w:rPr>
          <w:rFonts w:ascii="Arial" w:hAnsi="Arial" w:cs="Arial"/>
          <w:sz w:val="22"/>
        </w:rPr>
        <w:t>___________________________________________________________________________________</w:t>
      </w:r>
    </w:p>
    <w:p w14:paraId="7198912D" w14:textId="77777777" w:rsidR="0013560D" w:rsidRPr="00E420C6" w:rsidRDefault="008356BE" w:rsidP="00E420C6">
      <w:pPr>
        <w:spacing w:after="0" w:line="240" w:lineRule="auto"/>
        <w:ind w:left="10" w:right="0"/>
        <w:rPr>
          <w:rFonts w:ascii="Arial" w:hAnsi="Arial" w:cs="Arial"/>
          <w:sz w:val="22"/>
        </w:rPr>
      </w:pPr>
      <w:r w:rsidRPr="00E420C6">
        <w:rPr>
          <w:rFonts w:ascii="Arial" w:hAnsi="Arial" w:cs="Arial"/>
          <w:sz w:val="22"/>
        </w:rPr>
        <w:t xml:space="preserve">_____________________________________________________________________________ </w:t>
      </w:r>
    </w:p>
    <w:p w14:paraId="0506694E" w14:textId="77777777" w:rsidR="0013560D" w:rsidRPr="00E420C6" w:rsidRDefault="008356BE" w:rsidP="00E420C6">
      <w:pPr>
        <w:spacing w:after="0" w:line="240" w:lineRule="auto"/>
        <w:ind w:left="10" w:right="260"/>
        <w:rPr>
          <w:rFonts w:ascii="Arial" w:hAnsi="Arial" w:cs="Arial"/>
          <w:sz w:val="22"/>
        </w:rPr>
      </w:pPr>
      <w:r w:rsidRPr="00E420C6">
        <w:rPr>
          <w:rFonts w:ascii="Arial" w:hAnsi="Arial" w:cs="Arial"/>
          <w:sz w:val="22"/>
        </w:rPr>
        <w:t xml:space="preserve">Le Maître </w:t>
      </w:r>
      <w:proofErr w:type="spellStart"/>
      <w:r w:rsidRPr="00E420C6">
        <w:rPr>
          <w:rFonts w:ascii="Arial" w:hAnsi="Arial" w:cs="Arial"/>
          <w:sz w:val="22"/>
        </w:rPr>
        <w:t>d’Ouvrage</w:t>
      </w:r>
      <w:proofErr w:type="spellEnd"/>
      <w:r w:rsidRPr="00E420C6">
        <w:rPr>
          <w:rFonts w:ascii="Arial" w:hAnsi="Arial" w:cs="Arial"/>
          <w:sz w:val="22"/>
        </w:rPr>
        <w:t xml:space="preserve"> se </w:t>
      </w:r>
      <w:proofErr w:type="spellStart"/>
      <w:r w:rsidRPr="00E420C6">
        <w:rPr>
          <w:rFonts w:ascii="Arial" w:hAnsi="Arial" w:cs="Arial"/>
          <w:sz w:val="22"/>
        </w:rPr>
        <w:t>libérera</w:t>
      </w:r>
      <w:proofErr w:type="spellEnd"/>
      <w:r w:rsidRPr="00E420C6">
        <w:rPr>
          <w:rFonts w:ascii="Arial" w:hAnsi="Arial" w:cs="Arial"/>
          <w:sz w:val="22"/>
        </w:rPr>
        <w:t xml:space="preserve"> des </w:t>
      </w:r>
      <w:proofErr w:type="spellStart"/>
      <w:r w:rsidRPr="00E420C6">
        <w:rPr>
          <w:rFonts w:ascii="Arial" w:hAnsi="Arial" w:cs="Arial"/>
          <w:sz w:val="22"/>
        </w:rPr>
        <w:t>sommes</w:t>
      </w:r>
      <w:proofErr w:type="spellEnd"/>
      <w:r w:rsidRPr="00E420C6">
        <w:rPr>
          <w:rFonts w:ascii="Arial" w:hAnsi="Arial" w:cs="Arial"/>
          <w:sz w:val="22"/>
        </w:rPr>
        <w:t xml:space="preserve"> dues par </w:t>
      </w:r>
      <w:proofErr w:type="spellStart"/>
      <w:r w:rsidRPr="00E420C6">
        <w:rPr>
          <w:rFonts w:ascii="Arial" w:hAnsi="Arial" w:cs="Arial"/>
          <w:sz w:val="22"/>
        </w:rPr>
        <w:t>lui</w:t>
      </w:r>
      <w:proofErr w:type="spellEnd"/>
      <w:r w:rsidRPr="00E420C6">
        <w:rPr>
          <w:rFonts w:ascii="Arial" w:hAnsi="Arial" w:cs="Arial"/>
          <w:sz w:val="22"/>
        </w:rPr>
        <w:t xml:space="preserve"> au titre de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faisant</w:t>
      </w:r>
      <w:proofErr w:type="spellEnd"/>
      <w:r w:rsidRPr="00E420C6">
        <w:rPr>
          <w:rFonts w:ascii="Arial" w:hAnsi="Arial" w:cs="Arial"/>
          <w:sz w:val="22"/>
        </w:rPr>
        <w:t xml:space="preserve"> donner </w:t>
      </w:r>
      <w:proofErr w:type="spellStart"/>
      <w:r w:rsidRPr="00E420C6">
        <w:rPr>
          <w:rFonts w:ascii="Arial" w:hAnsi="Arial" w:cs="Arial"/>
          <w:sz w:val="22"/>
        </w:rPr>
        <w:t>crédit</w:t>
      </w:r>
      <w:proofErr w:type="spellEnd"/>
      <w:r w:rsidRPr="00E420C6">
        <w:rPr>
          <w:rFonts w:ascii="Arial" w:hAnsi="Arial" w:cs="Arial"/>
          <w:sz w:val="22"/>
        </w:rPr>
        <w:t xml:space="preserve"> au </w:t>
      </w:r>
      <w:proofErr w:type="spellStart"/>
      <w:r w:rsidRPr="00E420C6">
        <w:rPr>
          <w:rFonts w:ascii="Arial" w:hAnsi="Arial" w:cs="Arial"/>
          <w:sz w:val="22"/>
        </w:rPr>
        <w:t>compte</w:t>
      </w:r>
      <w:proofErr w:type="spellEnd"/>
      <w:r w:rsidRPr="00E420C6">
        <w:rPr>
          <w:rFonts w:ascii="Arial" w:hAnsi="Arial" w:cs="Arial"/>
          <w:sz w:val="22"/>
        </w:rPr>
        <w:t xml:space="preserve"> n° _____________ </w:t>
      </w:r>
      <w:proofErr w:type="spellStart"/>
      <w:r w:rsidRPr="00E420C6">
        <w:rPr>
          <w:rFonts w:ascii="Arial" w:hAnsi="Arial" w:cs="Arial"/>
          <w:sz w:val="22"/>
        </w:rPr>
        <w:t>ouvert</w:t>
      </w:r>
      <w:proofErr w:type="spellEnd"/>
      <w:r w:rsidRPr="00E420C6">
        <w:rPr>
          <w:rFonts w:ascii="Arial" w:hAnsi="Arial" w:cs="Arial"/>
          <w:sz w:val="22"/>
        </w:rPr>
        <w:t xml:space="preserve"> au nom de ___________________ </w:t>
      </w:r>
      <w:proofErr w:type="spellStart"/>
      <w:r w:rsidRPr="00E420C6">
        <w:rPr>
          <w:rFonts w:ascii="Arial" w:hAnsi="Arial" w:cs="Arial"/>
          <w:sz w:val="22"/>
        </w:rPr>
        <w:t>auprès</w:t>
      </w:r>
      <w:proofErr w:type="spellEnd"/>
      <w:r w:rsidRPr="00E420C6">
        <w:rPr>
          <w:rFonts w:ascii="Arial" w:hAnsi="Arial" w:cs="Arial"/>
          <w:sz w:val="22"/>
        </w:rPr>
        <w:t xml:space="preserve"> de la </w:t>
      </w:r>
      <w:proofErr w:type="spellStart"/>
      <w:r w:rsidRPr="00E420C6">
        <w:rPr>
          <w:rFonts w:ascii="Arial" w:hAnsi="Arial" w:cs="Arial"/>
          <w:sz w:val="22"/>
        </w:rPr>
        <w:t>banque</w:t>
      </w:r>
      <w:proofErr w:type="spellEnd"/>
      <w:r w:rsidRPr="00E420C6">
        <w:rPr>
          <w:rFonts w:ascii="Arial" w:hAnsi="Arial" w:cs="Arial"/>
          <w:sz w:val="22"/>
        </w:rPr>
        <w:t xml:space="preserve"> _____________________ </w:t>
      </w:r>
      <w:proofErr w:type="spellStart"/>
      <w:r w:rsidRPr="00E420C6">
        <w:rPr>
          <w:rFonts w:ascii="Arial" w:hAnsi="Arial" w:cs="Arial"/>
          <w:sz w:val="22"/>
        </w:rPr>
        <w:t>Agence</w:t>
      </w:r>
      <w:proofErr w:type="spellEnd"/>
      <w:r w:rsidRPr="00E420C6">
        <w:rPr>
          <w:rFonts w:ascii="Arial" w:hAnsi="Arial" w:cs="Arial"/>
          <w:sz w:val="22"/>
        </w:rPr>
        <w:t xml:space="preserve"> de ______________ Avant signature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soumission</w:t>
      </w:r>
      <w:proofErr w:type="spellEnd"/>
      <w:r w:rsidRPr="00E420C6">
        <w:rPr>
          <w:rFonts w:ascii="Arial" w:hAnsi="Arial" w:cs="Arial"/>
          <w:sz w:val="22"/>
        </w:rPr>
        <w:t xml:space="preserve"> </w:t>
      </w:r>
      <w:proofErr w:type="spellStart"/>
      <w:r w:rsidRPr="00E420C6">
        <w:rPr>
          <w:rFonts w:ascii="Arial" w:hAnsi="Arial" w:cs="Arial"/>
          <w:sz w:val="22"/>
        </w:rPr>
        <w:t>acceptée</w:t>
      </w:r>
      <w:proofErr w:type="spellEnd"/>
      <w:r w:rsidRPr="00E420C6">
        <w:rPr>
          <w:rFonts w:ascii="Arial" w:hAnsi="Arial" w:cs="Arial"/>
          <w:sz w:val="22"/>
        </w:rPr>
        <w:t xml:space="preserve"> par </w:t>
      </w:r>
      <w:proofErr w:type="spellStart"/>
      <w:r w:rsidRPr="00E420C6">
        <w:rPr>
          <w:rFonts w:ascii="Arial" w:hAnsi="Arial" w:cs="Arial"/>
          <w:sz w:val="22"/>
        </w:rPr>
        <w:t>vous</w:t>
      </w:r>
      <w:proofErr w:type="spellEnd"/>
      <w:r w:rsidRPr="00E420C6">
        <w:rPr>
          <w:rFonts w:ascii="Arial" w:hAnsi="Arial" w:cs="Arial"/>
          <w:sz w:val="22"/>
        </w:rPr>
        <w:t xml:space="preserve"> </w:t>
      </w:r>
      <w:proofErr w:type="spellStart"/>
      <w:r w:rsidRPr="00E420C6">
        <w:rPr>
          <w:rFonts w:ascii="Arial" w:hAnsi="Arial" w:cs="Arial"/>
          <w:sz w:val="22"/>
        </w:rPr>
        <w:t>vaudra</w:t>
      </w:r>
      <w:proofErr w:type="spellEnd"/>
      <w:r w:rsidRPr="00E420C6">
        <w:rPr>
          <w:rFonts w:ascii="Arial" w:hAnsi="Arial" w:cs="Arial"/>
          <w:sz w:val="22"/>
        </w:rPr>
        <w:t xml:space="preserve"> engagement entre nous. </w:t>
      </w:r>
    </w:p>
    <w:p w14:paraId="5A36F55C" w14:textId="77777777" w:rsidR="006D0C7D" w:rsidRDefault="006D0C7D" w:rsidP="00E420C6">
      <w:pPr>
        <w:spacing w:after="0" w:line="240" w:lineRule="auto"/>
        <w:ind w:left="4122" w:right="0"/>
        <w:rPr>
          <w:rFonts w:ascii="Arial" w:hAnsi="Arial" w:cs="Arial"/>
          <w:i/>
          <w:sz w:val="22"/>
        </w:rPr>
      </w:pPr>
    </w:p>
    <w:p w14:paraId="620295D9" w14:textId="5952D80B" w:rsidR="0013560D" w:rsidRPr="00E420C6" w:rsidRDefault="008356BE" w:rsidP="00E420C6">
      <w:pPr>
        <w:spacing w:after="0" w:line="240" w:lineRule="auto"/>
        <w:ind w:left="4122" w:right="0"/>
        <w:rPr>
          <w:rFonts w:ascii="Arial" w:hAnsi="Arial" w:cs="Arial"/>
          <w:sz w:val="22"/>
        </w:rPr>
      </w:pPr>
      <w:r w:rsidRPr="00E420C6">
        <w:rPr>
          <w:rFonts w:ascii="Arial" w:hAnsi="Arial" w:cs="Arial"/>
          <w:i/>
          <w:sz w:val="22"/>
        </w:rPr>
        <w:t>Fait à ________________ le ____________________</w:t>
      </w:r>
      <w:r w:rsidRPr="00E420C6">
        <w:rPr>
          <w:rFonts w:ascii="Arial" w:hAnsi="Arial" w:cs="Arial"/>
          <w:sz w:val="22"/>
        </w:rPr>
        <w:t xml:space="preserve"> </w:t>
      </w:r>
      <w:proofErr w:type="gramStart"/>
      <w:r w:rsidRPr="00E420C6">
        <w:rPr>
          <w:rFonts w:ascii="Arial" w:hAnsi="Arial" w:cs="Arial"/>
          <w:sz w:val="22"/>
        </w:rPr>
        <w:t>Signature :</w:t>
      </w:r>
      <w:proofErr w:type="gramEnd"/>
      <w:r w:rsidRPr="00E420C6">
        <w:rPr>
          <w:rFonts w:ascii="Arial" w:hAnsi="Arial" w:cs="Arial"/>
          <w:sz w:val="22"/>
        </w:rPr>
        <w:t xml:space="preserve"> </w:t>
      </w:r>
    </w:p>
    <w:p w14:paraId="183B8EBC" w14:textId="77777777" w:rsidR="0013560D" w:rsidRPr="00E420C6" w:rsidRDefault="008356BE" w:rsidP="00E420C6">
      <w:pPr>
        <w:spacing w:after="0" w:line="240" w:lineRule="auto"/>
        <w:ind w:left="4122" w:right="0"/>
        <w:rPr>
          <w:rFonts w:ascii="Arial" w:hAnsi="Arial" w:cs="Arial"/>
          <w:sz w:val="22"/>
        </w:rPr>
      </w:pPr>
      <w:r w:rsidRPr="00E420C6">
        <w:rPr>
          <w:rFonts w:ascii="Arial" w:hAnsi="Arial" w:cs="Arial"/>
          <w:sz w:val="22"/>
        </w:rPr>
        <w:t xml:space="preserve">Nom du </w:t>
      </w:r>
      <w:proofErr w:type="spellStart"/>
      <w:proofErr w:type="gramStart"/>
      <w:r w:rsidRPr="00E420C6">
        <w:rPr>
          <w:rFonts w:ascii="Arial" w:hAnsi="Arial" w:cs="Arial"/>
          <w:sz w:val="22"/>
        </w:rPr>
        <w:t>signataire</w:t>
      </w:r>
      <w:proofErr w:type="spellEnd"/>
      <w:r w:rsidRPr="00E420C6">
        <w:rPr>
          <w:rFonts w:ascii="Arial" w:hAnsi="Arial" w:cs="Arial"/>
          <w:sz w:val="22"/>
        </w:rPr>
        <w:t xml:space="preserve"> :</w:t>
      </w:r>
      <w:proofErr w:type="gramEnd"/>
      <w:r w:rsidRPr="00E420C6">
        <w:rPr>
          <w:rFonts w:ascii="Arial" w:hAnsi="Arial" w:cs="Arial"/>
          <w:sz w:val="22"/>
        </w:rPr>
        <w:t xml:space="preserve"> _______________________ </w:t>
      </w:r>
    </w:p>
    <w:p w14:paraId="3FDF8129" w14:textId="77777777" w:rsidR="0013560D" w:rsidRPr="00E420C6" w:rsidRDefault="008356BE" w:rsidP="00E420C6">
      <w:pPr>
        <w:spacing w:after="0" w:line="240" w:lineRule="auto"/>
        <w:ind w:left="4122" w:right="0"/>
        <w:rPr>
          <w:rFonts w:ascii="Arial" w:hAnsi="Arial" w:cs="Arial"/>
          <w:sz w:val="22"/>
        </w:rPr>
      </w:pPr>
      <w:r w:rsidRPr="00E420C6">
        <w:rPr>
          <w:rFonts w:ascii="Arial" w:hAnsi="Arial" w:cs="Arial"/>
          <w:sz w:val="22"/>
        </w:rPr>
        <w:t xml:space="preserve">En </w:t>
      </w:r>
      <w:proofErr w:type="spellStart"/>
      <w:r w:rsidRPr="00E420C6">
        <w:rPr>
          <w:rFonts w:ascii="Arial" w:hAnsi="Arial" w:cs="Arial"/>
          <w:sz w:val="22"/>
        </w:rPr>
        <w:t>qualité</w:t>
      </w:r>
      <w:proofErr w:type="spellEnd"/>
      <w:r w:rsidRPr="00E420C6">
        <w:rPr>
          <w:rFonts w:ascii="Arial" w:hAnsi="Arial" w:cs="Arial"/>
          <w:sz w:val="22"/>
        </w:rPr>
        <w:t xml:space="preserve"> </w:t>
      </w:r>
      <w:proofErr w:type="gramStart"/>
      <w:r w:rsidRPr="00E420C6">
        <w:rPr>
          <w:rFonts w:ascii="Arial" w:hAnsi="Arial" w:cs="Arial"/>
          <w:sz w:val="22"/>
        </w:rPr>
        <w:t>de :</w:t>
      </w:r>
      <w:proofErr w:type="gramEnd"/>
      <w:r w:rsidRPr="00E420C6">
        <w:rPr>
          <w:rFonts w:ascii="Arial" w:hAnsi="Arial" w:cs="Arial"/>
          <w:sz w:val="22"/>
        </w:rPr>
        <w:t xml:space="preserve"> ___________________ </w:t>
      </w:r>
      <w:proofErr w:type="spellStart"/>
      <w:r w:rsidRPr="00E420C6">
        <w:rPr>
          <w:rFonts w:ascii="Arial" w:hAnsi="Arial" w:cs="Arial"/>
          <w:sz w:val="22"/>
        </w:rPr>
        <w:t>dûment</w:t>
      </w:r>
      <w:proofErr w:type="spellEnd"/>
      <w:r w:rsidRPr="00E420C6">
        <w:rPr>
          <w:rFonts w:ascii="Arial" w:hAnsi="Arial" w:cs="Arial"/>
          <w:sz w:val="22"/>
        </w:rPr>
        <w:t xml:space="preserve"> </w:t>
      </w:r>
      <w:proofErr w:type="spellStart"/>
      <w:r w:rsidRPr="00E420C6">
        <w:rPr>
          <w:rFonts w:ascii="Arial" w:hAnsi="Arial" w:cs="Arial"/>
          <w:sz w:val="22"/>
        </w:rPr>
        <w:t>autorisé</w:t>
      </w:r>
      <w:proofErr w:type="spellEnd"/>
      <w:r w:rsidRPr="00E420C6">
        <w:rPr>
          <w:rFonts w:ascii="Arial" w:hAnsi="Arial" w:cs="Arial"/>
          <w:sz w:val="22"/>
        </w:rPr>
        <w:t xml:space="preserve"> à signer les </w:t>
      </w:r>
      <w:proofErr w:type="spellStart"/>
      <w:r w:rsidRPr="00E420C6">
        <w:rPr>
          <w:rFonts w:ascii="Arial" w:hAnsi="Arial" w:cs="Arial"/>
          <w:sz w:val="22"/>
        </w:rPr>
        <w:t>soumissions</w:t>
      </w:r>
      <w:proofErr w:type="spellEnd"/>
      <w:r w:rsidRPr="00E420C6">
        <w:rPr>
          <w:rFonts w:ascii="Arial" w:hAnsi="Arial" w:cs="Arial"/>
          <w:sz w:val="22"/>
        </w:rPr>
        <w:t xml:space="preserve"> pour et au nom de</w:t>
      </w:r>
      <w:r w:rsidRPr="00E420C6">
        <w:rPr>
          <w:rFonts w:ascii="Arial" w:hAnsi="Arial" w:cs="Arial"/>
          <w:sz w:val="22"/>
          <w:vertAlign w:val="superscript"/>
        </w:rPr>
        <w:t xml:space="preserve"> (9) </w:t>
      </w:r>
      <w:r w:rsidRPr="00E420C6">
        <w:rPr>
          <w:rFonts w:ascii="Arial" w:hAnsi="Arial" w:cs="Arial"/>
          <w:sz w:val="22"/>
        </w:rPr>
        <w:t xml:space="preserve">__________ </w:t>
      </w:r>
    </w:p>
    <w:p w14:paraId="7C6AEAF1" w14:textId="77777777" w:rsidR="0013560D" w:rsidRPr="00E420C6" w:rsidRDefault="008356BE" w:rsidP="00E420C6">
      <w:pPr>
        <w:numPr>
          <w:ilvl w:val="0"/>
          <w:numId w:val="56"/>
        </w:numPr>
        <w:spacing w:after="0" w:line="240" w:lineRule="auto"/>
        <w:ind w:right="0" w:hanging="228"/>
        <w:rPr>
          <w:rFonts w:ascii="Arial" w:hAnsi="Arial" w:cs="Arial"/>
          <w:sz w:val="22"/>
        </w:rPr>
      </w:pPr>
      <w:proofErr w:type="spellStart"/>
      <w:r w:rsidRPr="00E420C6">
        <w:rPr>
          <w:rFonts w:ascii="Arial" w:hAnsi="Arial" w:cs="Arial"/>
          <w:sz w:val="22"/>
        </w:rPr>
        <w:t>Supprimer</w:t>
      </w:r>
      <w:proofErr w:type="spellEnd"/>
      <w:r w:rsidRPr="00E420C6">
        <w:rPr>
          <w:rFonts w:ascii="Arial" w:hAnsi="Arial" w:cs="Arial"/>
          <w:sz w:val="22"/>
        </w:rPr>
        <w:t xml:space="preserve"> la mention inutile </w:t>
      </w:r>
    </w:p>
    <w:p w14:paraId="2CC412B8" w14:textId="77777777" w:rsidR="0013560D" w:rsidRPr="00E420C6" w:rsidRDefault="008356BE" w:rsidP="00E420C6">
      <w:pPr>
        <w:numPr>
          <w:ilvl w:val="0"/>
          <w:numId w:val="56"/>
        </w:numPr>
        <w:spacing w:after="0" w:line="240" w:lineRule="auto"/>
        <w:ind w:right="0" w:hanging="228"/>
        <w:rPr>
          <w:rFonts w:ascii="Arial" w:hAnsi="Arial" w:cs="Arial"/>
          <w:sz w:val="22"/>
        </w:rPr>
      </w:pPr>
      <w:proofErr w:type="spellStart"/>
      <w:r w:rsidRPr="00E420C6">
        <w:rPr>
          <w:rFonts w:ascii="Arial" w:hAnsi="Arial" w:cs="Arial"/>
          <w:sz w:val="22"/>
        </w:rPr>
        <w:t>Annexer</w:t>
      </w:r>
      <w:proofErr w:type="spellEnd"/>
      <w:r w:rsidRPr="00E420C6">
        <w:rPr>
          <w:rFonts w:ascii="Arial" w:hAnsi="Arial" w:cs="Arial"/>
          <w:sz w:val="22"/>
        </w:rPr>
        <w:t xml:space="preserve"> la </w:t>
      </w:r>
      <w:proofErr w:type="spellStart"/>
      <w:r w:rsidRPr="00E420C6">
        <w:rPr>
          <w:rFonts w:ascii="Arial" w:hAnsi="Arial" w:cs="Arial"/>
          <w:sz w:val="22"/>
        </w:rPr>
        <w:t>lettre</w:t>
      </w:r>
      <w:proofErr w:type="spellEnd"/>
      <w:r w:rsidRPr="00E420C6">
        <w:rPr>
          <w:rFonts w:ascii="Arial" w:hAnsi="Arial" w:cs="Arial"/>
          <w:sz w:val="22"/>
        </w:rPr>
        <w:t xml:space="preserve"> de </w:t>
      </w:r>
      <w:proofErr w:type="spellStart"/>
      <w:r w:rsidRPr="00E420C6">
        <w:rPr>
          <w:rFonts w:ascii="Arial" w:hAnsi="Arial" w:cs="Arial"/>
          <w:sz w:val="22"/>
        </w:rPr>
        <w:t>pouvoirs</w:t>
      </w:r>
      <w:proofErr w:type="spellEnd"/>
      <w:r w:rsidRPr="00E420C6">
        <w:rPr>
          <w:rFonts w:ascii="Arial" w:hAnsi="Arial" w:cs="Arial"/>
          <w:sz w:val="22"/>
        </w:rPr>
        <w:t xml:space="preserve">   </w:t>
      </w:r>
      <w:r w:rsidRPr="00E420C6">
        <w:rPr>
          <w:rFonts w:ascii="Arial" w:hAnsi="Arial" w:cs="Arial"/>
          <w:i/>
          <w:sz w:val="22"/>
        </w:rPr>
        <w:t xml:space="preserve"> </w:t>
      </w:r>
      <w:r w:rsidRPr="00E420C6">
        <w:rPr>
          <w:rFonts w:ascii="Arial" w:hAnsi="Arial" w:cs="Arial"/>
          <w:i/>
          <w:sz w:val="22"/>
        </w:rPr>
        <w:tab/>
        <w:t xml:space="preserve"> </w:t>
      </w:r>
    </w:p>
    <w:p w14:paraId="29067718" w14:textId="77777777" w:rsidR="006D0C7D" w:rsidRDefault="006D0C7D" w:rsidP="00E420C6">
      <w:pPr>
        <w:pStyle w:val="Titre3"/>
        <w:spacing w:after="0" w:line="240" w:lineRule="auto"/>
        <w:ind w:left="128"/>
        <w:jc w:val="left"/>
        <w:rPr>
          <w:rFonts w:ascii="Arial" w:hAnsi="Arial" w:cs="Arial"/>
          <w:sz w:val="22"/>
        </w:rPr>
      </w:pPr>
    </w:p>
    <w:p w14:paraId="2247430B" w14:textId="77777777" w:rsidR="006D0C7D" w:rsidRDefault="006D0C7D" w:rsidP="00E420C6">
      <w:pPr>
        <w:pStyle w:val="Titre3"/>
        <w:spacing w:after="0" w:line="240" w:lineRule="auto"/>
        <w:ind w:left="128"/>
        <w:jc w:val="left"/>
        <w:rPr>
          <w:rFonts w:ascii="Arial" w:hAnsi="Arial" w:cs="Arial"/>
          <w:sz w:val="22"/>
        </w:rPr>
      </w:pPr>
    </w:p>
    <w:p w14:paraId="154354A1" w14:textId="77777777" w:rsidR="006D0C7D" w:rsidRDefault="006D0C7D" w:rsidP="00E420C6">
      <w:pPr>
        <w:pStyle w:val="Titre3"/>
        <w:spacing w:after="0" w:line="240" w:lineRule="auto"/>
        <w:ind w:left="128"/>
        <w:jc w:val="left"/>
        <w:rPr>
          <w:rFonts w:ascii="Arial" w:hAnsi="Arial" w:cs="Arial"/>
          <w:sz w:val="22"/>
        </w:rPr>
      </w:pPr>
    </w:p>
    <w:p w14:paraId="04CD8D7D" w14:textId="77777777" w:rsidR="006D0C7D" w:rsidRDefault="006D0C7D" w:rsidP="00E420C6">
      <w:pPr>
        <w:pStyle w:val="Titre3"/>
        <w:spacing w:after="0" w:line="240" w:lineRule="auto"/>
        <w:ind w:left="128"/>
        <w:jc w:val="left"/>
        <w:rPr>
          <w:rFonts w:ascii="Arial" w:hAnsi="Arial" w:cs="Arial"/>
          <w:sz w:val="22"/>
        </w:rPr>
      </w:pPr>
    </w:p>
    <w:p w14:paraId="5953822C" w14:textId="77777777" w:rsidR="006D0C7D" w:rsidRDefault="006D0C7D" w:rsidP="00E420C6">
      <w:pPr>
        <w:pStyle w:val="Titre3"/>
        <w:spacing w:after="0" w:line="240" w:lineRule="auto"/>
        <w:ind w:left="128"/>
        <w:jc w:val="left"/>
        <w:rPr>
          <w:rFonts w:ascii="Arial" w:hAnsi="Arial" w:cs="Arial"/>
          <w:sz w:val="22"/>
        </w:rPr>
      </w:pPr>
    </w:p>
    <w:p w14:paraId="0B202F1B" w14:textId="77777777" w:rsidR="006D0C7D" w:rsidRDefault="006D0C7D" w:rsidP="006D0C7D"/>
    <w:p w14:paraId="7B5CB940" w14:textId="77777777" w:rsidR="006D0C7D" w:rsidRDefault="006D0C7D" w:rsidP="006D0C7D"/>
    <w:p w14:paraId="23339A7F" w14:textId="77777777" w:rsidR="006D0C7D" w:rsidRPr="006D0C7D" w:rsidRDefault="006D0C7D" w:rsidP="006D0C7D"/>
    <w:p w14:paraId="1AAD596A" w14:textId="77777777" w:rsidR="006D0C7D" w:rsidRDefault="006D0C7D" w:rsidP="00E420C6">
      <w:pPr>
        <w:pStyle w:val="Titre3"/>
        <w:spacing w:after="0" w:line="240" w:lineRule="auto"/>
        <w:ind w:left="128"/>
        <w:jc w:val="left"/>
        <w:rPr>
          <w:rFonts w:ascii="Arial" w:hAnsi="Arial" w:cs="Arial"/>
          <w:sz w:val="22"/>
        </w:rPr>
      </w:pPr>
    </w:p>
    <w:p w14:paraId="089EFEE9" w14:textId="77777777" w:rsidR="006D0C7D" w:rsidRDefault="006D0C7D" w:rsidP="00E420C6">
      <w:pPr>
        <w:pStyle w:val="Titre3"/>
        <w:spacing w:after="0" w:line="240" w:lineRule="auto"/>
        <w:ind w:left="128"/>
        <w:jc w:val="left"/>
        <w:rPr>
          <w:rFonts w:ascii="Arial" w:hAnsi="Arial" w:cs="Arial"/>
          <w:sz w:val="22"/>
        </w:rPr>
      </w:pPr>
    </w:p>
    <w:p w14:paraId="33FC98A5" w14:textId="77777777" w:rsidR="006D0C7D" w:rsidRDefault="006D0C7D" w:rsidP="00E420C6">
      <w:pPr>
        <w:pStyle w:val="Titre3"/>
        <w:spacing w:after="0" w:line="240" w:lineRule="auto"/>
        <w:ind w:left="128"/>
        <w:jc w:val="left"/>
        <w:rPr>
          <w:rFonts w:ascii="Arial" w:hAnsi="Arial" w:cs="Arial"/>
          <w:sz w:val="22"/>
        </w:rPr>
      </w:pPr>
    </w:p>
    <w:p w14:paraId="3D96B2B6" w14:textId="77777777" w:rsidR="006D0C7D" w:rsidRDefault="006D0C7D" w:rsidP="00E420C6">
      <w:pPr>
        <w:pStyle w:val="Titre3"/>
        <w:spacing w:after="0" w:line="240" w:lineRule="auto"/>
        <w:ind w:left="128"/>
        <w:jc w:val="left"/>
        <w:rPr>
          <w:rFonts w:ascii="Arial" w:hAnsi="Arial" w:cs="Arial"/>
          <w:sz w:val="22"/>
        </w:rPr>
      </w:pPr>
    </w:p>
    <w:p w14:paraId="790ED75C" w14:textId="7C78B3CD" w:rsidR="0013560D" w:rsidRPr="00E420C6" w:rsidRDefault="008356BE" w:rsidP="00E420C6">
      <w:pPr>
        <w:pStyle w:val="Titre3"/>
        <w:spacing w:after="0" w:line="240" w:lineRule="auto"/>
        <w:ind w:left="128"/>
        <w:jc w:val="left"/>
        <w:rPr>
          <w:rFonts w:ascii="Arial" w:hAnsi="Arial" w:cs="Arial"/>
          <w:sz w:val="22"/>
        </w:rPr>
      </w:pPr>
      <w:r w:rsidRPr="00E420C6">
        <w:rPr>
          <w:rFonts w:ascii="Arial" w:hAnsi="Arial" w:cs="Arial"/>
          <w:sz w:val="22"/>
        </w:rPr>
        <w:t xml:space="preserve">ANNEXE N° </w:t>
      </w:r>
      <w:proofErr w:type="gramStart"/>
      <w:r w:rsidRPr="00E420C6">
        <w:rPr>
          <w:rFonts w:ascii="Arial" w:hAnsi="Arial" w:cs="Arial"/>
          <w:sz w:val="22"/>
        </w:rPr>
        <w:t>2 :</w:t>
      </w:r>
      <w:proofErr w:type="gramEnd"/>
      <w:r w:rsidRPr="00E420C6">
        <w:rPr>
          <w:rFonts w:ascii="Arial" w:hAnsi="Arial" w:cs="Arial"/>
          <w:sz w:val="22"/>
        </w:rPr>
        <w:t xml:space="preserve"> MODELE DE CAUTIONNEMENT DE SOUMISSION </w:t>
      </w:r>
    </w:p>
    <w:p w14:paraId="4D839321" w14:textId="77777777" w:rsidR="006D0C7D" w:rsidRDefault="006D0C7D" w:rsidP="00E420C6">
      <w:pPr>
        <w:spacing w:after="0" w:line="240" w:lineRule="auto"/>
        <w:ind w:left="118" w:right="0"/>
        <w:rPr>
          <w:rFonts w:ascii="Arial" w:hAnsi="Arial" w:cs="Arial"/>
          <w:sz w:val="22"/>
        </w:rPr>
      </w:pPr>
    </w:p>
    <w:p w14:paraId="4968DF4E" w14:textId="0DBAACCB" w:rsidR="0013560D" w:rsidRPr="00E420C6" w:rsidRDefault="008356BE" w:rsidP="00E420C6">
      <w:pPr>
        <w:spacing w:after="0" w:line="240" w:lineRule="auto"/>
        <w:ind w:left="118" w:right="0"/>
        <w:rPr>
          <w:rFonts w:ascii="Arial" w:hAnsi="Arial" w:cs="Arial"/>
          <w:sz w:val="22"/>
        </w:rPr>
      </w:pPr>
      <w:proofErr w:type="spellStart"/>
      <w:r w:rsidRPr="00E420C6">
        <w:rPr>
          <w:rFonts w:ascii="Arial" w:hAnsi="Arial" w:cs="Arial"/>
          <w:sz w:val="22"/>
        </w:rPr>
        <w:t>Organisme</w:t>
      </w:r>
      <w:proofErr w:type="spellEnd"/>
      <w:r w:rsidRPr="00E420C6">
        <w:rPr>
          <w:rFonts w:ascii="Arial" w:hAnsi="Arial" w:cs="Arial"/>
          <w:sz w:val="22"/>
        </w:rPr>
        <w:t xml:space="preserve"> </w:t>
      </w:r>
      <w:proofErr w:type="gramStart"/>
      <w:r w:rsidRPr="00E420C6">
        <w:rPr>
          <w:rFonts w:ascii="Arial" w:hAnsi="Arial" w:cs="Arial"/>
          <w:sz w:val="22"/>
        </w:rPr>
        <w:t>financier :</w:t>
      </w:r>
      <w:proofErr w:type="gramEnd"/>
      <w:r w:rsidRPr="00E420C6">
        <w:rPr>
          <w:rFonts w:ascii="Arial" w:hAnsi="Arial" w:cs="Arial"/>
          <w:sz w:val="22"/>
        </w:rPr>
        <w:t xml:space="preserve"> _____________________________________ </w:t>
      </w:r>
    </w:p>
    <w:p w14:paraId="574B88FA" w14:textId="77777777" w:rsidR="0013560D" w:rsidRPr="00E420C6" w:rsidRDefault="008356BE" w:rsidP="00E420C6">
      <w:pPr>
        <w:spacing w:after="0" w:line="240" w:lineRule="auto"/>
        <w:ind w:left="118" w:right="0"/>
        <w:rPr>
          <w:rFonts w:ascii="Arial" w:hAnsi="Arial" w:cs="Arial"/>
          <w:sz w:val="22"/>
        </w:rPr>
      </w:pPr>
      <w:proofErr w:type="spellStart"/>
      <w:r w:rsidRPr="00E420C6">
        <w:rPr>
          <w:rFonts w:ascii="Arial" w:hAnsi="Arial" w:cs="Arial"/>
          <w:sz w:val="22"/>
        </w:rPr>
        <w:t>Référence</w:t>
      </w:r>
      <w:proofErr w:type="spellEnd"/>
      <w:r w:rsidRPr="00E420C6">
        <w:rPr>
          <w:rFonts w:ascii="Arial" w:hAnsi="Arial" w:cs="Arial"/>
          <w:sz w:val="22"/>
        </w:rPr>
        <w:t xml:space="preserve"> de la </w:t>
      </w:r>
      <w:proofErr w:type="gramStart"/>
      <w:r w:rsidRPr="00E420C6">
        <w:rPr>
          <w:rFonts w:ascii="Arial" w:hAnsi="Arial" w:cs="Arial"/>
          <w:sz w:val="22"/>
        </w:rPr>
        <w:t>Caution :</w:t>
      </w:r>
      <w:proofErr w:type="gramEnd"/>
      <w:r w:rsidRPr="00E420C6">
        <w:rPr>
          <w:rFonts w:ascii="Arial" w:hAnsi="Arial" w:cs="Arial"/>
          <w:sz w:val="22"/>
        </w:rPr>
        <w:t xml:space="preserve"> N°</w:t>
      </w:r>
      <w:r w:rsidRPr="00E420C6">
        <w:rPr>
          <w:rFonts w:ascii="Arial" w:hAnsi="Arial" w:cs="Arial"/>
          <w:i/>
          <w:sz w:val="22"/>
        </w:rPr>
        <w:t>________________________________</w:t>
      </w:r>
      <w:r w:rsidRPr="00E420C6">
        <w:rPr>
          <w:rFonts w:ascii="Arial" w:hAnsi="Arial" w:cs="Arial"/>
          <w:sz w:val="22"/>
        </w:rPr>
        <w:t xml:space="preserve"> </w:t>
      </w:r>
    </w:p>
    <w:p w14:paraId="07D2D044" w14:textId="77777777" w:rsidR="0013560D" w:rsidRPr="00E420C6" w:rsidRDefault="008356BE" w:rsidP="00E420C6">
      <w:pPr>
        <w:spacing w:after="0" w:line="240" w:lineRule="auto"/>
        <w:ind w:left="118" w:right="0"/>
        <w:rPr>
          <w:rFonts w:ascii="Arial" w:hAnsi="Arial" w:cs="Arial"/>
          <w:sz w:val="22"/>
        </w:rPr>
      </w:pPr>
      <w:proofErr w:type="spellStart"/>
      <w:r w:rsidRPr="00E420C6">
        <w:rPr>
          <w:rFonts w:ascii="Arial" w:hAnsi="Arial" w:cs="Arial"/>
          <w:sz w:val="22"/>
        </w:rPr>
        <w:t>Adressée</w:t>
      </w:r>
      <w:proofErr w:type="spellEnd"/>
      <w:r w:rsidRPr="00E420C6">
        <w:rPr>
          <w:rFonts w:ascii="Arial" w:hAnsi="Arial" w:cs="Arial"/>
          <w:sz w:val="22"/>
        </w:rPr>
        <w:t xml:space="preserve"> à </w:t>
      </w:r>
      <w:r w:rsidRPr="00E420C6">
        <w:rPr>
          <w:rFonts w:ascii="Arial" w:hAnsi="Arial" w:cs="Arial"/>
          <w:i/>
          <w:sz w:val="22"/>
        </w:rPr>
        <w:t>[</w:t>
      </w:r>
      <w:proofErr w:type="spellStart"/>
      <w:r w:rsidRPr="00E420C6">
        <w:rPr>
          <w:rFonts w:ascii="Arial" w:hAnsi="Arial" w:cs="Arial"/>
          <w:i/>
          <w:sz w:val="22"/>
        </w:rPr>
        <w:t>indiquer</w:t>
      </w:r>
      <w:proofErr w:type="spellEnd"/>
      <w:r w:rsidRPr="00E420C6">
        <w:rPr>
          <w:rFonts w:ascii="Arial" w:hAnsi="Arial" w:cs="Arial"/>
          <w:i/>
          <w:sz w:val="22"/>
        </w:rPr>
        <w:t xml:space="preserve"> le Maître </w:t>
      </w:r>
      <w:proofErr w:type="spellStart"/>
      <w:r w:rsidRPr="00E420C6">
        <w:rPr>
          <w:rFonts w:ascii="Arial" w:hAnsi="Arial" w:cs="Arial"/>
          <w:i/>
          <w:sz w:val="22"/>
        </w:rPr>
        <w:t>d’Ouvrage</w:t>
      </w:r>
      <w:proofErr w:type="spellEnd"/>
      <w:r w:rsidRPr="00E420C6">
        <w:rPr>
          <w:rFonts w:ascii="Arial" w:hAnsi="Arial" w:cs="Arial"/>
          <w:i/>
          <w:sz w:val="22"/>
        </w:rPr>
        <w:t xml:space="preserve"> et son </w:t>
      </w:r>
      <w:proofErr w:type="spellStart"/>
      <w:r w:rsidRPr="00E420C6">
        <w:rPr>
          <w:rFonts w:ascii="Arial" w:hAnsi="Arial" w:cs="Arial"/>
          <w:i/>
          <w:sz w:val="22"/>
        </w:rPr>
        <w:t>adresse</w:t>
      </w:r>
      <w:proofErr w:type="spellEnd"/>
      <w:r w:rsidRPr="00E420C6">
        <w:rPr>
          <w:rFonts w:ascii="Arial" w:hAnsi="Arial" w:cs="Arial"/>
          <w:i/>
          <w:sz w:val="22"/>
        </w:rPr>
        <w:t xml:space="preserve">] </w:t>
      </w:r>
      <w:r w:rsidRPr="00E420C6">
        <w:rPr>
          <w:rFonts w:ascii="Arial" w:hAnsi="Arial" w:cs="Arial"/>
          <w:sz w:val="22"/>
        </w:rPr>
        <w:t xml:space="preserve">Cameroun, ci-dessous </w:t>
      </w:r>
      <w:proofErr w:type="spellStart"/>
      <w:r w:rsidRPr="00E420C6">
        <w:rPr>
          <w:rFonts w:ascii="Arial" w:hAnsi="Arial" w:cs="Arial"/>
          <w:sz w:val="22"/>
        </w:rPr>
        <w:t>désigné</w:t>
      </w:r>
      <w:proofErr w:type="spellEnd"/>
      <w:r w:rsidRPr="00E420C6">
        <w:rPr>
          <w:rFonts w:ascii="Arial" w:hAnsi="Arial" w:cs="Arial"/>
          <w:sz w:val="22"/>
        </w:rPr>
        <w:t xml:space="preserve"> « le Maître </w:t>
      </w:r>
      <w:proofErr w:type="spellStart"/>
      <w:r w:rsidRPr="00E420C6">
        <w:rPr>
          <w:rFonts w:ascii="Arial" w:hAnsi="Arial" w:cs="Arial"/>
          <w:sz w:val="22"/>
        </w:rPr>
        <w:t>d’Ouvrage</w:t>
      </w:r>
      <w:proofErr w:type="spellEnd"/>
      <w:r w:rsidRPr="00E420C6">
        <w:rPr>
          <w:rFonts w:ascii="Arial" w:hAnsi="Arial" w:cs="Arial"/>
          <w:sz w:val="22"/>
        </w:rPr>
        <w:t xml:space="preserve"> » </w:t>
      </w:r>
    </w:p>
    <w:p w14:paraId="3D8C7454" w14:textId="77777777" w:rsidR="0013560D" w:rsidRPr="00E420C6" w:rsidRDefault="008356BE" w:rsidP="00E420C6">
      <w:pPr>
        <w:spacing w:after="0" w:line="240" w:lineRule="auto"/>
        <w:ind w:left="118" w:right="0"/>
        <w:rPr>
          <w:rFonts w:ascii="Arial" w:hAnsi="Arial" w:cs="Arial"/>
          <w:sz w:val="22"/>
        </w:rPr>
      </w:pPr>
      <w:proofErr w:type="spellStart"/>
      <w:r w:rsidRPr="00E420C6">
        <w:rPr>
          <w:rFonts w:ascii="Arial" w:hAnsi="Arial" w:cs="Arial"/>
          <w:sz w:val="22"/>
        </w:rPr>
        <w:t>Attendu</w:t>
      </w:r>
      <w:proofErr w:type="spellEnd"/>
      <w:r w:rsidRPr="00E420C6">
        <w:rPr>
          <w:rFonts w:ascii="Arial" w:hAnsi="Arial" w:cs="Arial"/>
          <w:sz w:val="22"/>
        </w:rPr>
        <w:t xml:space="preserve"> que le </w:t>
      </w:r>
      <w:proofErr w:type="spellStart"/>
      <w:r w:rsidRPr="00E420C6">
        <w:rPr>
          <w:rFonts w:ascii="Arial" w:hAnsi="Arial" w:cs="Arial"/>
          <w:sz w:val="22"/>
        </w:rPr>
        <w:t>Fournisseur</w:t>
      </w:r>
      <w:proofErr w:type="spellEnd"/>
      <w:r w:rsidRPr="00E420C6">
        <w:rPr>
          <w:rFonts w:ascii="Arial" w:hAnsi="Arial" w:cs="Arial"/>
          <w:sz w:val="22"/>
        </w:rPr>
        <w:t xml:space="preserve"> _____________________, ci-dessous </w:t>
      </w:r>
      <w:proofErr w:type="spellStart"/>
      <w:r w:rsidRPr="00E420C6">
        <w:rPr>
          <w:rFonts w:ascii="Arial" w:hAnsi="Arial" w:cs="Arial"/>
          <w:sz w:val="22"/>
        </w:rPr>
        <w:t>désigné</w:t>
      </w:r>
      <w:proofErr w:type="spellEnd"/>
      <w:r w:rsidRPr="00E420C6">
        <w:rPr>
          <w:rFonts w:ascii="Arial" w:hAnsi="Arial" w:cs="Arial"/>
          <w:sz w:val="22"/>
        </w:rPr>
        <w:t xml:space="preserve"> « le </w:t>
      </w:r>
      <w:proofErr w:type="spellStart"/>
      <w:r w:rsidRPr="00E420C6">
        <w:rPr>
          <w:rFonts w:ascii="Arial" w:hAnsi="Arial" w:cs="Arial"/>
          <w:sz w:val="22"/>
        </w:rPr>
        <w:t>soumissionnaire</w:t>
      </w:r>
      <w:proofErr w:type="spellEnd"/>
      <w:r w:rsidRPr="00E420C6">
        <w:rPr>
          <w:rFonts w:ascii="Arial" w:hAnsi="Arial" w:cs="Arial"/>
          <w:sz w:val="22"/>
        </w:rPr>
        <w:t xml:space="preserve"> », a </w:t>
      </w:r>
      <w:proofErr w:type="spellStart"/>
      <w:r w:rsidRPr="00E420C6">
        <w:rPr>
          <w:rFonts w:ascii="Arial" w:hAnsi="Arial" w:cs="Arial"/>
          <w:sz w:val="22"/>
        </w:rPr>
        <w:t>soumis</w:t>
      </w:r>
      <w:proofErr w:type="spellEnd"/>
      <w:r w:rsidRPr="00E420C6">
        <w:rPr>
          <w:rFonts w:ascii="Arial" w:hAnsi="Arial" w:cs="Arial"/>
          <w:sz w:val="22"/>
        </w:rPr>
        <w:t xml:space="preserve"> son </w:t>
      </w:r>
      <w:proofErr w:type="spellStart"/>
      <w:r w:rsidRPr="00E420C6">
        <w:rPr>
          <w:rFonts w:ascii="Arial" w:hAnsi="Arial" w:cs="Arial"/>
          <w:sz w:val="22"/>
        </w:rPr>
        <w:t>offre</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date du _________________ pour </w:t>
      </w:r>
      <w:r w:rsidRPr="00E420C6">
        <w:rPr>
          <w:rFonts w:ascii="Arial" w:hAnsi="Arial" w:cs="Arial"/>
          <w:i/>
          <w:sz w:val="22"/>
        </w:rPr>
        <w:t xml:space="preserve">[rappeler </w:t>
      </w:r>
      <w:proofErr w:type="spellStart"/>
      <w:r w:rsidRPr="00E420C6">
        <w:rPr>
          <w:rFonts w:ascii="Arial" w:hAnsi="Arial" w:cs="Arial"/>
          <w:i/>
          <w:sz w:val="22"/>
        </w:rPr>
        <w:t>l’objet</w:t>
      </w:r>
      <w:proofErr w:type="spellEnd"/>
      <w:r w:rsidRPr="00E420C6">
        <w:rPr>
          <w:rFonts w:ascii="Arial" w:hAnsi="Arial" w:cs="Arial"/>
          <w:i/>
          <w:sz w:val="22"/>
        </w:rPr>
        <w:t xml:space="preserve"> de la </w:t>
      </w:r>
      <w:proofErr w:type="spellStart"/>
      <w:r w:rsidRPr="00E420C6">
        <w:rPr>
          <w:rFonts w:ascii="Arial" w:hAnsi="Arial" w:cs="Arial"/>
          <w:i/>
          <w:sz w:val="22"/>
        </w:rPr>
        <w:t>Demande</w:t>
      </w:r>
      <w:proofErr w:type="spellEnd"/>
      <w:r w:rsidRPr="00E420C6">
        <w:rPr>
          <w:rFonts w:ascii="Arial" w:hAnsi="Arial" w:cs="Arial"/>
          <w:i/>
          <w:sz w:val="22"/>
        </w:rPr>
        <w:t xml:space="preserve"> </w:t>
      </w:r>
      <w:proofErr w:type="spellStart"/>
      <w:r w:rsidRPr="00E420C6">
        <w:rPr>
          <w:rFonts w:ascii="Arial" w:hAnsi="Arial" w:cs="Arial"/>
          <w:i/>
          <w:sz w:val="22"/>
        </w:rPr>
        <w:t>Cotation</w:t>
      </w:r>
      <w:proofErr w:type="spellEnd"/>
      <w:r w:rsidRPr="00E420C6">
        <w:rPr>
          <w:rFonts w:ascii="Arial" w:hAnsi="Arial" w:cs="Arial"/>
          <w:i/>
          <w:sz w:val="22"/>
        </w:rPr>
        <w:t>]</w:t>
      </w:r>
      <w:r w:rsidRPr="00E420C6">
        <w:rPr>
          <w:rFonts w:ascii="Arial" w:hAnsi="Arial" w:cs="Arial"/>
          <w:sz w:val="22"/>
        </w:rPr>
        <w:t xml:space="preserve">, ci-dessous </w:t>
      </w:r>
      <w:proofErr w:type="spellStart"/>
      <w:r w:rsidRPr="00E420C6">
        <w:rPr>
          <w:rFonts w:ascii="Arial" w:hAnsi="Arial" w:cs="Arial"/>
          <w:sz w:val="22"/>
        </w:rPr>
        <w:t>désignée</w:t>
      </w:r>
      <w:proofErr w:type="spellEnd"/>
      <w:r w:rsidRPr="00E420C6">
        <w:rPr>
          <w:rFonts w:ascii="Arial" w:hAnsi="Arial" w:cs="Arial"/>
          <w:sz w:val="22"/>
        </w:rPr>
        <w:t xml:space="preserve"> « </w:t>
      </w:r>
      <w:proofErr w:type="spellStart"/>
      <w:r w:rsidRPr="00E420C6">
        <w:rPr>
          <w:rFonts w:ascii="Arial" w:hAnsi="Arial" w:cs="Arial"/>
          <w:sz w:val="22"/>
        </w:rPr>
        <w:t>l’offre</w:t>
      </w:r>
      <w:proofErr w:type="spellEnd"/>
      <w:r w:rsidRPr="00E420C6">
        <w:rPr>
          <w:rFonts w:ascii="Arial" w:hAnsi="Arial" w:cs="Arial"/>
          <w:sz w:val="22"/>
        </w:rPr>
        <w:t xml:space="preserve"> », et pour </w:t>
      </w:r>
      <w:proofErr w:type="spellStart"/>
      <w:r w:rsidRPr="00E420C6">
        <w:rPr>
          <w:rFonts w:ascii="Arial" w:hAnsi="Arial" w:cs="Arial"/>
          <w:sz w:val="22"/>
        </w:rPr>
        <w:t>laquelle</w:t>
      </w:r>
      <w:proofErr w:type="spellEnd"/>
      <w:r w:rsidRPr="00E420C6">
        <w:rPr>
          <w:rFonts w:ascii="Arial" w:hAnsi="Arial" w:cs="Arial"/>
          <w:sz w:val="22"/>
        </w:rPr>
        <w:t xml:space="preserve"> il doit </w:t>
      </w:r>
      <w:proofErr w:type="spellStart"/>
      <w:r w:rsidRPr="00E420C6">
        <w:rPr>
          <w:rFonts w:ascii="Arial" w:hAnsi="Arial" w:cs="Arial"/>
          <w:sz w:val="22"/>
        </w:rPr>
        <w:t>joindre</w:t>
      </w:r>
      <w:proofErr w:type="spellEnd"/>
      <w:r w:rsidRPr="00E420C6">
        <w:rPr>
          <w:rFonts w:ascii="Arial" w:hAnsi="Arial" w:cs="Arial"/>
          <w:sz w:val="22"/>
        </w:rPr>
        <w:t xml:space="preserve"> un </w:t>
      </w:r>
      <w:proofErr w:type="spellStart"/>
      <w:r w:rsidRPr="00E420C6">
        <w:rPr>
          <w:rFonts w:ascii="Arial" w:hAnsi="Arial" w:cs="Arial"/>
          <w:sz w:val="22"/>
        </w:rPr>
        <w:t>cautionnement</w:t>
      </w:r>
      <w:proofErr w:type="spellEnd"/>
      <w:r w:rsidRPr="00E420C6">
        <w:rPr>
          <w:rFonts w:ascii="Arial" w:hAnsi="Arial" w:cs="Arial"/>
          <w:sz w:val="22"/>
        </w:rPr>
        <w:t xml:space="preserve"> </w:t>
      </w:r>
      <w:proofErr w:type="spellStart"/>
      <w:r w:rsidRPr="00E420C6">
        <w:rPr>
          <w:rFonts w:ascii="Arial" w:hAnsi="Arial" w:cs="Arial"/>
          <w:sz w:val="22"/>
        </w:rPr>
        <w:t>provisoire</w:t>
      </w:r>
      <w:proofErr w:type="spellEnd"/>
      <w:r w:rsidRPr="00E420C6">
        <w:rPr>
          <w:rFonts w:ascii="Arial" w:hAnsi="Arial" w:cs="Arial"/>
          <w:sz w:val="22"/>
        </w:rPr>
        <w:t xml:space="preserve"> </w:t>
      </w:r>
      <w:proofErr w:type="spellStart"/>
      <w:r w:rsidRPr="00E420C6">
        <w:rPr>
          <w:rFonts w:ascii="Arial" w:hAnsi="Arial" w:cs="Arial"/>
          <w:sz w:val="22"/>
        </w:rPr>
        <w:t>équivalant</w:t>
      </w:r>
      <w:proofErr w:type="spellEnd"/>
      <w:r w:rsidRPr="00E420C6">
        <w:rPr>
          <w:rFonts w:ascii="Arial" w:hAnsi="Arial" w:cs="Arial"/>
          <w:sz w:val="22"/>
        </w:rPr>
        <w:t xml:space="preserve"> à </w:t>
      </w:r>
      <w:r w:rsidRPr="00E420C6">
        <w:rPr>
          <w:rFonts w:ascii="Arial" w:hAnsi="Arial" w:cs="Arial"/>
          <w:i/>
          <w:sz w:val="22"/>
        </w:rPr>
        <w:t>[</w:t>
      </w:r>
      <w:proofErr w:type="spellStart"/>
      <w:r w:rsidRPr="00E420C6">
        <w:rPr>
          <w:rFonts w:ascii="Arial" w:hAnsi="Arial" w:cs="Arial"/>
          <w:i/>
          <w:sz w:val="22"/>
        </w:rPr>
        <w:t>indiquer</w:t>
      </w:r>
      <w:proofErr w:type="spellEnd"/>
      <w:r w:rsidRPr="00E420C6">
        <w:rPr>
          <w:rFonts w:ascii="Arial" w:hAnsi="Arial" w:cs="Arial"/>
          <w:i/>
          <w:sz w:val="22"/>
        </w:rPr>
        <w:t xml:space="preserve"> le </w:t>
      </w:r>
      <w:proofErr w:type="spellStart"/>
      <w:r w:rsidRPr="00E420C6">
        <w:rPr>
          <w:rFonts w:ascii="Arial" w:hAnsi="Arial" w:cs="Arial"/>
          <w:i/>
          <w:sz w:val="22"/>
        </w:rPr>
        <w:t>montant</w:t>
      </w:r>
      <w:proofErr w:type="spellEnd"/>
      <w:r w:rsidRPr="00E420C6">
        <w:rPr>
          <w:rFonts w:ascii="Arial" w:hAnsi="Arial" w:cs="Arial"/>
          <w:i/>
          <w:sz w:val="22"/>
        </w:rPr>
        <w:t xml:space="preserve">] </w:t>
      </w:r>
      <w:r w:rsidRPr="00E420C6">
        <w:rPr>
          <w:rFonts w:ascii="Arial" w:hAnsi="Arial" w:cs="Arial"/>
          <w:sz w:val="22"/>
        </w:rPr>
        <w:t xml:space="preserve">francs CFA, </w:t>
      </w:r>
    </w:p>
    <w:p w14:paraId="2BF45CE4" w14:textId="77777777" w:rsidR="006D0C7D" w:rsidRDefault="006D0C7D" w:rsidP="00E420C6">
      <w:pPr>
        <w:spacing w:after="0" w:line="240" w:lineRule="auto"/>
        <w:ind w:left="118" w:right="0"/>
        <w:rPr>
          <w:rFonts w:ascii="Arial" w:hAnsi="Arial" w:cs="Arial"/>
          <w:sz w:val="22"/>
        </w:rPr>
      </w:pPr>
    </w:p>
    <w:p w14:paraId="50579A20" w14:textId="658B4C20" w:rsidR="0013560D" w:rsidRPr="00E420C6" w:rsidRDefault="008356BE" w:rsidP="00E420C6">
      <w:pPr>
        <w:spacing w:after="0" w:line="240" w:lineRule="auto"/>
        <w:ind w:left="118" w:right="0"/>
        <w:rPr>
          <w:rFonts w:ascii="Arial" w:hAnsi="Arial" w:cs="Arial"/>
          <w:sz w:val="22"/>
        </w:rPr>
      </w:pPr>
      <w:r w:rsidRPr="00E420C6">
        <w:rPr>
          <w:rFonts w:ascii="Arial" w:hAnsi="Arial" w:cs="Arial"/>
          <w:sz w:val="22"/>
        </w:rPr>
        <w:t xml:space="preserve">Nous _____________ </w:t>
      </w:r>
      <w:r w:rsidRPr="00E420C6">
        <w:rPr>
          <w:rFonts w:ascii="Arial" w:hAnsi="Arial" w:cs="Arial"/>
          <w:i/>
          <w:sz w:val="22"/>
        </w:rPr>
        <w:t xml:space="preserve">[nom et </w:t>
      </w:r>
      <w:proofErr w:type="spellStart"/>
      <w:r w:rsidRPr="00E420C6">
        <w:rPr>
          <w:rFonts w:ascii="Arial" w:hAnsi="Arial" w:cs="Arial"/>
          <w:i/>
          <w:sz w:val="22"/>
        </w:rPr>
        <w:t>adresse</w:t>
      </w:r>
      <w:proofErr w:type="spellEnd"/>
      <w:r w:rsidRPr="00E420C6">
        <w:rPr>
          <w:rFonts w:ascii="Arial" w:hAnsi="Arial" w:cs="Arial"/>
          <w:i/>
          <w:sz w:val="22"/>
        </w:rPr>
        <w:t xml:space="preserve"> de la </w:t>
      </w:r>
      <w:proofErr w:type="spellStart"/>
      <w:r w:rsidRPr="00E420C6">
        <w:rPr>
          <w:rFonts w:ascii="Arial" w:hAnsi="Arial" w:cs="Arial"/>
          <w:i/>
          <w:sz w:val="22"/>
        </w:rPr>
        <w:t>banque</w:t>
      </w:r>
      <w:proofErr w:type="spellEnd"/>
      <w:r w:rsidRPr="00E420C6">
        <w:rPr>
          <w:rFonts w:ascii="Arial" w:hAnsi="Arial" w:cs="Arial"/>
          <w:i/>
          <w:sz w:val="22"/>
        </w:rPr>
        <w:t>]</w:t>
      </w:r>
      <w:r w:rsidRPr="00E420C6">
        <w:rPr>
          <w:rFonts w:ascii="Arial" w:hAnsi="Arial" w:cs="Arial"/>
          <w:sz w:val="22"/>
        </w:rPr>
        <w:t xml:space="preserve">, </w:t>
      </w:r>
      <w:proofErr w:type="spellStart"/>
      <w:r w:rsidRPr="00E420C6">
        <w:rPr>
          <w:rFonts w:ascii="Arial" w:hAnsi="Arial" w:cs="Arial"/>
          <w:sz w:val="22"/>
        </w:rPr>
        <w:t>représentée</w:t>
      </w:r>
      <w:proofErr w:type="spellEnd"/>
      <w:r w:rsidRPr="00E420C6">
        <w:rPr>
          <w:rFonts w:ascii="Arial" w:hAnsi="Arial" w:cs="Arial"/>
          <w:sz w:val="22"/>
        </w:rPr>
        <w:t xml:space="preserve"> par ____________ </w:t>
      </w:r>
      <w:r w:rsidRPr="00E420C6">
        <w:rPr>
          <w:rFonts w:ascii="Arial" w:hAnsi="Arial" w:cs="Arial"/>
          <w:i/>
          <w:sz w:val="22"/>
        </w:rPr>
        <w:t>[</w:t>
      </w:r>
      <w:proofErr w:type="spellStart"/>
      <w:r w:rsidRPr="00E420C6">
        <w:rPr>
          <w:rFonts w:ascii="Arial" w:hAnsi="Arial" w:cs="Arial"/>
          <w:i/>
          <w:sz w:val="22"/>
        </w:rPr>
        <w:t>noms</w:t>
      </w:r>
      <w:proofErr w:type="spellEnd"/>
      <w:r w:rsidRPr="00E420C6">
        <w:rPr>
          <w:rFonts w:ascii="Arial" w:hAnsi="Arial" w:cs="Arial"/>
          <w:i/>
          <w:sz w:val="22"/>
        </w:rPr>
        <w:t xml:space="preserve"> des </w:t>
      </w:r>
      <w:proofErr w:type="spellStart"/>
      <w:r w:rsidRPr="00E420C6">
        <w:rPr>
          <w:rFonts w:ascii="Arial" w:hAnsi="Arial" w:cs="Arial"/>
          <w:i/>
          <w:sz w:val="22"/>
        </w:rPr>
        <w:t>signataires</w:t>
      </w:r>
      <w:proofErr w:type="spellEnd"/>
      <w:r w:rsidRPr="00E420C6">
        <w:rPr>
          <w:rFonts w:ascii="Arial" w:hAnsi="Arial" w:cs="Arial"/>
          <w:i/>
          <w:sz w:val="22"/>
        </w:rPr>
        <w:t>]</w:t>
      </w:r>
      <w:r w:rsidRPr="00E420C6">
        <w:rPr>
          <w:rFonts w:ascii="Arial" w:hAnsi="Arial" w:cs="Arial"/>
          <w:sz w:val="22"/>
        </w:rPr>
        <w:t xml:space="preserve">, ci-dessous </w:t>
      </w:r>
      <w:proofErr w:type="spellStart"/>
      <w:r w:rsidRPr="00E420C6">
        <w:rPr>
          <w:rFonts w:ascii="Arial" w:hAnsi="Arial" w:cs="Arial"/>
          <w:sz w:val="22"/>
        </w:rPr>
        <w:t>désignée</w:t>
      </w:r>
      <w:proofErr w:type="spellEnd"/>
      <w:r w:rsidRPr="00E420C6">
        <w:rPr>
          <w:rFonts w:ascii="Arial" w:hAnsi="Arial" w:cs="Arial"/>
          <w:sz w:val="22"/>
        </w:rPr>
        <w:t xml:space="preserve"> «la </w:t>
      </w:r>
      <w:proofErr w:type="spellStart"/>
      <w:r w:rsidRPr="00E420C6">
        <w:rPr>
          <w:rFonts w:ascii="Arial" w:hAnsi="Arial" w:cs="Arial"/>
          <w:sz w:val="22"/>
        </w:rPr>
        <w:t>banque</w:t>
      </w:r>
      <w:proofErr w:type="spellEnd"/>
      <w:r w:rsidRPr="00E420C6">
        <w:rPr>
          <w:rFonts w:ascii="Arial" w:hAnsi="Arial" w:cs="Arial"/>
          <w:sz w:val="22"/>
        </w:rPr>
        <w:t xml:space="preserve"> », </w:t>
      </w:r>
      <w:proofErr w:type="spellStart"/>
      <w:r w:rsidRPr="00E420C6">
        <w:rPr>
          <w:rFonts w:ascii="Arial" w:hAnsi="Arial" w:cs="Arial"/>
          <w:sz w:val="22"/>
        </w:rPr>
        <w:t>déclarons</w:t>
      </w:r>
      <w:proofErr w:type="spellEnd"/>
      <w:r w:rsidRPr="00E420C6">
        <w:rPr>
          <w:rFonts w:ascii="Arial" w:hAnsi="Arial" w:cs="Arial"/>
          <w:sz w:val="22"/>
        </w:rPr>
        <w:t xml:space="preserve"> </w:t>
      </w:r>
      <w:proofErr w:type="spellStart"/>
      <w:r w:rsidRPr="00E420C6">
        <w:rPr>
          <w:rFonts w:ascii="Arial" w:hAnsi="Arial" w:cs="Arial"/>
          <w:sz w:val="22"/>
        </w:rPr>
        <w:t>garantir</w:t>
      </w:r>
      <w:proofErr w:type="spellEnd"/>
      <w:r w:rsidRPr="00E420C6">
        <w:rPr>
          <w:rFonts w:ascii="Arial" w:hAnsi="Arial" w:cs="Arial"/>
          <w:sz w:val="22"/>
        </w:rPr>
        <w:t xml:space="preserve"> le </w:t>
      </w:r>
      <w:proofErr w:type="spellStart"/>
      <w:r w:rsidRPr="00E420C6">
        <w:rPr>
          <w:rFonts w:ascii="Arial" w:hAnsi="Arial" w:cs="Arial"/>
          <w:sz w:val="22"/>
        </w:rPr>
        <w:t>paiement</w:t>
      </w:r>
      <w:proofErr w:type="spellEnd"/>
      <w:r w:rsidRPr="00E420C6">
        <w:rPr>
          <w:rFonts w:ascii="Arial" w:hAnsi="Arial" w:cs="Arial"/>
          <w:sz w:val="22"/>
        </w:rPr>
        <w:t xml:space="preserve"> au Maître </w:t>
      </w:r>
      <w:proofErr w:type="spellStart"/>
      <w:r w:rsidRPr="00E420C6">
        <w:rPr>
          <w:rFonts w:ascii="Arial" w:hAnsi="Arial" w:cs="Arial"/>
          <w:sz w:val="22"/>
        </w:rPr>
        <w:t>d’Ouvrage</w:t>
      </w:r>
      <w:proofErr w:type="spellEnd"/>
      <w:r w:rsidRPr="00E420C6">
        <w:rPr>
          <w:rFonts w:ascii="Arial" w:hAnsi="Arial" w:cs="Arial"/>
          <w:sz w:val="22"/>
        </w:rPr>
        <w:t xml:space="preserve"> de la </w:t>
      </w:r>
      <w:proofErr w:type="spellStart"/>
      <w:r w:rsidRPr="00E420C6">
        <w:rPr>
          <w:rFonts w:ascii="Arial" w:hAnsi="Arial" w:cs="Arial"/>
          <w:sz w:val="22"/>
        </w:rPr>
        <w:t>somme</w:t>
      </w:r>
      <w:proofErr w:type="spellEnd"/>
      <w:r w:rsidRPr="00E420C6">
        <w:rPr>
          <w:rFonts w:ascii="Arial" w:hAnsi="Arial" w:cs="Arial"/>
          <w:sz w:val="22"/>
        </w:rPr>
        <w:t xml:space="preserve"> </w:t>
      </w:r>
      <w:proofErr w:type="spellStart"/>
      <w:r w:rsidRPr="00E420C6">
        <w:rPr>
          <w:rFonts w:ascii="Arial" w:hAnsi="Arial" w:cs="Arial"/>
          <w:sz w:val="22"/>
        </w:rPr>
        <w:t>maximale</w:t>
      </w:r>
      <w:proofErr w:type="spellEnd"/>
      <w:r w:rsidRPr="00E420C6">
        <w:rPr>
          <w:rFonts w:ascii="Arial" w:hAnsi="Arial" w:cs="Arial"/>
          <w:sz w:val="22"/>
        </w:rPr>
        <w:t xml:space="preserve"> de </w:t>
      </w:r>
      <w:r w:rsidRPr="00E420C6">
        <w:rPr>
          <w:rFonts w:ascii="Arial" w:hAnsi="Arial" w:cs="Arial"/>
          <w:i/>
          <w:sz w:val="22"/>
        </w:rPr>
        <w:t>[</w:t>
      </w:r>
      <w:proofErr w:type="spellStart"/>
      <w:r w:rsidRPr="00E420C6">
        <w:rPr>
          <w:rFonts w:ascii="Arial" w:hAnsi="Arial" w:cs="Arial"/>
          <w:i/>
          <w:sz w:val="22"/>
        </w:rPr>
        <w:t>indiquer</w:t>
      </w:r>
      <w:proofErr w:type="spellEnd"/>
      <w:r w:rsidRPr="00E420C6">
        <w:rPr>
          <w:rFonts w:ascii="Arial" w:hAnsi="Arial" w:cs="Arial"/>
          <w:i/>
          <w:sz w:val="22"/>
        </w:rPr>
        <w:t xml:space="preserve"> le </w:t>
      </w:r>
      <w:proofErr w:type="spellStart"/>
      <w:r w:rsidRPr="00E420C6">
        <w:rPr>
          <w:rFonts w:ascii="Arial" w:hAnsi="Arial" w:cs="Arial"/>
          <w:i/>
          <w:sz w:val="22"/>
        </w:rPr>
        <w:t>montant</w:t>
      </w:r>
      <w:proofErr w:type="spellEnd"/>
      <w:r w:rsidRPr="00E420C6">
        <w:rPr>
          <w:rFonts w:ascii="Arial" w:hAnsi="Arial" w:cs="Arial"/>
          <w:i/>
          <w:sz w:val="22"/>
        </w:rPr>
        <w:t>]</w:t>
      </w:r>
      <w:r w:rsidRPr="00E420C6">
        <w:rPr>
          <w:rFonts w:ascii="Arial" w:hAnsi="Arial" w:cs="Arial"/>
          <w:sz w:val="22"/>
        </w:rPr>
        <w:t xml:space="preserve"> Francs CFA, que la </w:t>
      </w:r>
      <w:proofErr w:type="spellStart"/>
      <w:r w:rsidRPr="00E420C6">
        <w:rPr>
          <w:rFonts w:ascii="Arial" w:hAnsi="Arial" w:cs="Arial"/>
          <w:sz w:val="22"/>
        </w:rPr>
        <w:t>banque</w:t>
      </w:r>
      <w:proofErr w:type="spellEnd"/>
      <w:r w:rsidRPr="00E420C6">
        <w:rPr>
          <w:rFonts w:ascii="Arial" w:hAnsi="Arial" w:cs="Arial"/>
          <w:sz w:val="22"/>
        </w:rPr>
        <w:t xml:space="preserve"> </w:t>
      </w:r>
      <w:proofErr w:type="spellStart"/>
      <w:r w:rsidRPr="00E420C6">
        <w:rPr>
          <w:rFonts w:ascii="Arial" w:hAnsi="Arial" w:cs="Arial"/>
          <w:sz w:val="22"/>
        </w:rPr>
        <w:t>s’engage</w:t>
      </w:r>
      <w:proofErr w:type="spellEnd"/>
      <w:r w:rsidRPr="00E420C6">
        <w:rPr>
          <w:rFonts w:ascii="Arial" w:hAnsi="Arial" w:cs="Arial"/>
          <w:sz w:val="22"/>
        </w:rPr>
        <w:t xml:space="preserve"> à </w:t>
      </w:r>
      <w:proofErr w:type="spellStart"/>
      <w:r w:rsidRPr="00E420C6">
        <w:rPr>
          <w:rFonts w:ascii="Arial" w:hAnsi="Arial" w:cs="Arial"/>
          <w:sz w:val="22"/>
        </w:rPr>
        <w:t>régler</w:t>
      </w:r>
      <w:proofErr w:type="spellEnd"/>
      <w:r w:rsidRPr="00E420C6">
        <w:rPr>
          <w:rFonts w:ascii="Arial" w:hAnsi="Arial" w:cs="Arial"/>
          <w:sz w:val="22"/>
        </w:rPr>
        <w:t xml:space="preserve"> </w:t>
      </w:r>
      <w:proofErr w:type="spellStart"/>
      <w:r w:rsidRPr="00E420C6">
        <w:rPr>
          <w:rFonts w:ascii="Arial" w:hAnsi="Arial" w:cs="Arial"/>
          <w:sz w:val="22"/>
        </w:rPr>
        <w:t>intégralement</w:t>
      </w:r>
      <w:proofErr w:type="spellEnd"/>
      <w:r w:rsidRPr="00E420C6">
        <w:rPr>
          <w:rFonts w:ascii="Arial" w:hAnsi="Arial" w:cs="Arial"/>
          <w:sz w:val="22"/>
        </w:rPr>
        <w:t xml:space="preserve"> au Maître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s’obligeant</w:t>
      </w:r>
      <w:proofErr w:type="spellEnd"/>
      <w:r w:rsidRPr="00E420C6">
        <w:rPr>
          <w:rFonts w:ascii="Arial" w:hAnsi="Arial" w:cs="Arial"/>
          <w:sz w:val="22"/>
        </w:rPr>
        <w:t xml:space="preserve"> </w:t>
      </w:r>
      <w:proofErr w:type="spellStart"/>
      <w:r w:rsidRPr="00E420C6">
        <w:rPr>
          <w:rFonts w:ascii="Arial" w:hAnsi="Arial" w:cs="Arial"/>
          <w:sz w:val="22"/>
        </w:rPr>
        <w:t>elle-même</w:t>
      </w:r>
      <w:proofErr w:type="spellEnd"/>
      <w:r w:rsidRPr="00E420C6">
        <w:rPr>
          <w:rFonts w:ascii="Arial" w:hAnsi="Arial" w:cs="Arial"/>
          <w:sz w:val="22"/>
        </w:rPr>
        <w:t xml:space="preserve">, </w:t>
      </w:r>
      <w:proofErr w:type="spellStart"/>
      <w:r w:rsidRPr="00E420C6">
        <w:rPr>
          <w:rFonts w:ascii="Arial" w:hAnsi="Arial" w:cs="Arial"/>
          <w:sz w:val="22"/>
        </w:rPr>
        <w:t>ses</w:t>
      </w:r>
      <w:proofErr w:type="spellEnd"/>
      <w:r w:rsidRPr="00E420C6">
        <w:rPr>
          <w:rFonts w:ascii="Arial" w:hAnsi="Arial" w:cs="Arial"/>
          <w:sz w:val="22"/>
        </w:rPr>
        <w:t xml:space="preserve"> </w:t>
      </w:r>
      <w:proofErr w:type="spellStart"/>
      <w:r w:rsidRPr="00E420C6">
        <w:rPr>
          <w:rFonts w:ascii="Arial" w:hAnsi="Arial" w:cs="Arial"/>
          <w:sz w:val="22"/>
        </w:rPr>
        <w:t>successeurs</w:t>
      </w:r>
      <w:proofErr w:type="spellEnd"/>
      <w:r w:rsidRPr="00E420C6">
        <w:rPr>
          <w:rFonts w:ascii="Arial" w:hAnsi="Arial" w:cs="Arial"/>
          <w:sz w:val="22"/>
        </w:rPr>
        <w:t xml:space="preserve"> et </w:t>
      </w:r>
      <w:proofErr w:type="spellStart"/>
      <w:r w:rsidRPr="00E420C6">
        <w:rPr>
          <w:rFonts w:ascii="Arial" w:hAnsi="Arial" w:cs="Arial"/>
          <w:sz w:val="22"/>
        </w:rPr>
        <w:t>assignataires</w:t>
      </w:r>
      <w:proofErr w:type="spellEnd"/>
      <w:r w:rsidRPr="00E420C6">
        <w:rPr>
          <w:rFonts w:ascii="Arial" w:hAnsi="Arial" w:cs="Arial"/>
          <w:sz w:val="22"/>
        </w:rPr>
        <w:t xml:space="preserve">. </w:t>
      </w:r>
    </w:p>
    <w:p w14:paraId="4BC08EC6" w14:textId="77777777" w:rsidR="0013560D" w:rsidRPr="00E420C6" w:rsidRDefault="008356BE" w:rsidP="00E420C6">
      <w:pPr>
        <w:spacing w:after="0" w:line="240" w:lineRule="auto"/>
        <w:ind w:left="118" w:right="0"/>
        <w:rPr>
          <w:rFonts w:ascii="Arial" w:hAnsi="Arial" w:cs="Arial"/>
          <w:sz w:val="22"/>
        </w:rPr>
      </w:pPr>
      <w:r w:rsidRPr="00E420C6">
        <w:rPr>
          <w:rFonts w:ascii="Arial" w:hAnsi="Arial" w:cs="Arial"/>
          <w:sz w:val="22"/>
        </w:rPr>
        <w:t xml:space="preserve">Les conditions de </w:t>
      </w:r>
      <w:proofErr w:type="spellStart"/>
      <w:r w:rsidRPr="00E420C6">
        <w:rPr>
          <w:rFonts w:ascii="Arial" w:hAnsi="Arial" w:cs="Arial"/>
          <w:sz w:val="22"/>
        </w:rPr>
        <w:t>cette</w:t>
      </w:r>
      <w:proofErr w:type="spellEnd"/>
      <w:r w:rsidRPr="00E420C6">
        <w:rPr>
          <w:rFonts w:ascii="Arial" w:hAnsi="Arial" w:cs="Arial"/>
          <w:sz w:val="22"/>
        </w:rPr>
        <w:t xml:space="preserve"> obligation </w:t>
      </w:r>
      <w:proofErr w:type="spellStart"/>
      <w:r w:rsidRPr="00E420C6">
        <w:rPr>
          <w:rFonts w:ascii="Arial" w:hAnsi="Arial" w:cs="Arial"/>
          <w:sz w:val="22"/>
        </w:rPr>
        <w:t>sont</w:t>
      </w:r>
      <w:proofErr w:type="spellEnd"/>
      <w:r w:rsidRPr="00E420C6">
        <w:rPr>
          <w:rFonts w:ascii="Arial" w:hAnsi="Arial" w:cs="Arial"/>
          <w:sz w:val="22"/>
        </w:rPr>
        <w:t xml:space="preserve"> les </w:t>
      </w:r>
      <w:proofErr w:type="spellStart"/>
      <w:r w:rsidRPr="00E420C6">
        <w:rPr>
          <w:rFonts w:ascii="Arial" w:hAnsi="Arial" w:cs="Arial"/>
          <w:sz w:val="22"/>
        </w:rPr>
        <w:t>suivantes</w:t>
      </w:r>
      <w:proofErr w:type="spellEnd"/>
      <w:r w:rsidRPr="00E420C6">
        <w:rPr>
          <w:rFonts w:ascii="Arial" w:hAnsi="Arial" w:cs="Arial"/>
          <w:sz w:val="22"/>
        </w:rPr>
        <w:t xml:space="preserve">: </w:t>
      </w:r>
    </w:p>
    <w:p w14:paraId="353210E8" w14:textId="77777777" w:rsidR="0013560D" w:rsidRPr="00E420C6" w:rsidRDefault="008356BE" w:rsidP="00E420C6">
      <w:pPr>
        <w:spacing w:after="0" w:line="240" w:lineRule="auto"/>
        <w:ind w:left="118" w:right="0"/>
        <w:rPr>
          <w:rFonts w:ascii="Arial" w:hAnsi="Arial" w:cs="Arial"/>
          <w:sz w:val="22"/>
        </w:rPr>
      </w:pPr>
      <w:r w:rsidRPr="00E420C6">
        <w:rPr>
          <w:rFonts w:ascii="Arial" w:hAnsi="Arial" w:cs="Arial"/>
          <w:sz w:val="22"/>
        </w:rPr>
        <w:t xml:space="preserve">Si le </w:t>
      </w:r>
      <w:proofErr w:type="spellStart"/>
      <w:r w:rsidRPr="00E420C6">
        <w:rPr>
          <w:rFonts w:ascii="Arial" w:hAnsi="Arial" w:cs="Arial"/>
          <w:sz w:val="22"/>
        </w:rPr>
        <w:t>soumissionnaire</w:t>
      </w:r>
      <w:proofErr w:type="spellEnd"/>
      <w:r w:rsidRPr="00E420C6">
        <w:rPr>
          <w:rFonts w:ascii="Arial" w:hAnsi="Arial" w:cs="Arial"/>
          <w:sz w:val="22"/>
        </w:rPr>
        <w:t xml:space="preserve"> retire son </w:t>
      </w:r>
      <w:proofErr w:type="spellStart"/>
      <w:r w:rsidRPr="00E420C6">
        <w:rPr>
          <w:rFonts w:ascii="Arial" w:hAnsi="Arial" w:cs="Arial"/>
          <w:sz w:val="22"/>
        </w:rPr>
        <w:t>offre</w:t>
      </w:r>
      <w:proofErr w:type="spellEnd"/>
      <w:r w:rsidRPr="00E420C6">
        <w:rPr>
          <w:rFonts w:ascii="Arial" w:hAnsi="Arial" w:cs="Arial"/>
          <w:sz w:val="22"/>
        </w:rPr>
        <w:t xml:space="preserve"> pendant la </w:t>
      </w:r>
      <w:proofErr w:type="spellStart"/>
      <w:r w:rsidRPr="00E420C6">
        <w:rPr>
          <w:rFonts w:ascii="Arial" w:hAnsi="Arial" w:cs="Arial"/>
          <w:sz w:val="22"/>
        </w:rPr>
        <w:t>période</w:t>
      </w:r>
      <w:proofErr w:type="spellEnd"/>
      <w:r w:rsidRPr="00E420C6">
        <w:rPr>
          <w:rFonts w:ascii="Arial" w:hAnsi="Arial" w:cs="Arial"/>
          <w:sz w:val="22"/>
        </w:rPr>
        <w:t xml:space="preserve"> de </w:t>
      </w:r>
      <w:proofErr w:type="spellStart"/>
      <w:r w:rsidRPr="00E420C6">
        <w:rPr>
          <w:rFonts w:ascii="Arial" w:hAnsi="Arial" w:cs="Arial"/>
          <w:sz w:val="22"/>
        </w:rPr>
        <w:t>validité</w:t>
      </w:r>
      <w:proofErr w:type="spellEnd"/>
      <w:r w:rsidRPr="00E420C6">
        <w:rPr>
          <w:rFonts w:ascii="Arial" w:hAnsi="Arial" w:cs="Arial"/>
          <w:sz w:val="22"/>
        </w:rPr>
        <w:t xml:space="preserve"> </w:t>
      </w:r>
      <w:proofErr w:type="spellStart"/>
      <w:r w:rsidRPr="00E420C6">
        <w:rPr>
          <w:rFonts w:ascii="Arial" w:hAnsi="Arial" w:cs="Arial"/>
          <w:sz w:val="22"/>
        </w:rPr>
        <w:t>prévue</w:t>
      </w:r>
      <w:proofErr w:type="spellEnd"/>
      <w:r w:rsidRPr="00E420C6">
        <w:rPr>
          <w:rFonts w:ascii="Arial" w:hAnsi="Arial" w:cs="Arial"/>
          <w:sz w:val="22"/>
        </w:rPr>
        <w:t xml:space="preserve"> dans le dossier de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proofErr w:type="gramStart"/>
      <w:r w:rsidRPr="00E420C6">
        <w:rPr>
          <w:rFonts w:ascii="Arial" w:hAnsi="Arial" w:cs="Arial"/>
          <w:sz w:val="22"/>
        </w:rPr>
        <w:t>cotation</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5CBF58FD" w14:textId="77777777" w:rsidR="0013560D" w:rsidRPr="00E420C6" w:rsidRDefault="008356BE" w:rsidP="00E420C6">
      <w:pPr>
        <w:spacing w:after="0" w:line="240" w:lineRule="auto"/>
        <w:ind w:left="118" w:right="0"/>
        <w:rPr>
          <w:rFonts w:ascii="Arial" w:hAnsi="Arial" w:cs="Arial"/>
          <w:sz w:val="22"/>
        </w:rPr>
      </w:pPr>
      <w:proofErr w:type="spellStart"/>
      <w:r w:rsidRPr="00E420C6">
        <w:rPr>
          <w:rFonts w:ascii="Arial" w:hAnsi="Arial" w:cs="Arial"/>
          <w:sz w:val="22"/>
        </w:rPr>
        <w:t>Où</w:t>
      </w:r>
      <w:proofErr w:type="spellEnd"/>
      <w:r w:rsidRPr="00E420C6">
        <w:rPr>
          <w:rFonts w:ascii="Arial" w:hAnsi="Arial" w:cs="Arial"/>
          <w:sz w:val="22"/>
        </w:rPr>
        <w:t xml:space="preserve"> </w:t>
      </w:r>
    </w:p>
    <w:p w14:paraId="33C5D168" w14:textId="77777777" w:rsidR="0013560D" w:rsidRPr="00E420C6" w:rsidRDefault="008356BE" w:rsidP="00E420C6">
      <w:pPr>
        <w:spacing w:after="0" w:line="240" w:lineRule="auto"/>
        <w:ind w:left="118" w:right="0"/>
        <w:rPr>
          <w:rFonts w:ascii="Arial" w:hAnsi="Arial" w:cs="Arial"/>
          <w:sz w:val="22"/>
        </w:rPr>
      </w:pPr>
      <w:r w:rsidRPr="00E420C6">
        <w:rPr>
          <w:rFonts w:ascii="Arial" w:hAnsi="Arial" w:cs="Arial"/>
          <w:sz w:val="22"/>
        </w:rPr>
        <w:t xml:space="preserve">Si le </w:t>
      </w:r>
      <w:proofErr w:type="spellStart"/>
      <w:r w:rsidRPr="00E420C6">
        <w:rPr>
          <w:rFonts w:ascii="Arial" w:hAnsi="Arial" w:cs="Arial"/>
          <w:sz w:val="22"/>
        </w:rPr>
        <w:t>soumissionnaire</w:t>
      </w:r>
      <w:proofErr w:type="spellEnd"/>
      <w:r w:rsidRPr="00E420C6">
        <w:rPr>
          <w:rFonts w:ascii="Arial" w:hAnsi="Arial" w:cs="Arial"/>
          <w:sz w:val="22"/>
        </w:rPr>
        <w:t xml:space="preserve">, </w:t>
      </w:r>
      <w:proofErr w:type="spellStart"/>
      <w:r w:rsidRPr="00E420C6">
        <w:rPr>
          <w:rFonts w:ascii="Arial" w:hAnsi="Arial" w:cs="Arial"/>
          <w:sz w:val="22"/>
        </w:rPr>
        <w:t>s’étant</w:t>
      </w:r>
      <w:proofErr w:type="spellEnd"/>
      <w:r w:rsidRPr="00E420C6">
        <w:rPr>
          <w:rFonts w:ascii="Arial" w:hAnsi="Arial" w:cs="Arial"/>
          <w:sz w:val="22"/>
        </w:rPr>
        <w:t xml:space="preserve"> vu </w:t>
      </w:r>
      <w:proofErr w:type="spellStart"/>
      <w:r w:rsidRPr="00E420C6">
        <w:rPr>
          <w:rFonts w:ascii="Arial" w:hAnsi="Arial" w:cs="Arial"/>
          <w:sz w:val="22"/>
        </w:rPr>
        <w:t>notifié</w:t>
      </w:r>
      <w:proofErr w:type="spellEnd"/>
      <w:r w:rsidRPr="00E420C6">
        <w:rPr>
          <w:rFonts w:ascii="Arial" w:hAnsi="Arial" w:cs="Arial"/>
          <w:sz w:val="22"/>
        </w:rPr>
        <w:t xml:space="preserve"> </w:t>
      </w:r>
      <w:proofErr w:type="spellStart"/>
      <w:r w:rsidRPr="00E420C6">
        <w:rPr>
          <w:rFonts w:ascii="Arial" w:hAnsi="Arial" w:cs="Arial"/>
          <w:sz w:val="22"/>
        </w:rPr>
        <w:t>l’attribution</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par le Maître </w:t>
      </w:r>
      <w:proofErr w:type="spellStart"/>
      <w:r w:rsidRPr="00E420C6">
        <w:rPr>
          <w:rFonts w:ascii="Arial" w:hAnsi="Arial" w:cs="Arial"/>
          <w:sz w:val="22"/>
        </w:rPr>
        <w:t>d’Ouvrage</w:t>
      </w:r>
      <w:proofErr w:type="spellEnd"/>
      <w:r w:rsidRPr="00E420C6">
        <w:rPr>
          <w:rFonts w:ascii="Arial" w:hAnsi="Arial" w:cs="Arial"/>
          <w:sz w:val="22"/>
        </w:rPr>
        <w:t xml:space="preserve"> pendant la </w:t>
      </w:r>
      <w:proofErr w:type="spellStart"/>
      <w:r w:rsidRPr="00E420C6">
        <w:rPr>
          <w:rFonts w:ascii="Arial" w:hAnsi="Arial" w:cs="Arial"/>
          <w:sz w:val="22"/>
        </w:rPr>
        <w:t>période</w:t>
      </w:r>
      <w:proofErr w:type="spellEnd"/>
      <w:r w:rsidRPr="00E420C6">
        <w:rPr>
          <w:rFonts w:ascii="Arial" w:hAnsi="Arial" w:cs="Arial"/>
          <w:sz w:val="22"/>
        </w:rPr>
        <w:t xml:space="preserve"> de </w:t>
      </w:r>
      <w:proofErr w:type="spellStart"/>
      <w:proofErr w:type="gramStart"/>
      <w:r w:rsidRPr="00E420C6">
        <w:rPr>
          <w:rFonts w:ascii="Arial" w:hAnsi="Arial" w:cs="Arial"/>
          <w:sz w:val="22"/>
        </w:rPr>
        <w:t>validité</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46FF410C" w14:textId="77777777" w:rsidR="0013560D" w:rsidRPr="00E420C6" w:rsidRDefault="008356BE" w:rsidP="00E420C6">
      <w:pPr>
        <w:numPr>
          <w:ilvl w:val="0"/>
          <w:numId w:val="57"/>
        </w:numPr>
        <w:spacing w:after="0" w:line="240" w:lineRule="auto"/>
        <w:ind w:right="0" w:hanging="360"/>
        <w:rPr>
          <w:rFonts w:ascii="Arial" w:hAnsi="Arial" w:cs="Arial"/>
          <w:sz w:val="22"/>
        </w:rPr>
      </w:pPr>
      <w:proofErr w:type="spellStart"/>
      <w:r w:rsidRPr="00E420C6">
        <w:rPr>
          <w:rFonts w:ascii="Arial" w:hAnsi="Arial" w:cs="Arial"/>
          <w:sz w:val="22"/>
        </w:rPr>
        <w:t>omet</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refuse de </w:t>
      </w:r>
      <w:proofErr w:type="spellStart"/>
      <w:r w:rsidRPr="00E420C6">
        <w:rPr>
          <w:rFonts w:ascii="Arial" w:hAnsi="Arial" w:cs="Arial"/>
          <w:sz w:val="22"/>
        </w:rPr>
        <w:t>souscrire</w:t>
      </w:r>
      <w:proofErr w:type="spellEnd"/>
      <w:r w:rsidRPr="00E420C6">
        <w:rPr>
          <w:rFonts w:ascii="Arial" w:hAnsi="Arial" w:cs="Arial"/>
          <w:sz w:val="22"/>
        </w:rPr>
        <w:t xml:space="preserv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alors</w:t>
      </w:r>
      <w:proofErr w:type="spellEnd"/>
      <w:r w:rsidRPr="00E420C6">
        <w:rPr>
          <w:rFonts w:ascii="Arial" w:hAnsi="Arial" w:cs="Arial"/>
          <w:sz w:val="22"/>
        </w:rPr>
        <w:t xml:space="preserve"> </w:t>
      </w:r>
      <w:proofErr w:type="spellStart"/>
      <w:r w:rsidRPr="00E420C6">
        <w:rPr>
          <w:rFonts w:ascii="Arial" w:hAnsi="Arial" w:cs="Arial"/>
          <w:sz w:val="22"/>
        </w:rPr>
        <w:t>qu’il</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requis</w:t>
      </w:r>
      <w:proofErr w:type="spellEnd"/>
      <w:r w:rsidRPr="00E420C6">
        <w:rPr>
          <w:rFonts w:ascii="Arial" w:hAnsi="Arial" w:cs="Arial"/>
          <w:sz w:val="22"/>
        </w:rPr>
        <w:t xml:space="preserve"> de le </w:t>
      </w:r>
      <w:proofErr w:type="gramStart"/>
      <w:r w:rsidRPr="00E420C6">
        <w:rPr>
          <w:rFonts w:ascii="Arial" w:hAnsi="Arial" w:cs="Arial"/>
          <w:sz w:val="22"/>
        </w:rPr>
        <w:t>faire ;</w:t>
      </w:r>
      <w:proofErr w:type="gramEnd"/>
      <w:r w:rsidRPr="00E420C6">
        <w:rPr>
          <w:rFonts w:ascii="Arial" w:hAnsi="Arial" w:cs="Arial"/>
          <w:sz w:val="22"/>
        </w:rPr>
        <w:t xml:space="preserve"> </w:t>
      </w:r>
    </w:p>
    <w:p w14:paraId="496F4106" w14:textId="77777777" w:rsidR="0013560D" w:rsidRPr="00E420C6" w:rsidRDefault="008356BE" w:rsidP="00E420C6">
      <w:pPr>
        <w:numPr>
          <w:ilvl w:val="0"/>
          <w:numId w:val="57"/>
        </w:numPr>
        <w:spacing w:after="0" w:line="240" w:lineRule="auto"/>
        <w:ind w:right="0" w:hanging="360"/>
        <w:rPr>
          <w:rFonts w:ascii="Arial" w:hAnsi="Arial" w:cs="Arial"/>
          <w:sz w:val="22"/>
        </w:rPr>
      </w:pPr>
      <w:proofErr w:type="spellStart"/>
      <w:r w:rsidRPr="00E420C6">
        <w:rPr>
          <w:rFonts w:ascii="Arial" w:hAnsi="Arial" w:cs="Arial"/>
          <w:sz w:val="22"/>
        </w:rPr>
        <w:t>omet</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refuse de </w:t>
      </w:r>
      <w:proofErr w:type="spellStart"/>
      <w:r w:rsidRPr="00E420C6">
        <w:rPr>
          <w:rFonts w:ascii="Arial" w:hAnsi="Arial" w:cs="Arial"/>
          <w:sz w:val="22"/>
        </w:rPr>
        <w:t>fournir</w:t>
      </w:r>
      <w:proofErr w:type="spellEnd"/>
      <w:r w:rsidRPr="00E420C6">
        <w:rPr>
          <w:rFonts w:ascii="Arial" w:hAnsi="Arial" w:cs="Arial"/>
          <w:sz w:val="22"/>
        </w:rPr>
        <w:t xml:space="preserve"> le </w:t>
      </w:r>
      <w:proofErr w:type="spellStart"/>
      <w:r w:rsidRPr="00E420C6">
        <w:rPr>
          <w:rFonts w:ascii="Arial" w:hAnsi="Arial" w:cs="Arial"/>
          <w:sz w:val="22"/>
        </w:rPr>
        <w:t>cautionnement</w:t>
      </w:r>
      <w:proofErr w:type="spellEnd"/>
      <w:r w:rsidRPr="00E420C6">
        <w:rPr>
          <w:rFonts w:ascii="Arial" w:hAnsi="Arial" w:cs="Arial"/>
          <w:sz w:val="22"/>
        </w:rPr>
        <w:t xml:space="preserve"> </w:t>
      </w:r>
      <w:proofErr w:type="spellStart"/>
      <w:r w:rsidRPr="00E420C6">
        <w:rPr>
          <w:rFonts w:ascii="Arial" w:hAnsi="Arial" w:cs="Arial"/>
          <w:sz w:val="22"/>
        </w:rPr>
        <w:t>définitif</w:t>
      </w:r>
      <w:proofErr w:type="spellEnd"/>
      <w:r w:rsidRPr="00E420C6">
        <w:rPr>
          <w:rFonts w:ascii="Arial" w:hAnsi="Arial" w:cs="Arial"/>
          <w:sz w:val="22"/>
        </w:rPr>
        <w:t xml:space="preserve"> de </w:t>
      </w:r>
      <w:proofErr w:type="gramStart"/>
      <w:r w:rsidRPr="00E420C6">
        <w:rPr>
          <w:rFonts w:ascii="Arial" w:hAnsi="Arial" w:cs="Arial"/>
          <w:sz w:val="22"/>
        </w:rPr>
        <w:t xml:space="preserve">la  </w:t>
      </w:r>
      <w:proofErr w:type="spellStart"/>
      <w:r w:rsidRPr="00E420C6">
        <w:rPr>
          <w:rFonts w:ascii="Arial" w:hAnsi="Arial" w:cs="Arial"/>
          <w:sz w:val="22"/>
        </w:rPr>
        <w:t>lettre</w:t>
      </w:r>
      <w:proofErr w:type="spellEnd"/>
      <w:proofErr w:type="gram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comme</w:t>
      </w:r>
      <w:proofErr w:type="spellEnd"/>
      <w:r w:rsidRPr="00E420C6">
        <w:rPr>
          <w:rFonts w:ascii="Arial" w:hAnsi="Arial" w:cs="Arial"/>
          <w:sz w:val="22"/>
        </w:rPr>
        <w:t xml:space="preserve"> </w:t>
      </w:r>
      <w:proofErr w:type="spellStart"/>
      <w:r w:rsidRPr="00E420C6">
        <w:rPr>
          <w:rFonts w:ascii="Arial" w:hAnsi="Arial" w:cs="Arial"/>
          <w:sz w:val="22"/>
        </w:rPr>
        <w:t>prévu</w:t>
      </w:r>
      <w:proofErr w:type="spellEnd"/>
      <w:r w:rsidRPr="00E420C6">
        <w:rPr>
          <w:rFonts w:ascii="Arial" w:hAnsi="Arial" w:cs="Arial"/>
          <w:sz w:val="22"/>
        </w:rPr>
        <w:t xml:space="preserve"> dans </w:t>
      </w:r>
      <w:proofErr w:type="spellStart"/>
      <w:r w:rsidRPr="00E420C6">
        <w:rPr>
          <w:rFonts w:ascii="Arial" w:hAnsi="Arial" w:cs="Arial"/>
          <w:sz w:val="22"/>
        </w:rPr>
        <w:t>ladite</w:t>
      </w:r>
      <w:proofErr w:type="spellEnd"/>
      <w:r w:rsidRPr="00E420C6">
        <w:rPr>
          <w:rFonts w:ascii="Arial" w:hAnsi="Arial" w:cs="Arial"/>
          <w:sz w:val="22"/>
        </w:rPr>
        <w:t xml:space="preserv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
    <w:p w14:paraId="4294D570" w14:textId="77777777" w:rsidR="006D0C7D" w:rsidRDefault="006D0C7D" w:rsidP="00E420C6">
      <w:pPr>
        <w:spacing w:after="0" w:line="240" w:lineRule="auto"/>
        <w:ind w:left="118" w:right="0"/>
        <w:rPr>
          <w:rFonts w:ascii="Arial" w:hAnsi="Arial" w:cs="Arial"/>
          <w:sz w:val="22"/>
        </w:rPr>
      </w:pPr>
    </w:p>
    <w:p w14:paraId="4C1E70F3" w14:textId="4BB03958" w:rsidR="0013560D" w:rsidRDefault="008356BE" w:rsidP="00E420C6">
      <w:pPr>
        <w:spacing w:after="0" w:line="240" w:lineRule="auto"/>
        <w:ind w:left="118" w:right="0"/>
        <w:rPr>
          <w:rFonts w:ascii="Arial" w:hAnsi="Arial" w:cs="Arial"/>
          <w:sz w:val="22"/>
        </w:rPr>
      </w:pPr>
      <w:r w:rsidRPr="00E420C6">
        <w:rPr>
          <w:rFonts w:ascii="Arial" w:hAnsi="Arial" w:cs="Arial"/>
          <w:sz w:val="22"/>
        </w:rPr>
        <w:t xml:space="preserve">Nous </w:t>
      </w:r>
      <w:proofErr w:type="spellStart"/>
      <w:r w:rsidRPr="00E420C6">
        <w:rPr>
          <w:rFonts w:ascii="Arial" w:hAnsi="Arial" w:cs="Arial"/>
          <w:sz w:val="22"/>
        </w:rPr>
        <w:t>nous</w:t>
      </w:r>
      <w:proofErr w:type="spellEnd"/>
      <w:r w:rsidRPr="00E420C6">
        <w:rPr>
          <w:rFonts w:ascii="Arial" w:hAnsi="Arial" w:cs="Arial"/>
          <w:sz w:val="22"/>
        </w:rPr>
        <w:t xml:space="preserve"> </w:t>
      </w:r>
      <w:proofErr w:type="spellStart"/>
      <w:r w:rsidRPr="00E420C6">
        <w:rPr>
          <w:rFonts w:ascii="Arial" w:hAnsi="Arial" w:cs="Arial"/>
          <w:sz w:val="22"/>
        </w:rPr>
        <w:t>engageons</w:t>
      </w:r>
      <w:proofErr w:type="spellEnd"/>
      <w:r w:rsidRPr="00E420C6">
        <w:rPr>
          <w:rFonts w:ascii="Arial" w:hAnsi="Arial" w:cs="Arial"/>
          <w:sz w:val="22"/>
        </w:rPr>
        <w:t xml:space="preserve"> à payer au Maître </w:t>
      </w:r>
      <w:proofErr w:type="spellStart"/>
      <w:r w:rsidRPr="00E420C6">
        <w:rPr>
          <w:rFonts w:ascii="Arial" w:hAnsi="Arial" w:cs="Arial"/>
          <w:sz w:val="22"/>
        </w:rPr>
        <w:t>d’Ouvrage</w:t>
      </w:r>
      <w:proofErr w:type="spellEnd"/>
      <w:r w:rsidRPr="00E420C6">
        <w:rPr>
          <w:rFonts w:ascii="Arial" w:hAnsi="Arial" w:cs="Arial"/>
          <w:sz w:val="22"/>
        </w:rPr>
        <w:t xml:space="preserve"> un </w:t>
      </w:r>
      <w:proofErr w:type="spellStart"/>
      <w:r w:rsidRPr="00E420C6">
        <w:rPr>
          <w:rFonts w:ascii="Arial" w:hAnsi="Arial" w:cs="Arial"/>
          <w:sz w:val="22"/>
        </w:rPr>
        <w:t>montant</w:t>
      </w:r>
      <w:proofErr w:type="spellEnd"/>
      <w:r w:rsidRPr="00E420C6">
        <w:rPr>
          <w:rFonts w:ascii="Arial" w:hAnsi="Arial" w:cs="Arial"/>
          <w:sz w:val="22"/>
        </w:rPr>
        <w:t xml:space="preserve"> </w:t>
      </w:r>
      <w:proofErr w:type="spellStart"/>
      <w:r w:rsidRPr="00E420C6">
        <w:rPr>
          <w:rFonts w:ascii="Arial" w:hAnsi="Arial" w:cs="Arial"/>
          <w:sz w:val="22"/>
        </w:rPr>
        <w:t>allant</w:t>
      </w:r>
      <w:proofErr w:type="spellEnd"/>
      <w:r w:rsidRPr="00E420C6">
        <w:rPr>
          <w:rFonts w:ascii="Arial" w:hAnsi="Arial" w:cs="Arial"/>
          <w:sz w:val="22"/>
        </w:rPr>
        <w:t xml:space="preserve"> </w:t>
      </w:r>
      <w:proofErr w:type="spellStart"/>
      <w:r w:rsidRPr="00E420C6">
        <w:rPr>
          <w:rFonts w:ascii="Arial" w:hAnsi="Arial" w:cs="Arial"/>
          <w:sz w:val="22"/>
        </w:rPr>
        <w:t>jusqu’au</w:t>
      </w:r>
      <w:proofErr w:type="spellEnd"/>
      <w:r w:rsidRPr="00E420C6">
        <w:rPr>
          <w:rFonts w:ascii="Arial" w:hAnsi="Arial" w:cs="Arial"/>
          <w:sz w:val="22"/>
        </w:rPr>
        <w:t xml:space="preserve"> maximum de la </w:t>
      </w:r>
      <w:proofErr w:type="spellStart"/>
      <w:r w:rsidRPr="00E420C6">
        <w:rPr>
          <w:rFonts w:ascii="Arial" w:hAnsi="Arial" w:cs="Arial"/>
          <w:sz w:val="22"/>
        </w:rPr>
        <w:t>somme</w:t>
      </w:r>
      <w:proofErr w:type="spellEnd"/>
      <w:r w:rsidRPr="00E420C6">
        <w:rPr>
          <w:rFonts w:ascii="Arial" w:hAnsi="Arial" w:cs="Arial"/>
          <w:sz w:val="22"/>
        </w:rPr>
        <w:t xml:space="preserve"> </w:t>
      </w:r>
      <w:proofErr w:type="spellStart"/>
      <w:r w:rsidRPr="00E420C6">
        <w:rPr>
          <w:rFonts w:ascii="Arial" w:hAnsi="Arial" w:cs="Arial"/>
          <w:sz w:val="22"/>
        </w:rPr>
        <w:t>stipulée</w:t>
      </w:r>
      <w:proofErr w:type="spellEnd"/>
      <w:r w:rsidRPr="00E420C6">
        <w:rPr>
          <w:rFonts w:ascii="Arial" w:hAnsi="Arial" w:cs="Arial"/>
          <w:sz w:val="22"/>
        </w:rPr>
        <w:t xml:space="preserve"> ci-dessus, </w:t>
      </w:r>
      <w:proofErr w:type="spellStart"/>
      <w:r w:rsidRPr="00E420C6">
        <w:rPr>
          <w:rFonts w:ascii="Arial" w:hAnsi="Arial" w:cs="Arial"/>
          <w:sz w:val="22"/>
        </w:rPr>
        <w:t>dès</w:t>
      </w:r>
      <w:proofErr w:type="spellEnd"/>
      <w:r w:rsidRPr="00E420C6">
        <w:rPr>
          <w:rFonts w:ascii="Arial" w:hAnsi="Arial" w:cs="Arial"/>
          <w:sz w:val="22"/>
        </w:rPr>
        <w:t xml:space="preserve"> </w:t>
      </w:r>
      <w:proofErr w:type="spellStart"/>
      <w:r w:rsidRPr="00E420C6">
        <w:rPr>
          <w:rFonts w:ascii="Arial" w:hAnsi="Arial" w:cs="Arial"/>
          <w:sz w:val="22"/>
        </w:rPr>
        <w:t>réception</w:t>
      </w:r>
      <w:proofErr w:type="spellEnd"/>
      <w:r w:rsidRPr="00E420C6">
        <w:rPr>
          <w:rFonts w:ascii="Arial" w:hAnsi="Arial" w:cs="Arial"/>
          <w:sz w:val="22"/>
        </w:rPr>
        <w:t xml:space="preserve"> de </w:t>
      </w:r>
      <w:proofErr w:type="spellStart"/>
      <w:r w:rsidRPr="00E420C6">
        <w:rPr>
          <w:rFonts w:ascii="Arial" w:hAnsi="Arial" w:cs="Arial"/>
          <w:sz w:val="22"/>
        </w:rPr>
        <w:t>sa</w:t>
      </w:r>
      <w:proofErr w:type="spellEnd"/>
      <w:r w:rsidRPr="00E420C6">
        <w:rPr>
          <w:rFonts w:ascii="Arial" w:hAnsi="Arial" w:cs="Arial"/>
          <w:sz w:val="22"/>
        </w:rPr>
        <w:t xml:space="preserve"> première </w:t>
      </w:r>
      <w:proofErr w:type="spellStart"/>
      <w:r w:rsidRPr="00E420C6">
        <w:rPr>
          <w:rFonts w:ascii="Arial" w:hAnsi="Arial" w:cs="Arial"/>
          <w:sz w:val="22"/>
        </w:rPr>
        <w:t>demande</w:t>
      </w:r>
      <w:proofErr w:type="spellEnd"/>
      <w:r w:rsidRPr="00E420C6">
        <w:rPr>
          <w:rFonts w:ascii="Arial" w:hAnsi="Arial" w:cs="Arial"/>
          <w:sz w:val="22"/>
        </w:rPr>
        <w:t xml:space="preserve"> </w:t>
      </w:r>
      <w:proofErr w:type="spellStart"/>
      <w:r w:rsidRPr="00E420C6">
        <w:rPr>
          <w:rFonts w:ascii="Arial" w:hAnsi="Arial" w:cs="Arial"/>
          <w:sz w:val="22"/>
        </w:rPr>
        <w:t>écrite</w:t>
      </w:r>
      <w:proofErr w:type="spellEnd"/>
      <w:r w:rsidRPr="00E420C6">
        <w:rPr>
          <w:rFonts w:ascii="Arial" w:hAnsi="Arial" w:cs="Arial"/>
          <w:sz w:val="22"/>
        </w:rPr>
        <w:t xml:space="preserve">, sans que le Maître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soit</w:t>
      </w:r>
      <w:proofErr w:type="spellEnd"/>
      <w:r w:rsidRPr="00E420C6">
        <w:rPr>
          <w:rFonts w:ascii="Arial" w:hAnsi="Arial" w:cs="Arial"/>
          <w:sz w:val="22"/>
        </w:rPr>
        <w:t xml:space="preserve"> </w:t>
      </w:r>
      <w:proofErr w:type="spellStart"/>
      <w:r w:rsidRPr="00E420C6">
        <w:rPr>
          <w:rFonts w:ascii="Arial" w:hAnsi="Arial" w:cs="Arial"/>
          <w:sz w:val="22"/>
        </w:rPr>
        <w:t>tenu</w:t>
      </w:r>
      <w:proofErr w:type="spellEnd"/>
      <w:r w:rsidRPr="00E420C6">
        <w:rPr>
          <w:rFonts w:ascii="Arial" w:hAnsi="Arial" w:cs="Arial"/>
          <w:sz w:val="22"/>
        </w:rPr>
        <w:t xml:space="preserve"> de justifier </w:t>
      </w:r>
      <w:proofErr w:type="spellStart"/>
      <w:r w:rsidRPr="00E420C6">
        <w:rPr>
          <w:rFonts w:ascii="Arial" w:hAnsi="Arial" w:cs="Arial"/>
          <w:sz w:val="22"/>
        </w:rPr>
        <w:t>sa</w:t>
      </w:r>
      <w:proofErr w:type="spellEnd"/>
      <w:r w:rsidRPr="00E420C6">
        <w:rPr>
          <w:rFonts w:ascii="Arial" w:hAnsi="Arial" w:cs="Arial"/>
          <w:sz w:val="22"/>
        </w:rPr>
        <w:t xml:space="preserve"> </w:t>
      </w:r>
      <w:proofErr w:type="spellStart"/>
      <w:r w:rsidRPr="00E420C6">
        <w:rPr>
          <w:rFonts w:ascii="Arial" w:hAnsi="Arial" w:cs="Arial"/>
          <w:sz w:val="22"/>
        </w:rPr>
        <w:t>demande</w:t>
      </w:r>
      <w:proofErr w:type="spellEnd"/>
      <w:r w:rsidRPr="00E420C6">
        <w:rPr>
          <w:rFonts w:ascii="Arial" w:hAnsi="Arial" w:cs="Arial"/>
          <w:sz w:val="22"/>
        </w:rPr>
        <w:t xml:space="preserve">, </w:t>
      </w:r>
      <w:proofErr w:type="spellStart"/>
      <w:r w:rsidRPr="00E420C6">
        <w:rPr>
          <w:rFonts w:ascii="Arial" w:hAnsi="Arial" w:cs="Arial"/>
          <w:sz w:val="22"/>
        </w:rPr>
        <w:t>étant</w:t>
      </w:r>
      <w:proofErr w:type="spellEnd"/>
      <w:r w:rsidRPr="00E420C6">
        <w:rPr>
          <w:rFonts w:ascii="Arial" w:hAnsi="Arial" w:cs="Arial"/>
          <w:sz w:val="22"/>
        </w:rPr>
        <w:t xml:space="preserve"> entendu </w:t>
      </w:r>
      <w:proofErr w:type="spellStart"/>
      <w:r w:rsidRPr="00E420C6">
        <w:rPr>
          <w:rFonts w:ascii="Arial" w:hAnsi="Arial" w:cs="Arial"/>
          <w:sz w:val="22"/>
        </w:rPr>
        <w:t>toutefois</w:t>
      </w:r>
      <w:proofErr w:type="spellEnd"/>
      <w:r w:rsidRPr="00E420C6">
        <w:rPr>
          <w:rFonts w:ascii="Arial" w:hAnsi="Arial" w:cs="Arial"/>
          <w:sz w:val="22"/>
        </w:rPr>
        <w:t xml:space="preserve"> que dans </w:t>
      </w:r>
      <w:proofErr w:type="spellStart"/>
      <w:r w:rsidRPr="00E420C6">
        <w:rPr>
          <w:rFonts w:ascii="Arial" w:hAnsi="Arial" w:cs="Arial"/>
          <w:sz w:val="22"/>
        </w:rPr>
        <w:t>sa</w:t>
      </w:r>
      <w:proofErr w:type="spellEnd"/>
      <w:r w:rsidRPr="00E420C6">
        <w:rPr>
          <w:rFonts w:ascii="Arial" w:hAnsi="Arial" w:cs="Arial"/>
          <w:sz w:val="22"/>
        </w:rPr>
        <w:t xml:space="preserve"> </w:t>
      </w:r>
      <w:proofErr w:type="spellStart"/>
      <w:r w:rsidRPr="00E420C6">
        <w:rPr>
          <w:rFonts w:ascii="Arial" w:hAnsi="Arial" w:cs="Arial"/>
          <w:sz w:val="22"/>
        </w:rPr>
        <w:t>demande</w:t>
      </w:r>
      <w:proofErr w:type="spellEnd"/>
      <w:r w:rsidRPr="00E420C6">
        <w:rPr>
          <w:rFonts w:ascii="Arial" w:hAnsi="Arial" w:cs="Arial"/>
          <w:sz w:val="22"/>
        </w:rPr>
        <w:t xml:space="preserve"> le Maître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notera</w:t>
      </w:r>
      <w:proofErr w:type="spellEnd"/>
      <w:r w:rsidRPr="00E420C6">
        <w:rPr>
          <w:rFonts w:ascii="Arial" w:hAnsi="Arial" w:cs="Arial"/>
          <w:sz w:val="22"/>
        </w:rPr>
        <w:t xml:space="preserve"> que le </w:t>
      </w:r>
      <w:proofErr w:type="spellStart"/>
      <w:r w:rsidRPr="00E420C6">
        <w:rPr>
          <w:rFonts w:ascii="Arial" w:hAnsi="Arial" w:cs="Arial"/>
          <w:sz w:val="22"/>
        </w:rPr>
        <w:t>montant</w:t>
      </w:r>
      <w:proofErr w:type="spellEnd"/>
      <w:r w:rsidRPr="00E420C6">
        <w:rPr>
          <w:rFonts w:ascii="Arial" w:hAnsi="Arial" w:cs="Arial"/>
          <w:sz w:val="22"/>
        </w:rPr>
        <w:t xml:space="preserve"> </w:t>
      </w:r>
      <w:proofErr w:type="spellStart"/>
      <w:r w:rsidRPr="00E420C6">
        <w:rPr>
          <w:rFonts w:ascii="Arial" w:hAnsi="Arial" w:cs="Arial"/>
          <w:sz w:val="22"/>
        </w:rPr>
        <w:t>qu’il</w:t>
      </w:r>
      <w:proofErr w:type="spellEnd"/>
      <w:r w:rsidRPr="00E420C6">
        <w:rPr>
          <w:rFonts w:ascii="Arial" w:hAnsi="Arial" w:cs="Arial"/>
          <w:sz w:val="22"/>
        </w:rPr>
        <w:t xml:space="preserve"> réclame </w:t>
      </w:r>
      <w:proofErr w:type="spellStart"/>
      <w:r w:rsidRPr="00E420C6">
        <w:rPr>
          <w:rFonts w:ascii="Arial" w:hAnsi="Arial" w:cs="Arial"/>
          <w:sz w:val="22"/>
        </w:rPr>
        <w:t>lui</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dû</w:t>
      </w:r>
      <w:proofErr w:type="spellEnd"/>
      <w:r w:rsidRPr="00E420C6">
        <w:rPr>
          <w:rFonts w:ascii="Arial" w:hAnsi="Arial" w:cs="Arial"/>
          <w:sz w:val="22"/>
        </w:rPr>
        <w:t xml:space="preserve"> </w:t>
      </w:r>
      <w:proofErr w:type="spellStart"/>
      <w:r w:rsidRPr="00E420C6">
        <w:rPr>
          <w:rFonts w:ascii="Arial" w:hAnsi="Arial" w:cs="Arial"/>
          <w:sz w:val="22"/>
        </w:rPr>
        <w:t>parce</w:t>
      </w:r>
      <w:proofErr w:type="spellEnd"/>
      <w:r w:rsidRPr="00E420C6">
        <w:rPr>
          <w:rFonts w:ascii="Arial" w:hAnsi="Arial" w:cs="Arial"/>
          <w:sz w:val="22"/>
        </w:rPr>
        <w:t xml:space="preserve"> que </w:t>
      </w:r>
      <w:proofErr w:type="spellStart"/>
      <w:r w:rsidRPr="00E420C6">
        <w:rPr>
          <w:rFonts w:ascii="Arial" w:hAnsi="Arial" w:cs="Arial"/>
          <w:sz w:val="22"/>
        </w:rPr>
        <w:t>l’une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l’autre</w:t>
      </w:r>
      <w:proofErr w:type="spellEnd"/>
      <w:r w:rsidRPr="00E420C6">
        <w:rPr>
          <w:rFonts w:ascii="Arial" w:hAnsi="Arial" w:cs="Arial"/>
          <w:sz w:val="22"/>
        </w:rPr>
        <w:t xml:space="preserve"> des conditions ci-dessus,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toutes</w:t>
      </w:r>
      <w:proofErr w:type="spellEnd"/>
      <w:r w:rsidRPr="00E420C6">
        <w:rPr>
          <w:rFonts w:ascii="Arial" w:hAnsi="Arial" w:cs="Arial"/>
          <w:sz w:val="22"/>
        </w:rPr>
        <w:t xml:space="preserve"> les deux, </w:t>
      </w:r>
      <w:proofErr w:type="spellStart"/>
      <w:r w:rsidRPr="00E420C6">
        <w:rPr>
          <w:rFonts w:ascii="Arial" w:hAnsi="Arial" w:cs="Arial"/>
          <w:sz w:val="22"/>
        </w:rPr>
        <w:t>sont</w:t>
      </w:r>
      <w:proofErr w:type="spellEnd"/>
      <w:r w:rsidRPr="00E420C6">
        <w:rPr>
          <w:rFonts w:ascii="Arial" w:hAnsi="Arial" w:cs="Arial"/>
          <w:sz w:val="22"/>
        </w:rPr>
        <w:t xml:space="preserve"> </w:t>
      </w:r>
      <w:proofErr w:type="spellStart"/>
      <w:r w:rsidRPr="00E420C6">
        <w:rPr>
          <w:rFonts w:ascii="Arial" w:hAnsi="Arial" w:cs="Arial"/>
          <w:sz w:val="22"/>
        </w:rPr>
        <w:t>remplies</w:t>
      </w:r>
      <w:proofErr w:type="spellEnd"/>
      <w:r w:rsidRPr="00E420C6">
        <w:rPr>
          <w:rFonts w:ascii="Arial" w:hAnsi="Arial" w:cs="Arial"/>
          <w:sz w:val="22"/>
        </w:rPr>
        <w:t xml:space="preserve">, et </w:t>
      </w:r>
      <w:proofErr w:type="spellStart"/>
      <w:r w:rsidRPr="00E420C6">
        <w:rPr>
          <w:rFonts w:ascii="Arial" w:hAnsi="Arial" w:cs="Arial"/>
          <w:sz w:val="22"/>
        </w:rPr>
        <w:t>qu’il</w:t>
      </w:r>
      <w:proofErr w:type="spellEnd"/>
      <w:r w:rsidRPr="00E420C6">
        <w:rPr>
          <w:rFonts w:ascii="Arial" w:hAnsi="Arial" w:cs="Arial"/>
          <w:sz w:val="22"/>
        </w:rPr>
        <w:t xml:space="preserve"> </w:t>
      </w:r>
      <w:proofErr w:type="spellStart"/>
      <w:r w:rsidRPr="00E420C6">
        <w:rPr>
          <w:rFonts w:ascii="Arial" w:hAnsi="Arial" w:cs="Arial"/>
          <w:sz w:val="22"/>
        </w:rPr>
        <w:t>spécifiera</w:t>
      </w:r>
      <w:proofErr w:type="spellEnd"/>
      <w:r w:rsidRPr="00E420C6">
        <w:rPr>
          <w:rFonts w:ascii="Arial" w:hAnsi="Arial" w:cs="Arial"/>
          <w:sz w:val="22"/>
        </w:rPr>
        <w:t xml:space="preserve"> quelle(s) condition(s) a(</w:t>
      </w:r>
      <w:proofErr w:type="spellStart"/>
      <w:r w:rsidRPr="00E420C6">
        <w:rPr>
          <w:rFonts w:ascii="Arial" w:hAnsi="Arial" w:cs="Arial"/>
          <w:sz w:val="22"/>
        </w:rPr>
        <w:t>ont</w:t>
      </w:r>
      <w:proofErr w:type="spellEnd"/>
      <w:r w:rsidRPr="00E420C6">
        <w:rPr>
          <w:rFonts w:ascii="Arial" w:hAnsi="Arial" w:cs="Arial"/>
          <w:sz w:val="22"/>
        </w:rPr>
        <w:t xml:space="preserve">) </w:t>
      </w:r>
      <w:proofErr w:type="spellStart"/>
      <w:r w:rsidRPr="00E420C6">
        <w:rPr>
          <w:rFonts w:ascii="Arial" w:hAnsi="Arial" w:cs="Arial"/>
          <w:sz w:val="22"/>
        </w:rPr>
        <w:t>joué</w:t>
      </w:r>
      <w:proofErr w:type="spellEnd"/>
      <w:r w:rsidRPr="00E420C6">
        <w:rPr>
          <w:rFonts w:ascii="Arial" w:hAnsi="Arial" w:cs="Arial"/>
          <w:sz w:val="22"/>
        </w:rPr>
        <w:t xml:space="preserve">. </w:t>
      </w:r>
    </w:p>
    <w:p w14:paraId="6BFF1B61" w14:textId="77777777" w:rsidR="006D0C7D" w:rsidRPr="00E420C6" w:rsidRDefault="006D0C7D" w:rsidP="00E420C6">
      <w:pPr>
        <w:spacing w:after="0" w:line="240" w:lineRule="auto"/>
        <w:ind w:left="118" w:right="0"/>
        <w:rPr>
          <w:rFonts w:ascii="Arial" w:hAnsi="Arial" w:cs="Arial"/>
          <w:sz w:val="22"/>
        </w:rPr>
      </w:pPr>
    </w:p>
    <w:p w14:paraId="46DFF816" w14:textId="77777777" w:rsidR="0013560D" w:rsidRDefault="008356BE" w:rsidP="00E420C6">
      <w:pPr>
        <w:spacing w:after="0" w:line="240" w:lineRule="auto"/>
        <w:ind w:left="118" w:right="0"/>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présente</w:t>
      </w:r>
      <w:proofErr w:type="spellEnd"/>
      <w:r w:rsidRPr="00E420C6">
        <w:rPr>
          <w:rFonts w:ascii="Arial" w:hAnsi="Arial" w:cs="Arial"/>
          <w:sz w:val="22"/>
        </w:rPr>
        <w:t xml:space="preserve"> caution entre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vigueur</w:t>
      </w:r>
      <w:proofErr w:type="spellEnd"/>
      <w:r w:rsidRPr="00E420C6">
        <w:rPr>
          <w:rFonts w:ascii="Arial" w:hAnsi="Arial" w:cs="Arial"/>
          <w:sz w:val="22"/>
        </w:rPr>
        <w:t xml:space="preserve"> </w:t>
      </w:r>
      <w:proofErr w:type="spellStart"/>
      <w:r w:rsidRPr="00E420C6">
        <w:rPr>
          <w:rFonts w:ascii="Arial" w:hAnsi="Arial" w:cs="Arial"/>
          <w:sz w:val="22"/>
        </w:rPr>
        <w:t>dès</w:t>
      </w:r>
      <w:proofErr w:type="spellEnd"/>
      <w:r w:rsidRPr="00E420C6">
        <w:rPr>
          <w:rFonts w:ascii="Arial" w:hAnsi="Arial" w:cs="Arial"/>
          <w:sz w:val="22"/>
        </w:rPr>
        <w:t xml:space="preserve"> la date </w:t>
      </w:r>
      <w:proofErr w:type="spellStart"/>
      <w:r w:rsidRPr="00E420C6">
        <w:rPr>
          <w:rFonts w:ascii="Arial" w:hAnsi="Arial" w:cs="Arial"/>
          <w:sz w:val="22"/>
        </w:rPr>
        <w:t>limite</w:t>
      </w:r>
      <w:proofErr w:type="spellEnd"/>
      <w:r w:rsidRPr="00E420C6">
        <w:rPr>
          <w:rFonts w:ascii="Arial" w:hAnsi="Arial" w:cs="Arial"/>
          <w:sz w:val="22"/>
        </w:rPr>
        <w:t xml:space="preserve"> </w:t>
      </w:r>
      <w:proofErr w:type="spellStart"/>
      <w:r w:rsidRPr="00E420C6">
        <w:rPr>
          <w:rFonts w:ascii="Arial" w:hAnsi="Arial" w:cs="Arial"/>
          <w:sz w:val="22"/>
        </w:rPr>
        <w:t>fixée</w:t>
      </w:r>
      <w:proofErr w:type="spellEnd"/>
      <w:r w:rsidRPr="00E420C6">
        <w:rPr>
          <w:rFonts w:ascii="Arial" w:hAnsi="Arial" w:cs="Arial"/>
          <w:sz w:val="22"/>
        </w:rPr>
        <w:t xml:space="preserve"> par le Maître </w:t>
      </w:r>
      <w:proofErr w:type="spellStart"/>
      <w:r w:rsidRPr="00E420C6">
        <w:rPr>
          <w:rFonts w:ascii="Arial" w:hAnsi="Arial" w:cs="Arial"/>
          <w:sz w:val="22"/>
        </w:rPr>
        <w:t>d’Ouvrage</w:t>
      </w:r>
      <w:proofErr w:type="spellEnd"/>
      <w:r w:rsidRPr="00E420C6">
        <w:rPr>
          <w:rFonts w:ascii="Arial" w:hAnsi="Arial" w:cs="Arial"/>
          <w:i/>
          <w:sz w:val="22"/>
        </w:rPr>
        <w:t xml:space="preserve"> </w:t>
      </w:r>
      <w:r w:rsidRPr="00E420C6">
        <w:rPr>
          <w:rFonts w:ascii="Arial" w:hAnsi="Arial" w:cs="Arial"/>
          <w:sz w:val="22"/>
        </w:rPr>
        <w:t xml:space="preserve">pour la remise des </w:t>
      </w:r>
      <w:proofErr w:type="spellStart"/>
      <w:r w:rsidRPr="00E420C6">
        <w:rPr>
          <w:rFonts w:ascii="Arial" w:hAnsi="Arial" w:cs="Arial"/>
          <w:sz w:val="22"/>
        </w:rPr>
        <w:t>offres</w:t>
      </w:r>
      <w:proofErr w:type="spellEnd"/>
      <w:r w:rsidRPr="00E420C6">
        <w:rPr>
          <w:rFonts w:ascii="Arial" w:hAnsi="Arial" w:cs="Arial"/>
          <w:sz w:val="22"/>
        </w:rPr>
        <w:t xml:space="preserve">. Elle </w:t>
      </w:r>
      <w:proofErr w:type="spellStart"/>
      <w:r w:rsidRPr="00E420C6">
        <w:rPr>
          <w:rFonts w:ascii="Arial" w:hAnsi="Arial" w:cs="Arial"/>
          <w:sz w:val="22"/>
        </w:rPr>
        <w:t>demeurera</w:t>
      </w:r>
      <w:proofErr w:type="spellEnd"/>
      <w:r w:rsidRPr="00E420C6">
        <w:rPr>
          <w:rFonts w:ascii="Arial" w:hAnsi="Arial" w:cs="Arial"/>
          <w:sz w:val="22"/>
        </w:rPr>
        <w:t xml:space="preserve"> </w:t>
      </w:r>
      <w:proofErr w:type="spellStart"/>
      <w:r w:rsidRPr="00E420C6">
        <w:rPr>
          <w:rFonts w:ascii="Arial" w:hAnsi="Arial" w:cs="Arial"/>
          <w:sz w:val="22"/>
        </w:rPr>
        <w:t>valable</w:t>
      </w:r>
      <w:proofErr w:type="spellEnd"/>
      <w:r w:rsidRPr="00E420C6">
        <w:rPr>
          <w:rFonts w:ascii="Arial" w:hAnsi="Arial" w:cs="Arial"/>
          <w:sz w:val="22"/>
        </w:rPr>
        <w:t xml:space="preserve"> </w:t>
      </w:r>
      <w:proofErr w:type="spellStart"/>
      <w:r w:rsidRPr="00E420C6">
        <w:rPr>
          <w:rFonts w:ascii="Arial" w:hAnsi="Arial" w:cs="Arial"/>
          <w:sz w:val="22"/>
        </w:rPr>
        <w:t>jusqu’au</w:t>
      </w:r>
      <w:proofErr w:type="spellEnd"/>
      <w:r w:rsidRPr="00E420C6">
        <w:rPr>
          <w:rFonts w:ascii="Arial" w:hAnsi="Arial" w:cs="Arial"/>
          <w:sz w:val="22"/>
        </w:rPr>
        <w:t xml:space="preserve"> </w:t>
      </w:r>
      <w:proofErr w:type="spellStart"/>
      <w:r w:rsidRPr="00E420C6">
        <w:rPr>
          <w:rFonts w:ascii="Arial" w:hAnsi="Arial" w:cs="Arial"/>
          <w:sz w:val="22"/>
        </w:rPr>
        <w:t>trentième</w:t>
      </w:r>
      <w:proofErr w:type="spellEnd"/>
      <w:r w:rsidRPr="00E420C6">
        <w:rPr>
          <w:rFonts w:ascii="Arial" w:hAnsi="Arial" w:cs="Arial"/>
          <w:sz w:val="22"/>
        </w:rPr>
        <w:t xml:space="preserve"> jour </w:t>
      </w:r>
      <w:proofErr w:type="spellStart"/>
      <w:r w:rsidRPr="00E420C6">
        <w:rPr>
          <w:rFonts w:ascii="Arial" w:hAnsi="Arial" w:cs="Arial"/>
          <w:sz w:val="22"/>
        </w:rPr>
        <w:t>inclus</w:t>
      </w:r>
      <w:proofErr w:type="spellEnd"/>
      <w:r w:rsidRPr="00E420C6">
        <w:rPr>
          <w:rFonts w:ascii="Arial" w:hAnsi="Arial" w:cs="Arial"/>
          <w:sz w:val="22"/>
        </w:rPr>
        <w:t xml:space="preserve"> </w:t>
      </w:r>
      <w:proofErr w:type="spellStart"/>
      <w:r w:rsidRPr="00E420C6">
        <w:rPr>
          <w:rFonts w:ascii="Arial" w:hAnsi="Arial" w:cs="Arial"/>
          <w:sz w:val="22"/>
        </w:rPr>
        <w:t>suivant</w:t>
      </w:r>
      <w:proofErr w:type="spellEnd"/>
      <w:r w:rsidRPr="00E420C6">
        <w:rPr>
          <w:rFonts w:ascii="Arial" w:hAnsi="Arial" w:cs="Arial"/>
          <w:sz w:val="22"/>
        </w:rPr>
        <w:t xml:space="preserve"> la fin du </w:t>
      </w:r>
      <w:proofErr w:type="spellStart"/>
      <w:r w:rsidRPr="00E420C6">
        <w:rPr>
          <w:rFonts w:ascii="Arial" w:hAnsi="Arial" w:cs="Arial"/>
          <w:sz w:val="22"/>
        </w:rPr>
        <w:t>délai</w:t>
      </w:r>
      <w:proofErr w:type="spellEnd"/>
      <w:r w:rsidRPr="00E420C6">
        <w:rPr>
          <w:rFonts w:ascii="Arial" w:hAnsi="Arial" w:cs="Arial"/>
          <w:sz w:val="22"/>
        </w:rPr>
        <w:t xml:space="preserve"> de </w:t>
      </w:r>
      <w:proofErr w:type="spellStart"/>
      <w:r w:rsidRPr="00E420C6">
        <w:rPr>
          <w:rFonts w:ascii="Arial" w:hAnsi="Arial" w:cs="Arial"/>
          <w:sz w:val="22"/>
        </w:rPr>
        <w:t>validité</w:t>
      </w:r>
      <w:proofErr w:type="spellEnd"/>
      <w:r w:rsidRPr="00E420C6">
        <w:rPr>
          <w:rFonts w:ascii="Arial" w:hAnsi="Arial" w:cs="Arial"/>
          <w:sz w:val="22"/>
        </w:rPr>
        <w:t xml:space="preserve"> des </w:t>
      </w:r>
      <w:proofErr w:type="spellStart"/>
      <w:r w:rsidRPr="00E420C6">
        <w:rPr>
          <w:rFonts w:ascii="Arial" w:hAnsi="Arial" w:cs="Arial"/>
          <w:sz w:val="22"/>
        </w:rPr>
        <w:t>offres</w:t>
      </w:r>
      <w:proofErr w:type="spellEnd"/>
      <w:r w:rsidRPr="00E420C6">
        <w:rPr>
          <w:rFonts w:ascii="Arial" w:hAnsi="Arial" w:cs="Arial"/>
          <w:sz w:val="22"/>
        </w:rPr>
        <w:t xml:space="preserve">. Toute </w:t>
      </w:r>
      <w:proofErr w:type="spellStart"/>
      <w:r w:rsidRPr="00E420C6">
        <w:rPr>
          <w:rFonts w:ascii="Arial" w:hAnsi="Arial" w:cs="Arial"/>
          <w:sz w:val="22"/>
        </w:rPr>
        <w:t>demande</w:t>
      </w:r>
      <w:proofErr w:type="spellEnd"/>
      <w:r w:rsidRPr="00E420C6">
        <w:rPr>
          <w:rFonts w:ascii="Arial" w:hAnsi="Arial" w:cs="Arial"/>
          <w:sz w:val="22"/>
        </w:rPr>
        <w:t xml:space="preserve"> du Maître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tendant</w:t>
      </w:r>
      <w:proofErr w:type="spellEnd"/>
      <w:r w:rsidRPr="00E420C6">
        <w:rPr>
          <w:rFonts w:ascii="Arial" w:hAnsi="Arial" w:cs="Arial"/>
          <w:sz w:val="22"/>
        </w:rPr>
        <w:t xml:space="preserve"> à la faire </w:t>
      </w:r>
      <w:proofErr w:type="spellStart"/>
      <w:r w:rsidRPr="00E420C6">
        <w:rPr>
          <w:rFonts w:ascii="Arial" w:hAnsi="Arial" w:cs="Arial"/>
          <w:sz w:val="22"/>
        </w:rPr>
        <w:t>jouer</w:t>
      </w:r>
      <w:proofErr w:type="spellEnd"/>
      <w:r w:rsidRPr="00E420C6">
        <w:rPr>
          <w:rFonts w:ascii="Arial" w:hAnsi="Arial" w:cs="Arial"/>
          <w:sz w:val="22"/>
        </w:rPr>
        <w:t xml:space="preserve"> </w:t>
      </w:r>
      <w:proofErr w:type="spellStart"/>
      <w:r w:rsidRPr="00E420C6">
        <w:rPr>
          <w:rFonts w:ascii="Arial" w:hAnsi="Arial" w:cs="Arial"/>
          <w:sz w:val="22"/>
        </w:rPr>
        <w:t>devra</w:t>
      </w:r>
      <w:proofErr w:type="spellEnd"/>
      <w:r w:rsidRPr="00E420C6">
        <w:rPr>
          <w:rFonts w:ascii="Arial" w:hAnsi="Arial" w:cs="Arial"/>
          <w:sz w:val="22"/>
        </w:rPr>
        <w:t xml:space="preserve"> </w:t>
      </w:r>
      <w:proofErr w:type="spellStart"/>
      <w:r w:rsidRPr="00E420C6">
        <w:rPr>
          <w:rFonts w:ascii="Arial" w:hAnsi="Arial" w:cs="Arial"/>
          <w:sz w:val="22"/>
        </w:rPr>
        <w:t>parvenir</w:t>
      </w:r>
      <w:proofErr w:type="spellEnd"/>
      <w:r w:rsidRPr="00E420C6">
        <w:rPr>
          <w:rFonts w:ascii="Arial" w:hAnsi="Arial" w:cs="Arial"/>
          <w:sz w:val="22"/>
        </w:rPr>
        <w:t xml:space="preserve"> à la </w:t>
      </w:r>
      <w:proofErr w:type="spellStart"/>
      <w:r w:rsidRPr="00E420C6">
        <w:rPr>
          <w:rFonts w:ascii="Arial" w:hAnsi="Arial" w:cs="Arial"/>
          <w:sz w:val="22"/>
        </w:rPr>
        <w:t>banque</w:t>
      </w:r>
      <w:proofErr w:type="spellEnd"/>
      <w:r w:rsidRPr="00E420C6">
        <w:rPr>
          <w:rFonts w:ascii="Arial" w:hAnsi="Arial" w:cs="Arial"/>
          <w:sz w:val="22"/>
        </w:rPr>
        <w:t xml:space="preserve">, par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recommandée</w:t>
      </w:r>
      <w:proofErr w:type="spellEnd"/>
      <w:r w:rsidRPr="00E420C6">
        <w:rPr>
          <w:rFonts w:ascii="Arial" w:hAnsi="Arial" w:cs="Arial"/>
          <w:sz w:val="22"/>
        </w:rPr>
        <w:t xml:space="preserve"> avec </w:t>
      </w:r>
      <w:proofErr w:type="spellStart"/>
      <w:r w:rsidRPr="00E420C6">
        <w:rPr>
          <w:rFonts w:ascii="Arial" w:hAnsi="Arial" w:cs="Arial"/>
          <w:sz w:val="22"/>
        </w:rPr>
        <w:t>accusé</w:t>
      </w:r>
      <w:proofErr w:type="spellEnd"/>
      <w:r w:rsidRPr="00E420C6">
        <w:rPr>
          <w:rFonts w:ascii="Arial" w:hAnsi="Arial" w:cs="Arial"/>
          <w:sz w:val="22"/>
        </w:rPr>
        <w:t xml:space="preserve"> de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avant</w:t>
      </w:r>
      <w:proofErr w:type="spellEnd"/>
      <w:r w:rsidRPr="00E420C6">
        <w:rPr>
          <w:rFonts w:ascii="Arial" w:hAnsi="Arial" w:cs="Arial"/>
          <w:sz w:val="22"/>
        </w:rPr>
        <w:t xml:space="preserve"> la fin de </w:t>
      </w:r>
      <w:proofErr w:type="spellStart"/>
      <w:r w:rsidRPr="00E420C6">
        <w:rPr>
          <w:rFonts w:ascii="Arial" w:hAnsi="Arial" w:cs="Arial"/>
          <w:sz w:val="22"/>
        </w:rPr>
        <w:t>cette</w:t>
      </w:r>
      <w:proofErr w:type="spellEnd"/>
      <w:r w:rsidRPr="00E420C6">
        <w:rPr>
          <w:rFonts w:ascii="Arial" w:hAnsi="Arial" w:cs="Arial"/>
          <w:sz w:val="22"/>
        </w:rPr>
        <w:t xml:space="preserve"> </w:t>
      </w:r>
      <w:proofErr w:type="spellStart"/>
      <w:r w:rsidRPr="00E420C6">
        <w:rPr>
          <w:rFonts w:ascii="Arial" w:hAnsi="Arial" w:cs="Arial"/>
          <w:sz w:val="22"/>
        </w:rPr>
        <w:t>période</w:t>
      </w:r>
      <w:proofErr w:type="spellEnd"/>
      <w:r w:rsidRPr="00E420C6">
        <w:rPr>
          <w:rFonts w:ascii="Arial" w:hAnsi="Arial" w:cs="Arial"/>
          <w:sz w:val="22"/>
        </w:rPr>
        <w:t xml:space="preserve"> de </w:t>
      </w:r>
      <w:proofErr w:type="spellStart"/>
      <w:r w:rsidRPr="00E420C6">
        <w:rPr>
          <w:rFonts w:ascii="Arial" w:hAnsi="Arial" w:cs="Arial"/>
          <w:sz w:val="22"/>
        </w:rPr>
        <w:t>validité</w:t>
      </w:r>
      <w:proofErr w:type="spellEnd"/>
      <w:r w:rsidRPr="00E420C6">
        <w:rPr>
          <w:rFonts w:ascii="Arial" w:hAnsi="Arial" w:cs="Arial"/>
          <w:sz w:val="22"/>
        </w:rPr>
        <w:t xml:space="preserve">. </w:t>
      </w:r>
    </w:p>
    <w:p w14:paraId="4FA77048" w14:textId="77777777" w:rsidR="006D0C7D" w:rsidRPr="00E420C6" w:rsidRDefault="006D0C7D" w:rsidP="00E420C6">
      <w:pPr>
        <w:spacing w:after="0" w:line="240" w:lineRule="auto"/>
        <w:ind w:left="118" w:right="0"/>
        <w:rPr>
          <w:rFonts w:ascii="Arial" w:hAnsi="Arial" w:cs="Arial"/>
          <w:sz w:val="22"/>
        </w:rPr>
      </w:pPr>
    </w:p>
    <w:p w14:paraId="193D4DB8" w14:textId="77777777" w:rsidR="0013560D" w:rsidRPr="00E420C6" w:rsidRDefault="008356BE" w:rsidP="00E420C6">
      <w:pPr>
        <w:spacing w:after="0" w:line="240" w:lineRule="auto"/>
        <w:ind w:left="118" w:right="349"/>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présent</w:t>
      </w:r>
      <w:proofErr w:type="spellEnd"/>
      <w:r w:rsidRPr="00E420C6">
        <w:rPr>
          <w:rFonts w:ascii="Arial" w:hAnsi="Arial" w:cs="Arial"/>
          <w:sz w:val="22"/>
        </w:rPr>
        <w:t xml:space="preserve"> </w:t>
      </w:r>
      <w:proofErr w:type="spellStart"/>
      <w:r w:rsidRPr="00E420C6">
        <w:rPr>
          <w:rFonts w:ascii="Arial" w:hAnsi="Arial" w:cs="Arial"/>
          <w:sz w:val="22"/>
        </w:rPr>
        <w:t>cautionnement</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soumis</w:t>
      </w:r>
      <w:proofErr w:type="spellEnd"/>
      <w:r w:rsidRPr="00E420C6">
        <w:rPr>
          <w:rFonts w:ascii="Arial" w:hAnsi="Arial" w:cs="Arial"/>
          <w:sz w:val="22"/>
        </w:rPr>
        <w:t xml:space="preserve"> pour son </w:t>
      </w:r>
      <w:proofErr w:type="spellStart"/>
      <w:r w:rsidRPr="00E420C6">
        <w:rPr>
          <w:rFonts w:ascii="Arial" w:hAnsi="Arial" w:cs="Arial"/>
          <w:sz w:val="22"/>
        </w:rPr>
        <w:t>interprétation</w:t>
      </w:r>
      <w:proofErr w:type="spellEnd"/>
      <w:r w:rsidRPr="00E420C6">
        <w:rPr>
          <w:rFonts w:ascii="Arial" w:hAnsi="Arial" w:cs="Arial"/>
          <w:sz w:val="22"/>
        </w:rPr>
        <w:t xml:space="preserve"> et son </w:t>
      </w:r>
      <w:proofErr w:type="spellStart"/>
      <w:r w:rsidRPr="00E420C6">
        <w:rPr>
          <w:rFonts w:ascii="Arial" w:hAnsi="Arial" w:cs="Arial"/>
          <w:sz w:val="22"/>
        </w:rPr>
        <w:t>exécution</w:t>
      </w:r>
      <w:proofErr w:type="spellEnd"/>
      <w:r w:rsidRPr="00E420C6">
        <w:rPr>
          <w:rFonts w:ascii="Arial" w:hAnsi="Arial" w:cs="Arial"/>
          <w:sz w:val="22"/>
        </w:rPr>
        <w:t xml:space="preserve"> au droit </w:t>
      </w:r>
      <w:proofErr w:type="spellStart"/>
      <w:r w:rsidRPr="00E420C6">
        <w:rPr>
          <w:rFonts w:ascii="Arial" w:hAnsi="Arial" w:cs="Arial"/>
          <w:sz w:val="22"/>
        </w:rPr>
        <w:t>camerounais</w:t>
      </w:r>
      <w:proofErr w:type="spellEnd"/>
      <w:r w:rsidRPr="00E420C6">
        <w:rPr>
          <w:rFonts w:ascii="Arial" w:hAnsi="Arial" w:cs="Arial"/>
          <w:sz w:val="22"/>
        </w:rPr>
        <w:t xml:space="preserve">. Les </w:t>
      </w:r>
      <w:proofErr w:type="spellStart"/>
      <w:r w:rsidRPr="00E420C6">
        <w:rPr>
          <w:rFonts w:ascii="Arial" w:hAnsi="Arial" w:cs="Arial"/>
          <w:sz w:val="22"/>
        </w:rPr>
        <w:t>tribunaux</w:t>
      </w:r>
      <w:proofErr w:type="spellEnd"/>
      <w:r w:rsidRPr="00E420C6">
        <w:rPr>
          <w:rFonts w:ascii="Arial" w:hAnsi="Arial" w:cs="Arial"/>
          <w:sz w:val="22"/>
        </w:rPr>
        <w:t xml:space="preserve"> du Cameroun </w:t>
      </w:r>
      <w:proofErr w:type="spellStart"/>
      <w:r w:rsidRPr="00E420C6">
        <w:rPr>
          <w:rFonts w:ascii="Arial" w:hAnsi="Arial" w:cs="Arial"/>
          <w:sz w:val="22"/>
        </w:rPr>
        <w:t>seront</w:t>
      </w:r>
      <w:proofErr w:type="spellEnd"/>
      <w:r w:rsidRPr="00E420C6">
        <w:rPr>
          <w:rFonts w:ascii="Arial" w:hAnsi="Arial" w:cs="Arial"/>
          <w:sz w:val="22"/>
        </w:rPr>
        <w:t xml:space="preserve"> seuls </w:t>
      </w:r>
      <w:proofErr w:type="spellStart"/>
      <w:r w:rsidRPr="00E420C6">
        <w:rPr>
          <w:rFonts w:ascii="Arial" w:hAnsi="Arial" w:cs="Arial"/>
          <w:sz w:val="22"/>
        </w:rPr>
        <w:t>compétents</w:t>
      </w:r>
      <w:proofErr w:type="spellEnd"/>
      <w:r w:rsidRPr="00E420C6">
        <w:rPr>
          <w:rFonts w:ascii="Arial" w:hAnsi="Arial" w:cs="Arial"/>
          <w:sz w:val="22"/>
        </w:rPr>
        <w:t xml:space="preserve"> pour </w:t>
      </w:r>
      <w:proofErr w:type="spellStart"/>
      <w:r w:rsidRPr="00E420C6">
        <w:rPr>
          <w:rFonts w:ascii="Arial" w:hAnsi="Arial" w:cs="Arial"/>
          <w:sz w:val="22"/>
        </w:rPr>
        <w:t>statuer</w:t>
      </w:r>
      <w:proofErr w:type="spellEnd"/>
      <w:r w:rsidRPr="00E420C6">
        <w:rPr>
          <w:rFonts w:ascii="Arial" w:hAnsi="Arial" w:cs="Arial"/>
          <w:sz w:val="22"/>
        </w:rPr>
        <w:t xml:space="preserve"> sur tout </w:t>
      </w:r>
      <w:proofErr w:type="spellStart"/>
      <w:r w:rsidRPr="00E420C6">
        <w:rPr>
          <w:rFonts w:ascii="Arial" w:hAnsi="Arial" w:cs="Arial"/>
          <w:sz w:val="22"/>
        </w:rPr>
        <w:t>ce</w:t>
      </w:r>
      <w:proofErr w:type="spellEnd"/>
      <w:r w:rsidRPr="00E420C6">
        <w:rPr>
          <w:rFonts w:ascii="Arial" w:hAnsi="Arial" w:cs="Arial"/>
          <w:sz w:val="22"/>
        </w:rPr>
        <w:t xml:space="preserve"> qui </w:t>
      </w:r>
      <w:proofErr w:type="spellStart"/>
      <w:r w:rsidRPr="00E420C6">
        <w:rPr>
          <w:rFonts w:ascii="Arial" w:hAnsi="Arial" w:cs="Arial"/>
          <w:sz w:val="22"/>
        </w:rPr>
        <w:t>concerne</w:t>
      </w:r>
      <w:proofErr w:type="spellEnd"/>
      <w:r w:rsidRPr="00E420C6">
        <w:rPr>
          <w:rFonts w:ascii="Arial" w:hAnsi="Arial" w:cs="Arial"/>
          <w:sz w:val="22"/>
        </w:rPr>
        <w:t xml:space="preserve"> le </w:t>
      </w:r>
      <w:proofErr w:type="spellStart"/>
      <w:r w:rsidRPr="00E420C6">
        <w:rPr>
          <w:rFonts w:ascii="Arial" w:hAnsi="Arial" w:cs="Arial"/>
          <w:sz w:val="22"/>
        </w:rPr>
        <w:t>présent</w:t>
      </w:r>
      <w:proofErr w:type="spellEnd"/>
      <w:r w:rsidRPr="00E420C6">
        <w:rPr>
          <w:rFonts w:ascii="Arial" w:hAnsi="Arial" w:cs="Arial"/>
          <w:sz w:val="22"/>
        </w:rPr>
        <w:t xml:space="preserve"> engagement et </w:t>
      </w:r>
      <w:proofErr w:type="spellStart"/>
      <w:r w:rsidRPr="00E420C6">
        <w:rPr>
          <w:rFonts w:ascii="Arial" w:hAnsi="Arial" w:cs="Arial"/>
          <w:sz w:val="22"/>
        </w:rPr>
        <w:t>ses</w:t>
      </w:r>
      <w:proofErr w:type="spellEnd"/>
      <w:r w:rsidRPr="00E420C6">
        <w:rPr>
          <w:rFonts w:ascii="Arial" w:hAnsi="Arial" w:cs="Arial"/>
          <w:sz w:val="22"/>
        </w:rPr>
        <w:t xml:space="preserve"> suites. </w:t>
      </w:r>
    </w:p>
    <w:p w14:paraId="5FDB4AA2" w14:textId="77777777" w:rsidR="0013560D" w:rsidRPr="00E420C6" w:rsidRDefault="008356BE" w:rsidP="00E420C6">
      <w:pPr>
        <w:spacing w:after="0" w:line="240" w:lineRule="auto"/>
        <w:ind w:left="0" w:right="94" w:firstLine="0"/>
        <w:jc w:val="center"/>
        <w:rPr>
          <w:rFonts w:ascii="Arial" w:hAnsi="Arial" w:cs="Arial"/>
          <w:sz w:val="22"/>
        </w:rPr>
      </w:pPr>
      <w:r w:rsidRPr="00E420C6">
        <w:rPr>
          <w:rFonts w:ascii="Arial" w:hAnsi="Arial" w:cs="Arial"/>
          <w:i/>
          <w:sz w:val="22"/>
        </w:rPr>
        <w:t xml:space="preserve"> </w:t>
      </w:r>
    </w:p>
    <w:p w14:paraId="7ACB0AEE" w14:textId="77777777" w:rsidR="0013560D" w:rsidRPr="00E420C6" w:rsidRDefault="008356BE" w:rsidP="00E420C6">
      <w:pPr>
        <w:spacing w:after="0" w:line="240" w:lineRule="auto"/>
        <w:ind w:left="5051" w:right="0"/>
        <w:rPr>
          <w:rFonts w:ascii="Arial" w:hAnsi="Arial" w:cs="Arial"/>
          <w:sz w:val="22"/>
        </w:rPr>
      </w:pPr>
      <w:r w:rsidRPr="00E420C6">
        <w:rPr>
          <w:rFonts w:ascii="Arial" w:hAnsi="Arial" w:cs="Arial"/>
          <w:i/>
          <w:sz w:val="22"/>
        </w:rPr>
        <w:t xml:space="preserve">   </w:t>
      </w:r>
      <w:proofErr w:type="spellStart"/>
      <w:r w:rsidRPr="00E420C6">
        <w:rPr>
          <w:rFonts w:ascii="Arial" w:hAnsi="Arial" w:cs="Arial"/>
          <w:i/>
          <w:sz w:val="22"/>
        </w:rPr>
        <w:t>Signé</w:t>
      </w:r>
      <w:proofErr w:type="spellEnd"/>
      <w:r w:rsidRPr="00E420C6">
        <w:rPr>
          <w:rFonts w:ascii="Arial" w:hAnsi="Arial" w:cs="Arial"/>
          <w:i/>
          <w:sz w:val="22"/>
        </w:rPr>
        <w:t xml:space="preserve"> et </w:t>
      </w:r>
      <w:proofErr w:type="spellStart"/>
      <w:r w:rsidRPr="00E420C6">
        <w:rPr>
          <w:rFonts w:ascii="Arial" w:hAnsi="Arial" w:cs="Arial"/>
          <w:i/>
          <w:sz w:val="22"/>
        </w:rPr>
        <w:t>authentifié</w:t>
      </w:r>
      <w:proofErr w:type="spellEnd"/>
      <w:r w:rsidRPr="00E420C6">
        <w:rPr>
          <w:rFonts w:ascii="Arial" w:hAnsi="Arial" w:cs="Arial"/>
          <w:i/>
          <w:sz w:val="22"/>
        </w:rPr>
        <w:t xml:space="preserve"> par la </w:t>
      </w:r>
      <w:proofErr w:type="spellStart"/>
      <w:r w:rsidRPr="00E420C6">
        <w:rPr>
          <w:rFonts w:ascii="Arial" w:hAnsi="Arial" w:cs="Arial"/>
          <w:i/>
          <w:sz w:val="22"/>
        </w:rPr>
        <w:t>banque</w:t>
      </w:r>
      <w:proofErr w:type="spellEnd"/>
      <w:r w:rsidRPr="00E420C6">
        <w:rPr>
          <w:rFonts w:ascii="Arial" w:hAnsi="Arial" w:cs="Arial"/>
          <w:sz w:val="22"/>
        </w:rPr>
        <w:t xml:space="preserve"> </w:t>
      </w:r>
    </w:p>
    <w:p w14:paraId="5A6F43BF"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7986D6D1" w14:textId="77777777" w:rsidR="0013560D" w:rsidRPr="00E420C6" w:rsidRDefault="008356BE" w:rsidP="00E420C6">
      <w:pPr>
        <w:spacing w:after="0" w:line="240" w:lineRule="auto"/>
        <w:ind w:left="10" w:right="575"/>
        <w:jc w:val="right"/>
        <w:rPr>
          <w:rFonts w:ascii="Arial" w:hAnsi="Arial" w:cs="Arial"/>
          <w:sz w:val="22"/>
        </w:rPr>
      </w:pPr>
      <w:r w:rsidRPr="00E420C6">
        <w:rPr>
          <w:rFonts w:ascii="Arial" w:hAnsi="Arial" w:cs="Arial"/>
          <w:i/>
          <w:sz w:val="22"/>
        </w:rPr>
        <w:t>Fait à _______, le ___________.</w:t>
      </w:r>
      <w:r w:rsidRPr="00E420C6">
        <w:rPr>
          <w:rFonts w:ascii="Arial" w:hAnsi="Arial" w:cs="Arial"/>
          <w:sz w:val="22"/>
        </w:rPr>
        <w:t xml:space="preserve"> </w:t>
      </w:r>
    </w:p>
    <w:p w14:paraId="44EC075D" w14:textId="77777777" w:rsidR="0013560D" w:rsidRPr="00E420C6" w:rsidRDefault="008356BE" w:rsidP="00E420C6">
      <w:pPr>
        <w:spacing w:after="0" w:line="240" w:lineRule="auto"/>
        <w:ind w:left="6455" w:right="0"/>
        <w:rPr>
          <w:rFonts w:ascii="Arial" w:hAnsi="Arial" w:cs="Arial"/>
          <w:sz w:val="22"/>
        </w:rPr>
      </w:pPr>
      <w:r w:rsidRPr="00E420C6">
        <w:rPr>
          <w:rFonts w:ascii="Arial" w:hAnsi="Arial" w:cs="Arial"/>
          <w:i/>
          <w:sz w:val="22"/>
        </w:rPr>
        <w:t xml:space="preserve">[Signature de la </w:t>
      </w:r>
      <w:proofErr w:type="spellStart"/>
      <w:r w:rsidRPr="00E420C6">
        <w:rPr>
          <w:rFonts w:ascii="Arial" w:hAnsi="Arial" w:cs="Arial"/>
          <w:i/>
          <w:sz w:val="22"/>
        </w:rPr>
        <w:t>banque</w:t>
      </w:r>
      <w:proofErr w:type="spellEnd"/>
      <w:r w:rsidRPr="00E420C6">
        <w:rPr>
          <w:rFonts w:ascii="Arial" w:hAnsi="Arial" w:cs="Arial"/>
          <w:i/>
          <w:sz w:val="22"/>
        </w:rPr>
        <w:t xml:space="preserve">] </w:t>
      </w:r>
    </w:p>
    <w:p w14:paraId="2DE342F1" w14:textId="77777777" w:rsidR="0013560D" w:rsidRPr="00E420C6" w:rsidRDefault="008356BE" w:rsidP="00E420C6">
      <w:pPr>
        <w:spacing w:after="0" w:line="240" w:lineRule="auto"/>
        <w:ind w:left="2715" w:right="0" w:firstLine="0"/>
        <w:jc w:val="center"/>
        <w:rPr>
          <w:rFonts w:ascii="Arial" w:hAnsi="Arial" w:cs="Arial"/>
          <w:sz w:val="22"/>
        </w:rPr>
      </w:pPr>
      <w:r w:rsidRPr="00E420C6">
        <w:rPr>
          <w:rFonts w:ascii="Arial" w:hAnsi="Arial" w:cs="Arial"/>
          <w:i/>
          <w:sz w:val="22"/>
        </w:rPr>
        <w:t xml:space="preserve"> </w:t>
      </w:r>
    </w:p>
    <w:p w14:paraId="028BEE52" w14:textId="77777777" w:rsidR="0013560D" w:rsidRPr="00E420C6" w:rsidRDefault="008356BE" w:rsidP="00E420C6">
      <w:pPr>
        <w:spacing w:after="0" w:line="240" w:lineRule="auto"/>
        <w:ind w:left="10" w:right="0"/>
        <w:jc w:val="left"/>
        <w:rPr>
          <w:rFonts w:ascii="Arial" w:hAnsi="Arial" w:cs="Arial"/>
          <w:sz w:val="22"/>
        </w:rPr>
      </w:pPr>
      <w:r w:rsidRPr="00E420C6">
        <w:rPr>
          <w:rFonts w:ascii="Arial" w:hAnsi="Arial" w:cs="Arial"/>
          <w:b/>
          <w:i/>
          <w:sz w:val="22"/>
        </w:rPr>
        <w:t>[</w:t>
      </w:r>
      <w:proofErr w:type="gramStart"/>
      <w:r w:rsidRPr="00E420C6">
        <w:rPr>
          <w:rFonts w:ascii="Arial" w:hAnsi="Arial" w:cs="Arial"/>
          <w:b/>
          <w:i/>
          <w:sz w:val="22"/>
        </w:rPr>
        <w:t>NB :</w:t>
      </w:r>
      <w:proofErr w:type="gramEnd"/>
      <w:r w:rsidRPr="00E420C6">
        <w:rPr>
          <w:rFonts w:ascii="Arial" w:hAnsi="Arial" w:cs="Arial"/>
          <w:b/>
          <w:i/>
          <w:sz w:val="22"/>
        </w:rPr>
        <w:t xml:space="preserve"> </w:t>
      </w:r>
      <w:proofErr w:type="spellStart"/>
      <w:r w:rsidRPr="00E420C6">
        <w:rPr>
          <w:rFonts w:ascii="Arial" w:hAnsi="Arial" w:cs="Arial"/>
          <w:b/>
          <w:i/>
          <w:sz w:val="22"/>
        </w:rPr>
        <w:t>ce</w:t>
      </w:r>
      <w:proofErr w:type="spellEnd"/>
      <w:r w:rsidRPr="00E420C6">
        <w:rPr>
          <w:rFonts w:ascii="Arial" w:hAnsi="Arial" w:cs="Arial"/>
          <w:b/>
          <w:i/>
          <w:sz w:val="22"/>
        </w:rPr>
        <w:t xml:space="preserve"> </w:t>
      </w:r>
      <w:proofErr w:type="spellStart"/>
      <w:r w:rsidRPr="00E420C6">
        <w:rPr>
          <w:rFonts w:ascii="Arial" w:hAnsi="Arial" w:cs="Arial"/>
          <w:b/>
          <w:i/>
          <w:sz w:val="22"/>
        </w:rPr>
        <w:t>cautionnement</w:t>
      </w:r>
      <w:proofErr w:type="spellEnd"/>
      <w:r w:rsidRPr="00E420C6">
        <w:rPr>
          <w:rFonts w:ascii="Arial" w:hAnsi="Arial" w:cs="Arial"/>
          <w:b/>
          <w:i/>
          <w:sz w:val="22"/>
        </w:rPr>
        <w:t xml:space="preserve"> doit </w:t>
      </w:r>
      <w:proofErr w:type="spellStart"/>
      <w:r w:rsidRPr="00E420C6">
        <w:rPr>
          <w:rFonts w:ascii="Arial" w:hAnsi="Arial" w:cs="Arial"/>
          <w:b/>
          <w:i/>
          <w:sz w:val="22"/>
        </w:rPr>
        <w:t>être</w:t>
      </w:r>
      <w:proofErr w:type="spellEnd"/>
      <w:r w:rsidRPr="00E420C6">
        <w:rPr>
          <w:rFonts w:ascii="Arial" w:hAnsi="Arial" w:cs="Arial"/>
          <w:b/>
          <w:i/>
          <w:sz w:val="22"/>
        </w:rPr>
        <w:t xml:space="preserve"> </w:t>
      </w:r>
      <w:proofErr w:type="spellStart"/>
      <w:r w:rsidRPr="00E420C6">
        <w:rPr>
          <w:rFonts w:ascii="Arial" w:hAnsi="Arial" w:cs="Arial"/>
          <w:b/>
          <w:i/>
          <w:sz w:val="22"/>
        </w:rPr>
        <w:t>acquitté</w:t>
      </w:r>
      <w:proofErr w:type="spellEnd"/>
      <w:r w:rsidRPr="00E420C6">
        <w:rPr>
          <w:rFonts w:ascii="Arial" w:hAnsi="Arial" w:cs="Arial"/>
          <w:b/>
          <w:i/>
          <w:sz w:val="22"/>
        </w:rPr>
        <w:t xml:space="preserve"> à la main par la </w:t>
      </w:r>
      <w:proofErr w:type="spellStart"/>
      <w:r w:rsidRPr="00E420C6">
        <w:rPr>
          <w:rFonts w:ascii="Arial" w:hAnsi="Arial" w:cs="Arial"/>
          <w:b/>
          <w:i/>
          <w:sz w:val="22"/>
        </w:rPr>
        <w:t>banque</w:t>
      </w:r>
      <w:proofErr w:type="spellEnd"/>
      <w:r w:rsidRPr="00E420C6">
        <w:rPr>
          <w:rFonts w:ascii="Arial" w:hAnsi="Arial" w:cs="Arial"/>
          <w:b/>
          <w:i/>
          <w:sz w:val="22"/>
        </w:rPr>
        <w:t xml:space="preserve">] </w:t>
      </w:r>
    </w:p>
    <w:p w14:paraId="4D42804D" w14:textId="77777777" w:rsidR="0013560D" w:rsidRDefault="008356BE" w:rsidP="00E420C6">
      <w:pPr>
        <w:spacing w:after="0" w:line="240" w:lineRule="auto"/>
        <w:ind w:left="0" w:right="0" w:firstLine="0"/>
        <w:jc w:val="left"/>
        <w:rPr>
          <w:rFonts w:ascii="Arial" w:hAnsi="Arial" w:cs="Arial"/>
          <w:b/>
          <w:i/>
          <w:sz w:val="22"/>
        </w:rPr>
      </w:pPr>
      <w:r w:rsidRPr="00E420C6">
        <w:rPr>
          <w:rFonts w:ascii="Arial" w:hAnsi="Arial" w:cs="Arial"/>
          <w:b/>
          <w:i/>
          <w:sz w:val="22"/>
        </w:rPr>
        <w:t xml:space="preserve"> </w:t>
      </w:r>
    </w:p>
    <w:p w14:paraId="0065324B" w14:textId="77777777" w:rsidR="006D0C7D" w:rsidRPr="00E420C6" w:rsidRDefault="006D0C7D" w:rsidP="00E420C6">
      <w:pPr>
        <w:spacing w:after="0" w:line="240" w:lineRule="auto"/>
        <w:ind w:left="0" w:right="0" w:firstLine="0"/>
        <w:jc w:val="left"/>
        <w:rPr>
          <w:rFonts w:ascii="Arial" w:hAnsi="Arial" w:cs="Arial"/>
          <w:sz w:val="22"/>
        </w:rPr>
      </w:pPr>
    </w:p>
    <w:p w14:paraId="0B40F2E1" w14:textId="77777777" w:rsidR="0013560D" w:rsidRPr="00E420C6" w:rsidRDefault="008356BE" w:rsidP="00E420C6">
      <w:pPr>
        <w:pStyle w:val="Titre3"/>
        <w:spacing w:after="0" w:line="240" w:lineRule="auto"/>
        <w:ind w:left="666"/>
        <w:jc w:val="left"/>
        <w:rPr>
          <w:rFonts w:ascii="Arial" w:hAnsi="Arial" w:cs="Arial"/>
          <w:sz w:val="22"/>
        </w:rPr>
      </w:pPr>
      <w:r w:rsidRPr="00E420C6">
        <w:rPr>
          <w:rFonts w:ascii="Arial" w:hAnsi="Arial" w:cs="Arial"/>
          <w:sz w:val="22"/>
        </w:rPr>
        <w:lastRenderedPageBreak/>
        <w:t>ANNEXEN°</w:t>
      </w:r>
      <w:proofErr w:type="gramStart"/>
      <w:r w:rsidRPr="00E420C6">
        <w:rPr>
          <w:rFonts w:ascii="Arial" w:hAnsi="Arial" w:cs="Arial"/>
          <w:sz w:val="22"/>
        </w:rPr>
        <w:t>3 :</w:t>
      </w:r>
      <w:proofErr w:type="gramEnd"/>
      <w:r w:rsidRPr="00E420C6">
        <w:rPr>
          <w:rFonts w:ascii="Arial" w:hAnsi="Arial" w:cs="Arial"/>
          <w:sz w:val="22"/>
        </w:rPr>
        <w:t xml:space="preserve"> MODELE DE CAUTIONNEMENT DEFINITIF </w:t>
      </w:r>
    </w:p>
    <w:p w14:paraId="55688AE7" w14:textId="77777777" w:rsidR="006D0C7D" w:rsidRDefault="006D0C7D" w:rsidP="00E420C6">
      <w:pPr>
        <w:spacing w:after="0" w:line="240" w:lineRule="auto"/>
        <w:ind w:left="118" w:right="0"/>
        <w:rPr>
          <w:rFonts w:ascii="Arial" w:hAnsi="Arial" w:cs="Arial"/>
          <w:sz w:val="22"/>
        </w:rPr>
      </w:pPr>
    </w:p>
    <w:p w14:paraId="55B2513E" w14:textId="45472523" w:rsidR="0013560D" w:rsidRPr="00E420C6" w:rsidRDefault="008356BE" w:rsidP="00E420C6">
      <w:pPr>
        <w:spacing w:after="0" w:line="240" w:lineRule="auto"/>
        <w:ind w:left="118" w:right="0"/>
        <w:rPr>
          <w:rFonts w:ascii="Arial" w:hAnsi="Arial" w:cs="Arial"/>
          <w:sz w:val="22"/>
        </w:rPr>
      </w:pPr>
      <w:proofErr w:type="spellStart"/>
      <w:r w:rsidRPr="00E420C6">
        <w:rPr>
          <w:rFonts w:ascii="Arial" w:hAnsi="Arial" w:cs="Arial"/>
          <w:sz w:val="22"/>
        </w:rPr>
        <w:t>Organisme</w:t>
      </w:r>
      <w:proofErr w:type="spellEnd"/>
      <w:r w:rsidRPr="00E420C6">
        <w:rPr>
          <w:rFonts w:ascii="Arial" w:hAnsi="Arial" w:cs="Arial"/>
          <w:sz w:val="22"/>
        </w:rPr>
        <w:t xml:space="preserve"> </w:t>
      </w:r>
      <w:proofErr w:type="gramStart"/>
      <w:r w:rsidRPr="00E420C6">
        <w:rPr>
          <w:rFonts w:ascii="Arial" w:hAnsi="Arial" w:cs="Arial"/>
          <w:sz w:val="22"/>
        </w:rPr>
        <w:t>financier :</w:t>
      </w:r>
      <w:proofErr w:type="gramEnd"/>
      <w:r w:rsidRPr="00E420C6">
        <w:rPr>
          <w:rFonts w:ascii="Arial" w:hAnsi="Arial" w:cs="Arial"/>
          <w:sz w:val="22"/>
        </w:rPr>
        <w:t xml:space="preserve"> __________________________________ </w:t>
      </w:r>
    </w:p>
    <w:p w14:paraId="34E39782" w14:textId="77777777" w:rsidR="0013560D" w:rsidRPr="00E420C6" w:rsidRDefault="008356BE" w:rsidP="00E420C6">
      <w:pPr>
        <w:spacing w:after="0" w:line="240" w:lineRule="auto"/>
        <w:ind w:left="118" w:right="0"/>
        <w:rPr>
          <w:rFonts w:ascii="Arial" w:hAnsi="Arial" w:cs="Arial"/>
          <w:sz w:val="22"/>
        </w:rPr>
      </w:pPr>
      <w:proofErr w:type="spellStart"/>
      <w:r w:rsidRPr="00E420C6">
        <w:rPr>
          <w:rFonts w:ascii="Arial" w:hAnsi="Arial" w:cs="Arial"/>
          <w:sz w:val="22"/>
        </w:rPr>
        <w:t>Référence</w:t>
      </w:r>
      <w:proofErr w:type="spellEnd"/>
      <w:r w:rsidRPr="00E420C6">
        <w:rPr>
          <w:rFonts w:ascii="Arial" w:hAnsi="Arial" w:cs="Arial"/>
          <w:sz w:val="22"/>
        </w:rPr>
        <w:t xml:space="preserve"> de la </w:t>
      </w:r>
      <w:proofErr w:type="gramStart"/>
      <w:r w:rsidRPr="00E420C6">
        <w:rPr>
          <w:rFonts w:ascii="Arial" w:hAnsi="Arial" w:cs="Arial"/>
          <w:sz w:val="22"/>
        </w:rPr>
        <w:t>Caution :</w:t>
      </w:r>
      <w:proofErr w:type="gramEnd"/>
      <w:r w:rsidRPr="00E420C6">
        <w:rPr>
          <w:rFonts w:ascii="Arial" w:hAnsi="Arial" w:cs="Arial"/>
          <w:sz w:val="22"/>
        </w:rPr>
        <w:t xml:space="preserve"> N° </w:t>
      </w:r>
      <w:r w:rsidRPr="00E420C6">
        <w:rPr>
          <w:rFonts w:ascii="Arial" w:hAnsi="Arial" w:cs="Arial"/>
          <w:i/>
          <w:sz w:val="22"/>
        </w:rPr>
        <w:t>____________________________</w:t>
      </w:r>
      <w:r w:rsidRPr="00E420C6">
        <w:rPr>
          <w:rFonts w:ascii="Arial" w:hAnsi="Arial" w:cs="Arial"/>
          <w:sz w:val="22"/>
        </w:rPr>
        <w:t xml:space="preserve"> </w:t>
      </w:r>
    </w:p>
    <w:p w14:paraId="1A3823DB"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i/>
          <w:sz w:val="22"/>
        </w:rPr>
        <w:t xml:space="preserve"> </w:t>
      </w:r>
    </w:p>
    <w:p w14:paraId="76C442ED" w14:textId="77777777" w:rsidR="0013560D" w:rsidRPr="00E420C6" w:rsidRDefault="008356BE" w:rsidP="00E420C6">
      <w:pPr>
        <w:spacing w:after="0" w:line="240" w:lineRule="auto"/>
        <w:ind w:left="118" w:right="0"/>
        <w:rPr>
          <w:rFonts w:ascii="Arial" w:hAnsi="Arial" w:cs="Arial"/>
          <w:sz w:val="22"/>
        </w:rPr>
      </w:pPr>
      <w:proofErr w:type="spellStart"/>
      <w:r w:rsidRPr="00E420C6">
        <w:rPr>
          <w:rFonts w:ascii="Arial" w:hAnsi="Arial" w:cs="Arial"/>
          <w:sz w:val="22"/>
        </w:rPr>
        <w:t>Adressée</w:t>
      </w:r>
      <w:proofErr w:type="spellEnd"/>
      <w:r w:rsidRPr="00E420C6">
        <w:rPr>
          <w:rFonts w:ascii="Arial" w:hAnsi="Arial" w:cs="Arial"/>
          <w:sz w:val="22"/>
        </w:rPr>
        <w:t xml:space="preserve"> à </w:t>
      </w:r>
      <w:r w:rsidRPr="00E420C6">
        <w:rPr>
          <w:rFonts w:ascii="Arial" w:hAnsi="Arial" w:cs="Arial"/>
          <w:i/>
          <w:sz w:val="22"/>
        </w:rPr>
        <w:t>[</w:t>
      </w:r>
      <w:proofErr w:type="spellStart"/>
      <w:r w:rsidRPr="00E420C6">
        <w:rPr>
          <w:rFonts w:ascii="Arial" w:hAnsi="Arial" w:cs="Arial"/>
          <w:i/>
          <w:sz w:val="22"/>
        </w:rPr>
        <w:t>indiquer</w:t>
      </w:r>
      <w:proofErr w:type="spellEnd"/>
      <w:r w:rsidRPr="00E420C6">
        <w:rPr>
          <w:rFonts w:ascii="Arial" w:hAnsi="Arial" w:cs="Arial"/>
          <w:i/>
          <w:sz w:val="22"/>
        </w:rPr>
        <w:t xml:space="preserve"> le Maître </w:t>
      </w:r>
      <w:proofErr w:type="spellStart"/>
      <w:r w:rsidRPr="00E420C6">
        <w:rPr>
          <w:rFonts w:ascii="Arial" w:hAnsi="Arial" w:cs="Arial"/>
          <w:i/>
          <w:sz w:val="22"/>
        </w:rPr>
        <w:t>d’Ouvrage</w:t>
      </w:r>
      <w:proofErr w:type="spellEnd"/>
      <w:r w:rsidRPr="00E420C6">
        <w:rPr>
          <w:rFonts w:ascii="Arial" w:hAnsi="Arial" w:cs="Arial"/>
          <w:i/>
          <w:sz w:val="22"/>
        </w:rPr>
        <w:t xml:space="preserve"> et son </w:t>
      </w:r>
      <w:proofErr w:type="spellStart"/>
      <w:r w:rsidRPr="00E420C6">
        <w:rPr>
          <w:rFonts w:ascii="Arial" w:hAnsi="Arial" w:cs="Arial"/>
          <w:i/>
          <w:sz w:val="22"/>
        </w:rPr>
        <w:t>adresse</w:t>
      </w:r>
      <w:proofErr w:type="spellEnd"/>
      <w:r w:rsidRPr="00E420C6">
        <w:rPr>
          <w:rFonts w:ascii="Arial" w:hAnsi="Arial" w:cs="Arial"/>
          <w:i/>
          <w:sz w:val="22"/>
        </w:rPr>
        <w:t xml:space="preserve">] </w:t>
      </w:r>
      <w:r w:rsidRPr="00E420C6">
        <w:rPr>
          <w:rFonts w:ascii="Arial" w:hAnsi="Arial" w:cs="Arial"/>
          <w:sz w:val="22"/>
        </w:rPr>
        <w:t xml:space="preserve">Cameroun, ci-dessous </w:t>
      </w:r>
      <w:proofErr w:type="spellStart"/>
      <w:r w:rsidRPr="00E420C6">
        <w:rPr>
          <w:rFonts w:ascii="Arial" w:hAnsi="Arial" w:cs="Arial"/>
          <w:sz w:val="22"/>
        </w:rPr>
        <w:t>désigné</w:t>
      </w:r>
      <w:proofErr w:type="spellEnd"/>
      <w:r w:rsidRPr="00E420C6">
        <w:rPr>
          <w:rFonts w:ascii="Arial" w:hAnsi="Arial" w:cs="Arial"/>
          <w:sz w:val="22"/>
        </w:rPr>
        <w:t xml:space="preserve"> « le Maître </w:t>
      </w:r>
      <w:proofErr w:type="spellStart"/>
      <w:r w:rsidRPr="00E420C6">
        <w:rPr>
          <w:rFonts w:ascii="Arial" w:hAnsi="Arial" w:cs="Arial"/>
          <w:sz w:val="22"/>
        </w:rPr>
        <w:t>d’Ouvrage</w:t>
      </w:r>
      <w:proofErr w:type="spellEnd"/>
      <w:r w:rsidRPr="00E420C6">
        <w:rPr>
          <w:rFonts w:ascii="Arial" w:hAnsi="Arial" w:cs="Arial"/>
          <w:sz w:val="22"/>
        </w:rPr>
        <w:t xml:space="preserve"> » </w:t>
      </w:r>
    </w:p>
    <w:p w14:paraId="62486B0B" w14:textId="77777777" w:rsidR="0013560D" w:rsidRPr="00E420C6" w:rsidRDefault="008356BE" w:rsidP="00E420C6">
      <w:pPr>
        <w:spacing w:after="0" w:line="240" w:lineRule="auto"/>
        <w:ind w:left="118" w:right="0"/>
        <w:rPr>
          <w:rFonts w:ascii="Arial" w:hAnsi="Arial" w:cs="Arial"/>
          <w:sz w:val="22"/>
        </w:rPr>
      </w:pPr>
      <w:proofErr w:type="spellStart"/>
      <w:r w:rsidRPr="00E420C6">
        <w:rPr>
          <w:rFonts w:ascii="Arial" w:hAnsi="Arial" w:cs="Arial"/>
          <w:sz w:val="22"/>
        </w:rPr>
        <w:t>Attendu</w:t>
      </w:r>
      <w:proofErr w:type="spellEnd"/>
      <w:r w:rsidRPr="00E420C6">
        <w:rPr>
          <w:rFonts w:ascii="Arial" w:hAnsi="Arial" w:cs="Arial"/>
          <w:sz w:val="22"/>
        </w:rPr>
        <w:t xml:space="preserve"> que </w:t>
      </w:r>
      <w:r w:rsidRPr="00E420C6">
        <w:rPr>
          <w:rFonts w:ascii="Arial" w:hAnsi="Arial" w:cs="Arial"/>
          <w:i/>
          <w:sz w:val="22"/>
        </w:rPr>
        <w:t xml:space="preserve">____________________ [nom et </w:t>
      </w:r>
      <w:proofErr w:type="spellStart"/>
      <w:r w:rsidRPr="00E420C6">
        <w:rPr>
          <w:rFonts w:ascii="Arial" w:hAnsi="Arial" w:cs="Arial"/>
          <w:i/>
          <w:sz w:val="22"/>
        </w:rPr>
        <w:t>adresse</w:t>
      </w:r>
      <w:proofErr w:type="spellEnd"/>
      <w:r w:rsidRPr="00E420C6">
        <w:rPr>
          <w:rFonts w:ascii="Arial" w:hAnsi="Arial" w:cs="Arial"/>
          <w:i/>
          <w:sz w:val="22"/>
        </w:rPr>
        <w:t xml:space="preserve"> du </w:t>
      </w:r>
      <w:proofErr w:type="spellStart"/>
      <w:r w:rsidRPr="00E420C6">
        <w:rPr>
          <w:rFonts w:ascii="Arial" w:hAnsi="Arial" w:cs="Arial"/>
          <w:i/>
          <w:sz w:val="22"/>
        </w:rPr>
        <w:t>fournisseur</w:t>
      </w:r>
      <w:proofErr w:type="spellEnd"/>
      <w:r w:rsidRPr="00E420C6">
        <w:rPr>
          <w:rFonts w:ascii="Arial" w:hAnsi="Arial" w:cs="Arial"/>
          <w:i/>
          <w:sz w:val="22"/>
        </w:rPr>
        <w:t>]</w:t>
      </w:r>
      <w:r w:rsidRPr="00E420C6">
        <w:rPr>
          <w:rFonts w:ascii="Arial" w:hAnsi="Arial" w:cs="Arial"/>
          <w:sz w:val="22"/>
        </w:rPr>
        <w:t xml:space="preserve">, ci-dessous </w:t>
      </w:r>
      <w:proofErr w:type="spellStart"/>
      <w:r w:rsidRPr="00E420C6">
        <w:rPr>
          <w:rFonts w:ascii="Arial" w:hAnsi="Arial" w:cs="Arial"/>
          <w:sz w:val="22"/>
        </w:rPr>
        <w:t>désigné</w:t>
      </w:r>
      <w:proofErr w:type="spellEnd"/>
      <w:r w:rsidRPr="00E420C6">
        <w:rPr>
          <w:rFonts w:ascii="Arial" w:hAnsi="Arial" w:cs="Arial"/>
          <w:sz w:val="22"/>
        </w:rPr>
        <w:t xml:space="preserve"> « le </w:t>
      </w:r>
      <w:proofErr w:type="spellStart"/>
      <w:r w:rsidRPr="00E420C6">
        <w:rPr>
          <w:rFonts w:ascii="Arial" w:hAnsi="Arial" w:cs="Arial"/>
          <w:sz w:val="22"/>
        </w:rPr>
        <w:t>Fournisseur</w:t>
      </w:r>
      <w:proofErr w:type="spellEnd"/>
      <w:r w:rsidRPr="00E420C6">
        <w:rPr>
          <w:rFonts w:ascii="Arial" w:hAnsi="Arial" w:cs="Arial"/>
          <w:sz w:val="22"/>
        </w:rPr>
        <w:t xml:space="preserve">», </w:t>
      </w:r>
      <w:proofErr w:type="spellStart"/>
      <w:r w:rsidRPr="00E420C6">
        <w:rPr>
          <w:rFonts w:ascii="Arial" w:hAnsi="Arial" w:cs="Arial"/>
          <w:sz w:val="22"/>
        </w:rPr>
        <w:t>s’est</w:t>
      </w:r>
      <w:proofErr w:type="spellEnd"/>
      <w:r w:rsidRPr="00E420C6">
        <w:rPr>
          <w:rFonts w:ascii="Arial" w:hAnsi="Arial" w:cs="Arial"/>
          <w:sz w:val="22"/>
        </w:rPr>
        <w:t xml:space="preserve"> </w:t>
      </w:r>
      <w:proofErr w:type="spellStart"/>
      <w:r w:rsidRPr="00E420C6">
        <w:rPr>
          <w:rFonts w:ascii="Arial" w:hAnsi="Arial" w:cs="Arial"/>
          <w:sz w:val="22"/>
        </w:rPr>
        <w:t>engagé</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exécution</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désignée</w:t>
      </w:r>
      <w:proofErr w:type="spellEnd"/>
      <w:r w:rsidRPr="00E420C6">
        <w:rPr>
          <w:rFonts w:ascii="Arial" w:hAnsi="Arial" w:cs="Arial"/>
          <w:sz w:val="22"/>
        </w:rPr>
        <w:t xml:space="preserve"> «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 à </w:t>
      </w:r>
      <w:proofErr w:type="spellStart"/>
      <w:r w:rsidRPr="00E420C6">
        <w:rPr>
          <w:rFonts w:ascii="Arial" w:hAnsi="Arial" w:cs="Arial"/>
          <w:sz w:val="22"/>
        </w:rPr>
        <w:t>réaliser</w:t>
      </w:r>
      <w:proofErr w:type="spellEnd"/>
      <w:r w:rsidRPr="00E420C6">
        <w:rPr>
          <w:rFonts w:ascii="Arial" w:hAnsi="Arial" w:cs="Arial"/>
          <w:sz w:val="22"/>
        </w:rPr>
        <w:t xml:space="preserve"> </w:t>
      </w:r>
    </w:p>
    <w:p w14:paraId="0F3F6309" w14:textId="77777777" w:rsidR="0013560D" w:rsidRPr="00E420C6" w:rsidRDefault="008356BE" w:rsidP="00E420C6">
      <w:pPr>
        <w:spacing w:after="0" w:line="240" w:lineRule="auto"/>
        <w:ind w:left="118" w:right="0"/>
        <w:rPr>
          <w:rFonts w:ascii="Arial" w:hAnsi="Arial" w:cs="Arial"/>
          <w:sz w:val="22"/>
        </w:rPr>
      </w:pPr>
      <w:r w:rsidRPr="00E420C6">
        <w:rPr>
          <w:rFonts w:ascii="Arial" w:hAnsi="Arial" w:cs="Arial"/>
          <w:i/>
          <w:sz w:val="22"/>
        </w:rPr>
        <w:t>[</w:t>
      </w:r>
      <w:proofErr w:type="spellStart"/>
      <w:r w:rsidRPr="00E420C6">
        <w:rPr>
          <w:rFonts w:ascii="Arial" w:hAnsi="Arial" w:cs="Arial"/>
          <w:i/>
          <w:sz w:val="22"/>
        </w:rPr>
        <w:t>indiquer</w:t>
      </w:r>
      <w:proofErr w:type="spellEnd"/>
      <w:r w:rsidRPr="00E420C6">
        <w:rPr>
          <w:rFonts w:ascii="Arial" w:hAnsi="Arial" w:cs="Arial"/>
          <w:i/>
          <w:sz w:val="22"/>
        </w:rPr>
        <w:t xml:space="preserve"> la nature des </w:t>
      </w:r>
      <w:proofErr w:type="spellStart"/>
      <w:r w:rsidRPr="00E420C6">
        <w:rPr>
          <w:rFonts w:ascii="Arial" w:hAnsi="Arial" w:cs="Arial"/>
          <w:i/>
          <w:sz w:val="22"/>
        </w:rPr>
        <w:t>fournitures</w:t>
      </w:r>
      <w:proofErr w:type="spellEnd"/>
      <w:r w:rsidRPr="00E420C6">
        <w:rPr>
          <w:rFonts w:ascii="Arial" w:hAnsi="Arial" w:cs="Arial"/>
          <w:i/>
          <w:sz w:val="22"/>
        </w:rPr>
        <w:t xml:space="preserve"> et services </w:t>
      </w:r>
      <w:proofErr w:type="spellStart"/>
      <w:r w:rsidRPr="00E420C6">
        <w:rPr>
          <w:rFonts w:ascii="Arial" w:hAnsi="Arial" w:cs="Arial"/>
          <w:i/>
          <w:sz w:val="22"/>
        </w:rPr>
        <w:t>connexes</w:t>
      </w:r>
      <w:proofErr w:type="spellEnd"/>
      <w:r w:rsidRPr="00E420C6">
        <w:rPr>
          <w:rFonts w:ascii="Arial" w:hAnsi="Arial" w:cs="Arial"/>
          <w:i/>
          <w:sz w:val="22"/>
        </w:rPr>
        <w:t>]</w:t>
      </w:r>
      <w:r w:rsidRPr="00E420C6">
        <w:rPr>
          <w:rFonts w:ascii="Arial" w:hAnsi="Arial" w:cs="Arial"/>
          <w:sz w:val="22"/>
        </w:rPr>
        <w:t xml:space="preserve"> </w:t>
      </w:r>
    </w:p>
    <w:p w14:paraId="0DC7022D" w14:textId="77777777" w:rsidR="0013560D" w:rsidRPr="00E420C6" w:rsidRDefault="008356BE" w:rsidP="00E420C6">
      <w:pPr>
        <w:spacing w:after="0" w:line="240" w:lineRule="auto"/>
        <w:ind w:left="118" w:right="0"/>
        <w:rPr>
          <w:rFonts w:ascii="Arial" w:hAnsi="Arial" w:cs="Arial"/>
          <w:sz w:val="22"/>
        </w:rPr>
      </w:pPr>
      <w:proofErr w:type="spellStart"/>
      <w:r w:rsidRPr="00E420C6">
        <w:rPr>
          <w:rFonts w:ascii="Arial" w:hAnsi="Arial" w:cs="Arial"/>
          <w:sz w:val="22"/>
        </w:rPr>
        <w:t>Attendu</w:t>
      </w:r>
      <w:proofErr w:type="spellEnd"/>
      <w:r w:rsidRPr="00E420C6">
        <w:rPr>
          <w:rFonts w:ascii="Arial" w:hAnsi="Arial" w:cs="Arial"/>
          <w:sz w:val="22"/>
        </w:rPr>
        <w:t xml:space="preserve"> </w:t>
      </w:r>
      <w:proofErr w:type="spellStart"/>
      <w:r w:rsidRPr="00E420C6">
        <w:rPr>
          <w:rFonts w:ascii="Arial" w:hAnsi="Arial" w:cs="Arial"/>
          <w:sz w:val="22"/>
        </w:rPr>
        <w:t>qu’il</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stipulé</w:t>
      </w:r>
      <w:proofErr w:type="spellEnd"/>
      <w:r w:rsidRPr="00E420C6">
        <w:rPr>
          <w:rFonts w:ascii="Arial" w:hAnsi="Arial" w:cs="Arial"/>
          <w:sz w:val="22"/>
        </w:rPr>
        <w:t xml:space="preserve"> dans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que le </w:t>
      </w:r>
      <w:proofErr w:type="spellStart"/>
      <w:r w:rsidRPr="00E420C6">
        <w:rPr>
          <w:rFonts w:ascii="Arial" w:hAnsi="Arial" w:cs="Arial"/>
          <w:sz w:val="22"/>
        </w:rPr>
        <w:t>Fournisseur</w:t>
      </w:r>
      <w:proofErr w:type="spellEnd"/>
      <w:r w:rsidRPr="00E420C6">
        <w:rPr>
          <w:rFonts w:ascii="Arial" w:hAnsi="Arial" w:cs="Arial"/>
          <w:sz w:val="22"/>
        </w:rPr>
        <w:t xml:space="preserve"> </w:t>
      </w:r>
      <w:proofErr w:type="spellStart"/>
      <w:r w:rsidRPr="00E420C6">
        <w:rPr>
          <w:rFonts w:ascii="Arial" w:hAnsi="Arial" w:cs="Arial"/>
          <w:sz w:val="22"/>
        </w:rPr>
        <w:t>remettra</w:t>
      </w:r>
      <w:proofErr w:type="spellEnd"/>
      <w:r w:rsidRPr="00E420C6">
        <w:rPr>
          <w:rFonts w:ascii="Arial" w:hAnsi="Arial" w:cs="Arial"/>
          <w:sz w:val="22"/>
        </w:rPr>
        <w:t xml:space="preserve"> au Maître </w:t>
      </w:r>
      <w:proofErr w:type="spellStart"/>
      <w:r w:rsidRPr="00E420C6">
        <w:rPr>
          <w:rFonts w:ascii="Arial" w:hAnsi="Arial" w:cs="Arial"/>
          <w:sz w:val="22"/>
        </w:rPr>
        <w:t>d’Ouvrage</w:t>
      </w:r>
      <w:proofErr w:type="spellEnd"/>
      <w:r w:rsidRPr="00E420C6">
        <w:rPr>
          <w:rFonts w:ascii="Arial" w:hAnsi="Arial" w:cs="Arial"/>
          <w:sz w:val="22"/>
        </w:rPr>
        <w:t xml:space="preserve"> un </w:t>
      </w:r>
      <w:proofErr w:type="spellStart"/>
      <w:r w:rsidRPr="00E420C6">
        <w:rPr>
          <w:rFonts w:ascii="Arial" w:hAnsi="Arial" w:cs="Arial"/>
          <w:sz w:val="22"/>
        </w:rPr>
        <w:t>cautionnement</w:t>
      </w:r>
      <w:proofErr w:type="spellEnd"/>
      <w:r w:rsidRPr="00E420C6">
        <w:rPr>
          <w:rFonts w:ascii="Arial" w:hAnsi="Arial" w:cs="Arial"/>
          <w:sz w:val="22"/>
        </w:rPr>
        <w:t xml:space="preserve"> </w:t>
      </w:r>
      <w:proofErr w:type="spellStart"/>
      <w:r w:rsidRPr="00E420C6">
        <w:rPr>
          <w:rFonts w:ascii="Arial" w:hAnsi="Arial" w:cs="Arial"/>
          <w:sz w:val="22"/>
        </w:rPr>
        <w:t>définitif</w:t>
      </w:r>
      <w:proofErr w:type="spellEnd"/>
      <w:r w:rsidRPr="00E420C6">
        <w:rPr>
          <w:rFonts w:ascii="Arial" w:hAnsi="Arial" w:cs="Arial"/>
          <w:sz w:val="22"/>
        </w:rPr>
        <w:t xml:space="preserve">, d’un </w:t>
      </w:r>
      <w:proofErr w:type="spellStart"/>
      <w:r w:rsidRPr="00E420C6">
        <w:rPr>
          <w:rFonts w:ascii="Arial" w:hAnsi="Arial" w:cs="Arial"/>
          <w:sz w:val="22"/>
        </w:rPr>
        <w:t>montant</w:t>
      </w:r>
      <w:proofErr w:type="spellEnd"/>
      <w:r w:rsidRPr="00E420C6">
        <w:rPr>
          <w:rFonts w:ascii="Arial" w:hAnsi="Arial" w:cs="Arial"/>
          <w:sz w:val="22"/>
        </w:rPr>
        <w:t xml:space="preserve"> </w:t>
      </w:r>
      <w:proofErr w:type="spellStart"/>
      <w:r w:rsidRPr="00E420C6">
        <w:rPr>
          <w:rFonts w:ascii="Arial" w:hAnsi="Arial" w:cs="Arial"/>
          <w:sz w:val="22"/>
        </w:rPr>
        <w:t>égal</w:t>
      </w:r>
      <w:proofErr w:type="spellEnd"/>
      <w:r w:rsidRPr="00E420C6">
        <w:rPr>
          <w:rFonts w:ascii="Arial" w:hAnsi="Arial" w:cs="Arial"/>
          <w:sz w:val="22"/>
        </w:rPr>
        <w:t xml:space="preserve"> à 2% du </w:t>
      </w:r>
      <w:proofErr w:type="spellStart"/>
      <w:r w:rsidRPr="00E420C6">
        <w:rPr>
          <w:rFonts w:ascii="Arial" w:hAnsi="Arial" w:cs="Arial"/>
          <w:sz w:val="22"/>
        </w:rPr>
        <w:t>montant</w:t>
      </w:r>
      <w:proofErr w:type="spellEnd"/>
      <w:r w:rsidRPr="00E420C6">
        <w:rPr>
          <w:rFonts w:ascii="Arial" w:hAnsi="Arial" w:cs="Arial"/>
          <w:sz w:val="22"/>
        </w:rPr>
        <w:t xml:space="preserve"> de la tranche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correspondant</w:t>
      </w:r>
      <w:proofErr w:type="spellEnd"/>
      <w:r w:rsidRPr="00E420C6">
        <w:rPr>
          <w:rFonts w:ascii="Arial" w:hAnsi="Arial" w:cs="Arial"/>
          <w:sz w:val="22"/>
        </w:rPr>
        <w:t xml:space="preserve">, </w:t>
      </w:r>
      <w:proofErr w:type="spellStart"/>
      <w:r w:rsidRPr="00E420C6">
        <w:rPr>
          <w:rFonts w:ascii="Arial" w:hAnsi="Arial" w:cs="Arial"/>
          <w:sz w:val="22"/>
        </w:rPr>
        <w:t>comme</w:t>
      </w:r>
      <w:proofErr w:type="spellEnd"/>
      <w:r w:rsidRPr="00E420C6">
        <w:rPr>
          <w:rFonts w:ascii="Arial" w:hAnsi="Arial" w:cs="Arial"/>
          <w:sz w:val="22"/>
        </w:rPr>
        <w:t xml:space="preserve"> </w:t>
      </w:r>
      <w:proofErr w:type="spellStart"/>
      <w:r w:rsidRPr="00E420C6">
        <w:rPr>
          <w:rFonts w:ascii="Arial" w:hAnsi="Arial" w:cs="Arial"/>
          <w:sz w:val="22"/>
        </w:rPr>
        <w:t>garantie</w:t>
      </w:r>
      <w:proofErr w:type="spellEnd"/>
      <w:r w:rsidRPr="00E420C6">
        <w:rPr>
          <w:rFonts w:ascii="Arial" w:hAnsi="Arial" w:cs="Arial"/>
          <w:sz w:val="22"/>
        </w:rPr>
        <w:t xml:space="preserve"> de </w:t>
      </w:r>
      <w:proofErr w:type="spellStart"/>
      <w:r w:rsidRPr="00E420C6">
        <w:rPr>
          <w:rFonts w:ascii="Arial" w:hAnsi="Arial" w:cs="Arial"/>
          <w:sz w:val="22"/>
        </w:rPr>
        <w:t>l’exécution</w:t>
      </w:r>
      <w:proofErr w:type="spellEnd"/>
      <w:r w:rsidRPr="00E420C6">
        <w:rPr>
          <w:rFonts w:ascii="Arial" w:hAnsi="Arial" w:cs="Arial"/>
          <w:sz w:val="22"/>
        </w:rPr>
        <w:t xml:space="preserve"> de </w:t>
      </w:r>
      <w:proofErr w:type="spellStart"/>
      <w:r w:rsidRPr="00E420C6">
        <w:rPr>
          <w:rFonts w:ascii="Arial" w:hAnsi="Arial" w:cs="Arial"/>
          <w:sz w:val="22"/>
        </w:rPr>
        <w:t>ses</w:t>
      </w:r>
      <w:proofErr w:type="spellEnd"/>
      <w:r w:rsidRPr="00E420C6">
        <w:rPr>
          <w:rFonts w:ascii="Arial" w:hAnsi="Arial" w:cs="Arial"/>
          <w:sz w:val="22"/>
        </w:rPr>
        <w:t xml:space="preserve"> obligations de bonne fin </w:t>
      </w:r>
      <w:proofErr w:type="spellStart"/>
      <w:r w:rsidRPr="00E420C6">
        <w:rPr>
          <w:rFonts w:ascii="Arial" w:hAnsi="Arial" w:cs="Arial"/>
          <w:sz w:val="22"/>
        </w:rPr>
        <w:t>conformément</w:t>
      </w:r>
      <w:proofErr w:type="spellEnd"/>
      <w:r w:rsidRPr="00E420C6">
        <w:rPr>
          <w:rFonts w:ascii="Arial" w:hAnsi="Arial" w:cs="Arial"/>
          <w:sz w:val="22"/>
        </w:rPr>
        <w:t xml:space="preserve"> aux conditions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
    <w:p w14:paraId="26AB2AC7" w14:textId="77777777" w:rsidR="0013560D" w:rsidRPr="00E420C6" w:rsidRDefault="008356BE" w:rsidP="00E420C6">
      <w:pPr>
        <w:spacing w:after="0" w:line="240" w:lineRule="auto"/>
        <w:ind w:left="118" w:right="0"/>
        <w:rPr>
          <w:rFonts w:ascii="Arial" w:hAnsi="Arial" w:cs="Arial"/>
          <w:sz w:val="22"/>
        </w:rPr>
      </w:pPr>
      <w:proofErr w:type="spellStart"/>
      <w:r w:rsidRPr="00E420C6">
        <w:rPr>
          <w:rFonts w:ascii="Arial" w:hAnsi="Arial" w:cs="Arial"/>
          <w:sz w:val="22"/>
        </w:rPr>
        <w:t>Attendu</w:t>
      </w:r>
      <w:proofErr w:type="spellEnd"/>
      <w:r w:rsidRPr="00E420C6">
        <w:rPr>
          <w:rFonts w:ascii="Arial" w:hAnsi="Arial" w:cs="Arial"/>
          <w:sz w:val="22"/>
        </w:rPr>
        <w:t xml:space="preserve"> que nous </w:t>
      </w:r>
      <w:proofErr w:type="spellStart"/>
      <w:r w:rsidRPr="00E420C6">
        <w:rPr>
          <w:rFonts w:ascii="Arial" w:hAnsi="Arial" w:cs="Arial"/>
          <w:sz w:val="22"/>
        </w:rPr>
        <w:t>avons</w:t>
      </w:r>
      <w:proofErr w:type="spellEnd"/>
      <w:r w:rsidRPr="00E420C6">
        <w:rPr>
          <w:rFonts w:ascii="Arial" w:hAnsi="Arial" w:cs="Arial"/>
          <w:sz w:val="22"/>
        </w:rPr>
        <w:t xml:space="preserve"> </w:t>
      </w:r>
      <w:proofErr w:type="spellStart"/>
      <w:r w:rsidRPr="00E420C6">
        <w:rPr>
          <w:rFonts w:ascii="Arial" w:hAnsi="Arial" w:cs="Arial"/>
          <w:sz w:val="22"/>
        </w:rPr>
        <w:t>convenu</w:t>
      </w:r>
      <w:proofErr w:type="spellEnd"/>
      <w:r w:rsidRPr="00E420C6">
        <w:rPr>
          <w:rFonts w:ascii="Arial" w:hAnsi="Arial" w:cs="Arial"/>
          <w:sz w:val="22"/>
        </w:rPr>
        <w:t xml:space="preserve"> de donner au </w:t>
      </w:r>
      <w:proofErr w:type="spellStart"/>
      <w:r w:rsidRPr="00E420C6">
        <w:rPr>
          <w:rFonts w:ascii="Arial" w:hAnsi="Arial" w:cs="Arial"/>
          <w:sz w:val="22"/>
        </w:rPr>
        <w:t>Fournisseur</w:t>
      </w:r>
      <w:proofErr w:type="spellEnd"/>
      <w:r w:rsidRPr="00E420C6">
        <w:rPr>
          <w:rFonts w:ascii="Arial" w:hAnsi="Arial" w:cs="Arial"/>
          <w:sz w:val="22"/>
        </w:rPr>
        <w:t xml:space="preserve"> </w:t>
      </w:r>
      <w:proofErr w:type="spellStart"/>
      <w:r w:rsidRPr="00E420C6">
        <w:rPr>
          <w:rFonts w:ascii="Arial" w:hAnsi="Arial" w:cs="Arial"/>
          <w:sz w:val="22"/>
        </w:rPr>
        <w:t>ce</w:t>
      </w:r>
      <w:proofErr w:type="spellEnd"/>
      <w:r w:rsidRPr="00E420C6">
        <w:rPr>
          <w:rFonts w:ascii="Arial" w:hAnsi="Arial" w:cs="Arial"/>
          <w:sz w:val="22"/>
        </w:rPr>
        <w:t xml:space="preserve"> </w:t>
      </w:r>
      <w:proofErr w:type="spellStart"/>
      <w:r w:rsidRPr="00E420C6">
        <w:rPr>
          <w:rFonts w:ascii="Arial" w:hAnsi="Arial" w:cs="Arial"/>
          <w:sz w:val="22"/>
        </w:rPr>
        <w:t>cautionnement</w:t>
      </w:r>
      <w:proofErr w:type="spellEnd"/>
      <w:r w:rsidRPr="00E420C6">
        <w:rPr>
          <w:rFonts w:ascii="Arial" w:hAnsi="Arial" w:cs="Arial"/>
          <w:sz w:val="22"/>
        </w:rPr>
        <w:t xml:space="preserve">, </w:t>
      </w:r>
    </w:p>
    <w:p w14:paraId="0F94D123" w14:textId="77777777" w:rsidR="0013560D" w:rsidRPr="00E420C6" w:rsidRDefault="008356BE" w:rsidP="00E420C6">
      <w:pPr>
        <w:spacing w:after="0" w:line="240" w:lineRule="auto"/>
        <w:ind w:left="118" w:right="0"/>
        <w:rPr>
          <w:rFonts w:ascii="Arial" w:hAnsi="Arial" w:cs="Arial"/>
          <w:sz w:val="22"/>
        </w:rPr>
      </w:pPr>
      <w:r w:rsidRPr="00E420C6">
        <w:rPr>
          <w:rFonts w:ascii="Arial" w:hAnsi="Arial" w:cs="Arial"/>
          <w:sz w:val="22"/>
        </w:rPr>
        <w:t>Nous, ____________________</w:t>
      </w:r>
      <w:r w:rsidRPr="00E420C6">
        <w:rPr>
          <w:rFonts w:ascii="Arial" w:hAnsi="Arial" w:cs="Arial"/>
          <w:i/>
          <w:sz w:val="22"/>
        </w:rPr>
        <w:t xml:space="preserve"> [nom et </w:t>
      </w:r>
      <w:proofErr w:type="spellStart"/>
      <w:r w:rsidRPr="00E420C6">
        <w:rPr>
          <w:rFonts w:ascii="Arial" w:hAnsi="Arial" w:cs="Arial"/>
          <w:i/>
          <w:sz w:val="22"/>
        </w:rPr>
        <w:t>adresse</w:t>
      </w:r>
      <w:proofErr w:type="spellEnd"/>
      <w:r w:rsidRPr="00E420C6">
        <w:rPr>
          <w:rFonts w:ascii="Arial" w:hAnsi="Arial" w:cs="Arial"/>
          <w:i/>
          <w:sz w:val="22"/>
        </w:rPr>
        <w:t xml:space="preserve"> de </w:t>
      </w:r>
      <w:proofErr w:type="spellStart"/>
      <w:r w:rsidRPr="00E420C6">
        <w:rPr>
          <w:rFonts w:ascii="Arial" w:hAnsi="Arial" w:cs="Arial"/>
          <w:i/>
          <w:sz w:val="22"/>
        </w:rPr>
        <w:t>banque</w:t>
      </w:r>
      <w:proofErr w:type="spellEnd"/>
      <w:r w:rsidRPr="00E420C6">
        <w:rPr>
          <w:rFonts w:ascii="Arial" w:hAnsi="Arial" w:cs="Arial"/>
          <w:i/>
          <w:sz w:val="22"/>
        </w:rPr>
        <w:t>]</w:t>
      </w:r>
      <w:r w:rsidRPr="00E420C6">
        <w:rPr>
          <w:rFonts w:ascii="Arial" w:hAnsi="Arial" w:cs="Arial"/>
          <w:sz w:val="22"/>
        </w:rPr>
        <w:t xml:space="preserve">, </w:t>
      </w:r>
      <w:proofErr w:type="spellStart"/>
      <w:r w:rsidRPr="00E420C6">
        <w:rPr>
          <w:rFonts w:ascii="Arial" w:hAnsi="Arial" w:cs="Arial"/>
          <w:sz w:val="22"/>
        </w:rPr>
        <w:t>représentée</w:t>
      </w:r>
      <w:proofErr w:type="spellEnd"/>
      <w:r w:rsidRPr="00E420C6">
        <w:rPr>
          <w:rFonts w:ascii="Arial" w:hAnsi="Arial" w:cs="Arial"/>
          <w:sz w:val="22"/>
        </w:rPr>
        <w:t xml:space="preserve"> par _____________</w:t>
      </w:r>
      <w:r w:rsidRPr="00E420C6">
        <w:rPr>
          <w:rFonts w:ascii="Arial" w:hAnsi="Arial" w:cs="Arial"/>
          <w:i/>
          <w:sz w:val="22"/>
        </w:rPr>
        <w:t xml:space="preserve"> </w:t>
      </w:r>
    </w:p>
    <w:p w14:paraId="5B27F212" w14:textId="77777777" w:rsidR="0013560D" w:rsidRPr="00E420C6" w:rsidRDefault="008356BE" w:rsidP="00E420C6">
      <w:pPr>
        <w:spacing w:after="0" w:line="240" w:lineRule="auto"/>
        <w:ind w:left="118" w:right="0"/>
        <w:rPr>
          <w:rFonts w:ascii="Arial" w:hAnsi="Arial" w:cs="Arial"/>
          <w:sz w:val="22"/>
        </w:rPr>
      </w:pPr>
      <w:r w:rsidRPr="00E420C6">
        <w:rPr>
          <w:rFonts w:ascii="Arial" w:hAnsi="Arial" w:cs="Arial"/>
          <w:i/>
          <w:sz w:val="22"/>
        </w:rPr>
        <w:t>[</w:t>
      </w:r>
      <w:proofErr w:type="spellStart"/>
      <w:r w:rsidRPr="00E420C6">
        <w:rPr>
          <w:rFonts w:ascii="Arial" w:hAnsi="Arial" w:cs="Arial"/>
          <w:i/>
          <w:sz w:val="22"/>
        </w:rPr>
        <w:t>noms</w:t>
      </w:r>
      <w:proofErr w:type="spellEnd"/>
      <w:r w:rsidRPr="00E420C6">
        <w:rPr>
          <w:rFonts w:ascii="Arial" w:hAnsi="Arial" w:cs="Arial"/>
          <w:i/>
          <w:sz w:val="22"/>
        </w:rPr>
        <w:t xml:space="preserve"> des </w:t>
      </w:r>
      <w:proofErr w:type="spellStart"/>
      <w:r w:rsidRPr="00E420C6">
        <w:rPr>
          <w:rFonts w:ascii="Arial" w:hAnsi="Arial" w:cs="Arial"/>
          <w:i/>
          <w:sz w:val="22"/>
        </w:rPr>
        <w:t>signataires</w:t>
      </w:r>
      <w:proofErr w:type="spellEnd"/>
      <w:r w:rsidRPr="00E420C6">
        <w:rPr>
          <w:rFonts w:ascii="Arial" w:hAnsi="Arial" w:cs="Arial"/>
          <w:i/>
          <w:sz w:val="22"/>
        </w:rPr>
        <w:t>]</w:t>
      </w:r>
      <w:r w:rsidRPr="00E420C6">
        <w:rPr>
          <w:rFonts w:ascii="Arial" w:hAnsi="Arial" w:cs="Arial"/>
          <w:sz w:val="22"/>
        </w:rPr>
        <w:t xml:space="preserve">, </w:t>
      </w:r>
    </w:p>
    <w:p w14:paraId="267E8BE2" w14:textId="77777777" w:rsidR="0013560D" w:rsidRPr="00E420C6" w:rsidRDefault="008356BE" w:rsidP="00E420C6">
      <w:pPr>
        <w:spacing w:after="0" w:line="240" w:lineRule="auto"/>
        <w:ind w:left="118" w:right="0"/>
        <w:rPr>
          <w:rFonts w:ascii="Arial" w:hAnsi="Arial" w:cs="Arial"/>
          <w:sz w:val="22"/>
        </w:rPr>
      </w:pPr>
      <w:r w:rsidRPr="00E420C6">
        <w:rPr>
          <w:rFonts w:ascii="Arial" w:hAnsi="Arial" w:cs="Arial"/>
          <w:sz w:val="22"/>
        </w:rPr>
        <w:t xml:space="preserve">ci-dessous </w:t>
      </w:r>
      <w:proofErr w:type="spellStart"/>
      <w:r w:rsidRPr="00E420C6">
        <w:rPr>
          <w:rFonts w:ascii="Arial" w:hAnsi="Arial" w:cs="Arial"/>
          <w:sz w:val="22"/>
        </w:rPr>
        <w:t>désignée</w:t>
      </w:r>
      <w:proofErr w:type="spellEnd"/>
      <w:r w:rsidRPr="00E420C6">
        <w:rPr>
          <w:rFonts w:ascii="Arial" w:hAnsi="Arial" w:cs="Arial"/>
          <w:sz w:val="22"/>
        </w:rPr>
        <w:t xml:space="preserve"> « </w:t>
      </w:r>
      <w:proofErr w:type="spellStart"/>
      <w:r w:rsidRPr="00E420C6">
        <w:rPr>
          <w:rFonts w:ascii="Arial" w:hAnsi="Arial" w:cs="Arial"/>
          <w:sz w:val="22"/>
        </w:rPr>
        <w:t>l’organisme</w:t>
      </w:r>
      <w:proofErr w:type="spellEnd"/>
      <w:r w:rsidRPr="00E420C6">
        <w:rPr>
          <w:rFonts w:ascii="Arial" w:hAnsi="Arial" w:cs="Arial"/>
          <w:sz w:val="22"/>
        </w:rPr>
        <w:t xml:space="preserve"> financier », nous </w:t>
      </w:r>
      <w:proofErr w:type="spellStart"/>
      <w:r w:rsidRPr="00E420C6">
        <w:rPr>
          <w:rFonts w:ascii="Arial" w:hAnsi="Arial" w:cs="Arial"/>
          <w:sz w:val="22"/>
        </w:rPr>
        <w:t>engageons</w:t>
      </w:r>
      <w:proofErr w:type="spellEnd"/>
      <w:r w:rsidRPr="00E420C6">
        <w:rPr>
          <w:rFonts w:ascii="Arial" w:hAnsi="Arial" w:cs="Arial"/>
          <w:sz w:val="22"/>
        </w:rPr>
        <w:t xml:space="preserve"> à payer au Maître </w:t>
      </w:r>
      <w:proofErr w:type="spellStart"/>
      <w:r w:rsidRPr="00E420C6">
        <w:rPr>
          <w:rFonts w:ascii="Arial" w:hAnsi="Arial" w:cs="Arial"/>
          <w:sz w:val="22"/>
        </w:rPr>
        <w:t>d’Ouvrage</w:t>
      </w:r>
      <w:proofErr w:type="spellEnd"/>
      <w:r w:rsidRPr="00E420C6">
        <w:rPr>
          <w:rFonts w:ascii="Arial" w:hAnsi="Arial" w:cs="Arial"/>
          <w:sz w:val="22"/>
        </w:rPr>
        <w:t xml:space="preserve">, dans un </w:t>
      </w:r>
      <w:proofErr w:type="spellStart"/>
      <w:r w:rsidRPr="00E420C6">
        <w:rPr>
          <w:rFonts w:ascii="Arial" w:hAnsi="Arial" w:cs="Arial"/>
          <w:sz w:val="22"/>
        </w:rPr>
        <w:t>délai</w:t>
      </w:r>
      <w:proofErr w:type="spellEnd"/>
      <w:r w:rsidRPr="00E420C6">
        <w:rPr>
          <w:rFonts w:ascii="Arial" w:hAnsi="Arial" w:cs="Arial"/>
          <w:sz w:val="22"/>
        </w:rPr>
        <w:t xml:space="preserve"> maximum de </w:t>
      </w:r>
      <w:proofErr w:type="spellStart"/>
      <w:r w:rsidRPr="00E420C6">
        <w:rPr>
          <w:rFonts w:ascii="Arial" w:hAnsi="Arial" w:cs="Arial"/>
          <w:sz w:val="22"/>
        </w:rPr>
        <w:t>huit</w:t>
      </w:r>
      <w:proofErr w:type="spellEnd"/>
      <w:r w:rsidRPr="00E420C6">
        <w:rPr>
          <w:rFonts w:ascii="Arial" w:hAnsi="Arial" w:cs="Arial"/>
          <w:sz w:val="22"/>
        </w:rPr>
        <w:t xml:space="preserve"> (08) </w:t>
      </w:r>
      <w:proofErr w:type="spellStart"/>
      <w:r w:rsidRPr="00E420C6">
        <w:rPr>
          <w:rFonts w:ascii="Arial" w:hAnsi="Arial" w:cs="Arial"/>
          <w:sz w:val="22"/>
        </w:rPr>
        <w:t>semaines</w:t>
      </w:r>
      <w:proofErr w:type="spellEnd"/>
      <w:r w:rsidRPr="00E420C6">
        <w:rPr>
          <w:rFonts w:ascii="Arial" w:hAnsi="Arial" w:cs="Arial"/>
          <w:sz w:val="22"/>
        </w:rPr>
        <w:t xml:space="preserve">, sur simple </w:t>
      </w:r>
      <w:proofErr w:type="spellStart"/>
      <w:r w:rsidRPr="00E420C6">
        <w:rPr>
          <w:rFonts w:ascii="Arial" w:hAnsi="Arial" w:cs="Arial"/>
          <w:sz w:val="22"/>
        </w:rPr>
        <w:t>demande</w:t>
      </w:r>
      <w:proofErr w:type="spellEnd"/>
      <w:r w:rsidRPr="00E420C6">
        <w:rPr>
          <w:rFonts w:ascii="Arial" w:hAnsi="Arial" w:cs="Arial"/>
          <w:sz w:val="22"/>
        </w:rPr>
        <w:t xml:space="preserve"> </w:t>
      </w:r>
      <w:proofErr w:type="spellStart"/>
      <w:r w:rsidRPr="00E420C6">
        <w:rPr>
          <w:rFonts w:ascii="Arial" w:hAnsi="Arial" w:cs="Arial"/>
          <w:sz w:val="22"/>
        </w:rPr>
        <w:t>écrite</w:t>
      </w:r>
      <w:proofErr w:type="spellEnd"/>
      <w:r w:rsidRPr="00E420C6">
        <w:rPr>
          <w:rFonts w:ascii="Arial" w:hAnsi="Arial" w:cs="Arial"/>
          <w:sz w:val="22"/>
        </w:rPr>
        <w:t xml:space="preserve"> de </w:t>
      </w:r>
      <w:proofErr w:type="spellStart"/>
      <w:r w:rsidRPr="00E420C6">
        <w:rPr>
          <w:rFonts w:ascii="Arial" w:hAnsi="Arial" w:cs="Arial"/>
          <w:sz w:val="22"/>
        </w:rPr>
        <w:t>celui</w:t>
      </w:r>
      <w:proofErr w:type="spellEnd"/>
      <w:r w:rsidRPr="00E420C6">
        <w:rPr>
          <w:rFonts w:ascii="Arial" w:hAnsi="Arial" w:cs="Arial"/>
          <w:sz w:val="22"/>
        </w:rPr>
        <w:t xml:space="preserve">-ci </w:t>
      </w:r>
      <w:proofErr w:type="spellStart"/>
      <w:r w:rsidRPr="00E420C6">
        <w:rPr>
          <w:rFonts w:ascii="Arial" w:hAnsi="Arial" w:cs="Arial"/>
          <w:sz w:val="22"/>
        </w:rPr>
        <w:t>déclarant</w:t>
      </w:r>
      <w:proofErr w:type="spellEnd"/>
      <w:r w:rsidRPr="00E420C6">
        <w:rPr>
          <w:rFonts w:ascii="Arial" w:hAnsi="Arial" w:cs="Arial"/>
          <w:sz w:val="22"/>
        </w:rPr>
        <w:t xml:space="preserve"> que le </w:t>
      </w:r>
      <w:proofErr w:type="spellStart"/>
      <w:r w:rsidRPr="00E420C6">
        <w:rPr>
          <w:rFonts w:ascii="Arial" w:hAnsi="Arial" w:cs="Arial"/>
          <w:sz w:val="22"/>
        </w:rPr>
        <w:t>Fournisseur</w:t>
      </w:r>
      <w:proofErr w:type="spellEnd"/>
      <w:r w:rsidRPr="00E420C6">
        <w:rPr>
          <w:rFonts w:ascii="Arial" w:hAnsi="Arial" w:cs="Arial"/>
          <w:sz w:val="22"/>
        </w:rPr>
        <w:t xml:space="preserve"> </w:t>
      </w:r>
      <w:proofErr w:type="spellStart"/>
      <w:r w:rsidRPr="00E420C6">
        <w:rPr>
          <w:rFonts w:ascii="Arial" w:hAnsi="Arial" w:cs="Arial"/>
          <w:sz w:val="22"/>
        </w:rPr>
        <w:t>n’a</w:t>
      </w:r>
      <w:proofErr w:type="spellEnd"/>
      <w:r w:rsidRPr="00E420C6">
        <w:rPr>
          <w:rFonts w:ascii="Arial" w:hAnsi="Arial" w:cs="Arial"/>
          <w:sz w:val="22"/>
        </w:rPr>
        <w:t xml:space="preserve"> pas </w:t>
      </w:r>
      <w:proofErr w:type="spellStart"/>
      <w:r w:rsidRPr="00E420C6">
        <w:rPr>
          <w:rFonts w:ascii="Arial" w:hAnsi="Arial" w:cs="Arial"/>
          <w:sz w:val="22"/>
        </w:rPr>
        <w:t>satisfait</w:t>
      </w:r>
      <w:proofErr w:type="spellEnd"/>
      <w:r w:rsidRPr="00E420C6">
        <w:rPr>
          <w:rFonts w:ascii="Arial" w:hAnsi="Arial" w:cs="Arial"/>
          <w:sz w:val="22"/>
        </w:rPr>
        <w:t xml:space="preserve"> à </w:t>
      </w:r>
      <w:proofErr w:type="spellStart"/>
      <w:r w:rsidRPr="00E420C6">
        <w:rPr>
          <w:rFonts w:ascii="Arial" w:hAnsi="Arial" w:cs="Arial"/>
          <w:sz w:val="22"/>
        </w:rPr>
        <w:t>ses</w:t>
      </w:r>
      <w:proofErr w:type="spellEnd"/>
      <w:r w:rsidRPr="00E420C6">
        <w:rPr>
          <w:rFonts w:ascii="Arial" w:hAnsi="Arial" w:cs="Arial"/>
          <w:sz w:val="22"/>
        </w:rPr>
        <w:t xml:space="preserve"> engagements </w:t>
      </w:r>
      <w:proofErr w:type="spellStart"/>
      <w:r w:rsidRPr="00E420C6">
        <w:rPr>
          <w:rFonts w:ascii="Arial" w:hAnsi="Arial" w:cs="Arial"/>
          <w:sz w:val="22"/>
        </w:rPr>
        <w:t>contractuels</w:t>
      </w:r>
      <w:proofErr w:type="spellEnd"/>
      <w:r w:rsidRPr="00E420C6">
        <w:rPr>
          <w:rFonts w:ascii="Arial" w:hAnsi="Arial" w:cs="Arial"/>
          <w:sz w:val="22"/>
        </w:rPr>
        <w:t xml:space="preserve"> au titre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sans </w:t>
      </w:r>
      <w:proofErr w:type="spellStart"/>
      <w:r w:rsidRPr="00E420C6">
        <w:rPr>
          <w:rFonts w:ascii="Arial" w:hAnsi="Arial" w:cs="Arial"/>
          <w:sz w:val="22"/>
        </w:rPr>
        <w:t>pouvoir</w:t>
      </w:r>
      <w:proofErr w:type="spellEnd"/>
      <w:r w:rsidRPr="00E420C6">
        <w:rPr>
          <w:rFonts w:ascii="Arial" w:hAnsi="Arial" w:cs="Arial"/>
          <w:sz w:val="22"/>
        </w:rPr>
        <w:t xml:space="preserve"> </w:t>
      </w:r>
      <w:proofErr w:type="spellStart"/>
      <w:r w:rsidRPr="00E420C6">
        <w:rPr>
          <w:rFonts w:ascii="Arial" w:hAnsi="Arial" w:cs="Arial"/>
          <w:sz w:val="22"/>
        </w:rPr>
        <w:t>différer</w:t>
      </w:r>
      <w:proofErr w:type="spellEnd"/>
      <w:r w:rsidRPr="00E420C6">
        <w:rPr>
          <w:rFonts w:ascii="Arial" w:hAnsi="Arial" w:cs="Arial"/>
          <w:sz w:val="22"/>
        </w:rPr>
        <w:t xml:space="preserve"> le </w:t>
      </w:r>
      <w:proofErr w:type="spellStart"/>
      <w:r w:rsidRPr="00E420C6">
        <w:rPr>
          <w:rFonts w:ascii="Arial" w:hAnsi="Arial" w:cs="Arial"/>
          <w:sz w:val="22"/>
        </w:rPr>
        <w:t>paiement</w:t>
      </w:r>
      <w:proofErr w:type="spellEnd"/>
      <w:r w:rsidRPr="00E420C6">
        <w:rPr>
          <w:rFonts w:ascii="Arial" w:hAnsi="Arial" w:cs="Arial"/>
          <w:sz w:val="22"/>
        </w:rPr>
        <w:t xml:space="preserve"> </w:t>
      </w:r>
      <w:proofErr w:type="spellStart"/>
      <w:r w:rsidRPr="00E420C6">
        <w:rPr>
          <w:rFonts w:ascii="Arial" w:hAnsi="Arial" w:cs="Arial"/>
          <w:sz w:val="22"/>
        </w:rPr>
        <w:t>ni</w:t>
      </w:r>
      <w:proofErr w:type="spellEnd"/>
      <w:r w:rsidRPr="00E420C6">
        <w:rPr>
          <w:rFonts w:ascii="Arial" w:hAnsi="Arial" w:cs="Arial"/>
          <w:sz w:val="22"/>
        </w:rPr>
        <w:t xml:space="preserve"> </w:t>
      </w:r>
      <w:proofErr w:type="spellStart"/>
      <w:r w:rsidRPr="00E420C6">
        <w:rPr>
          <w:rFonts w:ascii="Arial" w:hAnsi="Arial" w:cs="Arial"/>
          <w:sz w:val="22"/>
        </w:rPr>
        <w:t>soulever</w:t>
      </w:r>
      <w:proofErr w:type="spellEnd"/>
      <w:r w:rsidRPr="00E420C6">
        <w:rPr>
          <w:rFonts w:ascii="Arial" w:hAnsi="Arial" w:cs="Arial"/>
          <w:sz w:val="22"/>
        </w:rPr>
        <w:t xml:space="preserve"> de contestation </w:t>
      </w:r>
      <w:proofErr w:type="gramStart"/>
      <w:r w:rsidRPr="00E420C6">
        <w:rPr>
          <w:rFonts w:ascii="Arial" w:hAnsi="Arial" w:cs="Arial"/>
          <w:sz w:val="22"/>
        </w:rPr>
        <w:t>pour</w:t>
      </w:r>
      <w:proofErr w:type="gramEnd"/>
      <w:r w:rsidRPr="00E420C6">
        <w:rPr>
          <w:rFonts w:ascii="Arial" w:hAnsi="Arial" w:cs="Arial"/>
          <w:sz w:val="22"/>
        </w:rPr>
        <w:t xml:space="preserve"> quelque motif que </w:t>
      </w:r>
      <w:proofErr w:type="spellStart"/>
      <w:r w:rsidRPr="00E420C6">
        <w:rPr>
          <w:rFonts w:ascii="Arial" w:hAnsi="Arial" w:cs="Arial"/>
          <w:sz w:val="22"/>
        </w:rPr>
        <w:t>ce</w:t>
      </w:r>
      <w:proofErr w:type="spellEnd"/>
      <w:r w:rsidRPr="00E420C6">
        <w:rPr>
          <w:rFonts w:ascii="Arial" w:hAnsi="Arial" w:cs="Arial"/>
          <w:sz w:val="22"/>
        </w:rPr>
        <w:t xml:space="preserve"> </w:t>
      </w:r>
      <w:proofErr w:type="spellStart"/>
      <w:r w:rsidRPr="00E420C6">
        <w:rPr>
          <w:rFonts w:ascii="Arial" w:hAnsi="Arial" w:cs="Arial"/>
          <w:sz w:val="22"/>
        </w:rPr>
        <w:t>soit</w:t>
      </w:r>
      <w:proofErr w:type="spellEnd"/>
      <w:r w:rsidRPr="00E420C6">
        <w:rPr>
          <w:rFonts w:ascii="Arial" w:hAnsi="Arial" w:cs="Arial"/>
          <w:sz w:val="22"/>
        </w:rPr>
        <w:t xml:space="preserve">, toute </w:t>
      </w:r>
      <w:proofErr w:type="spellStart"/>
      <w:r w:rsidRPr="00E420C6">
        <w:rPr>
          <w:rFonts w:ascii="Arial" w:hAnsi="Arial" w:cs="Arial"/>
          <w:sz w:val="22"/>
        </w:rPr>
        <w:t>somme</w:t>
      </w:r>
      <w:proofErr w:type="spellEnd"/>
      <w:r w:rsidRPr="00E420C6">
        <w:rPr>
          <w:rFonts w:ascii="Arial" w:hAnsi="Arial" w:cs="Arial"/>
          <w:sz w:val="22"/>
        </w:rPr>
        <w:t xml:space="preserve"> </w:t>
      </w:r>
      <w:proofErr w:type="spellStart"/>
      <w:r w:rsidRPr="00E420C6">
        <w:rPr>
          <w:rFonts w:ascii="Arial" w:hAnsi="Arial" w:cs="Arial"/>
          <w:sz w:val="22"/>
        </w:rPr>
        <w:t>jusqu’à</w:t>
      </w:r>
      <w:proofErr w:type="spellEnd"/>
      <w:r w:rsidRPr="00E420C6">
        <w:rPr>
          <w:rFonts w:ascii="Arial" w:hAnsi="Arial" w:cs="Arial"/>
          <w:sz w:val="22"/>
        </w:rPr>
        <w:t xml:space="preserve"> concurrence de la </w:t>
      </w:r>
      <w:proofErr w:type="spellStart"/>
      <w:r w:rsidRPr="00E420C6">
        <w:rPr>
          <w:rFonts w:ascii="Arial" w:hAnsi="Arial" w:cs="Arial"/>
          <w:sz w:val="22"/>
        </w:rPr>
        <w:t>somme</w:t>
      </w:r>
      <w:proofErr w:type="spellEnd"/>
      <w:r w:rsidRPr="00E420C6">
        <w:rPr>
          <w:rFonts w:ascii="Arial" w:hAnsi="Arial" w:cs="Arial"/>
          <w:sz w:val="22"/>
        </w:rPr>
        <w:t xml:space="preserve"> de __________</w:t>
      </w:r>
      <w:r w:rsidRPr="00E420C6">
        <w:rPr>
          <w:rFonts w:ascii="Arial" w:hAnsi="Arial" w:cs="Arial"/>
          <w:i/>
          <w:sz w:val="22"/>
        </w:rPr>
        <w:t xml:space="preserve"> [</w:t>
      </w:r>
      <w:proofErr w:type="spellStart"/>
      <w:r w:rsidRPr="00E420C6">
        <w:rPr>
          <w:rFonts w:ascii="Arial" w:hAnsi="Arial" w:cs="Arial"/>
          <w:i/>
          <w:sz w:val="22"/>
        </w:rPr>
        <w:t>en</w:t>
      </w:r>
      <w:proofErr w:type="spellEnd"/>
      <w:r w:rsidRPr="00E420C6">
        <w:rPr>
          <w:rFonts w:ascii="Arial" w:hAnsi="Arial" w:cs="Arial"/>
          <w:i/>
          <w:sz w:val="22"/>
        </w:rPr>
        <w:t xml:space="preserve"> chiffres et </w:t>
      </w:r>
      <w:proofErr w:type="spellStart"/>
      <w:r w:rsidRPr="00E420C6">
        <w:rPr>
          <w:rFonts w:ascii="Arial" w:hAnsi="Arial" w:cs="Arial"/>
          <w:i/>
          <w:sz w:val="22"/>
        </w:rPr>
        <w:t>en</w:t>
      </w:r>
      <w:proofErr w:type="spellEnd"/>
      <w:r w:rsidRPr="00E420C6">
        <w:rPr>
          <w:rFonts w:ascii="Arial" w:hAnsi="Arial" w:cs="Arial"/>
          <w:i/>
          <w:sz w:val="22"/>
        </w:rPr>
        <w:t xml:space="preserve"> </w:t>
      </w:r>
      <w:proofErr w:type="spellStart"/>
      <w:r w:rsidRPr="00E420C6">
        <w:rPr>
          <w:rFonts w:ascii="Arial" w:hAnsi="Arial" w:cs="Arial"/>
          <w:i/>
          <w:sz w:val="22"/>
        </w:rPr>
        <w:t>lettres</w:t>
      </w:r>
      <w:proofErr w:type="spellEnd"/>
      <w:r w:rsidRPr="00E420C6">
        <w:rPr>
          <w:rFonts w:ascii="Arial" w:hAnsi="Arial" w:cs="Arial"/>
          <w:i/>
          <w:sz w:val="22"/>
        </w:rPr>
        <w:t>]</w:t>
      </w:r>
      <w:r w:rsidRPr="00E420C6">
        <w:rPr>
          <w:rFonts w:ascii="Arial" w:hAnsi="Arial" w:cs="Arial"/>
          <w:sz w:val="22"/>
        </w:rPr>
        <w:t xml:space="preserve">. </w:t>
      </w:r>
    </w:p>
    <w:p w14:paraId="5FC933CB" w14:textId="77777777" w:rsidR="0013560D" w:rsidRPr="00E420C6" w:rsidRDefault="008356BE" w:rsidP="00E420C6">
      <w:pPr>
        <w:spacing w:after="0" w:line="240" w:lineRule="auto"/>
        <w:ind w:left="118" w:right="343"/>
        <w:rPr>
          <w:rFonts w:ascii="Arial" w:hAnsi="Arial" w:cs="Arial"/>
          <w:sz w:val="22"/>
        </w:rPr>
      </w:pPr>
      <w:r w:rsidRPr="00E420C6">
        <w:rPr>
          <w:rFonts w:ascii="Arial" w:hAnsi="Arial" w:cs="Arial"/>
          <w:sz w:val="22"/>
        </w:rPr>
        <w:t xml:space="preserve">Nous </w:t>
      </w:r>
      <w:proofErr w:type="spellStart"/>
      <w:r w:rsidRPr="00E420C6">
        <w:rPr>
          <w:rFonts w:ascii="Arial" w:hAnsi="Arial" w:cs="Arial"/>
          <w:sz w:val="22"/>
        </w:rPr>
        <w:t>convenons</w:t>
      </w:r>
      <w:proofErr w:type="spellEnd"/>
      <w:r w:rsidRPr="00E420C6">
        <w:rPr>
          <w:rFonts w:ascii="Arial" w:hAnsi="Arial" w:cs="Arial"/>
          <w:sz w:val="22"/>
        </w:rPr>
        <w:t xml:space="preserve"> </w:t>
      </w:r>
      <w:proofErr w:type="spellStart"/>
      <w:r w:rsidRPr="00E420C6">
        <w:rPr>
          <w:rFonts w:ascii="Arial" w:hAnsi="Arial" w:cs="Arial"/>
          <w:sz w:val="22"/>
        </w:rPr>
        <w:t>qu’aucun</w:t>
      </w:r>
      <w:proofErr w:type="spellEnd"/>
      <w:r w:rsidRPr="00E420C6">
        <w:rPr>
          <w:rFonts w:ascii="Arial" w:hAnsi="Arial" w:cs="Arial"/>
          <w:sz w:val="22"/>
        </w:rPr>
        <w:t xml:space="preserve"> </w:t>
      </w:r>
      <w:proofErr w:type="spellStart"/>
      <w:r w:rsidRPr="00E420C6">
        <w:rPr>
          <w:rFonts w:ascii="Arial" w:hAnsi="Arial" w:cs="Arial"/>
          <w:sz w:val="22"/>
        </w:rPr>
        <w:t>changement</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additif</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aucune</w:t>
      </w:r>
      <w:proofErr w:type="spellEnd"/>
      <w:r w:rsidRPr="00E420C6">
        <w:rPr>
          <w:rFonts w:ascii="Arial" w:hAnsi="Arial" w:cs="Arial"/>
          <w:sz w:val="22"/>
        </w:rPr>
        <w:t xml:space="preserve"> </w:t>
      </w:r>
      <w:proofErr w:type="spellStart"/>
      <w:r w:rsidRPr="00E420C6">
        <w:rPr>
          <w:rFonts w:ascii="Arial" w:hAnsi="Arial" w:cs="Arial"/>
          <w:sz w:val="22"/>
        </w:rPr>
        <w:t>autre</w:t>
      </w:r>
      <w:proofErr w:type="spellEnd"/>
      <w:r w:rsidRPr="00E420C6">
        <w:rPr>
          <w:rFonts w:ascii="Arial" w:hAnsi="Arial" w:cs="Arial"/>
          <w:sz w:val="22"/>
        </w:rPr>
        <w:t xml:space="preserve"> modification à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ne nous </w:t>
      </w:r>
      <w:proofErr w:type="spellStart"/>
      <w:r w:rsidRPr="00E420C6">
        <w:rPr>
          <w:rFonts w:ascii="Arial" w:hAnsi="Arial" w:cs="Arial"/>
          <w:sz w:val="22"/>
        </w:rPr>
        <w:t>libérera</w:t>
      </w:r>
      <w:proofErr w:type="spellEnd"/>
      <w:r w:rsidRPr="00E420C6">
        <w:rPr>
          <w:rFonts w:ascii="Arial" w:hAnsi="Arial" w:cs="Arial"/>
          <w:sz w:val="22"/>
        </w:rPr>
        <w:t xml:space="preserve"> </w:t>
      </w:r>
      <w:proofErr w:type="spellStart"/>
      <w:r w:rsidRPr="00E420C6">
        <w:rPr>
          <w:rFonts w:ascii="Arial" w:hAnsi="Arial" w:cs="Arial"/>
          <w:sz w:val="22"/>
        </w:rPr>
        <w:t>d’une</w:t>
      </w:r>
      <w:proofErr w:type="spellEnd"/>
      <w:r w:rsidRPr="00E420C6">
        <w:rPr>
          <w:rFonts w:ascii="Arial" w:hAnsi="Arial" w:cs="Arial"/>
          <w:sz w:val="22"/>
        </w:rPr>
        <w:t xml:space="preserve"> obligation </w:t>
      </w:r>
      <w:proofErr w:type="spellStart"/>
      <w:r w:rsidRPr="00E420C6">
        <w:rPr>
          <w:rFonts w:ascii="Arial" w:hAnsi="Arial" w:cs="Arial"/>
          <w:sz w:val="22"/>
        </w:rPr>
        <w:t>quelconque</w:t>
      </w:r>
      <w:proofErr w:type="spellEnd"/>
      <w:r w:rsidRPr="00E420C6">
        <w:rPr>
          <w:rFonts w:ascii="Arial" w:hAnsi="Arial" w:cs="Arial"/>
          <w:sz w:val="22"/>
        </w:rPr>
        <w:t xml:space="preserve"> nous </w:t>
      </w:r>
      <w:proofErr w:type="spellStart"/>
      <w:r w:rsidRPr="00E420C6">
        <w:rPr>
          <w:rFonts w:ascii="Arial" w:hAnsi="Arial" w:cs="Arial"/>
          <w:sz w:val="22"/>
        </w:rPr>
        <w:t>incombant</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vertu du </w:t>
      </w:r>
      <w:proofErr w:type="spellStart"/>
      <w:r w:rsidRPr="00E420C6">
        <w:rPr>
          <w:rFonts w:ascii="Arial" w:hAnsi="Arial" w:cs="Arial"/>
          <w:sz w:val="22"/>
        </w:rPr>
        <w:t>présent</w:t>
      </w:r>
      <w:proofErr w:type="spellEnd"/>
      <w:r w:rsidRPr="00E420C6">
        <w:rPr>
          <w:rFonts w:ascii="Arial" w:hAnsi="Arial" w:cs="Arial"/>
          <w:sz w:val="22"/>
        </w:rPr>
        <w:t xml:space="preserve"> </w:t>
      </w:r>
      <w:proofErr w:type="spellStart"/>
      <w:r w:rsidRPr="00E420C6">
        <w:rPr>
          <w:rFonts w:ascii="Arial" w:hAnsi="Arial" w:cs="Arial"/>
          <w:sz w:val="22"/>
        </w:rPr>
        <w:t>cautionnement</w:t>
      </w:r>
      <w:proofErr w:type="spellEnd"/>
      <w:r w:rsidRPr="00E420C6">
        <w:rPr>
          <w:rFonts w:ascii="Arial" w:hAnsi="Arial" w:cs="Arial"/>
          <w:sz w:val="22"/>
        </w:rPr>
        <w:t xml:space="preserve"> </w:t>
      </w:r>
      <w:proofErr w:type="spellStart"/>
      <w:r w:rsidRPr="00E420C6">
        <w:rPr>
          <w:rFonts w:ascii="Arial" w:hAnsi="Arial" w:cs="Arial"/>
          <w:sz w:val="22"/>
        </w:rPr>
        <w:t>définitif</w:t>
      </w:r>
      <w:proofErr w:type="spellEnd"/>
      <w:r w:rsidRPr="00E420C6">
        <w:rPr>
          <w:rFonts w:ascii="Arial" w:hAnsi="Arial" w:cs="Arial"/>
          <w:sz w:val="22"/>
        </w:rPr>
        <w:t xml:space="preserve"> et nous </w:t>
      </w:r>
      <w:proofErr w:type="spellStart"/>
      <w:r w:rsidRPr="00E420C6">
        <w:rPr>
          <w:rFonts w:ascii="Arial" w:hAnsi="Arial" w:cs="Arial"/>
          <w:sz w:val="22"/>
        </w:rPr>
        <w:t>dérogeons</w:t>
      </w:r>
      <w:proofErr w:type="spellEnd"/>
      <w:r w:rsidRPr="00E420C6">
        <w:rPr>
          <w:rFonts w:ascii="Arial" w:hAnsi="Arial" w:cs="Arial"/>
          <w:sz w:val="22"/>
        </w:rPr>
        <w:t xml:space="preserve"> par la </w:t>
      </w:r>
      <w:proofErr w:type="spellStart"/>
      <w:r w:rsidRPr="00E420C6">
        <w:rPr>
          <w:rFonts w:ascii="Arial" w:hAnsi="Arial" w:cs="Arial"/>
          <w:sz w:val="22"/>
        </w:rPr>
        <w:t>présente</w:t>
      </w:r>
      <w:proofErr w:type="spellEnd"/>
      <w:r w:rsidRPr="00E420C6">
        <w:rPr>
          <w:rFonts w:ascii="Arial" w:hAnsi="Arial" w:cs="Arial"/>
          <w:sz w:val="22"/>
        </w:rPr>
        <w:t xml:space="preserve"> à la notification de toute modification, </w:t>
      </w:r>
      <w:proofErr w:type="spellStart"/>
      <w:r w:rsidRPr="00E420C6">
        <w:rPr>
          <w:rFonts w:ascii="Arial" w:hAnsi="Arial" w:cs="Arial"/>
          <w:sz w:val="22"/>
        </w:rPr>
        <w:t>additif</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changement</w:t>
      </w:r>
      <w:proofErr w:type="spellEnd"/>
      <w:r w:rsidRPr="00E420C6">
        <w:rPr>
          <w:rFonts w:ascii="Arial" w:hAnsi="Arial" w:cs="Arial"/>
          <w:sz w:val="22"/>
        </w:rPr>
        <w:t xml:space="preserve">. </w:t>
      </w:r>
    </w:p>
    <w:p w14:paraId="44D4D2A8" w14:textId="77777777" w:rsidR="0013560D" w:rsidRPr="00E420C6" w:rsidRDefault="008356BE" w:rsidP="00E420C6">
      <w:pPr>
        <w:spacing w:after="0" w:line="240" w:lineRule="auto"/>
        <w:ind w:left="118" w:right="344"/>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présent</w:t>
      </w:r>
      <w:proofErr w:type="spellEnd"/>
      <w:r w:rsidRPr="00E420C6">
        <w:rPr>
          <w:rFonts w:ascii="Arial" w:hAnsi="Arial" w:cs="Arial"/>
          <w:sz w:val="22"/>
        </w:rPr>
        <w:t xml:space="preserve"> </w:t>
      </w:r>
      <w:proofErr w:type="spellStart"/>
      <w:r w:rsidRPr="00E420C6">
        <w:rPr>
          <w:rFonts w:ascii="Arial" w:hAnsi="Arial" w:cs="Arial"/>
          <w:sz w:val="22"/>
        </w:rPr>
        <w:t>cautionnement</w:t>
      </w:r>
      <w:proofErr w:type="spellEnd"/>
      <w:r w:rsidRPr="00E420C6">
        <w:rPr>
          <w:rFonts w:ascii="Arial" w:hAnsi="Arial" w:cs="Arial"/>
          <w:sz w:val="22"/>
        </w:rPr>
        <w:t xml:space="preserve"> </w:t>
      </w:r>
      <w:proofErr w:type="spellStart"/>
      <w:r w:rsidRPr="00E420C6">
        <w:rPr>
          <w:rFonts w:ascii="Arial" w:hAnsi="Arial" w:cs="Arial"/>
          <w:sz w:val="22"/>
        </w:rPr>
        <w:t>définitif</w:t>
      </w:r>
      <w:proofErr w:type="spellEnd"/>
      <w:r w:rsidRPr="00E420C6">
        <w:rPr>
          <w:rFonts w:ascii="Arial" w:hAnsi="Arial" w:cs="Arial"/>
          <w:sz w:val="22"/>
        </w:rPr>
        <w:t xml:space="preserve"> </w:t>
      </w:r>
      <w:proofErr w:type="spellStart"/>
      <w:r w:rsidRPr="00E420C6">
        <w:rPr>
          <w:rFonts w:ascii="Arial" w:hAnsi="Arial" w:cs="Arial"/>
          <w:sz w:val="22"/>
        </w:rPr>
        <w:t>prend</w:t>
      </w:r>
      <w:proofErr w:type="spellEnd"/>
      <w:r w:rsidRPr="00E420C6">
        <w:rPr>
          <w:rFonts w:ascii="Arial" w:hAnsi="Arial" w:cs="Arial"/>
          <w:sz w:val="22"/>
        </w:rPr>
        <w:t xml:space="preserve"> </w:t>
      </w:r>
      <w:proofErr w:type="spellStart"/>
      <w:r w:rsidRPr="00E420C6">
        <w:rPr>
          <w:rFonts w:ascii="Arial" w:hAnsi="Arial" w:cs="Arial"/>
          <w:sz w:val="22"/>
        </w:rPr>
        <w:t>effet</w:t>
      </w:r>
      <w:proofErr w:type="spellEnd"/>
      <w:r w:rsidRPr="00E420C6">
        <w:rPr>
          <w:rFonts w:ascii="Arial" w:hAnsi="Arial" w:cs="Arial"/>
          <w:sz w:val="22"/>
        </w:rPr>
        <w:t xml:space="preserve"> à </w:t>
      </w:r>
      <w:proofErr w:type="spellStart"/>
      <w:r w:rsidRPr="00E420C6">
        <w:rPr>
          <w:rFonts w:ascii="Arial" w:hAnsi="Arial" w:cs="Arial"/>
          <w:sz w:val="22"/>
        </w:rPr>
        <w:t>compter</w:t>
      </w:r>
      <w:proofErr w:type="spellEnd"/>
      <w:r w:rsidRPr="00E420C6">
        <w:rPr>
          <w:rFonts w:ascii="Arial" w:hAnsi="Arial" w:cs="Arial"/>
          <w:sz w:val="22"/>
        </w:rPr>
        <w:t xml:space="preserve"> de </w:t>
      </w:r>
      <w:proofErr w:type="spellStart"/>
      <w:r w:rsidRPr="00E420C6">
        <w:rPr>
          <w:rFonts w:ascii="Arial" w:hAnsi="Arial" w:cs="Arial"/>
          <w:sz w:val="22"/>
        </w:rPr>
        <w:t>sa</w:t>
      </w:r>
      <w:proofErr w:type="spellEnd"/>
      <w:r w:rsidRPr="00E420C6">
        <w:rPr>
          <w:rFonts w:ascii="Arial" w:hAnsi="Arial" w:cs="Arial"/>
          <w:sz w:val="22"/>
        </w:rPr>
        <w:t xml:space="preserve"> signature et </w:t>
      </w:r>
      <w:proofErr w:type="spellStart"/>
      <w:r w:rsidRPr="00E420C6">
        <w:rPr>
          <w:rFonts w:ascii="Arial" w:hAnsi="Arial" w:cs="Arial"/>
          <w:sz w:val="22"/>
        </w:rPr>
        <w:t>dès</w:t>
      </w:r>
      <w:proofErr w:type="spellEnd"/>
      <w:r w:rsidRPr="00E420C6">
        <w:rPr>
          <w:rFonts w:ascii="Arial" w:hAnsi="Arial" w:cs="Arial"/>
          <w:sz w:val="22"/>
        </w:rPr>
        <w:t xml:space="preserve"> notification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La caution sera </w:t>
      </w:r>
      <w:proofErr w:type="spellStart"/>
      <w:r w:rsidRPr="00E420C6">
        <w:rPr>
          <w:rFonts w:ascii="Arial" w:hAnsi="Arial" w:cs="Arial"/>
          <w:sz w:val="22"/>
        </w:rPr>
        <w:t>libérée</w:t>
      </w:r>
      <w:proofErr w:type="spellEnd"/>
      <w:r w:rsidRPr="00E420C6">
        <w:rPr>
          <w:rFonts w:ascii="Arial" w:hAnsi="Arial" w:cs="Arial"/>
          <w:sz w:val="22"/>
        </w:rPr>
        <w:t xml:space="preserve"> dans un </w:t>
      </w:r>
      <w:proofErr w:type="spellStart"/>
      <w:r w:rsidRPr="00E420C6">
        <w:rPr>
          <w:rFonts w:ascii="Arial" w:hAnsi="Arial" w:cs="Arial"/>
          <w:sz w:val="22"/>
        </w:rPr>
        <w:t>délai</w:t>
      </w:r>
      <w:proofErr w:type="spellEnd"/>
      <w:r w:rsidRPr="00E420C6">
        <w:rPr>
          <w:rFonts w:ascii="Arial" w:hAnsi="Arial" w:cs="Arial"/>
          <w:sz w:val="22"/>
        </w:rPr>
        <w:t xml:space="preserve"> (</w:t>
      </w:r>
      <w:proofErr w:type="spellStart"/>
      <w:r w:rsidRPr="00E420C6">
        <w:rPr>
          <w:rFonts w:ascii="Arial" w:hAnsi="Arial" w:cs="Arial"/>
          <w:sz w:val="22"/>
        </w:rPr>
        <w:t>indiquer</w:t>
      </w:r>
      <w:proofErr w:type="spellEnd"/>
      <w:r w:rsidRPr="00E420C6">
        <w:rPr>
          <w:rFonts w:ascii="Arial" w:hAnsi="Arial" w:cs="Arial"/>
          <w:sz w:val="22"/>
        </w:rPr>
        <w:t xml:space="preserve"> le </w:t>
      </w:r>
      <w:proofErr w:type="spellStart"/>
      <w:r w:rsidRPr="00E420C6">
        <w:rPr>
          <w:rFonts w:ascii="Arial" w:hAnsi="Arial" w:cs="Arial"/>
          <w:sz w:val="22"/>
        </w:rPr>
        <w:t>délai</w:t>
      </w:r>
      <w:proofErr w:type="spellEnd"/>
      <w:r w:rsidRPr="00E420C6">
        <w:rPr>
          <w:rFonts w:ascii="Arial" w:hAnsi="Arial" w:cs="Arial"/>
          <w:sz w:val="22"/>
        </w:rPr>
        <w:t xml:space="preserve">) à </w:t>
      </w:r>
      <w:proofErr w:type="spellStart"/>
      <w:r w:rsidRPr="00E420C6">
        <w:rPr>
          <w:rFonts w:ascii="Arial" w:hAnsi="Arial" w:cs="Arial"/>
          <w:sz w:val="22"/>
        </w:rPr>
        <w:t>compter</w:t>
      </w:r>
      <w:proofErr w:type="spellEnd"/>
      <w:r w:rsidRPr="00E420C6">
        <w:rPr>
          <w:rFonts w:ascii="Arial" w:hAnsi="Arial" w:cs="Arial"/>
          <w:sz w:val="22"/>
        </w:rPr>
        <w:t xml:space="preserve"> de la date de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provisoire</w:t>
      </w:r>
      <w:proofErr w:type="spellEnd"/>
      <w:r w:rsidRPr="00E420C6">
        <w:rPr>
          <w:rFonts w:ascii="Arial" w:hAnsi="Arial" w:cs="Arial"/>
          <w:sz w:val="22"/>
        </w:rPr>
        <w:t xml:space="preserve"> des </w:t>
      </w:r>
      <w:proofErr w:type="spellStart"/>
      <w:r w:rsidRPr="00E420C6">
        <w:rPr>
          <w:rFonts w:ascii="Arial" w:hAnsi="Arial" w:cs="Arial"/>
          <w:sz w:val="22"/>
        </w:rPr>
        <w:t>fournitures</w:t>
      </w:r>
      <w:proofErr w:type="spellEnd"/>
      <w:r w:rsidRPr="00E420C6">
        <w:rPr>
          <w:rFonts w:ascii="Arial" w:hAnsi="Arial" w:cs="Arial"/>
          <w:sz w:val="22"/>
        </w:rPr>
        <w:t xml:space="preserve">. </w:t>
      </w:r>
    </w:p>
    <w:p w14:paraId="33A23DB1" w14:textId="77777777" w:rsidR="0013560D" w:rsidRPr="00E420C6" w:rsidRDefault="008356BE" w:rsidP="00E420C6">
      <w:pPr>
        <w:spacing w:after="0" w:line="240" w:lineRule="auto"/>
        <w:ind w:left="118" w:right="0"/>
        <w:rPr>
          <w:rFonts w:ascii="Arial" w:hAnsi="Arial" w:cs="Arial"/>
          <w:sz w:val="22"/>
        </w:rPr>
      </w:pPr>
      <w:r w:rsidRPr="00E420C6">
        <w:rPr>
          <w:rFonts w:ascii="Arial" w:hAnsi="Arial" w:cs="Arial"/>
          <w:sz w:val="22"/>
        </w:rPr>
        <w:t xml:space="preserve">Après le </w:t>
      </w:r>
      <w:proofErr w:type="spellStart"/>
      <w:r w:rsidRPr="00E420C6">
        <w:rPr>
          <w:rFonts w:ascii="Arial" w:hAnsi="Arial" w:cs="Arial"/>
          <w:sz w:val="22"/>
        </w:rPr>
        <w:t>délai</w:t>
      </w:r>
      <w:proofErr w:type="spellEnd"/>
      <w:r w:rsidRPr="00E420C6">
        <w:rPr>
          <w:rFonts w:ascii="Arial" w:hAnsi="Arial" w:cs="Arial"/>
          <w:sz w:val="22"/>
        </w:rPr>
        <w:t xml:space="preserve"> </w:t>
      </w:r>
      <w:proofErr w:type="spellStart"/>
      <w:r w:rsidRPr="00E420C6">
        <w:rPr>
          <w:rFonts w:ascii="Arial" w:hAnsi="Arial" w:cs="Arial"/>
          <w:sz w:val="22"/>
        </w:rPr>
        <w:t>susvisé</w:t>
      </w:r>
      <w:proofErr w:type="spellEnd"/>
      <w:r w:rsidRPr="00E420C6">
        <w:rPr>
          <w:rFonts w:ascii="Arial" w:hAnsi="Arial" w:cs="Arial"/>
          <w:sz w:val="22"/>
        </w:rPr>
        <w:t xml:space="preserve">, la caution </w:t>
      </w:r>
      <w:proofErr w:type="spellStart"/>
      <w:r w:rsidRPr="00E420C6">
        <w:rPr>
          <w:rFonts w:ascii="Arial" w:hAnsi="Arial" w:cs="Arial"/>
          <w:sz w:val="22"/>
        </w:rPr>
        <w:t>devient</w:t>
      </w:r>
      <w:proofErr w:type="spellEnd"/>
      <w:r w:rsidRPr="00E420C6">
        <w:rPr>
          <w:rFonts w:ascii="Arial" w:hAnsi="Arial" w:cs="Arial"/>
          <w:sz w:val="22"/>
        </w:rPr>
        <w:t xml:space="preserve"> sans </w:t>
      </w:r>
      <w:proofErr w:type="spellStart"/>
      <w:r w:rsidRPr="00E420C6">
        <w:rPr>
          <w:rFonts w:ascii="Arial" w:hAnsi="Arial" w:cs="Arial"/>
          <w:sz w:val="22"/>
        </w:rPr>
        <w:t>objet</w:t>
      </w:r>
      <w:proofErr w:type="spellEnd"/>
      <w:r w:rsidRPr="00E420C6">
        <w:rPr>
          <w:rFonts w:ascii="Arial" w:hAnsi="Arial" w:cs="Arial"/>
          <w:sz w:val="22"/>
        </w:rPr>
        <w:t xml:space="preserve"> et doit-nous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automatiquement</w:t>
      </w:r>
      <w:proofErr w:type="spellEnd"/>
      <w:r w:rsidRPr="00E420C6">
        <w:rPr>
          <w:rFonts w:ascii="Arial" w:hAnsi="Arial" w:cs="Arial"/>
          <w:sz w:val="22"/>
        </w:rPr>
        <w:t xml:space="preserve"> </w:t>
      </w:r>
      <w:proofErr w:type="spellStart"/>
      <w:r w:rsidRPr="00E420C6">
        <w:rPr>
          <w:rFonts w:ascii="Arial" w:hAnsi="Arial" w:cs="Arial"/>
          <w:sz w:val="22"/>
        </w:rPr>
        <w:t>retournée</w:t>
      </w:r>
      <w:proofErr w:type="spellEnd"/>
      <w:r w:rsidRPr="00E420C6">
        <w:rPr>
          <w:rFonts w:ascii="Arial" w:hAnsi="Arial" w:cs="Arial"/>
          <w:sz w:val="22"/>
        </w:rPr>
        <w:t xml:space="preserve"> sans </w:t>
      </w:r>
      <w:proofErr w:type="spellStart"/>
      <w:r w:rsidRPr="00E420C6">
        <w:rPr>
          <w:rFonts w:ascii="Arial" w:hAnsi="Arial" w:cs="Arial"/>
          <w:sz w:val="22"/>
        </w:rPr>
        <w:t>aucune</w:t>
      </w:r>
      <w:proofErr w:type="spellEnd"/>
      <w:r w:rsidRPr="00E420C6">
        <w:rPr>
          <w:rFonts w:ascii="Arial" w:hAnsi="Arial" w:cs="Arial"/>
          <w:sz w:val="22"/>
        </w:rPr>
        <w:t xml:space="preserve"> </w:t>
      </w:r>
      <w:proofErr w:type="spellStart"/>
      <w:r w:rsidRPr="00E420C6">
        <w:rPr>
          <w:rFonts w:ascii="Arial" w:hAnsi="Arial" w:cs="Arial"/>
          <w:sz w:val="22"/>
        </w:rPr>
        <w:t>forme</w:t>
      </w:r>
      <w:proofErr w:type="spellEnd"/>
      <w:r w:rsidRPr="00E420C6">
        <w:rPr>
          <w:rFonts w:ascii="Arial" w:hAnsi="Arial" w:cs="Arial"/>
          <w:sz w:val="22"/>
        </w:rPr>
        <w:t xml:space="preserve"> de </w:t>
      </w:r>
      <w:proofErr w:type="spellStart"/>
      <w:r w:rsidRPr="00E420C6">
        <w:rPr>
          <w:rFonts w:ascii="Arial" w:hAnsi="Arial" w:cs="Arial"/>
          <w:sz w:val="22"/>
        </w:rPr>
        <w:t>procédure</w:t>
      </w:r>
      <w:proofErr w:type="spellEnd"/>
      <w:r w:rsidRPr="00E420C6">
        <w:rPr>
          <w:rFonts w:ascii="Arial" w:hAnsi="Arial" w:cs="Arial"/>
          <w:sz w:val="22"/>
        </w:rPr>
        <w:t xml:space="preserve">. </w:t>
      </w:r>
    </w:p>
    <w:p w14:paraId="72256DCA" w14:textId="77777777" w:rsidR="0013560D" w:rsidRPr="00E420C6" w:rsidRDefault="008356BE" w:rsidP="00E420C6">
      <w:pPr>
        <w:spacing w:after="0" w:line="240" w:lineRule="auto"/>
        <w:ind w:left="118" w:right="342"/>
        <w:rPr>
          <w:rFonts w:ascii="Arial" w:hAnsi="Arial" w:cs="Arial"/>
          <w:sz w:val="22"/>
        </w:rPr>
      </w:pPr>
      <w:r w:rsidRPr="00E420C6">
        <w:rPr>
          <w:rFonts w:ascii="Arial" w:hAnsi="Arial" w:cs="Arial"/>
          <w:sz w:val="22"/>
        </w:rPr>
        <w:t xml:space="preserve">Toute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paiement</w:t>
      </w:r>
      <w:proofErr w:type="spellEnd"/>
      <w:r w:rsidRPr="00E420C6">
        <w:rPr>
          <w:rFonts w:ascii="Arial" w:hAnsi="Arial" w:cs="Arial"/>
          <w:sz w:val="22"/>
        </w:rPr>
        <w:t xml:space="preserve"> </w:t>
      </w:r>
      <w:proofErr w:type="spellStart"/>
      <w:r w:rsidRPr="00E420C6">
        <w:rPr>
          <w:rFonts w:ascii="Arial" w:hAnsi="Arial" w:cs="Arial"/>
          <w:sz w:val="22"/>
        </w:rPr>
        <w:t>formulée</w:t>
      </w:r>
      <w:proofErr w:type="spellEnd"/>
      <w:r w:rsidRPr="00E420C6">
        <w:rPr>
          <w:rFonts w:ascii="Arial" w:hAnsi="Arial" w:cs="Arial"/>
          <w:sz w:val="22"/>
        </w:rPr>
        <w:t xml:space="preserve"> par le Maître </w:t>
      </w:r>
      <w:proofErr w:type="spellStart"/>
      <w:r w:rsidRPr="00E420C6">
        <w:rPr>
          <w:rFonts w:ascii="Arial" w:hAnsi="Arial" w:cs="Arial"/>
          <w:sz w:val="22"/>
        </w:rPr>
        <w:t>d’Ouvrage</w:t>
      </w:r>
      <w:proofErr w:type="spellEnd"/>
      <w:r w:rsidRPr="00E420C6">
        <w:rPr>
          <w:rFonts w:ascii="Arial" w:hAnsi="Arial" w:cs="Arial"/>
          <w:i/>
          <w:sz w:val="22"/>
        </w:rPr>
        <w:t xml:space="preserve"> </w:t>
      </w:r>
      <w:r w:rsidRPr="00E420C6">
        <w:rPr>
          <w:rFonts w:ascii="Arial" w:hAnsi="Arial" w:cs="Arial"/>
          <w:sz w:val="22"/>
        </w:rPr>
        <w:t xml:space="preserve">au titre de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garantie</w:t>
      </w:r>
      <w:proofErr w:type="spellEnd"/>
      <w:r w:rsidRPr="00E420C6">
        <w:rPr>
          <w:rFonts w:ascii="Arial" w:hAnsi="Arial" w:cs="Arial"/>
          <w:sz w:val="22"/>
        </w:rPr>
        <w:t xml:space="preserve"> doit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faite</w:t>
      </w:r>
      <w:proofErr w:type="spellEnd"/>
      <w:r w:rsidRPr="00E420C6">
        <w:rPr>
          <w:rFonts w:ascii="Arial" w:hAnsi="Arial" w:cs="Arial"/>
          <w:sz w:val="22"/>
        </w:rPr>
        <w:t xml:space="preserve"> par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recommandée</w:t>
      </w:r>
      <w:proofErr w:type="spellEnd"/>
      <w:r w:rsidRPr="00E420C6">
        <w:rPr>
          <w:rFonts w:ascii="Arial" w:hAnsi="Arial" w:cs="Arial"/>
          <w:sz w:val="22"/>
        </w:rPr>
        <w:t xml:space="preserve"> avec </w:t>
      </w:r>
      <w:proofErr w:type="spellStart"/>
      <w:r w:rsidRPr="00E420C6">
        <w:rPr>
          <w:rFonts w:ascii="Arial" w:hAnsi="Arial" w:cs="Arial"/>
          <w:sz w:val="22"/>
        </w:rPr>
        <w:t>accusé</w:t>
      </w:r>
      <w:proofErr w:type="spellEnd"/>
      <w:r w:rsidRPr="00E420C6">
        <w:rPr>
          <w:rFonts w:ascii="Arial" w:hAnsi="Arial" w:cs="Arial"/>
          <w:sz w:val="22"/>
        </w:rPr>
        <w:t xml:space="preserve"> de </w:t>
      </w:r>
      <w:proofErr w:type="spellStart"/>
      <w:r w:rsidRPr="00E420C6">
        <w:rPr>
          <w:rFonts w:ascii="Arial" w:hAnsi="Arial" w:cs="Arial"/>
          <w:sz w:val="22"/>
        </w:rPr>
        <w:t>réception</w:t>
      </w:r>
      <w:proofErr w:type="spellEnd"/>
      <w:r w:rsidRPr="00E420C6">
        <w:rPr>
          <w:rFonts w:ascii="Arial" w:hAnsi="Arial" w:cs="Arial"/>
          <w:sz w:val="22"/>
        </w:rPr>
        <w:t xml:space="preserve">, parvenue à la </w:t>
      </w:r>
      <w:proofErr w:type="spellStart"/>
      <w:r w:rsidRPr="00E420C6">
        <w:rPr>
          <w:rFonts w:ascii="Arial" w:hAnsi="Arial" w:cs="Arial"/>
          <w:sz w:val="22"/>
        </w:rPr>
        <w:t>banque</w:t>
      </w:r>
      <w:proofErr w:type="spellEnd"/>
      <w:r w:rsidRPr="00E420C6">
        <w:rPr>
          <w:rFonts w:ascii="Arial" w:hAnsi="Arial" w:cs="Arial"/>
          <w:sz w:val="22"/>
        </w:rPr>
        <w:t xml:space="preserve"> pendant la </w:t>
      </w:r>
      <w:proofErr w:type="spellStart"/>
      <w:r w:rsidRPr="00E420C6">
        <w:rPr>
          <w:rFonts w:ascii="Arial" w:hAnsi="Arial" w:cs="Arial"/>
          <w:sz w:val="22"/>
        </w:rPr>
        <w:t>période</w:t>
      </w:r>
      <w:proofErr w:type="spellEnd"/>
      <w:r w:rsidRPr="00E420C6">
        <w:rPr>
          <w:rFonts w:ascii="Arial" w:hAnsi="Arial" w:cs="Arial"/>
          <w:sz w:val="22"/>
        </w:rPr>
        <w:t xml:space="preserve"> de </w:t>
      </w:r>
      <w:proofErr w:type="spellStart"/>
      <w:r w:rsidRPr="00E420C6">
        <w:rPr>
          <w:rFonts w:ascii="Arial" w:hAnsi="Arial" w:cs="Arial"/>
          <w:sz w:val="22"/>
        </w:rPr>
        <w:t>validité</w:t>
      </w:r>
      <w:proofErr w:type="spellEnd"/>
      <w:r w:rsidRPr="00E420C6">
        <w:rPr>
          <w:rFonts w:ascii="Arial" w:hAnsi="Arial" w:cs="Arial"/>
          <w:sz w:val="22"/>
        </w:rPr>
        <w:t xml:space="preserve"> du </w:t>
      </w:r>
      <w:proofErr w:type="spellStart"/>
      <w:r w:rsidRPr="00E420C6">
        <w:rPr>
          <w:rFonts w:ascii="Arial" w:hAnsi="Arial" w:cs="Arial"/>
          <w:sz w:val="22"/>
        </w:rPr>
        <w:t>présent</w:t>
      </w:r>
      <w:proofErr w:type="spellEnd"/>
      <w:r w:rsidRPr="00E420C6">
        <w:rPr>
          <w:rFonts w:ascii="Arial" w:hAnsi="Arial" w:cs="Arial"/>
          <w:sz w:val="22"/>
        </w:rPr>
        <w:t xml:space="preserve"> engagement. </w:t>
      </w:r>
    </w:p>
    <w:p w14:paraId="20F1CAF5"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i/>
          <w:sz w:val="22"/>
        </w:rPr>
        <w:t xml:space="preserve"> </w:t>
      </w:r>
    </w:p>
    <w:p w14:paraId="7703D41F" w14:textId="77777777" w:rsidR="0013560D" w:rsidRPr="00E420C6" w:rsidRDefault="008356BE" w:rsidP="00E420C6">
      <w:pPr>
        <w:spacing w:after="0" w:line="240" w:lineRule="auto"/>
        <w:ind w:left="118" w:right="342"/>
        <w:rPr>
          <w:rFonts w:ascii="Arial" w:hAnsi="Arial" w:cs="Arial"/>
          <w:sz w:val="22"/>
        </w:rPr>
      </w:pPr>
      <w:r w:rsidRPr="00E420C6">
        <w:rPr>
          <w:rFonts w:ascii="Arial" w:hAnsi="Arial" w:cs="Arial"/>
          <w:sz w:val="22"/>
        </w:rPr>
        <w:t xml:space="preserve">Le </w:t>
      </w:r>
      <w:proofErr w:type="spellStart"/>
      <w:r w:rsidRPr="00E420C6">
        <w:rPr>
          <w:rFonts w:ascii="Arial" w:hAnsi="Arial" w:cs="Arial"/>
          <w:sz w:val="22"/>
        </w:rPr>
        <w:t>présent</w:t>
      </w:r>
      <w:proofErr w:type="spellEnd"/>
      <w:r w:rsidRPr="00E420C6">
        <w:rPr>
          <w:rFonts w:ascii="Arial" w:hAnsi="Arial" w:cs="Arial"/>
          <w:sz w:val="22"/>
        </w:rPr>
        <w:t xml:space="preserve"> </w:t>
      </w:r>
      <w:proofErr w:type="spellStart"/>
      <w:r w:rsidRPr="00E420C6">
        <w:rPr>
          <w:rFonts w:ascii="Arial" w:hAnsi="Arial" w:cs="Arial"/>
          <w:sz w:val="22"/>
        </w:rPr>
        <w:t>cautionnement</w:t>
      </w:r>
      <w:proofErr w:type="spellEnd"/>
      <w:r w:rsidRPr="00E420C6">
        <w:rPr>
          <w:rFonts w:ascii="Arial" w:hAnsi="Arial" w:cs="Arial"/>
          <w:sz w:val="22"/>
        </w:rPr>
        <w:t xml:space="preserve"> </w:t>
      </w:r>
      <w:proofErr w:type="spellStart"/>
      <w:r w:rsidRPr="00E420C6">
        <w:rPr>
          <w:rFonts w:ascii="Arial" w:hAnsi="Arial" w:cs="Arial"/>
          <w:sz w:val="22"/>
        </w:rPr>
        <w:t>définitif</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soumis</w:t>
      </w:r>
      <w:proofErr w:type="spellEnd"/>
      <w:r w:rsidRPr="00E420C6">
        <w:rPr>
          <w:rFonts w:ascii="Arial" w:hAnsi="Arial" w:cs="Arial"/>
          <w:sz w:val="22"/>
        </w:rPr>
        <w:t xml:space="preserve"> pour son </w:t>
      </w:r>
      <w:proofErr w:type="spellStart"/>
      <w:r w:rsidRPr="00E420C6">
        <w:rPr>
          <w:rFonts w:ascii="Arial" w:hAnsi="Arial" w:cs="Arial"/>
          <w:sz w:val="22"/>
        </w:rPr>
        <w:t>interprétation</w:t>
      </w:r>
      <w:proofErr w:type="spellEnd"/>
      <w:r w:rsidRPr="00E420C6">
        <w:rPr>
          <w:rFonts w:ascii="Arial" w:hAnsi="Arial" w:cs="Arial"/>
          <w:sz w:val="22"/>
        </w:rPr>
        <w:t xml:space="preserve"> et son </w:t>
      </w:r>
      <w:proofErr w:type="spellStart"/>
      <w:r w:rsidRPr="00E420C6">
        <w:rPr>
          <w:rFonts w:ascii="Arial" w:hAnsi="Arial" w:cs="Arial"/>
          <w:sz w:val="22"/>
        </w:rPr>
        <w:t>exécution</w:t>
      </w:r>
      <w:proofErr w:type="spellEnd"/>
      <w:r w:rsidRPr="00E420C6">
        <w:rPr>
          <w:rFonts w:ascii="Arial" w:hAnsi="Arial" w:cs="Arial"/>
          <w:sz w:val="22"/>
        </w:rPr>
        <w:t xml:space="preserve"> au droit </w:t>
      </w:r>
      <w:proofErr w:type="spellStart"/>
      <w:r w:rsidRPr="00E420C6">
        <w:rPr>
          <w:rFonts w:ascii="Arial" w:hAnsi="Arial" w:cs="Arial"/>
          <w:sz w:val="22"/>
        </w:rPr>
        <w:t>camerounais</w:t>
      </w:r>
      <w:proofErr w:type="spellEnd"/>
      <w:r w:rsidRPr="00E420C6">
        <w:rPr>
          <w:rFonts w:ascii="Arial" w:hAnsi="Arial" w:cs="Arial"/>
          <w:sz w:val="22"/>
        </w:rPr>
        <w:t xml:space="preserve">. Les </w:t>
      </w:r>
      <w:proofErr w:type="spellStart"/>
      <w:r w:rsidRPr="00E420C6">
        <w:rPr>
          <w:rFonts w:ascii="Arial" w:hAnsi="Arial" w:cs="Arial"/>
          <w:sz w:val="22"/>
        </w:rPr>
        <w:t>tribunaux</w:t>
      </w:r>
      <w:proofErr w:type="spellEnd"/>
      <w:r w:rsidRPr="00E420C6">
        <w:rPr>
          <w:rFonts w:ascii="Arial" w:hAnsi="Arial" w:cs="Arial"/>
          <w:sz w:val="22"/>
        </w:rPr>
        <w:t xml:space="preserve"> </w:t>
      </w:r>
      <w:proofErr w:type="spellStart"/>
      <w:r w:rsidRPr="00E420C6">
        <w:rPr>
          <w:rFonts w:ascii="Arial" w:hAnsi="Arial" w:cs="Arial"/>
          <w:sz w:val="22"/>
        </w:rPr>
        <w:t>camerounais</w:t>
      </w:r>
      <w:proofErr w:type="spellEnd"/>
      <w:r w:rsidRPr="00E420C6">
        <w:rPr>
          <w:rFonts w:ascii="Arial" w:hAnsi="Arial" w:cs="Arial"/>
          <w:sz w:val="22"/>
        </w:rPr>
        <w:t xml:space="preserve"> </w:t>
      </w:r>
      <w:proofErr w:type="spellStart"/>
      <w:r w:rsidRPr="00E420C6">
        <w:rPr>
          <w:rFonts w:ascii="Arial" w:hAnsi="Arial" w:cs="Arial"/>
          <w:sz w:val="22"/>
        </w:rPr>
        <w:t>seront</w:t>
      </w:r>
      <w:proofErr w:type="spellEnd"/>
      <w:r w:rsidRPr="00E420C6">
        <w:rPr>
          <w:rFonts w:ascii="Arial" w:hAnsi="Arial" w:cs="Arial"/>
          <w:sz w:val="22"/>
        </w:rPr>
        <w:t xml:space="preserve"> seuls </w:t>
      </w:r>
      <w:proofErr w:type="spellStart"/>
      <w:r w:rsidRPr="00E420C6">
        <w:rPr>
          <w:rFonts w:ascii="Arial" w:hAnsi="Arial" w:cs="Arial"/>
          <w:sz w:val="22"/>
        </w:rPr>
        <w:t>compétents</w:t>
      </w:r>
      <w:proofErr w:type="spellEnd"/>
      <w:r w:rsidRPr="00E420C6">
        <w:rPr>
          <w:rFonts w:ascii="Arial" w:hAnsi="Arial" w:cs="Arial"/>
          <w:sz w:val="22"/>
        </w:rPr>
        <w:t xml:space="preserve"> pour </w:t>
      </w:r>
      <w:proofErr w:type="spellStart"/>
      <w:r w:rsidRPr="00E420C6">
        <w:rPr>
          <w:rFonts w:ascii="Arial" w:hAnsi="Arial" w:cs="Arial"/>
          <w:sz w:val="22"/>
        </w:rPr>
        <w:t>statuer</w:t>
      </w:r>
      <w:proofErr w:type="spellEnd"/>
      <w:r w:rsidRPr="00E420C6">
        <w:rPr>
          <w:rFonts w:ascii="Arial" w:hAnsi="Arial" w:cs="Arial"/>
          <w:sz w:val="22"/>
        </w:rPr>
        <w:t xml:space="preserve"> sur tout </w:t>
      </w:r>
      <w:proofErr w:type="spellStart"/>
      <w:r w:rsidRPr="00E420C6">
        <w:rPr>
          <w:rFonts w:ascii="Arial" w:hAnsi="Arial" w:cs="Arial"/>
          <w:sz w:val="22"/>
        </w:rPr>
        <w:t>ce</w:t>
      </w:r>
      <w:proofErr w:type="spellEnd"/>
      <w:r w:rsidRPr="00E420C6">
        <w:rPr>
          <w:rFonts w:ascii="Arial" w:hAnsi="Arial" w:cs="Arial"/>
          <w:sz w:val="22"/>
        </w:rPr>
        <w:t xml:space="preserve"> qui </w:t>
      </w:r>
      <w:proofErr w:type="spellStart"/>
      <w:r w:rsidRPr="00E420C6">
        <w:rPr>
          <w:rFonts w:ascii="Arial" w:hAnsi="Arial" w:cs="Arial"/>
          <w:sz w:val="22"/>
        </w:rPr>
        <w:t>concerne</w:t>
      </w:r>
      <w:proofErr w:type="spellEnd"/>
      <w:r w:rsidRPr="00E420C6">
        <w:rPr>
          <w:rFonts w:ascii="Arial" w:hAnsi="Arial" w:cs="Arial"/>
          <w:sz w:val="22"/>
        </w:rPr>
        <w:t xml:space="preserve"> le </w:t>
      </w:r>
      <w:proofErr w:type="spellStart"/>
      <w:r w:rsidRPr="00E420C6">
        <w:rPr>
          <w:rFonts w:ascii="Arial" w:hAnsi="Arial" w:cs="Arial"/>
          <w:sz w:val="22"/>
        </w:rPr>
        <w:t>présent</w:t>
      </w:r>
      <w:proofErr w:type="spellEnd"/>
      <w:r w:rsidRPr="00E420C6">
        <w:rPr>
          <w:rFonts w:ascii="Arial" w:hAnsi="Arial" w:cs="Arial"/>
          <w:sz w:val="22"/>
        </w:rPr>
        <w:t xml:space="preserve"> engagement et </w:t>
      </w:r>
      <w:proofErr w:type="spellStart"/>
      <w:r w:rsidRPr="00E420C6">
        <w:rPr>
          <w:rFonts w:ascii="Arial" w:hAnsi="Arial" w:cs="Arial"/>
          <w:sz w:val="22"/>
        </w:rPr>
        <w:t>ses</w:t>
      </w:r>
      <w:proofErr w:type="spellEnd"/>
      <w:r w:rsidRPr="00E420C6">
        <w:rPr>
          <w:rFonts w:ascii="Arial" w:hAnsi="Arial" w:cs="Arial"/>
          <w:sz w:val="22"/>
        </w:rPr>
        <w:t xml:space="preserve"> suites. </w:t>
      </w:r>
    </w:p>
    <w:p w14:paraId="68ED8F29"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i/>
          <w:sz w:val="22"/>
        </w:rPr>
        <w:t xml:space="preserve"> </w:t>
      </w:r>
    </w:p>
    <w:p w14:paraId="7C9A194B" w14:textId="77777777" w:rsidR="0013560D" w:rsidRPr="00E420C6" w:rsidRDefault="008356BE" w:rsidP="00E420C6">
      <w:pPr>
        <w:spacing w:after="0" w:line="240" w:lineRule="auto"/>
        <w:ind w:left="10" w:right="723"/>
        <w:jc w:val="right"/>
        <w:rPr>
          <w:rFonts w:ascii="Arial" w:hAnsi="Arial" w:cs="Arial"/>
          <w:sz w:val="22"/>
        </w:rPr>
      </w:pPr>
      <w:proofErr w:type="spellStart"/>
      <w:r w:rsidRPr="00E420C6">
        <w:rPr>
          <w:rFonts w:ascii="Arial" w:hAnsi="Arial" w:cs="Arial"/>
          <w:i/>
          <w:sz w:val="22"/>
        </w:rPr>
        <w:t>Signé</w:t>
      </w:r>
      <w:proofErr w:type="spellEnd"/>
      <w:r w:rsidRPr="00E420C6">
        <w:rPr>
          <w:rFonts w:ascii="Arial" w:hAnsi="Arial" w:cs="Arial"/>
          <w:i/>
          <w:sz w:val="22"/>
        </w:rPr>
        <w:t xml:space="preserve"> et </w:t>
      </w:r>
      <w:proofErr w:type="spellStart"/>
      <w:r w:rsidRPr="00E420C6">
        <w:rPr>
          <w:rFonts w:ascii="Arial" w:hAnsi="Arial" w:cs="Arial"/>
          <w:i/>
          <w:sz w:val="22"/>
        </w:rPr>
        <w:t>authentifié</w:t>
      </w:r>
      <w:proofErr w:type="spellEnd"/>
      <w:r w:rsidRPr="00E420C6">
        <w:rPr>
          <w:rFonts w:ascii="Arial" w:hAnsi="Arial" w:cs="Arial"/>
          <w:i/>
          <w:sz w:val="22"/>
        </w:rPr>
        <w:t xml:space="preserve"> par </w:t>
      </w:r>
      <w:proofErr w:type="spellStart"/>
      <w:r w:rsidRPr="00E420C6">
        <w:rPr>
          <w:rFonts w:ascii="Arial" w:hAnsi="Arial" w:cs="Arial"/>
          <w:i/>
          <w:sz w:val="22"/>
        </w:rPr>
        <w:t>l’Organisme</w:t>
      </w:r>
      <w:proofErr w:type="spellEnd"/>
      <w:r w:rsidRPr="00E420C6">
        <w:rPr>
          <w:rFonts w:ascii="Arial" w:hAnsi="Arial" w:cs="Arial"/>
          <w:i/>
          <w:sz w:val="22"/>
        </w:rPr>
        <w:t xml:space="preserve"> financier</w:t>
      </w:r>
      <w:r w:rsidRPr="00E420C6">
        <w:rPr>
          <w:rFonts w:ascii="Arial" w:hAnsi="Arial" w:cs="Arial"/>
          <w:sz w:val="22"/>
        </w:rPr>
        <w:t xml:space="preserve"> </w:t>
      </w:r>
    </w:p>
    <w:p w14:paraId="3EC946AF"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4AA98BE7" w14:textId="77777777" w:rsidR="0013560D" w:rsidRPr="00E420C6" w:rsidRDefault="008356BE" w:rsidP="00E420C6">
      <w:pPr>
        <w:spacing w:after="0" w:line="240" w:lineRule="auto"/>
        <w:ind w:left="10" w:right="575"/>
        <w:jc w:val="right"/>
        <w:rPr>
          <w:rFonts w:ascii="Arial" w:hAnsi="Arial" w:cs="Arial"/>
          <w:sz w:val="22"/>
        </w:rPr>
      </w:pPr>
      <w:r w:rsidRPr="00E420C6">
        <w:rPr>
          <w:rFonts w:ascii="Arial" w:hAnsi="Arial" w:cs="Arial"/>
          <w:i/>
          <w:sz w:val="22"/>
        </w:rPr>
        <w:t>____________, le ___________</w:t>
      </w:r>
      <w:r w:rsidRPr="00E420C6">
        <w:rPr>
          <w:rFonts w:ascii="Arial" w:hAnsi="Arial" w:cs="Arial"/>
          <w:sz w:val="22"/>
        </w:rPr>
        <w:t xml:space="preserve"> </w:t>
      </w:r>
    </w:p>
    <w:p w14:paraId="6568FF12" w14:textId="77777777" w:rsidR="0013560D" w:rsidRPr="00E420C6" w:rsidRDefault="008356BE" w:rsidP="00E420C6">
      <w:pPr>
        <w:spacing w:after="0" w:line="240" w:lineRule="auto"/>
        <w:ind w:left="5771" w:right="0"/>
        <w:rPr>
          <w:rFonts w:ascii="Arial" w:hAnsi="Arial" w:cs="Arial"/>
          <w:sz w:val="22"/>
        </w:rPr>
      </w:pPr>
      <w:r w:rsidRPr="00E420C6">
        <w:rPr>
          <w:rFonts w:ascii="Arial" w:hAnsi="Arial" w:cs="Arial"/>
          <w:i/>
          <w:sz w:val="22"/>
        </w:rPr>
        <w:t xml:space="preserve">[Signature de la </w:t>
      </w:r>
      <w:proofErr w:type="spellStart"/>
      <w:r w:rsidRPr="00E420C6">
        <w:rPr>
          <w:rFonts w:ascii="Arial" w:hAnsi="Arial" w:cs="Arial"/>
          <w:i/>
          <w:sz w:val="22"/>
        </w:rPr>
        <w:t>banque</w:t>
      </w:r>
      <w:proofErr w:type="spellEnd"/>
      <w:r w:rsidRPr="00E420C6">
        <w:rPr>
          <w:rFonts w:ascii="Arial" w:hAnsi="Arial" w:cs="Arial"/>
          <w:i/>
          <w:sz w:val="22"/>
        </w:rPr>
        <w:t xml:space="preserve">] </w:t>
      </w:r>
    </w:p>
    <w:p w14:paraId="080E53CC" w14:textId="77777777" w:rsidR="0013560D" w:rsidRPr="00E420C6" w:rsidRDefault="008356BE" w:rsidP="00E420C6">
      <w:pPr>
        <w:spacing w:after="0" w:line="240" w:lineRule="auto"/>
        <w:ind w:left="1347" w:right="0" w:firstLine="0"/>
        <w:jc w:val="center"/>
        <w:rPr>
          <w:rFonts w:ascii="Arial" w:hAnsi="Arial" w:cs="Arial"/>
          <w:sz w:val="22"/>
        </w:rPr>
      </w:pPr>
      <w:r w:rsidRPr="00E420C6">
        <w:rPr>
          <w:rFonts w:ascii="Arial" w:hAnsi="Arial" w:cs="Arial"/>
          <w:i/>
          <w:sz w:val="22"/>
        </w:rPr>
        <w:t xml:space="preserve"> </w:t>
      </w:r>
      <w:r w:rsidRPr="00E420C6">
        <w:rPr>
          <w:rFonts w:ascii="Arial" w:hAnsi="Arial" w:cs="Arial"/>
          <w:sz w:val="22"/>
        </w:rPr>
        <w:br w:type="page"/>
      </w:r>
    </w:p>
    <w:p w14:paraId="28B16F0F" w14:textId="77777777" w:rsidR="0013560D" w:rsidRPr="00E420C6" w:rsidRDefault="008356BE" w:rsidP="00E420C6">
      <w:pPr>
        <w:pStyle w:val="Titre3"/>
        <w:spacing w:after="0" w:line="240" w:lineRule="auto"/>
        <w:ind w:left="-5"/>
        <w:jc w:val="left"/>
        <w:rPr>
          <w:rFonts w:ascii="Arial" w:hAnsi="Arial" w:cs="Arial"/>
          <w:sz w:val="22"/>
        </w:rPr>
      </w:pPr>
      <w:r w:rsidRPr="00E420C6">
        <w:rPr>
          <w:rFonts w:ascii="Arial" w:hAnsi="Arial" w:cs="Arial"/>
          <w:sz w:val="22"/>
        </w:rPr>
        <w:lastRenderedPageBreak/>
        <w:t>ANNEXEN°</w:t>
      </w:r>
      <w:proofErr w:type="gramStart"/>
      <w:r w:rsidRPr="00E420C6">
        <w:rPr>
          <w:rFonts w:ascii="Arial" w:hAnsi="Arial" w:cs="Arial"/>
          <w:sz w:val="22"/>
        </w:rPr>
        <w:t>4 :</w:t>
      </w:r>
      <w:proofErr w:type="gramEnd"/>
      <w:r w:rsidRPr="00E420C6">
        <w:rPr>
          <w:rFonts w:ascii="Arial" w:hAnsi="Arial" w:cs="Arial"/>
          <w:sz w:val="22"/>
        </w:rPr>
        <w:t xml:space="preserve"> MODELE DE CAUTIONNEMENT DE BONNE EXECUTION EN REMPLACEMENT DE LA RETENUE DE GARANTIE </w:t>
      </w:r>
    </w:p>
    <w:p w14:paraId="39FE63E6"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6F4B3309" w14:textId="77777777" w:rsidR="0013560D" w:rsidRPr="00E420C6" w:rsidRDefault="008356BE" w:rsidP="00E420C6">
      <w:pPr>
        <w:spacing w:after="0" w:line="240" w:lineRule="auto"/>
        <w:ind w:left="10" w:right="0"/>
        <w:rPr>
          <w:rFonts w:ascii="Arial" w:hAnsi="Arial" w:cs="Arial"/>
          <w:sz w:val="22"/>
        </w:rPr>
      </w:pPr>
      <w:proofErr w:type="spellStart"/>
      <w:r w:rsidRPr="00E420C6">
        <w:rPr>
          <w:rFonts w:ascii="Arial" w:hAnsi="Arial" w:cs="Arial"/>
          <w:sz w:val="22"/>
        </w:rPr>
        <w:t>Organisme</w:t>
      </w:r>
      <w:proofErr w:type="spellEnd"/>
      <w:r w:rsidRPr="00E420C6">
        <w:rPr>
          <w:rFonts w:ascii="Arial" w:hAnsi="Arial" w:cs="Arial"/>
          <w:sz w:val="22"/>
        </w:rPr>
        <w:t xml:space="preserve"> </w:t>
      </w:r>
      <w:proofErr w:type="gramStart"/>
      <w:r w:rsidRPr="00E420C6">
        <w:rPr>
          <w:rFonts w:ascii="Arial" w:hAnsi="Arial" w:cs="Arial"/>
          <w:sz w:val="22"/>
        </w:rPr>
        <w:t>financier :</w:t>
      </w:r>
      <w:proofErr w:type="gramEnd"/>
      <w:r w:rsidRPr="00E420C6">
        <w:rPr>
          <w:rFonts w:ascii="Arial" w:hAnsi="Arial" w:cs="Arial"/>
          <w:sz w:val="22"/>
        </w:rPr>
        <w:t xml:space="preserve"> ___________________________ </w:t>
      </w:r>
    </w:p>
    <w:p w14:paraId="32F1E139" w14:textId="77777777" w:rsidR="0013560D" w:rsidRPr="00E420C6" w:rsidRDefault="008356BE" w:rsidP="00E420C6">
      <w:pPr>
        <w:spacing w:after="0" w:line="240" w:lineRule="auto"/>
        <w:ind w:left="10" w:right="0"/>
        <w:rPr>
          <w:rFonts w:ascii="Arial" w:hAnsi="Arial" w:cs="Arial"/>
          <w:sz w:val="22"/>
        </w:rPr>
      </w:pPr>
      <w:proofErr w:type="spellStart"/>
      <w:r w:rsidRPr="00E420C6">
        <w:rPr>
          <w:rFonts w:ascii="Arial" w:hAnsi="Arial" w:cs="Arial"/>
          <w:sz w:val="22"/>
        </w:rPr>
        <w:t>Référence</w:t>
      </w:r>
      <w:proofErr w:type="spellEnd"/>
      <w:r w:rsidRPr="00E420C6">
        <w:rPr>
          <w:rFonts w:ascii="Arial" w:hAnsi="Arial" w:cs="Arial"/>
          <w:sz w:val="22"/>
        </w:rPr>
        <w:t xml:space="preserve"> du </w:t>
      </w:r>
      <w:proofErr w:type="spellStart"/>
      <w:proofErr w:type="gramStart"/>
      <w:r w:rsidRPr="00E420C6">
        <w:rPr>
          <w:rFonts w:ascii="Arial" w:hAnsi="Arial" w:cs="Arial"/>
          <w:sz w:val="22"/>
        </w:rPr>
        <w:t>Cautionnement</w:t>
      </w:r>
      <w:proofErr w:type="spellEnd"/>
      <w:r w:rsidRPr="00E420C6">
        <w:rPr>
          <w:rFonts w:ascii="Arial" w:hAnsi="Arial" w:cs="Arial"/>
          <w:sz w:val="22"/>
        </w:rPr>
        <w:t xml:space="preserve"> :</w:t>
      </w:r>
      <w:proofErr w:type="gramEnd"/>
      <w:r w:rsidRPr="00E420C6">
        <w:rPr>
          <w:rFonts w:ascii="Arial" w:hAnsi="Arial" w:cs="Arial"/>
          <w:sz w:val="22"/>
        </w:rPr>
        <w:t xml:space="preserve"> N° ___________________________ </w:t>
      </w:r>
    </w:p>
    <w:p w14:paraId="045A126A" w14:textId="77777777" w:rsidR="0013560D" w:rsidRPr="00E420C6" w:rsidRDefault="008356BE" w:rsidP="00E420C6">
      <w:pPr>
        <w:spacing w:after="0" w:line="240" w:lineRule="auto"/>
        <w:ind w:left="10" w:right="0"/>
        <w:rPr>
          <w:rFonts w:ascii="Arial" w:hAnsi="Arial" w:cs="Arial"/>
          <w:sz w:val="22"/>
        </w:rPr>
      </w:pPr>
      <w:proofErr w:type="spellStart"/>
      <w:r w:rsidRPr="00E420C6">
        <w:rPr>
          <w:rFonts w:ascii="Arial" w:hAnsi="Arial" w:cs="Arial"/>
          <w:sz w:val="22"/>
        </w:rPr>
        <w:t>Adressée</w:t>
      </w:r>
      <w:proofErr w:type="spellEnd"/>
      <w:r w:rsidRPr="00E420C6">
        <w:rPr>
          <w:rFonts w:ascii="Arial" w:hAnsi="Arial" w:cs="Arial"/>
          <w:sz w:val="22"/>
        </w:rPr>
        <w:t xml:space="preserve"> </w:t>
      </w:r>
      <w:r w:rsidRPr="00E420C6">
        <w:rPr>
          <w:rFonts w:ascii="Arial" w:hAnsi="Arial" w:cs="Arial"/>
          <w:i/>
          <w:sz w:val="22"/>
        </w:rPr>
        <w:t>[</w:t>
      </w:r>
      <w:proofErr w:type="spellStart"/>
      <w:r w:rsidRPr="00E420C6">
        <w:rPr>
          <w:rFonts w:ascii="Arial" w:hAnsi="Arial" w:cs="Arial"/>
          <w:i/>
          <w:sz w:val="22"/>
        </w:rPr>
        <w:t>indiquer</w:t>
      </w:r>
      <w:proofErr w:type="spellEnd"/>
      <w:r w:rsidRPr="00E420C6">
        <w:rPr>
          <w:rFonts w:ascii="Arial" w:hAnsi="Arial" w:cs="Arial"/>
          <w:i/>
          <w:sz w:val="22"/>
        </w:rPr>
        <w:t xml:space="preserve"> le Maître </w:t>
      </w:r>
      <w:proofErr w:type="spellStart"/>
      <w:r w:rsidRPr="00E420C6">
        <w:rPr>
          <w:rFonts w:ascii="Arial" w:hAnsi="Arial" w:cs="Arial"/>
          <w:i/>
          <w:sz w:val="22"/>
        </w:rPr>
        <w:t>d’Ouvrage</w:t>
      </w:r>
      <w:proofErr w:type="spellEnd"/>
      <w:r w:rsidRPr="00E420C6">
        <w:rPr>
          <w:rFonts w:ascii="Arial" w:hAnsi="Arial" w:cs="Arial"/>
          <w:i/>
          <w:sz w:val="22"/>
        </w:rPr>
        <w:t>]</w:t>
      </w:r>
      <w:r w:rsidRPr="00E420C6">
        <w:rPr>
          <w:rFonts w:ascii="Arial" w:hAnsi="Arial" w:cs="Arial"/>
          <w:sz w:val="22"/>
        </w:rPr>
        <w:t xml:space="preserve"> </w:t>
      </w:r>
    </w:p>
    <w:p w14:paraId="0E8123A9" w14:textId="77777777" w:rsidR="0013560D" w:rsidRPr="00E420C6" w:rsidRDefault="008356BE" w:rsidP="00E420C6">
      <w:pPr>
        <w:spacing w:after="0" w:line="240" w:lineRule="auto"/>
        <w:ind w:left="10" w:right="0"/>
        <w:rPr>
          <w:rFonts w:ascii="Arial" w:hAnsi="Arial" w:cs="Arial"/>
          <w:sz w:val="22"/>
        </w:rPr>
      </w:pPr>
      <w:r w:rsidRPr="00E420C6">
        <w:rPr>
          <w:rFonts w:ascii="Arial" w:hAnsi="Arial" w:cs="Arial"/>
          <w:i/>
          <w:sz w:val="22"/>
        </w:rPr>
        <w:t>[</w:t>
      </w:r>
      <w:proofErr w:type="spellStart"/>
      <w:r w:rsidRPr="00E420C6">
        <w:rPr>
          <w:rFonts w:ascii="Arial" w:hAnsi="Arial" w:cs="Arial"/>
          <w:i/>
          <w:sz w:val="22"/>
        </w:rPr>
        <w:t>Adresse</w:t>
      </w:r>
      <w:proofErr w:type="spellEnd"/>
      <w:r w:rsidRPr="00E420C6">
        <w:rPr>
          <w:rFonts w:ascii="Arial" w:hAnsi="Arial" w:cs="Arial"/>
          <w:i/>
          <w:sz w:val="22"/>
        </w:rPr>
        <w:t xml:space="preserve"> du Maître </w:t>
      </w:r>
      <w:proofErr w:type="spellStart"/>
      <w:r w:rsidRPr="00E420C6">
        <w:rPr>
          <w:rFonts w:ascii="Arial" w:hAnsi="Arial" w:cs="Arial"/>
          <w:i/>
          <w:sz w:val="22"/>
        </w:rPr>
        <w:t>d’Ouvrage</w:t>
      </w:r>
      <w:proofErr w:type="spellEnd"/>
      <w:r w:rsidRPr="00E420C6">
        <w:rPr>
          <w:rFonts w:ascii="Arial" w:hAnsi="Arial" w:cs="Arial"/>
          <w:i/>
          <w:sz w:val="22"/>
        </w:rPr>
        <w:t>]</w:t>
      </w:r>
      <w:r w:rsidRPr="00E420C6">
        <w:rPr>
          <w:rFonts w:ascii="Arial" w:hAnsi="Arial" w:cs="Arial"/>
          <w:sz w:val="22"/>
        </w:rPr>
        <w:t xml:space="preserve"> </w:t>
      </w:r>
    </w:p>
    <w:p w14:paraId="0B41B1E3" w14:textId="77777777" w:rsidR="0013560D" w:rsidRPr="00E420C6" w:rsidRDefault="008356BE" w:rsidP="00E420C6">
      <w:pPr>
        <w:spacing w:after="0" w:line="240" w:lineRule="auto"/>
        <w:ind w:left="10" w:right="0"/>
        <w:rPr>
          <w:rFonts w:ascii="Arial" w:hAnsi="Arial" w:cs="Arial"/>
          <w:sz w:val="22"/>
        </w:rPr>
      </w:pPr>
      <w:r w:rsidRPr="00E420C6">
        <w:rPr>
          <w:rFonts w:ascii="Arial" w:hAnsi="Arial" w:cs="Arial"/>
          <w:sz w:val="22"/>
        </w:rPr>
        <w:t xml:space="preserve">Ci-dessous </w:t>
      </w:r>
      <w:proofErr w:type="spellStart"/>
      <w:r w:rsidRPr="00E420C6">
        <w:rPr>
          <w:rFonts w:ascii="Arial" w:hAnsi="Arial" w:cs="Arial"/>
          <w:sz w:val="22"/>
        </w:rPr>
        <w:t>désigné</w:t>
      </w:r>
      <w:proofErr w:type="spellEnd"/>
      <w:r w:rsidRPr="00E420C6">
        <w:rPr>
          <w:rFonts w:ascii="Arial" w:hAnsi="Arial" w:cs="Arial"/>
          <w:sz w:val="22"/>
        </w:rPr>
        <w:t xml:space="preserve"> « le Maître </w:t>
      </w:r>
      <w:proofErr w:type="spellStart"/>
      <w:r w:rsidRPr="00E420C6">
        <w:rPr>
          <w:rFonts w:ascii="Arial" w:hAnsi="Arial" w:cs="Arial"/>
          <w:sz w:val="22"/>
        </w:rPr>
        <w:t>d’Ouvrage</w:t>
      </w:r>
      <w:proofErr w:type="spellEnd"/>
      <w:r w:rsidRPr="00E420C6">
        <w:rPr>
          <w:rFonts w:ascii="Arial" w:hAnsi="Arial" w:cs="Arial"/>
          <w:sz w:val="22"/>
        </w:rPr>
        <w:t xml:space="preserve">» </w:t>
      </w:r>
    </w:p>
    <w:p w14:paraId="7251FA5F"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4DFF1575" w14:textId="77777777" w:rsidR="0013560D" w:rsidRPr="00E420C6" w:rsidRDefault="008356BE" w:rsidP="00E420C6">
      <w:pPr>
        <w:spacing w:after="0" w:line="240" w:lineRule="auto"/>
        <w:ind w:left="10" w:right="0"/>
        <w:rPr>
          <w:rFonts w:ascii="Arial" w:hAnsi="Arial" w:cs="Arial"/>
          <w:sz w:val="22"/>
        </w:rPr>
      </w:pPr>
      <w:proofErr w:type="spellStart"/>
      <w:r w:rsidRPr="00E420C6">
        <w:rPr>
          <w:rFonts w:ascii="Arial" w:hAnsi="Arial" w:cs="Arial"/>
          <w:sz w:val="22"/>
        </w:rPr>
        <w:t>Attendu</w:t>
      </w:r>
      <w:proofErr w:type="spellEnd"/>
      <w:r w:rsidRPr="00E420C6">
        <w:rPr>
          <w:rFonts w:ascii="Arial" w:hAnsi="Arial" w:cs="Arial"/>
          <w:sz w:val="22"/>
        </w:rPr>
        <w:t xml:space="preserve"> que __________ n</w:t>
      </w:r>
      <w:r w:rsidRPr="00E420C6">
        <w:rPr>
          <w:rFonts w:ascii="Arial" w:hAnsi="Arial" w:cs="Arial"/>
          <w:i/>
          <w:sz w:val="22"/>
        </w:rPr>
        <w:t xml:space="preserve">om et </w:t>
      </w:r>
      <w:proofErr w:type="spellStart"/>
      <w:r w:rsidRPr="00E420C6">
        <w:rPr>
          <w:rFonts w:ascii="Arial" w:hAnsi="Arial" w:cs="Arial"/>
          <w:i/>
          <w:sz w:val="22"/>
        </w:rPr>
        <w:t>adresse</w:t>
      </w:r>
      <w:proofErr w:type="spellEnd"/>
      <w:r w:rsidRPr="00E420C6">
        <w:rPr>
          <w:rFonts w:ascii="Arial" w:hAnsi="Arial" w:cs="Arial"/>
          <w:i/>
          <w:sz w:val="22"/>
        </w:rPr>
        <w:t xml:space="preserve"> du </w:t>
      </w:r>
      <w:proofErr w:type="spellStart"/>
      <w:r w:rsidRPr="00E420C6">
        <w:rPr>
          <w:rFonts w:ascii="Arial" w:hAnsi="Arial" w:cs="Arial"/>
          <w:i/>
          <w:sz w:val="22"/>
        </w:rPr>
        <w:t>fournisseur</w:t>
      </w:r>
      <w:proofErr w:type="spellEnd"/>
      <w:r w:rsidRPr="00E420C6">
        <w:rPr>
          <w:rFonts w:ascii="Arial" w:hAnsi="Arial" w:cs="Arial"/>
          <w:i/>
          <w:sz w:val="22"/>
        </w:rPr>
        <w:t>]</w:t>
      </w:r>
      <w:r w:rsidRPr="00E420C6">
        <w:rPr>
          <w:rFonts w:ascii="Arial" w:hAnsi="Arial" w:cs="Arial"/>
          <w:sz w:val="22"/>
        </w:rPr>
        <w:t xml:space="preserve">, ci-dessous </w:t>
      </w:r>
      <w:proofErr w:type="spellStart"/>
      <w:r w:rsidRPr="00E420C6">
        <w:rPr>
          <w:rFonts w:ascii="Arial" w:hAnsi="Arial" w:cs="Arial"/>
          <w:sz w:val="22"/>
        </w:rPr>
        <w:t>désigné</w:t>
      </w:r>
      <w:proofErr w:type="spellEnd"/>
      <w:r w:rsidRPr="00E420C6">
        <w:rPr>
          <w:rFonts w:ascii="Arial" w:hAnsi="Arial" w:cs="Arial"/>
          <w:sz w:val="22"/>
        </w:rPr>
        <w:t xml:space="preserve"> « le </w:t>
      </w:r>
      <w:proofErr w:type="spellStart"/>
      <w:r w:rsidRPr="00E420C6">
        <w:rPr>
          <w:rFonts w:ascii="Arial" w:hAnsi="Arial" w:cs="Arial"/>
          <w:sz w:val="22"/>
        </w:rPr>
        <w:t>Fournisseur</w:t>
      </w:r>
      <w:proofErr w:type="spellEnd"/>
      <w:r w:rsidRPr="00E420C6">
        <w:rPr>
          <w:rFonts w:ascii="Arial" w:hAnsi="Arial" w:cs="Arial"/>
          <w:sz w:val="22"/>
        </w:rPr>
        <w:t xml:space="preserve"> », </w:t>
      </w:r>
      <w:proofErr w:type="spellStart"/>
      <w:r w:rsidRPr="00E420C6">
        <w:rPr>
          <w:rFonts w:ascii="Arial" w:hAnsi="Arial" w:cs="Arial"/>
          <w:sz w:val="22"/>
        </w:rPr>
        <w:t>s’est</w:t>
      </w:r>
      <w:proofErr w:type="spellEnd"/>
      <w:r w:rsidRPr="00E420C6">
        <w:rPr>
          <w:rFonts w:ascii="Arial" w:hAnsi="Arial" w:cs="Arial"/>
          <w:sz w:val="22"/>
        </w:rPr>
        <w:t xml:space="preserve"> </w:t>
      </w:r>
      <w:proofErr w:type="spellStart"/>
      <w:r w:rsidRPr="00E420C6">
        <w:rPr>
          <w:rFonts w:ascii="Arial" w:hAnsi="Arial" w:cs="Arial"/>
          <w:sz w:val="22"/>
        </w:rPr>
        <w:t>engagé</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exécution</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livrer</w:t>
      </w:r>
      <w:proofErr w:type="spellEnd"/>
      <w:r w:rsidRPr="00E420C6">
        <w:rPr>
          <w:rFonts w:ascii="Arial" w:hAnsi="Arial" w:cs="Arial"/>
          <w:sz w:val="22"/>
        </w:rPr>
        <w:t xml:space="preserve"> les </w:t>
      </w:r>
      <w:proofErr w:type="spellStart"/>
      <w:r w:rsidRPr="00E420C6">
        <w:rPr>
          <w:rFonts w:ascii="Arial" w:hAnsi="Arial" w:cs="Arial"/>
          <w:sz w:val="22"/>
        </w:rPr>
        <w:t>fournitures</w:t>
      </w:r>
      <w:proofErr w:type="spellEnd"/>
      <w:r w:rsidRPr="00E420C6">
        <w:rPr>
          <w:rFonts w:ascii="Arial" w:hAnsi="Arial" w:cs="Arial"/>
          <w:sz w:val="22"/>
        </w:rPr>
        <w:t xml:space="preserve"> de [</w:t>
      </w:r>
      <w:proofErr w:type="spellStart"/>
      <w:r w:rsidRPr="00E420C6">
        <w:rPr>
          <w:rFonts w:ascii="Arial" w:hAnsi="Arial" w:cs="Arial"/>
          <w:sz w:val="22"/>
        </w:rPr>
        <w:t>indiquer</w:t>
      </w:r>
      <w:proofErr w:type="spellEnd"/>
      <w:r w:rsidRPr="00E420C6">
        <w:rPr>
          <w:rFonts w:ascii="Arial" w:hAnsi="Arial" w:cs="Arial"/>
          <w:sz w:val="22"/>
        </w:rPr>
        <w:t xml:space="preserve"> </w:t>
      </w:r>
      <w:proofErr w:type="spellStart"/>
      <w:r w:rsidRPr="00E420C6">
        <w:rPr>
          <w:rFonts w:ascii="Arial" w:hAnsi="Arial" w:cs="Arial"/>
          <w:sz w:val="22"/>
        </w:rPr>
        <w:t>l’objet</w:t>
      </w:r>
      <w:proofErr w:type="spellEnd"/>
      <w:r w:rsidRPr="00E420C6">
        <w:rPr>
          <w:rFonts w:ascii="Arial" w:hAnsi="Arial" w:cs="Arial"/>
          <w:sz w:val="22"/>
        </w:rPr>
        <w:t xml:space="preserve"> des </w:t>
      </w:r>
      <w:proofErr w:type="spellStart"/>
      <w:r w:rsidRPr="00E420C6">
        <w:rPr>
          <w:rFonts w:ascii="Arial" w:hAnsi="Arial" w:cs="Arial"/>
          <w:sz w:val="22"/>
        </w:rPr>
        <w:t>prestations</w:t>
      </w:r>
      <w:proofErr w:type="spellEnd"/>
      <w:r w:rsidRPr="00E420C6">
        <w:rPr>
          <w:rFonts w:ascii="Arial" w:hAnsi="Arial" w:cs="Arial"/>
          <w:sz w:val="22"/>
        </w:rPr>
        <w:t xml:space="preserve">] </w:t>
      </w:r>
    </w:p>
    <w:p w14:paraId="4DE70896"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33414F97" w14:textId="77777777" w:rsidR="0013560D" w:rsidRPr="00E420C6" w:rsidRDefault="008356BE" w:rsidP="00E420C6">
      <w:pPr>
        <w:spacing w:after="0" w:line="240" w:lineRule="auto"/>
        <w:ind w:left="10" w:right="0"/>
        <w:rPr>
          <w:rFonts w:ascii="Arial" w:hAnsi="Arial" w:cs="Arial"/>
          <w:sz w:val="22"/>
        </w:rPr>
      </w:pPr>
      <w:proofErr w:type="spellStart"/>
      <w:r w:rsidRPr="00E420C6">
        <w:rPr>
          <w:rFonts w:ascii="Arial" w:hAnsi="Arial" w:cs="Arial"/>
          <w:sz w:val="22"/>
        </w:rPr>
        <w:t>Attendu</w:t>
      </w:r>
      <w:proofErr w:type="spellEnd"/>
      <w:r w:rsidRPr="00E420C6">
        <w:rPr>
          <w:rFonts w:ascii="Arial" w:hAnsi="Arial" w:cs="Arial"/>
          <w:sz w:val="22"/>
        </w:rPr>
        <w:t xml:space="preserve"> </w:t>
      </w:r>
      <w:proofErr w:type="spellStart"/>
      <w:r w:rsidRPr="00E420C6">
        <w:rPr>
          <w:rFonts w:ascii="Arial" w:hAnsi="Arial" w:cs="Arial"/>
          <w:sz w:val="22"/>
        </w:rPr>
        <w:t>qu’il</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stipulé</w:t>
      </w:r>
      <w:proofErr w:type="spellEnd"/>
      <w:r w:rsidRPr="00E420C6">
        <w:rPr>
          <w:rFonts w:ascii="Arial" w:hAnsi="Arial" w:cs="Arial"/>
          <w:sz w:val="22"/>
        </w:rPr>
        <w:t xml:space="preserve"> dans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que la </w:t>
      </w:r>
      <w:proofErr w:type="spellStart"/>
      <w:r w:rsidRPr="00E420C6">
        <w:rPr>
          <w:rFonts w:ascii="Arial" w:hAnsi="Arial" w:cs="Arial"/>
          <w:sz w:val="22"/>
        </w:rPr>
        <w:t>retenue</w:t>
      </w:r>
      <w:proofErr w:type="spellEnd"/>
      <w:r w:rsidRPr="00E420C6">
        <w:rPr>
          <w:rFonts w:ascii="Arial" w:hAnsi="Arial" w:cs="Arial"/>
          <w:sz w:val="22"/>
        </w:rPr>
        <w:t xml:space="preserve"> de </w:t>
      </w:r>
      <w:proofErr w:type="spellStart"/>
      <w:r w:rsidRPr="00E420C6">
        <w:rPr>
          <w:rFonts w:ascii="Arial" w:hAnsi="Arial" w:cs="Arial"/>
          <w:sz w:val="22"/>
        </w:rPr>
        <w:t>garantie</w:t>
      </w:r>
      <w:proofErr w:type="spellEnd"/>
      <w:r w:rsidRPr="00E420C6">
        <w:rPr>
          <w:rFonts w:ascii="Arial" w:hAnsi="Arial" w:cs="Arial"/>
          <w:sz w:val="22"/>
        </w:rPr>
        <w:t xml:space="preserve"> </w:t>
      </w:r>
      <w:proofErr w:type="spellStart"/>
      <w:r w:rsidRPr="00E420C6">
        <w:rPr>
          <w:rFonts w:ascii="Arial" w:hAnsi="Arial" w:cs="Arial"/>
          <w:sz w:val="22"/>
        </w:rPr>
        <w:t>fixée</w:t>
      </w:r>
      <w:proofErr w:type="spellEnd"/>
      <w:r w:rsidRPr="00E420C6">
        <w:rPr>
          <w:rFonts w:ascii="Arial" w:hAnsi="Arial" w:cs="Arial"/>
          <w:i/>
          <w:sz w:val="22"/>
        </w:rPr>
        <w:t xml:space="preserve"> à 10% du</w:t>
      </w:r>
      <w:r w:rsidRPr="00E420C6">
        <w:rPr>
          <w:rFonts w:ascii="Arial" w:hAnsi="Arial" w:cs="Arial"/>
          <w:sz w:val="22"/>
        </w:rPr>
        <w:t xml:space="preserve"> </w:t>
      </w:r>
      <w:proofErr w:type="spellStart"/>
      <w:r w:rsidRPr="00E420C6">
        <w:rPr>
          <w:rFonts w:ascii="Arial" w:hAnsi="Arial" w:cs="Arial"/>
          <w:sz w:val="22"/>
        </w:rPr>
        <w:t>montant</w:t>
      </w:r>
      <w:proofErr w:type="spellEnd"/>
      <w:r w:rsidRPr="00E420C6">
        <w:rPr>
          <w:rFonts w:ascii="Arial" w:hAnsi="Arial" w:cs="Arial"/>
          <w:sz w:val="22"/>
        </w:rPr>
        <w:t xml:space="preserve"> </w:t>
      </w:r>
    </w:p>
    <w:p w14:paraId="6B971950" w14:textId="77777777" w:rsidR="0013560D" w:rsidRPr="00E420C6" w:rsidRDefault="008356BE" w:rsidP="00E420C6">
      <w:pPr>
        <w:spacing w:after="0" w:line="240" w:lineRule="auto"/>
        <w:ind w:left="10" w:right="0"/>
        <w:rPr>
          <w:rFonts w:ascii="Arial" w:hAnsi="Arial" w:cs="Arial"/>
          <w:sz w:val="22"/>
        </w:rPr>
      </w:pPr>
      <w:r w:rsidRPr="00E420C6">
        <w:rPr>
          <w:rFonts w:ascii="Arial" w:hAnsi="Arial" w:cs="Arial"/>
          <w:sz w:val="22"/>
        </w:rPr>
        <w:t xml:space="preserve">TTC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peut</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remplacée</w:t>
      </w:r>
      <w:proofErr w:type="spellEnd"/>
      <w:r w:rsidRPr="00E420C6">
        <w:rPr>
          <w:rFonts w:ascii="Arial" w:hAnsi="Arial" w:cs="Arial"/>
          <w:sz w:val="22"/>
        </w:rPr>
        <w:t xml:space="preserve"> par </w:t>
      </w:r>
      <w:proofErr w:type="spellStart"/>
      <w:r w:rsidRPr="00E420C6">
        <w:rPr>
          <w:rFonts w:ascii="Arial" w:hAnsi="Arial" w:cs="Arial"/>
          <w:sz w:val="22"/>
        </w:rPr>
        <w:t>une</w:t>
      </w:r>
      <w:proofErr w:type="spellEnd"/>
      <w:r w:rsidRPr="00E420C6">
        <w:rPr>
          <w:rFonts w:ascii="Arial" w:hAnsi="Arial" w:cs="Arial"/>
          <w:sz w:val="22"/>
        </w:rPr>
        <w:t xml:space="preserve"> caution </w:t>
      </w:r>
      <w:proofErr w:type="spellStart"/>
      <w:r w:rsidRPr="00E420C6">
        <w:rPr>
          <w:rFonts w:ascii="Arial" w:hAnsi="Arial" w:cs="Arial"/>
          <w:sz w:val="22"/>
        </w:rPr>
        <w:t>solidaire</w:t>
      </w:r>
      <w:proofErr w:type="spellEnd"/>
      <w:r w:rsidRPr="00E420C6">
        <w:rPr>
          <w:rFonts w:ascii="Arial" w:hAnsi="Arial" w:cs="Arial"/>
          <w:sz w:val="22"/>
        </w:rPr>
        <w:t xml:space="preserve">, </w:t>
      </w:r>
    </w:p>
    <w:p w14:paraId="1EB2FA84"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53415585" w14:textId="77777777" w:rsidR="0013560D" w:rsidRPr="00E420C6" w:rsidRDefault="008356BE" w:rsidP="00E420C6">
      <w:pPr>
        <w:spacing w:after="0" w:line="240" w:lineRule="auto"/>
        <w:ind w:left="10" w:right="0"/>
        <w:rPr>
          <w:rFonts w:ascii="Arial" w:hAnsi="Arial" w:cs="Arial"/>
          <w:sz w:val="22"/>
        </w:rPr>
      </w:pPr>
      <w:proofErr w:type="spellStart"/>
      <w:r w:rsidRPr="00E420C6">
        <w:rPr>
          <w:rFonts w:ascii="Arial" w:hAnsi="Arial" w:cs="Arial"/>
          <w:sz w:val="22"/>
        </w:rPr>
        <w:t>Attendu</w:t>
      </w:r>
      <w:proofErr w:type="spellEnd"/>
      <w:r w:rsidRPr="00E420C6">
        <w:rPr>
          <w:rFonts w:ascii="Arial" w:hAnsi="Arial" w:cs="Arial"/>
          <w:sz w:val="22"/>
        </w:rPr>
        <w:t xml:space="preserve"> que nous </w:t>
      </w:r>
      <w:proofErr w:type="spellStart"/>
      <w:r w:rsidRPr="00E420C6">
        <w:rPr>
          <w:rFonts w:ascii="Arial" w:hAnsi="Arial" w:cs="Arial"/>
          <w:sz w:val="22"/>
        </w:rPr>
        <w:t>avons</w:t>
      </w:r>
      <w:proofErr w:type="spellEnd"/>
      <w:r w:rsidRPr="00E420C6">
        <w:rPr>
          <w:rFonts w:ascii="Arial" w:hAnsi="Arial" w:cs="Arial"/>
          <w:sz w:val="22"/>
        </w:rPr>
        <w:t xml:space="preserve"> </w:t>
      </w:r>
      <w:proofErr w:type="spellStart"/>
      <w:r w:rsidRPr="00E420C6">
        <w:rPr>
          <w:rFonts w:ascii="Arial" w:hAnsi="Arial" w:cs="Arial"/>
          <w:sz w:val="22"/>
        </w:rPr>
        <w:t>convenu</w:t>
      </w:r>
      <w:proofErr w:type="spellEnd"/>
      <w:r w:rsidRPr="00E420C6">
        <w:rPr>
          <w:rFonts w:ascii="Arial" w:hAnsi="Arial" w:cs="Arial"/>
          <w:sz w:val="22"/>
        </w:rPr>
        <w:t xml:space="preserve"> de donner au </w:t>
      </w:r>
      <w:proofErr w:type="spellStart"/>
      <w:r w:rsidRPr="00E420C6">
        <w:rPr>
          <w:rFonts w:ascii="Arial" w:hAnsi="Arial" w:cs="Arial"/>
          <w:sz w:val="22"/>
        </w:rPr>
        <w:t>Fournisseur</w:t>
      </w:r>
      <w:proofErr w:type="spellEnd"/>
      <w:r w:rsidRPr="00E420C6">
        <w:rPr>
          <w:rFonts w:ascii="Arial" w:hAnsi="Arial" w:cs="Arial"/>
          <w:sz w:val="22"/>
        </w:rPr>
        <w:t xml:space="preserve"> </w:t>
      </w:r>
      <w:proofErr w:type="spellStart"/>
      <w:r w:rsidRPr="00E420C6">
        <w:rPr>
          <w:rFonts w:ascii="Arial" w:hAnsi="Arial" w:cs="Arial"/>
          <w:sz w:val="22"/>
        </w:rPr>
        <w:t>ce</w:t>
      </w:r>
      <w:proofErr w:type="spellEnd"/>
      <w:r w:rsidRPr="00E420C6">
        <w:rPr>
          <w:rFonts w:ascii="Arial" w:hAnsi="Arial" w:cs="Arial"/>
          <w:sz w:val="22"/>
        </w:rPr>
        <w:t xml:space="preserve"> </w:t>
      </w:r>
      <w:proofErr w:type="spellStart"/>
      <w:r w:rsidRPr="00E420C6">
        <w:rPr>
          <w:rFonts w:ascii="Arial" w:hAnsi="Arial" w:cs="Arial"/>
          <w:sz w:val="22"/>
        </w:rPr>
        <w:t>cautionnement</w:t>
      </w:r>
      <w:proofErr w:type="spellEnd"/>
      <w:r w:rsidRPr="00E420C6">
        <w:rPr>
          <w:rFonts w:ascii="Arial" w:hAnsi="Arial" w:cs="Arial"/>
          <w:sz w:val="22"/>
        </w:rPr>
        <w:t xml:space="preserve">, </w:t>
      </w:r>
    </w:p>
    <w:p w14:paraId="0C7AB8AB" w14:textId="77777777" w:rsidR="0013560D" w:rsidRPr="00E420C6" w:rsidRDefault="008356BE" w:rsidP="00E420C6">
      <w:pPr>
        <w:spacing w:after="0" w:line="240" w:lineRule="auto"/>
        <w:ind w:left="10" w:right="0"/>
        <w:rPr>
          <w:rFonts w:ascii="Arial" w:hAnsi="Arial" w:cs="Arial"/>
          <w:sz w:val="22"/>
        </w:rPr>
      </w:pPr>
      <w:r w:rsidRPr="00E420C6">
        <w:rPr>
          <w:rFonts w:ascii="Arial" w:hAnsi="Arial" w:cs="Arial"/>
          <w:sz w:val="22"/>
        </w:rPr>
        <w:t>Nous, ____________</w:t>
      </w:r>
      <w:r w:rsidRPr="00E420C6">
        <w:rPr>
          <w:rFonts w:ascii="Arial" w:hAnsi="Arial" w:cs="Arial"/>
          <w:i/>
          <w:sz w:val="22"/>
        </w:rPr>
        <w:t xml:space="preserve"> </w:t>
      </w:r>
      <w:proofErr w:type="spellStart"/>
      <w:r w:rsidRPr="00E420C6">
        <w:rPr>
          <w:rFonts w:ascii="Arial" w:hAnsi="Arial" w:cs="Arial"/>
          <w:i/>
          <w:sz w:val="22"/>
        </w:rPr>
        <w:t>adresse</w:t>
      </w:r>
      <w:proofErr w:type="spellEnd"/>
      <w:r w:rsidRPr="00E420C6">
        <w:rPr>
          <w:rFonts w:ascii="Arial" w:hAnsi="Arial" w:cs="Arial"/>
          <w:i/>
          <w:sz w:val="22"/>
        </w:rPr>
        <w:t xml:space="preserve"> </w:t>
      </w:r>
      <w:proofErr w:type="spellStart"/>
      <w:r w:rsidRPr="00E420C6">
        <w:rPr>
          <w:rFonts w:ascii="Arial" w:hAnsi="Arial" w:cs="Arial"/>
          <w:i/>
          <w:sz w:val="22"/>
        </w:rPr>
        <w:t>organisme</w:t>
      </w:r>
      <w:proofErr w:type="spellEnd"/>
      <w:r w:rsidRPr="00E420C6">
        <w:rPr>
          <w:rFonts w:ascii="Arial" w:hAnsi="Arial" w:cs="Arial"/>
          <w:i/>
          <w:sz w:val="22"/>
        </w:rPr>
        <w:t xml:space="preserve"> financier]</w:t>
      </w:r>
      <w:r w:rsidRPr="00E420C6">
        <w:rPr>
          <w:rFonts w:ascii="Arial" w:hAnsi="Arial" w:cs="Arial"/>
          <w:sz w:val="22"/>
        </w:rPr>
        <w:t xml:space="preserve">, </w:t>
      </w:r>
      <w:proofErr w:type="spellStart"/>
      <w:r w:rsidRPr="00E420C6">
        <w:rPr>
          <w:rFonts w:ascii="Arial" w:hAnsi="Arial" w:cs="Arial"/>
          <w:sz w:val="22"/>
        </w:rPr>
        <w:t>représentée</w:t>
      </w:r>
      <w:proofErr w:type="spellEnd"/>
      <w:r w:rsidRPr="00E420C6">
        <w:rPr>
          <w:rFonts w:ascii="Arial" w:hAnsi="Arial" w:cs="Arial"/>
          <w:sz w:val="22"/>
        </w:rPr>
        <w:t xml:space="preserve"> par _________________ </w:t>
      </w:r>
      <w:proofErr w:type="spellStart"/>
      <w:r w:rsidRPr="00E420C6">
        <w:rPr>
          <w:rFonts w:ascii="Arial" w:hAnsi="Arial" w:cs="Arial"/>
          <w:i/>
          <w:sz w:val="22"/>
        </w:rPr>
        <w:t>noms</w:t>
      </w:r>
      <w:proofErr w:type="spellEnd"/>
      <w:r w:rsidRPr="00E420C6">
        <w:rPr>
          <w:rFonts w:ascii="Arial" w:hAnsi="Arial" w:cs="Arial"/>
          <w:i/>
          <w:sz w:val="22"/>
        </w:rPr>
        <w:t xml:space="preserve"> des </w:t>
      </w:r>
      <w:proofErr w:type="spellStart"/>
      <w:r w:rsidRPr="00E420C6">
        <w:rPr>
          <w:rFonts w:ascii="Arial" w:hAnsi="Arial" w:cs="Arial"/>
          <w:i/>
          <w:sz w:val="22"/>
        </w:rPr>
        <w:t>signataires</w:t>
      </w:r>
      <w:proofErr w:type="spellEnd"/>
      <w:r w:rsidRPr="00E420C6">
        <w:rPr>
          <w:rFonts w:ascii="Arial" w:hAnsi="Arial" w:cs="Arial"/>
          <w:i/>
          <w:sz w:val="22"/>
        </w:rPr>
        <w:t>]</w:t>
      </w:r>
      <w:r w:rsidRPr="00E420C6">
        <w:rPr>
          <w:rFonts w:ascii="Arial" w:hAnsi="Arial" w:cs="Arial"/>
          <w:sz w:val="22"/>
        </w:rPr>
        <w:t xml:space="preserve">, et ci-dessous </w:t>
      </w:r>
      <w:proofErr w:type="spellStart"/>
      <w:r w:rsidRPr="00E420C6">
        <w:rPr>
          <w:rFonts w:ascii="Arial" w:hAnsi="Arial" w:cs="Arial"/>
          <w:sz w:val="22"/>
        </w:rPr>
        <w:t>désignée</w:t>
      </w:r>
      <w:proofErr w:type="spellEnd"/>
      <w:r w:rsidRPr="00E420C6">
        <w:rPr>
          <w:rFonts w:ascii="Arial" w:hAnsi="Arial" w:cs="Arial"/>
          <w:sz w:val="22"/>
        </w:rPr>
        <w:t xml:space="preserve"> « </w:t>
      </w:r>
      <w:proofErr w:type="spellStart"/>
      <w:r w:rsidRPr="00E420C6">
        <w:rPr>
          <w:rFonts w:ascii="Arial" w:hAnsi="Arial" w:cs="Arial"/>
          <w:sz w:val="22"/>
        </w:rPr>
        <w:t>organisme</w:t>
      </w:r>
      <w:proofErr w:type="spellEnd"/>
      <w:r w:rsidRPr="00E420C6">
        <w:rPr>
          <w:rFonts w:ascii="Arial" w:hAnsi="Arial" w:cs="Arial"/>
          <w:sz w:val="22"/>
        </w:rPr>
        <w:t xml:space="preserve"> financier », </w:t>
      </w:r>
    </w:p>
    <w:p w14:paraId="5B0B3A6E"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58CD84A5" w14:textId="77777777" w:rsidR="0013560D" w:rsidRPr="00E420C6" w:rsidRDefault="008356BE" w:rsidP="00E420C6">
      <w:pPr>
        <w:spacing w:after="0" w:line="240" w:lineRule="auto"/>
        <w:ind w:left="10" w:right="240"/>
        <w:rPr>
          <w:rFonts w:ascii="Arial" w:hAnsi="Arial" w:cs="Arial"/>
          <w:sz w:val="22"/>
        </w:rPr>
      </w:pPr>
      <w:proofErr w:type="spellStart"/>
      <w:r w:rsidRPr="00E420C6">
        <w:rPr>
          <w:rFonts w:ascii="Arial" w:hAnsi="Arial" w:cs="Arial"/>
          <w:sz w:val="22"/>
        </w:rPr>
        <w:t>Dès</w:t>
      </w:r>
      <w:proofErr w:type="spellEnd"/>
      <w:r w:rsidRPr="00E420C6">
        <w:rPr>
          <w:rFonts w:ascii="Arial" w:hAnsi="Arial" w:cs="Arial"/>
          <w:sz w:val="22"/>
        </w:rPr>
        <w:t xml:space="preserve"> </w:t>
      </w:r>
      <w:proofErr w:type="spellStart"/>
      <w:r w:rsidRPr="00E420C6">
        <w:rPr>
          <w:rFonts w:ascii="Arial" w:hAnsi="Arial" w:cs="Arial"/>
          <w:sz w:val="22"/>
        </w:rPr>
        <w:t>lors</w:t>
      </w:r>
      <w:proofErr w:type="spellEnd"/>
      <w:r w:rsidRPr="00E420C6">
        <w:rPr>
          <w:rFonts w:ascii="Arial" w:hAnsi="Arial" w:cs="Arial"/>
          <w:sz w:val="22"/>
        </w:rPr>
        <w:t xml:space="preserve">, nous </w:t>
      </w:r>
      <w:proofErr w:type="spellStart"/>
      <w:r w:rsidRPr="00E420C6">
        <w:rPr>
          <w:rFonts w:ascii="Arial" w:hAnsi="Arial" w:cs="Arial"/>
          <w:sz w:val="22"/>
        </w:rPr>
        <w:t>affirmons</w:t>
      </w:r>
      <w:proofErr w:type="spellEnd"/>
      <w:r w:rsidRPr="00E420C6">
        <w:rPr>
          <w:rFonts w:ascii="Arial" w:hAnsi="Arial" w:cs="Arial"/>
          <w:sz w:val="22"/>
        </w:rPr>
        <w:t xml:space="preserve"> par les </w:t>
      </w:r>
      <w:proofErr w:type="spellStart"/>
      <w:r w:rsidRPr="00E420C6">
        <w:rPr>
          <w:rFonts w:ascii="Arial" w:hAnsi="Arial" w:cs="Arial"/>
          <w:sz w:val="22"/>
        </w:rPr>
        <w:t>présentes</w:t>
      </w:r>
      <w:proofErr w:type="spellEnd"/>
      <w:r w:rsidRPr="00E420C6">
        <w:rPr>
          <w:rFonts w:ascii="Arial" w:hAnsi="Arial" w:cs="Arial"/>
          <w:sz w:val="22"/>
        </w:rPr>
        <w:t xml:space="preserve"> que nous </w:t>
      </w:r>
      <w:proofErr w:type="spellStart"/>
      <w:r w:rsidRPr="00E420C6">
        <w:rPr>
          <w:rFonts w:ascii="Arial" w:hAnsi="Arial" w:cs="Arial"/>
          <w:sz w:val="22"/>
        </w:rPr>
        <w:t>nous</w:t>
      </w:r>
      <w:proofErr w:type="spellEnd"/>
      <w:r w:rsidRPr="00E420C6">
        <w:rPr>
          <w:rFonts w:ascii="Arial" w:hAnsi="Arial" w:cs="Arial"/>
          <w:sz w:val="22"/>
        </w:rPr>
        <w:t xml:space="preserve"> </w:t>
      </w:r>
      <w:proofErr w:type="spellStart"/>
      <w:r w:rsidRPr="00E420C6">
        <w:rPr>
          <w:rFonts w:ascii="Arial" w:hAnsi="Arial" w:cs="Arial"/>
          <w:sz w:val="22"/>
        </w:rPr>
        <w:t>portons</w:t>
      </w:r>
      <w:proofErr w:type="spellEnd"/>
      <w:r w:rsidRPr="00E420C6">
        <w:rPr>
          <w:rFonts w:ascii="Arial" w:hAnsi="Arial" w:cs="Arial"/>
          <w:sz w:val="22"/>
        </w:rPr>
        <w:t xml:space="preserve"> </w:t>
      </w:r>
      <w:proofErr w:type="spellStart"/>
      <w:r w:rsidRPr="00E420C6">
        <w:rPr>
          <w:rFonts w:ascii="Arial" w:hAnsi="Arial" w:cs="Arial"/>
          <w:sz w:val="22"/>
        </w:rPr>
        <w:t>garants</w:t>
      </w:r>
      <w:proofErr w:type="spellEnd"/>
      <w:r w:rsidRPr="00E420C6">
        <w:rPr>
          <w:rFonts w:ascii="Arial" w:hAnsi="Arial" w:cs="Arial"/>
          <w:sz w:val="22"/>
        </w:rPr>
        <w:t xml:space="preserve"> et </w:t>
      </w:r>
      <w:proofErr w:type="spellStart"/>
      <w:r w:rsidRPr="00E420C6">
        <w:rPr>
          <w:rFonts w:ascii="Arial" w:hAnsi="Arial" w:cs="Arial"/>
          <w:sz w:val="22"/>
        </w:rPr>
        <w:t>responsables</w:t>
      </w:r>
      <w:proofErr w:type="spellEnd"/>
      <w:r w:rsidRPr="00E420C6">
        <w:rPr>
          <w:rFonts w:ascii="Arial" w:hAnsi="Arial" w:cs="Arial"/>
          <w:sz w:val="22"/>
        </w:rPr>
        <w:t xml:space="preserve"> à </w:t>
      </w:r>
      <w:proofErr w:type="spellStart"/>
      <w:r w:rsidRPr="00E420C6">
        <w:rPr>
          <w:rFonts w:ascii="Arial" w:hAnsi="Arial" w:cs="Arial"/>
          <w:sz w:val="22"/>
        </w:rPr>
        <w:t>l’égard</w:t>
      </w:r>
      <w:proofErr w:type="spellEnd"/>
      <w:r w:rsidRPr="00E420C6">
        <w:rPr>
          <w:rFonts w:ascii="Arial" w:hAnsi="Arial" w:cs="Arial"/>
          <w:sz w:val="22"/>
        </w:rPr>
        <w:t xml:space="preserve"> du Maître </w:t>
      </w:r>
      <w:proofErr w:type="spellStart"/>
      <w:r w:rsidRPr="00E420C6">
        <w:rPr>
          <w:rFonts w:ascii="Arial" w:hAnsi="Arial" w:cs="Arial"/>
          <w:sz w:val="22"/>
        </w:rPr>
        <w:t>d’Ouvrage</w:t>
      </w:r>
      <w:proofErr w:type="spellEnd"/>
      <w:r w:rsidRPr="00E420C6">
        <w:rPr>
          <w:rFonts w:ascii="Arial" w:hAnsi="Arial" w:cs="Arial"/>
          <w:sz w:val="22"/>
        </w:rPr>
        <w:t xml:space="preserve">, au nom du </w:t>
      </w:r>
      <w:proofErr w:type="spellStart"/>
      <w:r w:rsidRPr="00E420C6">
        <w:rPr>
          <w:rFonts w:ascii="Arial" w:hAnsi="Arial" w:cs="Arial"/>
          <w:sz w:val="22"/>
        </w:rPr>
        <w:t>Fournisseur</w:t>
      </w:r>
      <w:proofErr w:type="spellEnd"/>
      <w:r w:rsidRPr="00E420C6">
        <w:rPr>
          <w:rFonts w:ascii="Arial" w:hAnsi="Arial" w:cs="Arial"/>
          <w:sz w:val="22"/>
        </w:rPr>
        <w:t xml:space="preserve">, pour un </w:t>
      </w:r>
      <w:proofErr w:type="spellStart"/>
      <w:r w:rsidRPr="00E420C6">
        <w:rPr>
          <w:rFonts w:ascii="Arial" w:hAnsi="Arial" w:cs="Arial"/>
          <w:sz w:val="22"/>
        </w:rPr>
        <w:t>montant</w:t>
      </w:r>
      <w:proofErr w:type="spellEnd"/>
      <w:r w:rsidRPr="00E420C6">
        <w:rPr>
          <w:rFonts w:ascii="Arial" w:hAnsi="Arial" w:cs="Arial"/>
          <w:sz w:val="22"/>
        </w:rPr>
        <w:t xml:space="preserve"> maximum de ______________ </w:t>
      </w:r>
      <w:r w:rsidRPr="00E420C6">
        <w:rPr>
          <w:rFonts w:ascii="Arial" w:hAnsi="Arial" w:cs="Arial"/>
          <w:i/>
          <w:sz w:val="22"/>
        </w:rPr>
        <w:t>[</w:t>
      </w:r>
      <w:proofErr w:type="spellStart"/>
      <w:r w:rsidRPr="00E420C6">
        <w:rPr>
          <w:rFonts w:ascii="Arial" w:hAnsi="Arial" w:cs="Arial"/>
          <w:i/>
          <w:sz w:val="22"/>
        </w:rPr>
        <w:t>en</w:t>
      </w:r>
      <w:proofErr w:type="spellEnd"/>
      <w:r w:rsidRPr="00E420C6">
        <w:rPr>
          <w:rFonts w:ascii="Arial" w:hAnsi="Arial" w:cs="Arial"/>
          <w:i/>
          <w:sz w:val="22"/>
        </w:rPr>
        <w:t xml:space="preserve"> chiffres et </w:t>
      </w:r>
      <w:proofErr w:type="spellStart"/>
      <w:r w:rsidRPr="00E420C6">
        <w:rPr>
          <w:rFonts w:ascii="Arial" w:hAnsi="Arial" w:cs="Arial"/>
          <w:i/>
          <w:sz w:val="22"/>
        </w:rPr>
        <w:t>en</w:t>
      </w:r>
      <w:proofErr w:type="spellEnd"/>
      <w:r w:rsidRPr="00E420C6">
        <w:rPr>
          <w:rFonts w:ascii="Arial" w:hAnsi="Arial" w:cs="Arial"/>
          <w:i/>
          <w:sz w:val="22"/>
        </w:rPr>
        <w:t xml:space="preserve"> </w:t>
      </w:r>
      <w:proofErr w:type="spellStart"/>
      <w:r w:rsidRPr="00E420C6">
        <w:rPr>
          <w:rFonts w:ascii="Arial" w:hAnsi="Arial" w:cs="Arial"/>
          <w:i/>
          <w:sz w:val="22"/>
        </w:rPr>
        <w:t>lettres</w:t>
      </w:r>
      <w:proofErr w:type="spellEnd"/>
      <w:r w:rsidRPr="00E420C6">
        <w:rPr>
          <w:rFonts w:ascii="Arial" w:hAnsi="Arial" w:cs="Arial"/>
          <w:i/>
          <w:sz w:val="22"/>
        </w:rPr>
        <w:t>]</w:t>
      </w:r>
      <w:r w:rsidRPr="00E420C6">
        <w:rPr>
          <w:rFonts w:ascii="Arial" w:hAnsi="Arial" w:cs="Arial"/>
          <w:sz w:val="22"/>
        </w:rPr>
        <w:t xml:space="preserve">, </w:t>
      </w:r>
      <w:proofErr w:type="spellStart"/>
      <w:r w:rsidRPr="00E420C6">
        <w:rPr>
          <w:rFonts w:ascii="Arial" w:hAnsi="Arial" w:cs="Arial"/>
          <w:sz w:val="22"/>
        </w:rPr>
        <w:t>correspondant</w:t>
      </w:r>
      <w:proofErr w:type="spellEnd"/>
      <w:r w:rsidRPr="00E420C6">
        <w:rPr>
          <w:rFonts w:ascii="Arial" w:hAnsi="Arial" w:cs="Arial"/>
          <w:sz w:val="22"/>
        </w:rPr>
        <w:t xml:space="preserve"> </w:t>
      </w:r>
      <w:r w:rsidRPr="00E420C6">
        <w:rPr>
          <w:rFonts w:ascii="Arial" w:hAnsi="Arial" w:cs="Arial"/>
          <w:i/>
          <w:sz w:val="22"/>
        </w:rPr>
        <w:t xml:space="preserve">à 10% </w:t>
      </w:r>
      <w:r w:rsidRPr="00E420C6">
        <w:rPr>
          <w:rFonts w:ascii="Arial" w:hAnsi="Arial" w:cs="Arial"/>
          <w:sz w:val="22"/>
        </w:rPr>
        <w:t xml:space="preserve">du </w:t>
      </w:r>
      <w:proofErr w:type="spellStart"/>
      <w:r w:rsidRPr="00E420C6">
        <w:rPr>
          <w:rFonts w:ascii="Arial" w:hAnsi="Arial" w:cs="Arial"/>
          <w:sz w:val="22"/>
        </w:rPr>
        <w:t>montant</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r w:rsidRPr="00E420C6">
        <w:rPr>
          <w:rFonts w:ascii="Arial" w:hAnsi="Arial" w:cs="Arial"/>
          <w:sz w:val="22"/>
          <w:vertAlign w:val="superscript"/>
        </w:rPr>
        <w:t>(10)</w:t>
      </w:r>
      <w:r w:rsidRPr="00E420C6">
        <w:rPr>
          <w:rFonts w:ascii="Arial" w:hAnsi="Arial" w:cs="Arial"/>
          <w:sz w:val="22"/>
        </w:rPr>
        <w:t xml:space="preserve"> </w:t>
      </w:r>
    </w:p>
    <w:p w14:paraId="5F66A35A"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7F95A5BC" w14:textId="77777777" w:rsidR="0013560D" w:rsidRPr="00E420C6" w:rsidRDefault="008356BE" w:rsidP="00E420C6">
      <w:pPr>
        <w:spacing w:after="0" w:line="240" w:lineRule="auto"/>
        <w:ind w:left="10" w:right="240"/>
        <w:rPr>
          <w:rFonts w:ascii="Arial" w:hAnsi="Arial" w:cs="Arial"/>
          <w:sz w:val="22"/>
        </w:rPr>
      </w:pPr>
      <w:r w:rsidRPr="00E420C6">
        <w:rPr>
          <w:rFonts w:ascii="Arial" w:hAnsi="Arial" w:cs="Arial"/>
          <w:sz w:val="22"/>
        </w:rPr>
        <w:t xml:space="preserve">Et nous </w:t>
      </w:r>
      <w:proofErr w:type="spellStart"/>
      <w:r w:rsidRPr="00E420C6">
        <w:rPr>
          <w:rFonts w:ascii="Arial" w:hAnsi="Arial" w:cs="Arial"/>
          <w:sz w:val="22"/>
        </w:rPr>
        <w:t>nous</w:t>
      </w:r>
      <w:proofErr w:type="spellEnd"/>
      <w:r w:rsidRPr="00E420C6">
        <w:rPr>
          <w:rFonts w:ascii="Arial" w:hAnsi="Arial" w:cs="Arial"/>
          <w:sz w:val="22"/>
        </w:rPr>
        <w:t xml:space="preserve"> </w:t>
      </w:r>
      <w:proofErr w:type="spellStart"/>
      <w:r w:rsidRPr="00E420C6">
        <w:rPr>
          <w:rFonts w:ascii="Arial" w:hAnsi="Arial" w:cs="Arial"/>
          <w:sz w:val="22"/>
        </w:rPr>
        <w:t>engageons</w:t>
      </w:r>
      <w:proofErr w:type="spellEnd"/>
      <w:r w:rsidRPr="00E420C6">
        <w:rPr>
          <w:rFonts w:ascii="Arial" w:hAnsi="Arial" w:cs="Arial"/>
          <w:sz w:val="22"/>
        </w:rPr>
        <w:t xml:space="preserve"> à payer au Maître </w:t>
      </w:r>
      <w:proofErr w:type="spellStart"/>
      <w:r w:rsidRPr="00E420C6">
        <w:rPr>
          <w:rFonts w:ascii="Arial" w:hAnsi="Arial" w:cs="Arial"/>
          <w:sz w:val="22"/>
        </w:rPr>
        <w:t>d’Ouvrage</w:t>
      </w:r>
      <w:proofErr w:type="spellEnd"/>
      <w:r w:rsidRPr="00E420C6">
        <w:rPr>
          <w:rFonts w:ascii="Arial" w:hAnsi="Arial" w:cs="Arial"/>
          <w:sz w:val="22"/>
        </w:rPr>
        <w:t xml:space="preserve">, dans un </w:t>
      </w:r>
      <w:proofErr w:type="spellStart"/>
      <w:r w:rsidRPr="00E420C6">
        <w:rPr>
          <w:rFonts w:ascii="Arial" w:hAnsi="Arial" w:cs="Arial"/>
          <w:sz w:val="22"/>
        </w:rPr>
        <w:t>délai</w:t>
      </w:r>
      <w:proofErr w:type="spellEnd"/>
      <w:r w:rsidRPr="00E420C6">
        <w:rPr>
          <w:rFonts w:ascii="Arial" w:hAnsi="Arial" w:cs="Arial"/>
          <w:sz w:val="22"/>
        </w:rPr>
        <w:t xml:space="preserve"> maximum de </w:t>
      </w:r>
      <w:proofErr w:type="spellStart"/>
      <w:r w:rsidRPr="00E420C6">
        <w:rPr>
          <w:rFonts w:ascii="Arial" w:hAnsi="Arial" w:cs="Arial"/>
          <w:sz w:val="22"/>
        </w:rPr>
        <w:t>huit</w:t>
      </w:r>
      <w:proofErr w:type="spellEnd"/>
      <w:r w:rsidRPr="00E420C6">
        <w:rPr>
          <w:rFonts w:ascii="Arial" w:hAnsi="Arial" w:cs="Arial"/>
          <w:sz w:val="22"/>
        </w:rPr>
        <w:t xml:space="preserve"> (08) </w:t>
      </w:r>
      <w:proofErr w:type="spellStart"/>
      <w:r w:rsidRPr="00E420C6">
        <w:rPr>
          <w:rFonts w:ascii="Arial" w:hAnsi="Arial" w:cs="Arial"/>
          <w:sz w:val="22"/>
        </w:rPr>
        <w:t>semaines</w:t>
      </w:r>
      <w:proofErr w:type="spellEnd"/>
      <w:r w:rsidRPr="00E420C6">
        <w:rPr>
          <w:rFonts w:ascii="Arial" w:hAnsi="Arial" w:cs="Arial"/>
          <w:sz w:val="22"/>
        </w:rPr>
        <w:t xml:space="preserve">, sur simple </w:t>
      </w:r>
      <w:proofErr w:type="spellStart"/>
      <w:r w:rsidRPr="00E420C6">
        <w:rPr>
          <w:rFonts w:ascii="Arial" w:hAnsi="Arial" w:cs="Arial"/>
          <w:sz w:val="22"/>
        </w:rPr>
        <w:t>demande</w:t>
      </w:r>
      <w:proofErr w:type="spellEnd"/>
      <w:r w:rsidRPr="00E420C6">
        <w:rPr>
          <w:rFonts w:ascii="Arial" w:hAnsi="Arial" w:cs="Arial"/>
          <w:sz w:val="22"/>
        </w:rPr>
        <w:t xml:space="preserve"> </w:t>
      </w:r>
      <w:proofErr w:type="spellStart"/>
      <w:r w:rsidRPr="00E420C6">
        <w:rPr>
          <w:rFonts w:ascii="Arial" w:hAnsi="Arial" w:cs="Arial"/>
          <w:sz w:val="22"/>
        </w:rPr>
        <w:t>écrite</w:t>
      </w:r>
      <w:proofErr w:type="spellEnd"/>
      <w:r w:rsidRPr="00E420C6">
        <w:rPr>
          <w:rFonts w:ascii="Arial" w:hAnsi="Arial" w:cs="Arial"/>
          <w:sz w:val="22"/>
        </w:rPr>
        <w:t xml:space="preserve"> de </w:t>
      </w:r>
      <w:proofErr w:type="spellStart"/>
      <w:r w:rsidRPr="00E420C6">
        <w:rPr>
          <w:rFonts w:ascii="Arial" w:hAnsi="Arial" w:cs="Arial"/>
          <w:sz w:val="22"/>
        </w:rPr>
        <w:t>celui</w:t>
      </w:r>
      <w:proofErr w:type="spellEnd"/>
      <w:r w:rsidRPr="00E420C6">
        <w:rPr>
          <w:rFonts w:ascii="Arial" w:hAnsi="Arial" w:cs="Arial"/>
          <w:sz w:val="22"/>
        </w:rPr>
        <w:t xml:space="preserve">-ci </w:t>
      </w:r>
      <w:proofErr w:type="spellStart"/>
      <w:r w:rsidRPr="00E420C6">
        <w:rPr>
          <w:rFonts w:ascii="Arial" w:hAnsi="Arial" w:cs="Arial"/>
          <w:sz w:val="22"/>
        </w:rPr>
        <w:t>déclarant</w:t>
      </w:r>
      <w:proofErr w:type="spellEnd"/>
      <w:r w:rsidRPr="00E420C6">
        <w:rPr>
          <w:rFonts w:ascii="Arial" w:hAnsi="Arial" w:cs="Arial"/>
          <w:sz w:val="22"/>
        </w:rPr>
        <w:t xml:space="preserve"> que le </w:t>
      </w:r>
      <w:proofErr w:type="spellStart"/>
      <w:r w:rsidRPr="00E420C6">
        <w:rPr>
          <w:rFonts w:ascii="Arial" w:hAnsi="Arial" w:cs="Arial"/>
          <w:sz w:val="22"/>
        </w:rPr>
        <w:t>Fournisseur</w:t>
      </w:r>
      <w:proofErr w:type="spellEnd"/>
      <w:r w:rsidRPr="00E420C6">
        <w:rPr>
          <w:rFonts w:ascii="Arial" w:hAnsi="Arial" w:cs="Arial"/>
          <w:i/>
          <w:sz w:val="22"/>
        </w:rPr>
        <w:t xml:space="preserve"> </w:t>
      </w:r>
      <w:proofErr w:type="spellStart"/>
      <w:r w:rsidRPr="00E420C6">
        <w:rPr>
          <w:rFonts w:ascii="Arial" w:hAnsi="Arial" w:cs="Arial"/>
          <w:sz w:val="22"/>
        </w:rPr>
        <w:t>n’a</w:t>
      </w:r>
      <w:proofErr w:type="spellEnd"/>
      <w:r w:rsidRPr="00E420C6">
        <w:rPr>
          <w:rFonts w:ascii="Arial" w:hAnsi="Arial" w:cs="Arial"/>
          <w:sz w:val="22"/>
        </w:rPr>
        <w:t xml:space="preserve"> pas </w:t>
      </w:r>
      <w:proofErr w:type="spellStart"/>
      <w:r w:rsidRPr="00E420C6">
        <w:rPr>
          <w:rFonts w:ascii="Arial" w:hAnsi="Arial" w:cs="Arial"/>
          <w:sz w:val="22"/>
        </w:rPr>
        <w:t>satisfait</w:t>
      </w:r>
      <w:proofErr w:type="spellEnd"/>
      <w:r w:rsidRPr="00E420C6">
        <w:rPr>
          <w:rFonts w:ascii="Arial" w:hAnsi="Arial" w:cs="Arial"/>
          <w:sz w:val="22"/>
        </w:rPr>
        <w:t xml:space="preserve"> à </w:t>
      </w:r>
      <w:proofErr w:type="spellStart"/>
      <w:r w:rsidRPr="00E420C6">
        <w:rPr>
          <w:rFonts w:ascii="Arial" w:hAnsi="Arial" w:cs="Arial"/>
          <w:sz w:val="22"/>
        </w:rPr>
        <w:t>ses</w:t>
      </w:r>
      <w:proofErr w:type="spellEnd"/>
      <w:r w:rsidRPr="00E420C6">
        <w:rPr>
          <w:rFonts w:ascii="Arial" w:hAnsi="Arial" w:cs="Arial"/>
          <w:sz w:val="22"/>
        </w:rPr>
        <w:t xml:space="preserve"> engagements </w:t>
      </w:r>
      <w:proofErr w:type="spellStart"/>
      <w:r w:rsidRPr="00E420C6">
        <w:rPr>
          <w:rFonts w:ascii="Arial" w:hAnsi="Arial" w:cs="Arial"/>
          <w:sz w:val="22"/>
        </w:rPr>
        <w:t>contractuels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qu’il</w:t>
      </w:r>
      <w:proofErr w:type="spellEnd"/>
      <w:r w:rsidRPr="00E420C6">
        <w:rPr>
          <w:rFonts w:ascii="Arial" w:hAnsi="Arial" w:cs="Arial"/>
          <w:sz w:val="22"/>
        </w:rPr>
        <w:t xml:space="preserve"> se </w:t>
      </w:r>
      <w:proofErr w:type="spellStart"/>
      <w:r w:rsidRPr="00E420C6">
        <w:rPr>
          <w:rFonts w:ascii="Arial" w:hAnsi="Arial" w:cs="Arial"/>
          <w:sz w:val="22"/>
        </w:rPr>
        <w:t>trouve</w:t>
      </w:r>
      <w:proofErr w:type="spellEnd"/>
      <w:r w:rsidRPr="00E420C6">
        <w:rPr>
          <w:rFonts w:ascii="Arial" w:hAnsi="Arial" w:cs="Arial"/>
          <w:sz w:val="22"/>
        </w:rPr>
        <w:t xml:space="preserve"> </w:t>
      </w:r>
      <w:proofErr w:type="spellStart"/>
      <w:r w:rsidRPr="00E420C6">
        <w:rPr>
          <w:rFonts w:ascii="Arial" w:hAnsi="Arial" w:cs="Arial"/>
          <w:sz w:val="22"/>
        </w:rPr>
        <w:t>débiteur</w:t>
      </w:r>
      <w:proofErr w:type="spellEnd"/>
      <w:r w:rsidRPr="00E420C6">
        <w:rPr>
          <w:rFonts w:ascii="Arial" w:hAnsi="Arial" w:cs="Arial"/>
          <w:sz w:val="22"/>
        </w:rPr>
        <w:t xml:space="preserve"> du Maître </w:t>
      </w:r>
      <w:proofErr w:type="spellStart"/>
      <w:r w:rsidRPr="00E420C6">
        <w:rPr>
          <w:rFonts w:ascii="Arial" w:hAnsi="Arial" w:cs="Arial"/>
          <w:sz w:val="22"/>
        </w:rPr>
        <w:t>d’Ouvrage</w:t>
      </w:r>
      <w:proofErr w:type="spellEnd"/>
      <w:r w:rsidRPr="00E420C6">
        <w:rPr>
          <w:rFonts w:ascii="Arial" w:hAnsi="Arial" w:cs="Arial"/>
          <w:sz w:val="22"/>
        </w:rPr>
        <w:t xml:space="preserve"> au titre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w:t>
      </w:r>
      <w:proofErr w:type="spellStart"/>
      <w:r w:rsidRPr="00E420C6">
        <w:rPr>
          <w:rFonts w:ascii="Arial" w:hAnsi="Arial" w:cs="Arial"/>
          <w:sz w:val="22"/>
        </w:rPr>
        <w:t>modifiée</w:t>
      </w:r>
      <w:proofErr w:type="spellEnd"/>
      <w:r w:rsidRPr="00E420C6">
        <w:rPr>
          <w:rFonts w:ascii="Arial" w:hAnsi="Arial" w:cs="Arial"/>
          <w:sz w:val="22"/>
        </w:rPr>
        <w:t xml:space="preserve"> le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r w:rsidRPr="00E420C6">
        <w:rPr>
          <w:rFonts w:ascii="Arial" w:hAnsi="Arial" w:cs="Arial"/>
          <w:sz w:val="22"/>
        </w:rPr>
        <w:t>échéant</w:t>
      </w:r>
      <w:proofErr w:type="spellEnd"/>
      <w:r w:rsidRPr="00E420C6">
        <w:rPr>
          <w:rFonts w:ascii="Arial" w:hAnsi="Arial" w:cs="Arial"/>
          <w:sz w:val="22"/>
        </w:rPr>
        <w:t xml:space="preserve"> par </w:t>
      </w:r>
      <w:proofErr w:type="spellStart"/>
      <w:r w:rsidRPr="00E420C6">
        <w:rPr>
          <w:rFonts w:ascii="Arial" w:hAnsi="Arial" w:cs="Arial"/>
          <w:sz w:val="22"/>
        </w:rPr>
        <w:t>ses</w:t>
      </w:r>
      <w:proofErr w:type="spellEnd"/>
      <w:r w:rsidRPr="00E420C6">
        <w:rPr>
          <w:rFonts w:ascii="Arial" w:hAnsi="Arial" w:cs="Arial"/>
          <w:sz w:val="22"/>
        </w:rPr>
        <w:t xml:space="preserve"> </w:t>
      </w:r>
      <w:proofErr w:type="spellStart"/>
      <w:r w:rsidRPr="00E420C6">
        <w:rPr>
          <w:rFonts w:ascii="Arial" w:hAnsi="Arial" w:cs="Arial"/>
          <w:sz w:val="22"/>
        </w:rPr>
        <w:t>avenants</w:t>
      </w:r>
      <w:proofErr w:type="spellEnd"/>
      <w:r w:rsidRPr="00E420C6">
        <w:rPr>
          <w:rFonts w:ascii="Arial" w:hAnsi="Arial" w:cs="Arial"/>
          <w:sz w:val="22"/>
        </w:rPr>
        <w:t xml:space="preserve">, sans </w:t>
      </w:r>
      <w:proofErr w:type="spellStart"/>
      <w:r w:rsidRPr="00E420C6">
        <w:rPr>
          <w:rFonts w:ascii="Arial" w:hAnsi="Arial" w:cs="Arial"/>
          <w:sz w:val="22"/>
        </w:rPr>
        <w:t>pouvoir</w:t>
      </w:r>
      <w:proofErr w:type="spellEnd"/>
      <w:r w:rsidRPr="00E420C6">
        <w:rPr>
          <w:rFonts w:ascii="Arial" w:hAnsi="Arial" w:cs="Arial"/>
          <w:sz w:val="22"/>
        </w:rPr>
        <w:t xml:space="preserve"> </w:t>
      </w:r>
      <w:proofErr w:type="spellStart"/>
      <w:r w:rsidRPr="00E420C6">
        <w:rPr>
          <w:rFonts w:ascii="Arial" w:hAnsi="Arial" w:cs="Arial"/>
          <w:sz w:val="22"/>
        </w:rPr>
        <w:t>différer</w:t>
      </w:r>
      <w:proofErr w:type="spellEnd"/>
      <w:r w:rsidRPr="00E420C6">
        <w:rPr>
          <w:rFonts w:ascii="Arial" w:hAnsi="Arial" w:cs="Arial"/>
          <w:sz w:val="22"/>
        </w:rPr>
        <w:t xml:space="preserve"> le </w:t>
      </w:r>
      <w:proofErr w:type="spellStart"/>
      <w:r w:rsidRPr="00E420C6">
        <w:rPr>
          <w:rFonts w:ascii="Arial" w:hAnsi="Arial" w:cs="Arial"/>
          <w:sz w:val="22"/>
        </w:rPr>
        <w:t>paiement</w:t>
      </w:r>
      <w:proofErr w:type="spellEnd"/>
      <w:r w:rsidRPr="00E420C6">
        <w:rPr>
          <w:rFonts w:ascii="Arial" w:hAnsi="Arial" w:cs="Arial"/>
          <w:sz w:val="22"/>
        </w:rPr>
        <w:t xml:space="preserve"> </w:t>
      </w:r>
      <w:proofErr w:type="spellStart"/>
      <w:r w:rsidRPr="00E420C6">
        <w:rPr>
          <w:rFonts w:ascii="Arial" w:hAnsi="Arial" w:cs="Arial"/>
          <w:sz w:val="22"/>
        </w:rPr>
        <w:t>ni</w:t>
      </w:r>
      <w:proofErr w:type="spellEnd"/>
      <w:r w:rsidRPr="00E420C6">
        <w:rPr>
          <w:rFonts w:ascii="Arial" w:hAnsi="Arial" w:cs="Arial"/>
          <w:sz w:val="22"/>
        </w:rPr>
        <w:t xml:space="preserve"> </w:t>
      </w:r>
      <w:proofErr w:type="spellStart"/>
      <w:r w:rsidRPr="00E420C6">
        <w:rPr>
          <w:rFonts w:ascii="Arial" w:hAnsi="Arial" w:cs="Arial"/>
          <w:sz w:val="22"/>
        </w:rPr>
        <w:t>soulever</w:t>
      </w:r>
      <w:proofErr w:type="spellEnd"/>
      <w:r w:rsidRPr="00E420C6">
        <w:rPr>
          <w:rFonts w:ascii="Arial" w:hAnsi="Arial" w:cs="Arial"/>
          <w:sz w:val="22"/>
        </w:rPr>
        <w:t xml:space="preserve"> de contestation pour quelque motif que </w:t>
      </w:r>
      <w:proofErr w:type="spellStart"/>
      <w:r w:rsidRPr="00E420C6">
        <w:rPr>
          <w:rFonts w:ascii="Arial" w:hAnsi="Arial" w:cs="Arial"/>
          <w:sz w:val="22"/>
        </w:rPr>
        <w:t>ce</w:t>
      </w:r>
      <w:proofErr w:type="spellEnd"/>
      <w:r w:rsidRPr="00E420C6">
        <w:rPr>
          <w:rFonts w:ascii="Arial" w:hAnsi="Arial" w:cs="Arial"/>
          <w:sz w:val="22"/>
        </w:rPr>
        <w:t xml:space="preserve"> </w:t>
      </w:r>
      <w:proofErr w:type="spellStart"/>
      <w:r w:rsidRPr="00E420C6">
        <w:rPr>
          <w:rFonts w:ascii="Arial" w:hAnsi="Arial" w:cs="Arial"/>
          <w:sz w:val="22"/>
        </w:rPr>
        <w:t>soit</w:t>
      </w:r>
      <w:proofErr w:type="spellEnd"/>
      <w:r w:rsidRPr="00E420C6">
        <w:rPr>
          <w:rFonts w:ascii="Arial" w:hAnsi="Arial" w:cs="Arial"/>
          <w:sz w:val="22"/>
        </w:rPr>
        <w:t xml:space="preserve">, toute (s) </w:t>
      </w:r>
      <w:proofErr w:type="spellStart"/>
      <w:r w:rsidRPr="00E420C6">
        <w:rPr>
          <w:rFonts w:ascii="Arial" w:hAnsi="Arial" w:cs="Arial"/>
          <w:sz w:val="22"/>
        </w:rPr>
        <w:t>somme</w:t>
      </w:r>
      <w:proofErr w:type="spellEnd"/>
      <w:r w:rsidRPr="00E420C6">
        <w:rPr>
          <w:rFonts w:ascii="Arial" w:hAnsi="Arial" w:cs="Arial"/>
          <w:sz w:val="22"/>
        </w:rPr>
        <w:t xml:space="preserve"> (s) dans les </w:t>
      </w:r>
      <w:proofErr w:type="spellStart"/>
      <w:r w:rsidRPr="00E420C6">
        <w:rPr>
          <w:rFonts w:ascii="Arial" w:hAnsi="Arial" w:cs="Arial"/>
          <w:sz w:val="22"/>
        </w:rPr>
        <w:t>limites</w:t>
      </w:r>
      <w:proofErr w:type="spellEnd"/>
      <w:r w:rsidRPr="00E420C6">
        <w:rPr>
          <w:rFonts w:ascii="Arial" w:hAnsi="Arial" w:cs="Arial"/>
          <w:sz w:val="22"/>
        </w:rPr>
        <w:t xml:space="preserve"> du </w:t>
      </w:r>
      <w:proofErr w:type="spellStart"/>
      <w:r w:rsidRPr="00E420C6">
        <w:rPr>
          <w:rFonts w:ascii="Arial" w:hAnsi="Arial" w:cs="Arial"/>
          <w:sz w:val="22"/>
        </w:rPr>
        <w:t>montant</w:t>
      </w:r>
      <w:proofErr w:type="spellEnd"/>
      <w:r w:rsidRPr="00E420C6">
        <w:rPr>
          <w:rFonts w:ascii="Arial" w:hAnsi="Arial" w:cs="Arial"/>
          <w:sz w:val="22"/>
        </w:rPr>
        <w:t xml:space="preserve"> </w:t>
      </w:r>
      <w:proofErr w:type="spellStart"/>
      <w:r w:rsidRPr="00E420C6">
        <w:rPr>
          <w:rFonts w:ascii="Arial" w:hAnsi="Arial" w:cs="Arial"/>
          <w:sz w:val="22"/>
        </w:rPr>
        <w:t>égal</w:t>
      </w:r>
      <w:proofErr w:type="spellEnd"/>
      <w:r w:rsidRPr="00E420C6">
        <w:rPr>
          <w:rFonts w:ascii="Arial" w:hAnsi="Arial" w:cs="Arial"/>
          <w:sz w:val="22"/>
        </w:rPr>
        <w:t xml:space="preserve"> à 10% du </w:t>
      </w:r>
      <w:proofErr w:type="spellStart"/>
      <w:r w:rsidRPr="00E420C6">
        <w:rPr>
          <w:rFonts w:ascii="Arial" w:hAnsi="Arial" w:cs="Arial"/>
          <w:sz w:val="22"/>
        </w:rPr>
        <w:t>montant</w:t>
      </w:r>
      <w:proofErr w:type="spellEnd"/>
      <w:r w:rsidRPr="00E420C6">
        <w:rPr>
          <w:rFonts w:ascii="Arial" w:hAnsi="Arial" w:cs="Arial"/>
          <w:sz w:val="22"/>
        </w:rPr>
        <w:t xml:space="preserve"> </w:t>
      </w:r>
      <w:proofErr w:type="spellStart"/>
      <w:r w:rsidRPr="00E420C6">
        <w:rPr>
          <w:rFonts w:ascii="Arial" w:hAnsi="Arial" w:cs="Arial"/>
          <w:sz w:val="22"/>
        </w:rPr>
        <w:t>cumulé</w:t>
      </w:r>
      <w:proofErr w:type="spellEnd"/>
      <w:r w:rsidRPr="00E420C6">
        <w:rPr>
          <w:rFonts w:ascii="Arial" w:hAnsi="Arial" w:cs="Arial"/>
          <w:sz w:val="22"/>
        </w:rPr>
        <w:t xml:space="preserve"> des </w:t>
      </w:r>
      <w:proofErr w:type="spellStart"/>
      <w:r w:rsidRPr="00E420C6">
        <w:rPr>
          <w:rFonts w:ascii="Arial" w:hAnsi="Arial" w:cs="Arial"/>
          <w:sz w:val="22"/>
        </w:rPr>
        <w:t>prestations</w:t>
      </w:r>
      <w:proofErr w:type="spellEnd"/>
      <w:r w:rsidRPr="00E420C6">
        <w:rPr>
          <w:rFonts w:ascii="Arial" w:hAnsi="Arial" w:cs="Arial"/>
          <w:sz w:val="22"/>
        </w:rPr>
        <w:t xml:space="preserve"> figurant dans le </w:t>
      </w:r>
      <w:proofErr w:type="spellStart"/>
      <w:r w:rsidRPr="00E420C6">
        <w:rPr>
          <w:rFonts w:ascii="Arial" w:hAnsi="Arial" w:cs="Arial"/>
          <w:sz w:val="22"/>
        </w:rPr>
        <w:t>décompte</w:t>
      </w:r>
      <w:proofErr w:type="spellEnd"/>
      <w:r w:rsidRPr="00E420C6">
        <w:rPr>
          <w:rFonts w:ascii="Arial" w:hAnsi="Arial" w:cs="Arial"/>
          <w:sz w:val="22"/>
        </w:rPr>
        <w:t xml:space="preserve"> </w:t>
      </w:r>
      <w:proofErr w:type="spellStart"/>
      <w:r w:rsidRPr="00E420C6">
        <w:rPr>
          <w:rFonts w:ascii="Arial" w:hAnsi="Arial" w:cs="Arial"/>
          <w:sz w:val="22"/>
        </w:rPr>
        <w:t>définitif</w:t>
      </w:r>
      <w:proofErr w:type="spellEnd"/>
      <w:r w:rsidRPr="00E420C6">
        <w:rPr>
          <w:rFonts w:ascii="Arial" w:hAnsi="Arial" w:cs="Arial"/>
          <w:sz w:val="22"/>
        </w:rPr>
        <w:t xml:space="preserve">, sans que le Maître </w:t>
      </w:r>
      <w:proofErr w:type="spellStart"/>
      <w:r w:rsidRPr="00E420C6">
        <w:rPr>
          <w:rFonts w:ascii="Arial" w:hAnsi="Arial" w:cs="Arial"/>
          <w:sz w:val="22"/>
        </w:rPr>
        <w:t>d’Ouvrage</w:t>
      </w:r>
      <w:proofErr w:type="spellEnd"/>
      <w:r w:rsidRPr="00E420C6">
        <w:rPr>
          <w:rFonts w:ascii="Arial" w:hAnsi="Arial" w:cs="Arial"/>
          <w:sz w:val="22"/>
        </w:rPr>
        <w:t xml:space="preserve"> ait à </w:t>
      </w:r>
      <w:proofErr w:type="spellStart"/>
      <w:r w:rsidRPr="00E420C6">
        <w:rPr>
          <w:rFonts w:ascii="Arial" w:hAnsi="Arial" w:cs="Arial"/>
          <w:sz w:val="22"/>
        </w:rPr>
        <w:t>prouver</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à donner les raisons </w:t>
      </w:r>
      <w:proofErr w:type="spellStart"/>
      <w:r w:rsidRPr="00E420C6">
        <w:rPr>
          <w:rFonts w:ascii="Arial" w:hAnsi="Arial" w:cs="Arial"/>
          <w:sz w:val="22"/>
        </w:rPr>
        <w:t>ni</w:t>
      </w:r>
      <w:proofErr w:type="spellEnd"/>
      <w:r w:rsidRPr="00E420C6">
        <w:rPr>
          <w:rFonts w:ascii="Arial" w:hAnsi="Arial" w:cs="Arial"/>
          <w:sz w:val="22"/>
        </w:rPr>
        <w:t xml:space="preserve"> le motif de </w:t>
      </w:r>
      <w:proofErr w:type="spellStart"/>
      <w:r w:rsidRPr="00E420C6">
        <w:rPr>
          <w:rFonts w:ascii="Arial" w:hAnsi="Arial" w:cs="Arial"/>
          <w:sz w:val="22"/>
        </w:rPr>
        <w:t>sa</w:t>
      </w:r>
      <w:proofErr w:type="spellEnd"/>
      <w:r w:rsidRPr="00E420C6">
        <w:rPr>
          <w:rFonts w:ascii="Arial" w:hAnsi="Arial" w:cs="Arial"/>
          <w:sz w:val="22"/>
        </w:rPr>
        <w:t xml:space="preserve"> </w:t>
      </w:r>
      <w:proofErr w:type="spellStart"/>
      <w:r w:rsidRPr="00E420C6">
        <w:rPr>
          <w:rFonts w:ascii="Arial" w:hAnsi="Arial" w:cs="Arial"/>
          <w:sz w:val="22"/>
        </w:rPr>
        <w:t>demande</w:t>
      </w:r>
      <w:proofErr w:type="spellEnd"/>
      <w:r w:rsidRPr="00E420C6">
        <w:rPr>
          <w:rFonts w:ascii="Arial" w:hAnsi="Arial" w:cs="Arial"/>
          <w:sz w:val="22"/>
        </w:rPr>
        <w:t xml:space="preserve"> du </w:t>
      </w:r>
      <w:proofErr w:type="spellStart"/>
      <w:r w:rsidRPr="00E420C6">
        <w:rPr>
          <w:rFonts w:ascii="Arial" w:hAnsi="Arial" w:cs="Arial"/>
          <w:sz w:val="22"/>
        </w:rPr>
        <w:t>montant</w:t>
      </w:r>
      <w:proofErr w:type="spellEnd"/>
      <w:r w:rsidRPr="00E420C6">
        <w:rPr>
          <w:rFonts w:ascii="Arial" w:hAnsi="Arial" w:cs="Arial"/>
          <w:sz w:val="22"/>
        </w:rPr>
        <w:t xml:space="preserve"> de la </w:t>
      </w:r>
      <w:proofErr w:type="spellStart"/>
      <w:r w:rsidRPr="00E420C6">
        <w:rPr>
          <w:rFonts w:ascii="Arial" w:hAnsi="Arial" w:cs="Arial"/>
          <w:sz w:val="22"/>
        </w:rPr>
        <w:t>somme</w:t>
      </w:r>
      <w:proofErr w:type="spellEnd"/>
      <w:r w:rsidRPr="00E420C6">
        <w:rPr>
          <w:rFonts w:ascii="Arial" w:hAnsi="Arial" w:cs="Arial"/>
          <w:sz w:val="22"/>
        </w:rPr>
        <w:t xml:space="preserve"> </w:t>
      </w:r>
      <w:proofErr w:type="spellStart"/>
      <w:r w:rsidRPr="00E420C6">
        <w:rPr>
          <w:rFonts w:ascii="Arial" w:hAnsi="Arial" w:cs="Arial"/>
          <w:sz w:val="22"/>
        </w:rPr>
        <w:t>indiquée</w:t>
      </w:r>
      <w:proofErr w:type="spellEnd"/>
      <w:r w:rsidRPr="00E420C6">
        <w:rPr>
          <w:rFonts w:ascii="Arial" w:hAnsi="Arial" w:cs="Arial"/>
          <w:sz w:val="22"/>
        </w:rPr>
        <w:t xml:space="preserve"> ci-dessus. </w:t>
      </w:r>
    </w:p>
    <w:p w14:paraId="2B0408AC" w14:textId="77777777" w:rsidR="0013560D" w:rsidRPr="00E420C6" w:rsidRDefault="008356BE" w:rsidP="00E420C6">
      <w:pPr>
        <w:spacing w:after="0" w:line="240" w:lineRule="auto"/>
        <w:ind w:left="10" w:right="240"/>
        <w:rPr>
          <w:rFonts w:ascii="Arial" w:hAnsi="Arial" w:cs="Arial"/>
          <w:sz w:val="22"/>
        </w:rPr>
      </w:pPr>
      <w:r w:rsidRPr="00E420C6">
        <w:rPr>
          <w:rFonts w:ascii="Arial" w:hAnsi="Arial" w:cs="Arial"/>
          <w:sz w:val="22"/>
        </w:rPr>
        <w:t xml:space="preserve">Nous </w:t>
      </w:r>
      <w:proofErr w:type="spellStart"/>
      <w:r w:rsidRPr="00E420C6">
        <w:rPr>
          <w:rFonts w:ascii="Arial" w:hAnsi="Arial" w:cs="Arial"/>
          <w:sz w:val="22"/>
        </w:rPr>
        <w:t>convenons</w:t>
      </w:r>
      <w:proofErr w:type="spellEnd"/>
      <w:r w:rsidRPr="00E420C6">
        <w:rPr>
          <w:rFonts w:ascii="Arial" w:hAnsi="Arial" w:cs="Arial"/>
          <w:sz w:val="22"/>
        </w:rPr>
        <w:t xml:space="preserve"> </w:t>
      </w:r>
      <w:proofErr w:type="spellStart"/>
      <w:r w:rsidRPr="00E420C6">
        <w:rPr>
          <w:rFonts w:ascii="Arial" w:hAnsi="Arial" w:cs="Arial"/>
          <w:sz w:val="22"/>
        </w:rPr>
        <w:t>qu’aucun</w:t>
      </w:r>
      <w:proofErr w:type="spellEnd"/>
      <w:r w:rsidRPr="00E420C6">
        <w:rPr>
          <w:rFonts w:ascii="Arial" w:hAnsi="Arial" w:cs="Arial"/>
          <w:sz w:val="22"/>
        </w:rPr>
        <w:t xml:space="preserve"> </w:t>
      </w:r>
      <w:proofErr w:type="spellStart"/>
      <w:r w:rsidRPr="00E420C6">
        <w:rPr>
          <w:rFonts w:ascii="Arial" w:hAnsi="Arial" w:cs="Arial"/>
          <w:sz w:val="22"/>
        </w:rPr>
        <w:t>changement</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additif</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aucune</w:t>
      </w:r>
      <w:proofErr w:type="spellEnd"/>
      <w:r w:rsidRPr="00E420C6">
        <w:rPr>
          <w:rFonts w:ascii="Arial" w:hAnsi="Arial" w:cs="Arial"/>
          <w:sz w:val="22"/>
        </w:rPr>
        <w:t xml:space="preserve"> </w:t>
      </w:r>
      <w:proofErr w:type="spellStart"/>
      <w:r w:rsidRPr="00E420C6">
        <w:rPr>
          <w:rFonts w:ascii="Arial" w:hAnsi="Arial" w:cs="Arial"/>
          <w:sz w:val="22"/>
        </w:rPr>
        <w:t>autre</w:t>
      </w:r>
      <w:proofErr w:type="spellEnd"/>
      <w:r w:rsidRPr="00E420C6">
        <w:rPr>
          <w:rFonts w:ascii="Arial" w:hAnsi="Arial" w:cs="Arial"/>
          <w:sz w:val="22"/>
        </w:rPr>
        <w:t xml:space="preserve"> modification à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ne nous </w:t>
      </w:r>
      <w:proofErr w:type="spellStart"/>
      <w:r w:rsidRPr="00E420C6">
        <w:rPr>
          <w:rFonts w:ascii="Arial" w:hAnsi="Arial" w:cs="Arial"/>
          <w:sz w:val="22"/>
        </w:rPr>
        <w:t>libérera</w:t>
      </w:r>
      <w:proofErr w:type="spellEnd"/>
      <w:r w:rsidRPr="00E420C6">
        <w:rPr>
          <w:rFonts w:ascii="Arial" w:hAnsi="Arial" w:cs="Arial"/>
          <w:sz w:val="22"/>
        </w:rPr>
        <w:t xml:space="preserve"> </w:t>
      </w:r>
      <w:proofErr w:type="spellStart"/>
      <w:r w:rsidRPr="00E420C6">
        <w:rPr>
          <w:rFonts w:ascii="Arial" w:hAnsi="Arial" w:cs="Arial"/>
          <w:sz w:val="22"/>
        </w:rPr>
        <w:t>d’une</w:t>
      </w:r>
      <w:proofErr w:type="spellEnd"/>
      <w:r w:rsidRPr="00E420C6">
        <w:rPr>
          <w:rFonts w:ascii="Arial" w:hAnsi="Arial" w:cs="Arial"/>
          <w:sz w:val="22"/>
        </w:rPr>
        <w:t xml:space="preserve"> obligation </w:t>
      </w:r>
      <w:proofErr w:type="spellStart"/>
      <w:r w:rsidRPr="00E420C6">
        <w:rPr>
          <w:rFonts w:ascii="Arial" w:hAnsi="Arial" w:cs="Arial"/>
          <w:sz w:val="22"/>
        </w:rPr>
        <w:t>quelconque</w:t>
      </w:r>
      <w:proofErr w:type="spellEnd"/>
      <w:r w:rsidRPr="00E420C6">
        <w:rPr>
          <w:rFonts w:ascii="Arial" w:hAnsi="Arial" w:cs="Arial"/>
          <w:sz w:val="22"/>
        </w:rPr>
        <w:t xml:space="preserve"> nous </w:t>
      </w:r>
      <w:proofErr w:type="spellStart"/>
      <w:r w:rsidRPr="00E420C6">
        <w:rPr>
          <w:rFonts w:ascii="Arial" w:hAnsi="Arial" w:cs="Arial"/>
          <w:sz w:val="22"/>
        </w:rPr>
        <w:t>incombant</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vertu de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garantie</w:t>
      </w:r>
      <w:proofErr w:type="spellEnd"/>
      <w:r w:rsidRPr="00E420C6">
        <w:rPr>
          <w:rFonts w:ascii="Arial" w:hAnsi="Arial" w:cs="Arial"/>
          <w:sz w:val="22"/>
        </w:rPr>
        <w:t xml:space="preserve"> et nous </w:t>
      </w:r>
      <w:proofErr w:type="spellStart"/>
      <w:r w:rsidRPr="00E420C6">
        <w:rPr>
          <w:rFonts w:ascii="Arial" w:hAnsi="Arial" w:cs="Arial"/>
          <w:sz w:val="22"/>
        </w:rPr>
        <w:t>dérogeons</w:t>
      </w:r>
      <w:proofErr w:type="spellEnd"/>
      <w:r w:rsidRPr="00E420C6">
        <w:rPr>
          <w:rFonts w:ascii="Arial" w:hAnsi="Arial" w:cs="Arial"/>
          <w:sz w:val="22"/>
        </w:rPr>
        <w:t xml:space="preserve"> par la </w:t>
      </w:r>
      <w:proofErr w:type="spellStart"/>
      <w:r w:rsidRPr="00E420C6">
        <w:rPr>
          <w:rFonts w:ascii="Arial" w:hAnsi="Arial" w:cs="Arial"/>
          <w:sz w:val="22"/>
        </w:rPr>
        <w:t>présente</w:t>
      </w:r>
      <w:proofErr w:type="spellEnd"/>
      <w:r w:rsidRPr="00E420C6">
        <w:rPr>
          <w:rFonts w:ascii="Arial" w:hAnsi="Arial" w:cs="Arial"/>
          <w:sz w:val="22"/>
        </w:rPr>
        <w:t xml:space="preserve"> à la notification de toute modification, </w:t>
      </w:r>
      <w:proofErr w:type="spellStart"/>
      <w:r w:rsidRPr="00E420C6">
        <w:rPr>
          <w:rFonts w:ascii="Arial" w:hAnsi="Arial" w:cs="Arial"/>
          <w:sz w:val="22"/>
        </w:rPr>
        <w:t>additif</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changement</w:t>
      </w:r>
      <w:proofErr w:type="spellEnd"/>
      <w:r w:rsidRPr="00E420C6">
        <w:rPr>
          <w:rFonts w:ascii="Arial" w:hAnsi="Arial" w:cs="Arial"/>
          <w:sz w:val="22"/>
        </w:rPr>
        <w:t xml:space="preserve">. </w:t>
      </w:r>
    </w:p>
    <w:p w14:paraId="54CD6D33" w14:textId="77777777" w:rsidR="0013560D" w:rsidRPr="00E420C6" w:rsidRDefault="008356BE" w:rsidP="00E420C6">
      <w:pPr>
        <w:spacing w:after="0" w:line="240" w:lineRule="auto"/>
        <w:ind w:left="10" w:right="240"/>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garantie</w:t>
      </w:r>
      <w:proofErr w:type="spellEnd"/>
      <w:r w:rsidRPr="00E420C6">
        <w:rPr>
          <w:rFonts w:ascii="Arial" w:hAnsi="Arial" w:cs="Arial"/>
          <w:sz w:val="22"/>
        </w:rPr>
        <w:t xml:space="preserve"> entre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vigueur</w:t>
      </w:r>
      <w:proofErr w:type="spellEnd"/>
      <w:r w:rsidRPr="00E420C6">
        <w:rPr>
          <w:rFonts w:ascii="Arial" w:hAnsi="Arial" w:cs="Arial"/>
          <w:sz w:val="22"/>
        </w:rPr>
        <w:t xml:space="preserve"> </w:t>
      </w:r>
      <w:proofErr w:type="spellStart"/>
      <w:r w:rsidRPr="00E420C6">
        <w:rPr>
          <w:rFonts w:ascii="Arial" w:hAnsi="Arial" w:cs="Arial"/>
          <w:sz w:val="22"/>
        </w:rPr>
        <w:t>dès</w:t>
      </w:r>
      <w:proofErr w:type="spellEnd"/>
      <w:r w:rsidRPr="00E420C6">
        <w:rPr>
          <w:rFonts w:ascii="Arial" w:hAnsi="Arial" w:cs="Arial"/>
          <w:sz w:val="22"/>
        </w:rPr>
        <w:t xml:space="preserve"> </w:t>
      </w:r>
      <w:proofErr w:type="spellStart"/>
      <w:r w:rsidRPr="00E420C6">
        <w:rPr>
          <w:rFonts w:ascii="Arial" w:hAnsi="Arial" w:cs="Arial"/>
          <w:sz w:val="22"/>
        </w:rPr>
        <w:t>sa</w:t>
      </w:r>
      <w:proofErr w:type="spellEnd"/>
      <w:r w:rsidRPr="00E420C6">
        <w:rPr>
          <w:rFonts w:ascii="Arial" w:hAnsi="Arial" w:cs="Arial"/>
          <w:sz w:val="22"/>
        </w:rPr>
        <w:t xml:space="preserve"> signature. Elle sera </w:t>
      </w:r>
      <w:proofErr w:type="spellStart"/>
      <w:r w:rsidRPr="00E420C6">
        <w:rPr>
          <w:rFonts w:ascii="Arial" w:hAnsi="Arial" w:cs="Arial"/>
          <w:sz w:val="22"/>
        </w:rPr>
        <w:t>libérée</w:t>
      </w:r>
      <w:proofErr w:type="spellEnd"/>
      <w:r w:rsidRPr="00E420C6">
        <w:rPr>
          <w:rFonts w:ascii="Arial" w:hAnsi="Arial" w:cs="Arial"/>
          <w:sz w:val="22"/>
        </w:rPr>
        <w:t xml:space="preserve"> dans un </w:t>
      </w:r>
      <w:proofErr w:type="spellStart"/>
      <w:r w:rsidRPr="00E420C6">
        <w:rPr>
          <w:rFonts w:ascii="Arial" w:hAnsi="Arial" w:cs="Arial"/>
          <w:sz w:val="22"/>
        </w:rPr>
        <w:t>délai</w:t>
      </w:r>
      <w:proofErr w:type="spellEnd"/>
      <w:r w:rsidRPr="00E420C6">
        <w:rPr>
          <w:rFonts w:ascii="Arial" w:hAnsi="Arial" w:cs="Arial"/>
          <w:sz w:val="22"/>
        </w:rPr>
        <w:t xml:space="preserve"> de </w:t>
      </w:r>
      <w:proofErr w:type="spellStart"/>
      <w:r w:rsidRPr="00E420C6">
        <w:rPr>
          <w:rFonts w:ascii="Arial" w:hAnsi="Arial" w:cs="Arial"/>
          <w:sz w:val="22"/>
        </w:rPr>
        <w:t>trente</w:t>
      </w:r>
      <w:proofErr w:type="spellEnd"/>
      <w:r w:rsidRPr="00E420C6">
        <w:rPr>
          <w:rFonts w:ascii="Arial" w:hAnsi="Arial" w:cs="Arial"/>
          <w:sz w:val="22"/>
        </w:rPr>
        <w:t xml:space="preserve"> (30) </w:t>
      </w:r>
      <w:proofErr w:type="spellStart"/>
      <w:r w:rsidRPr="00E420C6">
        <w:rPr>
          <w:rFonts w:ascii="Arial" w:hAnsi="Arial" w:cs="Arial"/>
          <w:sz w:val="22"/>
        </w:rPr>
        <w:t>jours</w:t>
      </w:r>
      <w:proofErr w:type="spellEnd"/>
      <w:r w:rsidRPr="00E420C6">
        <w:rPr>
          <w:rFonts w:ascii="Arial" w:hAnsi="Arial" w:cs="Arial"/>
          <w:sz w:val="22"/>
        </w:rPr>
        <w:t xml:space="preserve"> à </w:t>
      </w:r>
      <w:proofErr w:type="spellStart"/>
      <w:r w:rsidRPr="00E420C6">
        <w:rPr>
          <w:rFonts w:ascii="Arial" w:hAnsi="Arial" w:cs="Arial"/>
          <w:sz w:val="22"/>
        </w:rPr>
        <w:t>compter</w:t>
      </w:r>
      <w:proofErr w:type="spellEnd"/>
      <w:r w:rsidRPr="00E420C6">
        <w:rPr>
          <w:rFonts w:ascii="Arial" w:hAnsi="Arial" w:cs="Arial"/>
          <w:sz w:val="22"/>
        </w:rPr>
        <w:t xml:space="preserve"> de la date de </w:t>
      </w:r>
      <w:proofErr w:type="spellStart"/>
      <w:r w:rsidRPr="00E420C6">
        <w:rPr>
          <w:rFonts w:ascii="Arial" w:hAnsi="Arial" w:cs="Arial"/>
          <w:sz w:val="22"/>
        </w:rPr>
        <w:t>réception</w:t>
      </w:r>
      <w:proofErr w:type="spellEnd"/>
      <w:r w:rsidRPr="00E420C6">
        <w:rPr>
          <w:rFonts w:ascii="Arial" w:hAnsi="Arial" w:cs="Arial"/>
          <w:sz w:val="22"/>
        </w:rPr>
        <w:t xml:space="preserve"> </w:t>
      </w:r>
      <w:proofErr w:type="spellStart"/>
      <w:r w:rsidRPr="00E420C6">
        <w:rPr>
          <w:rFonts w:ascii="Arial" w:hAnsi="Arial" w:cs="Arial"/>
          <w:sz w:val="22"/>
        </w:rPr>
        <w:t>définitive</w:t>
      </w:r>
      <w:proofErr w:type="spellEnd"/>
      <w:r w:rsidRPr="00E420C6">
        <w:rPr>
          <w:rFonts w:ascii="Arial" w:hAnsi="Arial" w:cs="Arial"/>
          <w:sz w:val="22"/>
        </w:rPr>
        <w:t xml:space="preserve"> des </w:t>
      </w:r>
      <w:proofErr w:type="spellStart"/>
      <w:r w:rsidRPr="00E420C6">
        <w:rPr>
          <w:rFonts w:ascii="Arial" w:hAnsi="Arial" w:cs="Arial"/>
          <w:sz w:val="22"/>
        </w:rPr>
        <w:t>prestations</w:t>
      </w:r>
      <w:proofErr w:type="spellEnd"/>
      <w:r w:rsidRPr="00E420C6">
        <w:rPr>
          <w:rFonts w:ascii="Arial" w:hAnsi="Arial" w:cs="Arial"/>
          <w:sz w:val="22"/>
        </w:rPr>
        <w:t xml:space="preserve">, et sur </w:t>
      </w:r>
      <w:proofErr w:type="spellStart"/>
      <w:r w:rsidRPr="00E420C6">
        <w:rPr>
          <w:rFonts w:ascii="Arial" w:hAnsi="Arial" w:cs="Arial"/>
          <w:sz w:val="22"/>
        </w:rPr>
        <w:t>mainlevée</w:t>
      </w:r>
      <w:proofErr w:type="spellEnd"/>
      <w:r w:rsidRPr="00E420C6">
        <w:rPr>
          <w:rFonts w:ascii="Arial" w:hAnsi="Arial" w:cs="Arial"/>
          <w:sz w:val="22"/>
        </w:rPr>
        <w:t xml:space="preserve"> </w:t>
      </w:r>
      <w:proofErr w:type="spellStart"/>
      <w:r w:rsidRPr="00E420C6">
        <w:rPr>
          <w:rFonts w:ascii="Arial" w:hAnsi="Arial" w:cs="Arial"/>
          <w:sz w:val="22"/>
        </w:rPr>
        <w:t>délivrée</w:t>
      </w:r>
      <w:proofErr w:type="spellEnd"/>
      <w:r w:rsidRPr="00E420C6">
        <w:rPr>
          <w:rFonts w:ascii="Arial" w:hAnsi="Arial" w:cs="Arial"/>
          <w:sz w:val="22"/>
        </w:rPr>
        <w:t xml:space="preserve"> par le Maître </w:t>
      </w:r>
      <w:proofErr w:type="spellStart"/>
      <w:r w:rsidRPr="00E420C6">
        <w:rPr>
          <w:rFonts w:ascii="Arial" w:hAnsi="Arial" w:cs="Arial"/>
          <w:sz w:val="22"/>
        </w:rPr>
        <w:t>d’Ouvrage</w:t>
      </w:r>
      <w:proofErr w:type="spellEnd"/>
      <w:r w:rsidRPr="00E420C6">
        <w:rPr>
          <w:rFonts w:ascii="Arial" w:hAnsi="Arial" w:cs="Arial"/>
          <w:sz w:val="22"/>
        </w:rPr>
        <w:t xml:space="preserve">. </w:t>
      </w:r>
    </w:p>
    <w:p w14:paraId="67E318A3" w14:textId="77777777" w:rsidR="0013560D" w:rsidRPr="00E420C6" w:rsidRDefault="008356BE" w:rsidP="00E420C6">
      <w:pPr>
        <w:spacing w:after="0" w:line="240" w:lineRule="auto"/>
        <w:ind w:left="0" w:right="123" w:firstLine="0"/>
        <w:jc w:val="left"/>
        <w:rPr>
          <w:rFonts w:ascii="Arial" w:hAnsi="Arial" w:cs="Arial"/>
          <w:sz w:val="22"/>
        </w:rPr>
      </w:pPr>
      <w:r w:rsidRPr="00E420C6">
        <w:rPr>
          <w:rFonts w:ascii="Arial" w:hAnsi="Arial" w:cs="Arial"/>
          <w:sz w:val="22"/>
        </w:rPr>
        <w:t xml:space="preserve">Toute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paiement</w:t>
      </w:r>
      <w:proofErr w:type="spellEnd"/>
      <w:r w:rsidRPr="00E420C6">
        <w:rPr>
          <w:rFonts w:ascii="Arial" w:hAnsi="Arial" w:cs="Arial"/>
          <w:sz w:val="22"/>
        </w:rPr>
        <w:t xml:space="preserve"> </w:t>
      </w:r>
      <w:proofErr w:type="spellStart"/>
      <w:r w:rsidRPr="00E420C6">
        <w:rPr>
          <w:rFonts w:ascii="Arial" w:hAnsi="Arial" w:cs="Arial"/>
          <w:sz w:val="22"/>
        </w:rPr>
        <w:t>formulée</w:t>
      </w:r>
      <w:proofErr w:type="spellEnd"/>
      <w:r w:rsidRPr="00E420C6">
        <w:rPr>
          <w:rFonts w:ascii="Arial" w:hAnsi="Arial" w:cs="Arial"/>
          <w:sz w:val="22"/>
        </w:rPr>
        <w:t xml:space="preserve"> par le Maître </w:t>
      </w:r>
      <w:proofErr w:type="spellStart"/>
      <w:r w:rsidRPr="00E420C6">
        <w:rPr>
          <w:rFonts w:ascii="Arial" w:hAnsi="Arial" w:cs="Arial"/>
          <w:sz w:val="22"/>
        </w:rPr>
        <w:t>d’Ouvrage</w:t>
      </w:r>
      <w:proofErr w:type="spellEnd"/>
      <w:r w:rsidRPr="00E420C6">
        <w:rPr>
          <w:rFonts w:ascii="Arial" w:hAnsi="Arial" w:cs="Arial"/>
          <w:sz w:val="22"/>
        </w:rPr>
        <w:t xml:space="preserve"> au titre de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garantie</w:t>
      </w:r>
      <w:proofErr w:type="spellEnd"/>
      <w:r w:rsidRPr="00E420C6">
        <w:rPr>
          <w:rFonts w:ascii="Arial" w:hAnsi="Arial" w:cs="Arial"/>
          <w:sz w:val="22"/>
        </w:rPr>
        <w:t xml:space="preserve"> </w:t>
      </w:r>
      <w:proofErr w:type="spellStart"/>
      <w:r w:rsidRPr="00E420C6">
        <w:rPr>
          <w:rFonts w:ascii="Arial" w:hAnsi="Arial" w:cs="Arial"/>
          <w:sz w:val="22"/>
        </w:rPr>
        <w:t>devra</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faite</w:t>
      </w:r>
      <w:proofErr w:type="spellEnd"/>
      <w:r w:rsidRPr="00E420C6">
        <w:rPr>
          <w:rFonts w:ascii="Arial" w:hAnsi="Arial" w:cs="Arial"/>
          <w:sz w:val="22"/>
        </w:rPr>
        <w:t xml:space="preserve"> par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recommandée</w:t>
      </w:r>
      <w:proofErr w:type="spellEnd"/>
      <w:r w:rsidRPr="00E420C6">
        <w:rPr>
          <w:rFonts w:ascii="Arial" w:hAnsi="Arial" w:cs="Arial"/>
          <w:sz w:val="22"/>
        </w:rPr>
        <w:t xml:space="preserve"> avec </w:t>
      </w:r>
      <w:proofErr w:type="spellStart"/>
      <w:r w:rsidRPr="00E420C6">
        <w:rPr>
          <w:rFonts w:ascii="Arial" w:hAnsi="Arial" w:cs="Arial"/>
          <w:sz w:val="22"/>
        </w:rPr>
        <w:t>accusé</w:t>
      </w:r>
      <w:proofErr w:type="spellEnd"/>
      <w:r w:rsidRPr="00E420C6">
        <w:rPr>
          <w:rFonts w:ascii="Arial" w:hAnsi="Arial" w:cs="Arial"/>
          <w:sz w:val="22"/>
        </w:rPr>
        <w:t xml:space="preserve"> de </w:t>
      </w:r>
      <w:proofErr w:type="spellStart"/>
      <w:r w:rsidRPr="00E420C6">
        <w:rPr>
          <w:rFonts w:ascii="Arial" w:hAnsi="Arial" w:cs="Arial"/>
          <w:sz w:val="22"/>
        </w:rPr>
        <w:t>réception</w:t>
      </w:r>
      <w:proofErr w:type="spellEnd"/>
      <w:r w:rsidRPr="00E420C6">
        <w:rPr>
          <w:rFonts w:ascii="Arial" w:hAnsi="Arial" w:cs="Arial"/>
          <w:sz w:val="22"/>
        </w:rPr>
        <w:t xml:space="preserve">, parvenue à la </w:t>
      </w:r>
      <w:proofErr w:type="spellStart"/>
      <w:r w:rsidRPr="00E420C6">
        <w:rPr>
          <w:rFonts w:ascii="Arial" w:hAnsi="Arial" w:cs="Arial"/>
          <w:sz w:val="22"/>
        </w:rPr>
        <w:t>banque</w:t>
      </w:r>
      <w:proofErr w:type="spellEnd"/>
      <w:r w:rsidRPr="00E420C6">
        <w:rPr>
          <w:rFonts w:ascii="Arial" w:hAnsi="Arial" w:cs="Arial"/>
          <w:sz w:val="22"/>
        </w:rPr>
        <w:t xml:space="preserve"> pendant la </w:t>
      </w:r>
      <w:proofErr w:type="spellStart"/>
      <w:r w:rsidRPr="00E420C6">
        <w:rPr>
          <w:rFonts w:ascii="Arial" w:hAnsi="Arial" w:cs="Arial"/>
          <w:sz w:val="22"/>
        </w:rPr>
        <w:t>période</w:t>
      </w:r>
      <w:proofErr w:type="spellEnd"/>
      <w:r w:rsidRPr="00E420C6">
        <w:rPr>
          <w:rFonts w:ascii="Arial" w:hAnsi="Arial" w:cs="Arial"/>
          <w:sz w:val="22"/>
        </w:rPr>
        <w:t xml:space="preserve"> de </w:t>
      </w:r>
      <w:proofErr w:type="spellStart"/>
      <w:r w:rsidRPr="00E420C6">
        <w:rPr>
          <w:rFonts w:ascii="Arial" w:hAnsi="Arial" w:cs="Arial"/>
          <w:sz w:val="22"/>
        </w:rPr>
        <w:t>validité</w:t>
      </w:r>
      <w:proofErr w:type="spellEnd"/>
      <w:r w:rsidRPr="00E420C6">
        <w:rPr>
          <w:rFonts w:ascii="Arial" w:hAnsi="Arial" w:cs="Arial"/>
          <w:sz w:val="22"/>
        </w:rPr>
        <w:t xml:space="preserve"> du </w:t>
      </w:r>
      <w:proofErr w:type="spellStart"/>
      <w:r w:rsidRPr="00E420C6">
        <w:rPr>
          <w:rFonts w:ascii="Arial" w:hAnsi="Arial" w:cs="Arial"/>
          <w:sz w:val="22"/>
        </w:rPr>
        <w:t>présent</w:t>
      </w:r>
      <w:proofErr w:type="spellEnd"/>
      <w:r w:rsidRPr="00E420C6">
        <w:rPr>
          <w:rFonts w:ascii="Arial" w:hAnsi="Arial" w:cs="Arial"/>
          <w:sz w:val="22"/>
        </w:rPr>
        <w:t xml:space="preserve"> engagement. </w:t>
      </w:r>
    </w:p>
    <w:p w14:paraId="0E3520A0"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273153D2" w14:textId="77777777" w:rsidR="0013560D" w:rsidRPr="00E420C6" w:rsidRDefault="008356BE" w:rsidP="00E420C6">
      <w:pPr>
        <w:spacing w:after="0" w:line="240" w:lineRule="auto"/>
        <w:ind w:left="10" w:right="243"/>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présente</w:t>
      </w:r>
      <w:proofErr w:type="spellEnd"/>
      <w:r w:rsidRPr="00E420C6">
        <w:rPr>
          <w:rFonts w:ascii="Arial" w:hAnsi="Arial" w:cs="Arial"/>
          <w:sz w:val="22"/>
        </w:rPr>
        <w:t xml:space="preserve"> caution </w:t>
      </w:r>
      <w:proofErr w:type="spellStart"/>
      <w:r w:rsidRPr="00E420C6">
        <w:rPr>
          <w:rFonts w:ascii="Arial" w:hAnsi="Arial" w:cs="Arial"/>
          <w:sz w:val="22"/>
        </w:rPr>
        <w:t>est</w:t>
      </w:r>
      <w:proofErr w:type="spellEnd"/>
      <w:r w:rsidRPr="00E420C6">
        <w:rPr>
          <w:rFonts w:ascii="Arial" w:hAnsi="Arial" w:cs="Arial"/>
          <w:sz w:val="22"/>
        </w:rPr>
        <w:t xml:space="preserve"> </w:t>
      </w:r>
      <w:proofErr w:type="spellStart"/>
      <w:r w:rsidRPr="00E420C6">
        <w:rPr>
          <w:rFonts w:ascii="Arial" w:hAnsi="Arial" w:cs="Arial"/>
          <w:sz w:val="22"/>
        </w:rPr>
        <w:t>soumise</w:t>
      </w:r>
      <w:proofErr w:type="spellEnd"/>
      <w:r w:rsidRPr="00E420C6">
        <w:rPr>
          <w:rFonts w:ascii="Arial" w:hAnsi="Arial" w:cs="Arial"/>
          <w:sz w:val="22"/>
        </w:rPr>
        <w:t xml:space="preserve"> pour son </w:t>
      </w:r>
      <w:proofErr w:type="spellStart"/>
      <w:r w:rsidRPr="00E420C6">
        <w:rPr>
          <w:rFonts w:ascii="Arial" w:hAnsi="Arial" w:cs="Arial"/>
          <w:sz w:val="22"/>
        </w:rPr>
        <w:t>interprétation</w:t>
      </w:r>
      <w:proofErr w:type="spellEnd"/>
      <w:r w:rsidRPr="00E420C6">
        <w:rPr>
          <w:rFonts w:ascii="Arial" w:hAnsi="Arial" w:cs="Arial"/>
          <w:sz w:val="22"/>
        </w:rPr>
        <w:t xml:space="preserve"> et son </w:t>
      </w:r>
      <w:proofErr w:type="spellStart"/>
      <w:r w:rsidRPr="00E420C6">
        <w:rPr>
          <w:rFonts w:ascii="Arial" w:hAnsi="Arial" w:cs="Arial"/>
          <w:sz w:val="22"/>
        </w:rPr>
        <w:t>exécution</w:t>
      </w:r>
      <w:proofErr w:type="spellEnd"/>
      <w:r w:rsidRPr="00E420C6">
        <w:rPr>
          <w:rFonts w:ascii="Arial" w:hAnsi="Arial" w:cs="Arial"/>
          <w:sz w:val="22"/>
        </w:rPr>
        <w:t xml:space="preserve"> au droit </w:t>
      </w:r>
      <w:proofErr w:type="spellStart"/>
      <w:r w:rsidRPr="00E420C6">
        <w:rPr>
          <w:rFonts w:ascii="Arial" w:hAnsi="Arial" w:cs="Arial"/>
          <w:sz w:val="22"/>
        </w:rPr>
        <w:t>camerounais</w:t>
      </w:r>
      <w:proofErr w:type="spellEnd"/>
      <w:r w:rsidRPr="00E420C6">
        <w:rPr>
          <w:rFonts w:ascii="Arial" w:hAnsi="Arial" w:cs="Arial"/>
          <w:sz w:val="22"/>
        </w:rPr>
        <w:t xml:space="preserve">. Les </w:t>
      </w:r>
      <w:proofErr w:type="spellStart"/>
      <w:r w:rsidRPr="00E420C6">
        <w:rPr>
          <w:rFonts w:ascii="Arial" w:hAnsi="Arial" w:cs="Arial"/>
          <w:sz w:val="22"/>
        </w:rPr>
        <w:t>tribunaux</w:t>
      </w:r>
      <w:proofErr w:type="spellEnd"/>
      <w:r w:rsidRPr="00E420C6">
        <w:rPr>
          <w:rFonts w:ascii="Arial" w:hAnsi="Arial" w:cs="Arial"/>
          <w:sz w:val="22"/>
        </w:rPr>
        <w:t xml:space="preserve"> </w:t>
      </w:r>
      <w:proofErr w:type="spellStart"/>
      <w:r w:rsidRPr="00E420C6">
        <w:rPr>
          <w:rFonts w:ascii="Arial" w:hAnsi="Arial" w:cs="Arial"/>
          <w:sz w:val="22"/>
        </w:rPr>
        <w:t>camerounais</w:t>
      </w:r>
      <w:proofErr w:type="spellEnd"/>
      <w:r w:rsidRPr="00E420C6">
        <w:rPr>
          <w:rFonts w:ascii="Arial" w:hAnsi="Arial" w:cs="Arial"/>
          <w:sz w:val="22"/>
        </w:rPr>
        <w:t xml:space="preserve"> </w:t>
      </w:r>
      <w:proofErr w:type="spellStart"/>
      <w:r w:rsidRPr="00E420C6">
        <w:rPr>
          <w:rFonts w:ascii="Arial" w:hAnsi="Arial" w:cs="Arial"/>
          <w:sz w:val="22"/>
        </w:rPr>
        <w:t>seront</w:t>
      </w:r>
      <w:proofErr w:type="spellEnd"/>
      <w:r w:rsidRPr="00E420C6">
        <w:rPr>
          <w:rFonts w:ascii="Arial" w:hAnsi="Arial" w:cs="Arial"/>
          <w:sz w:val="22"/>
        </w:rPr>
        <w:t xml:space="preserve"> seuls </w:t>
      </w:r>
      <w:proofErr w:type="spellStart"/>
      <w:r w:rsidRPr="00E420C6">
        <w:rPr>
          <w:rFonts w:ascii="Arial" w:hAnsi="Arial" w:cs="Arial"/>
          <w:sz w:val="22"/>
        </w:rPr>
        <w:t>compétents</w:t>
      </w:r>
      <w:proofErr w:type="spellEnd"/>
      <w:r w:rsidRPr="00E420C6">
        <w:rPr>
          <w:rFonts w:ascii="Arial" w:hAnsi="Arial" w:cs="Arial"/>
          <w:sz w:val="22"/>
        </w:rPr>
        <w:t xml:space="preserve"> pour </w:t>
      </w:r>
      <w:proofErr w:type="spellStart"/>
      <w:r w:rsidRPr="00E420C6">
        <w:rPr>
          <w:rFonts w:ascii="Arial" w:hAnsi="Arial" w:cs="Arial"/>
          <w:sz w:val="22"/>
        </w:rPr>
        <w:t>statuer</w:t>
      </w:r>
      <w:proofErr w:type="spellEnd"/>
      <w:r w:rsidRPr="00E420C6">
        <w:rPr>
          <w:rFonts w:ascii="Arial" w:hAnsi="Arial" w:cs="Arial"/>
          <w:sz w:val="22"/>
        </w:rPr>
        <w:t xml:space="preserve"> sur tout </w:t>
      </w:r>
      <w:proofErr w:type="spellStart"/>
      <w:r w:rsidRPr="00E420C6">
        <w:rPr>
          <w:rFonts w:ascii="Arial" w:hAnsi="Arial" w:cs="Arial"/>
          <w:sz w:val="22"/>
        </w:rPr>
        <w:t>ce</w:t>
      </w:r>
      <w:proofErr w:type="spellEnd"/>
      <w:r w:rsidRPr="00E420C6">
        <w:rPr>
          <w:rFonts w:ascii="Arial" w:hAnsi="Arial" w:cs="Arial"/>
          <w:sz w:val="22"/>
        </w:rPr>
        <w:t xml:space="preserve"> qui </w:t>
      </w:r>
      <w:proofErr w:type="spellStart"/>
      <w:r w:rsidRPr="00E420C6">
        <w:rPr>
          <w:rFonts w:ascii="Arial" w:hAnsi="Arial" w:cs="Arial"/>
          <w:sz w:val="22"/>
        </w:rPr>
        <w:t>concerne</w:t>
      </w:r>
      <w:proofErr w:type="spellEnd"/>
      <w:r w:rsidRPr="00E420C6">
        <w:rPr>
          <w:rFonts w:ascii="Arial" w:hAnsi="Arial" w:cs="Arial"/>
          <w:sz w:val="22"/>
        </w:rPr>
        <w:t xml:space="preserve"> le </w:t>
      </w:r>
      <w:proofErr w:type="spellStart"/>
      <w:r w:rsidRPr="00E420C6">
        <w:rPr>
          <w:rFonts w:ascii="Arial" w:hAnsi="Arial" w:cs="Arial"/>
          <w:sz w:val="22"/>
        </w:rPr>
        <w:t>présent</w:t>
      </w:r>
      <w:proofErr w:type="spellEnd"/>
      <w:r w:rsidRPr="00E420C6">
        <w:rPr>
          <w:rFonts w:ascii="Arial" w:hAnsi="Arial" w:cs="Arial"/>
          <w:sz w:val="22"/>
        </w:rPr>
        <w:t xml:space="preserve"> engagement et </w:t>
      </w:r>
      <w:proofErr w:type="spellStart"/>
      <w:r w:rsidRPr="00E420C6">
        <w:rPr>
          <w:rFonts w:ascii="Arial" w:hAnsi="Arial" w:cs="Arial"/>
          <w:sz w:val="22"/>
        </w:rPr>
        <w:t>ses</w:t>
      </w:r>
      <w:proofErr w:type="spellEnd"/>
      <w:r w:rsidRPr="00E420C6">
        <w:rPr>
          <w:rFonts w:ascii="Arial" w:hAnsi="Arial" w:cs="Arial"/>
          <w:sz w:val="22"/>
        </w:rPr>
        <w:t xml:space="preserve"> suites. </w:t>
      </w:r>
    </w:p>
    <w:p w14:paraId="2A6973E2" w14:textId="77777777" w:rsidR="0013560D" w:rsidRPr="00E420C6" w:rsidRDefault="008356BE" w:rsidP="00E420C6">
      <w:pPr>
        <w:spacing w:after="0" w:line="240" w:lineRule="auto"/>
        <w:ind w:left="10" w:right="776"/>
        <w:jc w:val="right"/>
        <w:rPr>
          <w:rFonts w:ascii="Arial" w:hAnsi="Arial" w:cs="Arial"/>
          <w:sz w:val="22"/>
        </w:rPr>
      </w:pPr>
      <w:proofErr w:type="spellStart"/>
      <w:r w:rsidRPr="00E420C6">
        <w:rPr>
          <w:rFonts w:ascii="Arial" w:hAnsi="Arial" w:cs="Arial"/>
          <w:i/>
          <w:sz w:val="22"/>
        </w:rPr>
        <w:t>Signé</w:t>
      </w:r>
      <w:proofErr w:type="spellEnd"/>
      <w:r w:rsidRPr="00E420C6">
        <w:rPr>
          <w:rFonts w:ascii="Arial" w:hAnsi="Arial" w:cs="Arial"/>
          <w:i/>
          <w:sz w:val="22"/>
        </w:rPr>
        <w:t xml:space="preserve"> et </w:t>
      </w:r>
      <w:proofErr w:type="spellStart"/>
      <w:r w:rsidRPr="00E420C6">
        <w:rPr>
          <w:rFonts w:ascii="Arial" w:hAnsi="Arial" w:cs="Arial"/>
          <w:i/>
          <w:sz w:val="22"/>
        </w:rPr>
        <w:t>authentifié</w:t>
      </w:r>
      <w:proofErr w:type="spellEnd"/>
      <w:r w:rsidRPr="00E420C6">
        <w:rPr>
          <w:rFonts w:ascii="Arial" w:hAnsi="Arial" w:cs="Arial"/>
          <w:i/>
          <w:sz w:val="22"/>
        </w:rPr>
        <w:t xml:space="preserve"> par </w:t>
      </w:r>
      <w:proofErr w:type="spellStart"/>
      <w:r w:rsidRPr="00E420C6">
        <w:rPr>
          <w:rFonts w:ascii="Arial" w:hAnsi="Arial" w:cs="Arial"/>
          <w:i/>
          <w:sz w:val="22"/>
        </w:rPr>
        <w:t>l’organisme</w:t>
      </w:r>
      <w:proofErr w:type="spellEnd"/>
      <w:r w:rsidRPr="00E420C6">
        <w:rPr>
          <w:rFonts w:ascii="Arial" w:hAnsi="Arial" w:cs="Arial"/>
          <w:i/>
          <w:sz w:val="22"/>
        </w:rPr>
        <w:t xml:space="preserve"> financier</w:t>
      </w:r>
      <w:r w:rsidRPr="00E420C6">
        <w:rPr>
          <w:rFonts w:ascii="Arial" w:hAnsi="Arial" w:cs="Arial"/>
          <w:sz w:val="22"/>
        </w:rPr>
        <w:t xml:space="preserve"> </w:t>
      </w:r>
    </w:p>
    <w:p w14:paraId="2A8F81B7" w14:textId="77777777" w:rsidR="0013560D" w:rsidRPr="00E420C6" w:rsidRDefault="008356BE" w:rsidP="00E420C6">
      <w:pPr>
        <w:spacing w:after="0" w:line="240" w:lineRule="auto"/>
        <w:ind w:left="10" w:right="901"/>
        <w:jc w:val="right"/>
        <w:rPr>
          <w:rFonts w:ascii="Arial" w:hAnsi="Arial" w:cs="Arial"/>
          <w:sz w:val="22"/>
        </w:rPr>
      </w:pPr>
      <w:r w:rsidRPr="00E420C6">
        <w:rPr>
          <w:rFonts w:ascii="Arial" w:hAnsi="Arial" w:cs="Arial"/>
          <w:i/>
          <w:sz w:val="22"/>
        </w:rPr>
        <w:t>Fait à ___________, le ___________</w:t>
      </w:r>
      <w:r w:rsidRPr="00E420C6">
        <w:rPr>
          <w:rFonts w:ascii="Arial" w:hAnsi="Arial" w:cs="Arial"/>
          <w:sz w:val="22"/>
        </w:rPr>
        <w:t xml:space="preserve"> </w:t>
      </w:r>
    </w:p>
    <w:p w14:paraId="5E701070" w14:textId="77777777" w:rsidR="0013560D" w:rsidRPr="00E420C6" w:rsidRDefault="008356BE" w:rsidP="00E420C6">
      <w:pPr>
        <w:spacing w:after="0" w:line="240" w:lineRule="auto"/>
        <w:ind w:left="1054" w:right="0" w:firstLine="0"/>
        <w:jc w:val="center"/>
        <w:rPr>
          <w:rFonts w:ascii="Arial" w:hAnsi="Arial" w:cs="Arial"/>
          <w:sz w:val="22"/>
        </w:rPr>
      </w:pPr>
      <w:r w:rsidRPr="00E420C6">
        <w:rPr>
          <w:rFonts w:ascii="Arial" w:hAnsi="Arial" w:cs="Arial"/>
          <w:i/>
          <w:sz w:val="22"/>
        </w:rPr>
        <w:t xml:space="preserve"> </w:t>
      </w:r>
    </w:p>
    <w:p w14:paraId="0C33730E" w14:textId="77777777" w:rsidR="0013560D" w:rsidRPr="00E420C6" w:rsidRDefault="008356BE" w:rsidP="00E420C6">
      <w:pPr>
        <w:spacing w:after="0" w:line="240" w:lineRule="auto"/>
        <w:ind w:left="10" w:right="1004"/>
        <w:jc w:val="right"/>
        <w:rPr>
          <w:rFonts w:ascii="Arial" w:hAnsi="Arial" w:cs="Arial"/>
          <w:sz w:val="22"/>
        </w:rPr>
      </w:pPr>
      <w:r w:rsidRPr="00E420C6">
        <w:rPr>
          <w:rFonts w:ascii="Arial" w:hAnsi="Arial" w:cs="Arial"/>
          <w:i/>
          <w:sz w:val="22"/>
        </w:rPr>
        <w:t xml:space="preserve">[Signature de </w:t>
      </w:r>
      <w:proofErr w:type="spellStart"/>
      <w:r w:rsidRPr="00E420C6">
        <w:rPr>
          <w:rFonts w:ascii="Arial" w:hAnsi="Arial" w:cs="Arial"/>
          <w:i/>
          <w:sz w:val="22"/>
        </w:rPr>
        <w:t>l’Organisme</w:t>
      </w:r>
      <w:proofErr w:type="spellEnd"/>
      <w:r w:rsidRPr="00E420C6">
        <w:rPr>
          <w:rFonts w:ascii="Arial" w:hAnsi="Arial" w:cs="Arial"/>
          <w:i/>
          <w:sz w:val="22"/>
        </w:rPr>
        <w:t xml:space="preserve"> financier]</w:t>
      </w:r>
      <w:r w:rsidRPr="00E420C6">
        <w:rPr>
          <w:rFonts w:ascii="Arial" w:hAnsi="Arial" w:cs="Arial"/>
          <w:sz w:val="22"/>
        </w:rPr>
        <w:t xml:space="preserve"> </w:t>
      </w:r>
    </w:p>
    <w:p w14:paraId="2CD195D0" w14:textId="77777777" w:rsidR="0013560D" w:rsidRPr="00E420C6" w:rsidRDefault="008356BE" w:rsidP="00E420C6">
      <w:pPr>
        <w:spacing w:after="0" w:line="240" w:lineRule="auto"/>
        <w:ind w:left="10" w:right="88"/>
        <w:rPr>
          <w:rFonts w:ascii="Arial" w:hAnsi="Arial" w:cs="Arial"/>
          <w:sz w:val="22"/>
        </w:rPr>
      </w:pPr>
      <w:r w:rsidRPr="00E420C6">
        <w:rPr>
          <w:rFonts w:ascii="Arial" w:hAnsi="Arial" w:cs="Arial"/>
          <w:i/>
          <w:sz w:val="22"/>
          <w:vertAlign w:val="superscript"/>
        </w:rPr>
        <w:t>(</w:t>
      </w:r>
      <w:proofErr w:type="gramStart"/>
      <w:r w:rsidRPr="00E420C6">
        <w:rPr>
          <w:rFonts w:ascii="Arial" w:hAnsi="Arial" w:cs="Arial"/>
          <w:i/>
          <w:sz w:val="22"/>
          <w:vertAlign w:val="superscript"/>
        </w:rPr>
        <w:t>10)</w:t>
      </w:r>
      <w:r w:rsidRPr="00E420C6">
        <w:rPr>
          <w:rFonts w:ascii="Arial" w:hAnsi="Arial" w:cs="Arial"/>
          <w:i/>
          <w:sz w:val="22"/>
        </w:rPr>
        <w:t>Cas</w:t>
      </w:r>
      <w:proofErr w:type="gramEnd"/>
      <w:r w:rsidRPr="00E420C6">
        <w:rPr>
          <w:rFonts w:ascii="Arial" w:hAnsi="Arial" w:cs="Arial"/>
          <w:i/>
          <w:sz w:val="22"/>
        </w:rPr>
        <w:t xml:space="preserve"> </w:t>
      </w:r>
      <w:proofErr w:type="spellStart"/>
      <w:r w:rsidRPr="00E420C6">
        <w:rPr>
          <w:rFonts w:ascii="Arial" w:hAnsi="Arial" w:cs="Arial"/>
          <w:i/>
          <w:sz w:val="22"/>
        </w:rPr>
        <w:t>où</w:t>
      </w:r>
      <w:proofErr w:type="spellEnd"/>
      <w:r w:rsidRPr="00E420C6">
        <w:rPr>
          <w:rFonts w:ascii="Arial" w:hAnsi="Arial" w:cs="Arial"/>
          <w:i/>
          <w:sz w:val="22"/>
        </w:rPr>
        <w:t xml:space="preserve"> la caution </w:t>
      </w:r>
      <w:proofErr w:type="spellStart"/>
      <w:r w:rsidRPr="00E420C6">
        <w:rPr>
          <w:rFonts w:ascii="Arial" w:hAnsi="Arial" w:cs="Arial"/>
          <w:i/>
          <w:sz w:val="22"/>
        </w:rPr>
        <w:t>est</w:t>
      </w:r>
      <w:proofErr w:type="spellEnd"/>
      <w:r w:rsidRPr="00E420C6">
        <w:rPr>
          <w:rFonts w:ascii="Arial" w:hAnsi="Arial" w:cs="Arial"/>
          <w:i/>
          <w:sz w:val="22"/>
        </w:rPr>
        <w:t xml:space="preserve"> </w:t>
      </w:r>
      <w:proofErr w:type="spellStart"/>
      <w:r w:rsidRPr="00E420C6">
        <w:rPr>
          <w:rFonts w:ascii="Arial" w:hAnsi="Arial" w:cs="Arial"/>
          <w:i/>
          <w:sz w:val="22"/>
        </w:rPr>
        <w:t>établie</w:t>
      </w:r>
      <w:proofErr w:type="spellEnd"/>
      <w:r w:rsidRPr="00E420C6">
        <w:rPr>
          <w:rFonts w:ascii="Arial" w:hAnsi="Arial" w:cs="Arial"/>
          <w:i/>
          <w:sz w:val="22"/>
        </w:rPr>
        <w:t xml:space="preserve"> </w:t>
      </w:r>
      <w:proofErr w:type="spellStart"/>
      <w:r w:rsidRPr="00E420C6">
        <w:rPr>
          <w:rFonts w:ascii="Arial" w:hAnsi="Arial" w:cs="Arial"/>
          <w:i/>
          <w:sz w:val="22"/>
        </w:rPr>
        <w:t>une</w:t>
      </w:r>
      <w:proofErr w:type="spellEnd"/>
      <w:r w:rsidRPr="00E420C6">
        <w:rPr>
          <w:rFonts w:ascii="Arial" w:hAnsi="Arial" w:cs="Arial"/>
          <w:i/>
          <w:sz w:val="22"/>
        </w:rPr>
        <w:t xml:space="preserve"> </w:t>
      </w:r>
      <w:proofErr w:type="spellStart"/>
      <w:r w:rsidRPr="00E420C6">
        <w:rPr>
          <w:rFonts w:ascii="Arial" w:hAnsi="Arial" w:cs="Arial"/>
          <w:i/>
          <w:sz w:val="22"/>
        </w:rPr>
        <w:t>fois</w:t>
      </w:r>
      <w:proofErr w:type="spellEnd"/>
      <w:r w:rsidRPr="00E420C6">
        <w:rPr>
          <w:rFonts w:ascii="Arial" w:hAnsi="Arial" w:cs="Arial"/>
          <w:i/>
          <w:sz w:val="22"/>
        </w:rPr>
        <w:t xml:space="preserve"> au </w:t>
      </w:r>
      <w:proofErr w:type="spellStart"/>
      <w:r w:rsidRPr="00E420C6">
        <w:rPr>
          <w:rFonts w:ascii="Arial" w:hAnsi="Arial" w:cs="Arial"/>
          <w:i/>
          <w:sz w:val="22"/>
        </w:rPr>
        <w:t>démarrage</w:t>
      </w:r>
      <w:proofErr w:type="spellEnd"/>
      <w:r w:rsidRPr="00E420C6">
        <w:rPr>
          <w:rFonts w:ascii="Arial" w:hAnsi="Arial" w:cs="Arial"/>
          <w:i/>
          <w:sz w:val="22"/>
        </w:rPr>
        <w:t xml:space="preserve"> des </w:t>
      </w:r>
      <w:proofErr w:type="spellStart"/>
      <w:r w:rsidRPr="00E420C6">
        <w:rPr>
          <w:rFonts w:ascii="Arial" w:hAnsi="Arial" w:cs="Arial"/>
          <w:i/>
          <w:sz w:val="22"/>
        </w:rPr>
        <w:t>prestations</w:t>
      </w:r>
      <w:proofErr w:type="spellEnd"/>
      <w:r w:rsidRPr="00E420C6">
        <w:rPr>
          <w:rFonts w:ascii="Arial" w:hAnsi="Arial" w:cs="Arial"/>
          <w:i/>
          <w:sz w:val="22"/>
        </w:rPr>
        <w:t xml:space="preserve"> et </w:t>
      </w:r>
      <w:proofErr w:type="spellStart"/>
      <w:r w:rsidRPr="00E420C6">
        <w:rPr>
          <w:rFonts w:ascii="Arial" w:hAnsi="Arial" w:cs="Arial"/>
          <w:i/>
          <w:sz w:val="22"/>
        </w:rPr>
        <w:t>couvre</w:t>
      </w:r>
      <w:proofErr w:type="spellEnd"/>
      <w:r w:rsidRPr="00E420C6">
        <w:rPr>
          <w:rFonts w:ascii="Arial" w:hAnsi="Arial" w:cs="Arial"/>
          <w:i/>
          <w:sz w:val="22"/>
        </w:rPr>
        <w:t xml:space="preserve"> la </w:t>
      </w:r>
      <w:proofErr w:type="spellStart"/>
      <w:r w:rsidRPr="00E420C6">
        <w:rPr>
          <w:rFonts w:ascii="Arial" w:hAnsi="Arial" w:cs="Arial"/>
          <w:i/>
          <w:sz w:val="22"/>
        </w:rPr>
        <w:t>totalité</w:t>
      </w:r>
      <w:proofErr w:type="spellEnd"/>
      <w:r w:rsidRPr="00E420C6">
        <w:rPr>
          <w:rFonts w:ascii="Arial" w:hAnsi="Arial" w:cs="Arial"/>
          <w:i/>
          <w:sz w:val="22"/>
        </w:rPr>
        <w:t xml:space="preserve"> de la </w:t>
      </w:r>
      <w:proofErr w:type="spellStart"/>
      <w:r w:rsidRPr="00E420C6">
        <w:rPr>
          <w:rFonts w:ascii="Arial" w:hAnsi="Arial" w:cs="Arial"/>
          <w:i/>
          <w:sz w:val="22"/>
        </w:rPr>
        <w:t>garantie</w:t>
      </w:r>
      <w:proofErr w:type="spellEnd"/>
      <w:r w:rsidRPr="00E420C6">
        <w:rPr>
          <w:rFonts w:ascii="Arial" w:hAnsi="Arial" w:cs="Arial"/>
          <w:i/>
          <w:sz w:val="22"/>
        </w:rPr>
        <w:t xml:space="preserve">, </w:t>
      </w:r>
      <w:proofErr w:type="spellStart"/>
      <w:r w:rsidRPr="00E420C6">
        <w:rPr>
          <w:rFonts w:ascii="Arial" w:hAnsi="Arial" w:cs="Arial"/>
          <w:i/>
          <w:sz w:val="22"/>
        </w:rPr>
        <w:t>soit</w:t>
      </w:r>
      <w:proofErr w:type="spellEnd"/>
      <w:r w:rsidRPr="00E420C6">
        <w:rPr>
          <w:rFonts w:ascii="Arial" w:hAnsi="Arial" w:cs="Arial"/>
          <w:i/>
          <w:sz w:val="22"/>
        </w:rPr>
        <w:t xml:space="preserve"> 10% de la </w:t>
      </w:r>
      <w:proofErr w:type="spellStart"/>
      <w:r w:rsidRPr="00E420C6">
        <w:rPr>
          <w:rFonts w:ascii="Arial" w:hAnsi="Arial" w:cs="Arial"/>
          <w:i/>
          <w:sz w:val="22"/>
        </w:rPr>
        <w:t>lettre</w:t>
      </w:r>
      <w:proofErr w:type="spellEnd"/>
      <w:r w:rsidRPr="00E420C6">
        <w:rPr>
          <w:rFonts w:ascii="Arial" w:hAnsi="Arial" w:cs="Arial"/>
          <w:i/>
          <w:sz w:val="22"/>
        </w:rPr>
        <w:t xml:space="preserve"> </w:t>
      </w:r>
      <w:proofErr w:type="spellStart"/>
      <w:r w:rsidRPr="00E420C6">
        <w:rPr>
          <w:rFonts w:ascii="Arial" w:hAnsi="Arial" w:cs="Arial"/>
          <w:i/>
          <w:sz w:val="22"/>
        </w:rPr>
        <w:t>commande</w:t>
      </w:r>
      <w:proofErr w:type="spellEnd"/>
      <w:r w:rsidRPr="00E420C6">
        <w:rPr>
          <w:rFonts w:ascii="Arial" w:hAnsi="Arial" w:cs="Arial"/>
          <w:i/>
          <w:sz w:val="22"/>
        </w:rPr>
        <w:t xml:space="preserve">. </w:t>
      </w:r>
    </w:p>
    <w:p w14:paraId="7F6D091A" w14:textId="77777777" w:rsidR="0013560D" w:rsidRPr="00E420C6" w:rsidRDefault="008356BE" w:rsidP="00E420C6">
      <w:pPr>
        <w:spacing w:after="0" w:line="240" w:lineRule="auto"/>
        <w:ind w:left="0" w:right="185" w:firstLine="0"/>
        <w:jc w:val="center"/>
        <w:rPr>
          <w:rFonts w:ascii="Arial" w:hAnsi="Arial" w:cs="Arial"/>
          <w:sz w:val="22"/>
        </w:rPr>
      </w:pPr>
      <w:r w:rsidRPr="00E420C6">
        <w:rPr>
          <w:rFonts w:ascii="Arial" w:hAnsi="Arial" w:cs="Arial"/>
          <w:b/>
          <w:sz w:val="22"/>
        </w:rPr>
        <w:t xml:space="preserve"> </w:t>
      </w:r>
    </w:p>
    <w:p w14:paraId="150321A9"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b/>
          <w:sz w:val="22"/>
        </w:rPr>
        <w:t xml:space="preserve"> </w:t>
      </w:r>
      <w:r w:rsidRPr="00E420C6">
        <w:rPr>
          <w:rFonts w:ascii="Arial" w:hAnsi="Arial" w:cs="Arial"/>
          <w:b/>
          <w:sz w:val="22"/>
        </w:rPr>
        <w:tab/>
        <w:t xml:space="preserve"> </w:t>
      </w:r>
    </w:p>
    <w:p w14:paraId="342F0392" w14:textId="77777777" w:rsidR="0013560D" w:rsidRPr="00E420C6" w:rsidRDefault="008356BE" w:rsidP="00E420C6">
      <w:pPr>
        <w:pStyle w:val="Titre3"/>
        <w:spacing w:after="0" w:line="240" w:lineRule="auto"/>
        <w:ind w:left="10"/>
        <w:jc w:val="center"/>
        <w:rPr>
          <w:rFonts w:ascii="Arial" w:hAnsi="Arial" w:cs="Arial"/>
          <w:sz w:val="22"/>
        </w:rPr>
      </w:pPr>
      <w:r w:rsidRPr="00E420C6">
        <w:rPr>
          <w:rFonts w:ascii="Arial" w:hAnsi="Arial" w:cs="Arial"/>
          <w:sz w:val="22"/>
          <w:shd w:val="clear" w:color="auto" w:fill="D3D3D3"/>
        </w:rPr>
        <w:lastRenderedPageBreak/>
        <w:t>ANNEXEN°</w:t>
      </w:r>
      <w:proofErr w:type="gramStart"/>
      <w:r w:rsidRPr="00E420C6">
        <w:rPr>
          <w:rFonts w:ascii="Arial" w:hAnsi="Arial" w:cs="Arial"/>
          <w:sz w:val="22"/>
          <w:shd w:val="clear" w:color="auto" w:fill="D3D3D3"/>
        </w:rPr>
        <w:t>5 :</w:t>
      </w:r>
      <w:proofErr w:type="gramEnd"/>
      <w:r w:rsidRPr="00E420C6">
        <w:rPr>
          <w:rFonts w:ascii="Arial" w:hAnsi="Arial" w:cs="Arial"/>
          <w:sz w:val="22"/>
        </w:rPr>
        <w:t xml:space="preserve"> LETTRE DE SOUMISSION DE LA PROPOSITION TECHNIQUE </w:t>
      </w:r>
    </w:p>
    <w:p w14:paraId="0AA8D434"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09E19268" w14:textId="77777777" w:rsidR="0013560D" w:rsidRPr="00E420C6" w:rsidRDefault="008356BE" w:rsidP="00E420C6">
      <w:pPr>
        <w:spacing w:after="0" w:line="240" w:lineRule="auto"/>
        <w:ind w:left="10" w:right="1053"/>
        <w:jc w:val="right"/>
        <w:rPr>
          <w:rFonts w:ascii="Arial" w:hAnsi="Arial" w:cs="Arial"/>
          <w:sz w:val="22"/>
        </w:rPr>
      </w:pPr>
      <w:r w:rsidRPr="00E420C6">
        <w:rPr>
          <w:rFonts w:ascii="Arial" w:hAnsi="Arial" w:cs="Arial"/>
          <w:i/>
          <w:sz w:val="22"/>
        </w:rPr>
        <w:t>[Lieu, date]</w:t>
      </w:r>
      <w:r w:rsidRPr="00E420C6">
        <w:rPr>
          <w:rFonts w:ascii="Arial" w:hAnsi="Arial" w:cs="Arial"/>
          <w:sz w:val="22"/>
        </w:rPr>
        <w:t xml:space="preserve"> </w:t>
      </w:r>
    </w:p>
    <w:p w14:paraId="2DBA4625"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5E21D347" w14:textId="77777777" w:rsidR="0013560D" w:rsidRPr="00E420C6" w:rsidRDefault="008356BE" w:rsidP="00E420C6">
      <w:pPr>
        <w:spacing w:after="0" w:line="240" w:lineRule="auto"/>
        <w:ind w:left="118" w:right="0"/>
        <w:rPr>
          <w:rFonts w:ascii="Arial" w:hAnsi="Arial" w:cs="Arial"/>
          <w:sz w:val="22"/>
        </w:rPr>
      </w:pPr>
      <w:proofErr w:type="gramStart"/>
      <w:r w:rsidRPr="00E420C6">
        <w:rPr>
          <w:rFonts w:ascii="Arial" w:hAnsi="Arial" w:cs="Arial"/>
          <w:sz w:val="22"/>
        </w:rPr>
        <w:t>À :</w:t>
      </w:r>
      <w:proofErr w:type="gramEnd"/>
      <w:r w:rsidRPr="00E420C6">
        <w:rPr>
          <w:rFonts w:ascii="Arial" w:hAnsi="Arial" w:cs="Arial"/>
          <w:sz w:val="22"/>
        </w:rPr>
        <w:t xml:space="preserve"> </w:t>
      </w:r>
      <w:r w:rsidRPr="00E420C6">
        <w:rPr>
          <w:rFonts w:ascii="Arial" w:hAnsi="Arial" w:cs="Arial"/>
          <w:i/>
          <w:sz w:val="22"/>
        </w:rPr>
        <w:t xml:space="preserve">[Nom et </w:t>
      </w:r>
      <w:proofErr w:type="spellStart"/>
      <w:r w:rsidRPr="00E420C6">
        <w:rPr>
          <w:rFonts w:ascii="Arial" w:hAnsi="Arial" w:cs="Arial"/>
          <w:i/>
          <w:sz w:val="22"/>
        </w:rPr>
        <w:t>adresse</w:t>
      </w:r>
      <w:proofErr w:type="spellEnd"/>
      <w:r w:rsidRPr="00E420C6">
        <w:rPr>
          <w:rFonts w:ascii="Arial" w:hAnsi="Arial" w:cs="Arial"/>
          <w:i/>
          <w:sz w:val="22"/>
        </w:rPr>
        <w:t xml:space="preserve"> du maître </w:t>
      </w:r>
      <w:proofErr w:type="spellStart"/>
      <w:r w:rsidRPr="00E420C6">
        <w:rPr>
          <w:rFonts w:ascii="Arial" w:hAnsi="Arial" w:cs="Arial"/>
          <w:i/>
          <w:sz w:val="22"/>
        </w:rPr>
        <w:t>d’ouvrage</w:t>
      </w:r>
      <w:proofErr w:type="spellEnd"/>
      <w:r w:rsidRPr="00E420C6">
        <w:rPr>
          <w:rFonts w:ascii="Arial" w:hAnsi="Arial" w:cs="Arial"/>
          <w:i/>
          <w:sz w:val="22"/>
        </w:rPr>
        <w:t xml:space="preserve"> </w:t>
      </w:r>
      <w:r w:rsidRPr="00E420C6">
        <w:rPr>
          <w:rFonts w:ascii="Arial" w:hAnsi="Arial" w:cs="Arial"/>
          <w:sz w:val="22"/>
        </w:rPr>
        <w:t xml:space="preserve"> </w:t>
      </w:r>
    </w:p>
    <w:p w14:paraId="52B342D4"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42179868" w14:textId="77777777" w:rsidR="0013560D" w:rsidRPr="00E420C6" w:rsidRDefault="008356BE" w:rsidP="00E420C6">
      <w:pPr>
        <w:spacing w:after="0" w:line="240" w:lineRule="auto"/>
        <w:ind w:left="118" w:right="0"/>
        <w:rPr>
          <w:rFonts w:ascii="Arial" w:hAnsi="Arial" w:cs="Arial"/>
          <w:sz w:val="22"/>
        </w:rPr>
      </w:pPr>
      <w:r w:rsidRPr="00E420C6">
        <w:rPr>
          <w:rFonts w:ascii="Arial" w:hAnsi="Arial" w:cs="Arial"/>
          <w:sz w:val="22"/>
        </w:rPr>
        <w:t xml:space="preserve">Madame/Monsieur, </w:t>
      </w:r>
    </w:p>
    <w:p w14:paraId="1E3E9C02"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62F3C47A"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3CC56EA9" w14:textId="77777777" w:rsidR="0013560D" w:rsidRPr="00E420C6" w:rsidRDefault="008356BE" w:rsidP="00E420C6">
      <w:pPr>
        <w:spacing w:after="0" w:line="240" w:lineRule="auto"/>
        <w:ind w:left="118" w:right="0"/>
        <w:rPr>
          <w:rFonts w:ascii="Arial" w:hAnsi="Arial" w:cs="Arial"/>
          <w:sz w:val="22"/>
        </w:rPr>
      </w:pPr>
      <w:r w:rsidRPr="00E420C6">
        <w:rPr>
          <w:rFonts w:ascii="Arial" w:hAnsi="Arial" w:cs="Arial"/>
          <w:sz w:val="22"/>
        </w:rPr>
        <w:t xml:space="preserve">Nous, </w:t>
      </w:r>
      <w:proofErr w:type="spellStart"/>
      <w:r w:rsidRPr="00E420C6">
        <w:rPr>
          <w:rFonts w:ascii="Arial" w:hAnsi="Arial" w:cs="Arial"/>
          <w:sz w:val="22"/>
        </w:rPr>
        <w:t>soussignés</w:t>
      </w:r>
      <w:proofErr w:type="spellEnd"/>
      <w:r w:rsidRPr="00E420C6">
        <w:rPr>
          <w:rFonts w:ascii="Arial" w:hAnsi="Arial" w:cs="Arial"/>
          <w:sz w:val="22"/>
        </w:rPr>
        <w:t xml:space="preserve">, [titre à </w:t>
      </w:r>
      <w:proofErr w:type="spellStart"/>
      <w:r w:rsidRPr="00E420C6">
        <w:rPr>
          <w:rFonts w:ascii="Arial" w:hAnsi="Arial" w:cs="Arial"/>
          <w:sz w:val="22"/>
        </w:rPr>
        <w:t>préciser</w:t>
      </w:r>
      <w:proofErr w:type="spellEnd"/>
      <w:r w:rsidRPr="00E420C6">
        <w:rPr>
          <w:rFonts w:ascii="Arial" w:hAnsi="Arial" w:cs="Arial"/>
          <w:sz w:val="22"/>
        </w:rPr>
        <w:t xml:space="preserve">], </w:t>
      </w:r>
      <w:proofErr w:type="spellStart"/>
      <w:r w:rsidRPr="00E420C6">
        <w:rPr>
          <w:rFonts w:ascii="Arial" w:hAnsi="Arial" w:cs="Arial"/>
          <w:sz w:val="22"/>
        </w:rPr>
        <w:t>avons</w:t>
      </w:r>
      <w:proofErr w:type="spellEnd"/>
      <w:r w:rsidRPr="00E420C6">
        <w:rPr>
          <w:rFonts w:ascii="Arial" w:hAnsi="Arial" w:cs="Arial"/>
          <w:sz w:val="22"/>
        </w:rPr>
        <w:t xml:space="preserve"> </w:t>
      </w:r>
      <w:proofErr w:type="spellStart"/>
      <w:r w:rsidRPr="00E420C6">
        <w:rPr>
          <w:rFonts w:ascii="Arial" w:hAnsi="Arial" w:cs="Arial"/>
          <w:sz w:val="22"/>
        </w:rPr>
        <w:t>l’honneur</w:t>
      </w:r>
      <w:proofErr w:type="spellEnd"/>
      <w:r w:rsidRPr="00E420C6">
        <w:rPr>
          <w:rFonts w:ascii="Arial" w:hAnsi="Arial" w:cs="Arial"/>
          <w:sz w:val="22"/>
        </w:rPr>
        <w:t xml:space="preserve">, </w:t>
      </w:r>
      <w:proofErr w:type="spellStart"/>
      <w:r w:rsidRPr="00E420C6">
        <w:rPr>
          <w:rFonts w:ascii="Arial" w:hAnsi="Arial" w:cs="Arial"/>
          <w:sz w:val="22"/>
        </w:rPr>
        <w:t>conformément</w:t>
      </w:r>
      <w:proofErr w:type="spellEnd"/>
      <w:r w:rsidRPr="00E420C6">
        <w:rPr>
          <w:rFonts w:ascii="Arial" w:hAnsi="Arial" w:cs="Arial"/>
          <w:sz w:val="22"/>
        </w:rPr>
        <w:t xml:space="preserve"> à </w:t>
      </w:r>
      <w:proofErr w:type="spellStart"/>
      <w:r w:rsidRPr="00E420C6">
        <w:rPr>
          <w:rFonts w:ascii="Arial" w:hAnsi="Arial" w:cs="Arial"/>
          <w:sz w:val="22"/>
        </w:rPr>
        <w:t>votre</w:t>
      </w:r>
      <w:proofErr w:type="spellEnd"/>
      <w:r w:rsidRPr="00E420C6">
        <w:rPr>
          <w:rFonts w:ascii="Arial" w:hAnsi="Arial" w:cs="Arial"/>
          <w:sz w:val="22"/>
        </w:rPr>
        <w:t xml:space="preserve"> DC N° </w:t>
      </w:r>
      <w:proofErr w:type="gramStart"/>
      <w:r w:rsidRPr="00E420C6">
        <w:rPr>
          <w:rFonts w:ascii="Arial" w:hAnsi="Arial" w:cs="Arial"/>
          <w:sz w:val="22"/>
        </w:rPr>
        <w:t>…..</w:t>
      </w:r>
      <w:proofErr w:type="gramEnd"/>
      <w:r w:rsidRPr="00E420C6">
        <w:rPr>
          <w:rFonts w:ascii="Arial" w:hAnsi="Arial" w:cs="Arial"/>
          <w:sz w:val="22"/>
        </w:rPr>
        <w:t>Du…..</w:t>
      </w:r>
      <w:proofErr w:type="spellStart"/>
      <w:r w:rsidRPr="00E420C6">
        <w:rPr>
          <w:rFonts w:ascii="Arial" w:hAnsi="Arial" w:cs="Arial"/>
          <w:sz w:val="22"/>
        </w:rPr>
        <w:t>relatif</w:t>
      </w:r>
      <w:proofErr w:type="spellEnd"/>
      <w:r w:rsidRPr="00E420C6">
        <w:rPr>
          <w:rFonts w:ascii="Arial" w:hAnsi="Arial" w:cs="Arial"/>
          <w:sz w:val="22"/>
        </w:rPr>
        <w:t xml:space="preserve"> à…... de </w:t>
      </w:r>
      <w:proofErr w:type="spellStart"/>
      <w:r w:rsidRPr="00E420C6">
        <w:rPr>
          <w:rFonts w:ascii="Arial" w:hAnsi="Arial" w:cs="Arial"/>
          <w:sz w:val="22"/>
        </w:rPr>
        <w:t>vous</w:t>
      </w:r>
      <w:proofErr w:type="spellEnd"/>
      <w:r w:rsidRPr="00E420C6">
        <w:rPr>
          <w:rFonts w:ascii="Arial" w:hAnsi="Arial" w:cs="Arial"/>
          <w:sz w:val="22"/>
        </w:rPr>
        <w:t xml:space="preserve"> </w:t>
      </w:r>
      <w:proofErr w:type="spellStart"/>
      <w:r w:rsidRPr="00E420C6">
        <w:rPr>
          <w:rFonts w:ascii="Arial" w:hAnsi="Arial" w:cs="Arial"/>
          <w:sz w:val="22"/>
        </w:rPr>
        <w:t>soumettre</w:t>
      </w:r>
      <w:proofErr w:type="spellEnd"/>
      <w:r w:rsidRPr="00E420C6">
        <w:rPr>
          <w:rFonts w:ascii="Arial" w:hAnsi="Arial" w:cs="Arial"/>
          <w:sz w:val="22"/>
        </w:rPr>
        <w:t xml:space="preserve"> ci-joint, </w:t>
      </w:r>
      <w:proofErr w:type="spellStart"/>
      <w:r w:rsidRPr="00E420C6">
        <w:rPr>
          <w:rFonts w:ascii="Arial" w:hAnsi="Arial" w:cs="Arial"/>
          <w:sz w:val="22"/>
        </w:rPr>
        <w:t>notre</w:t>
      </w:r>
      <w:proofErr w:type="spellEnd"/>
      <w:r w:rsidRPr="00E420C6">
        <w:rPr>
          <w:rFonts w:ascii="Arial" w:hAnsi="Arial" w:cs="Arial"/>
          <w:sz w:val="22"/>
        </w:rPr>
        <w:t xml:space="preserve"> proposition technique pour la </w:t>
      </w:r>
      <w:proofErr w:type="spellStart"/>
      <w:r w:rsidRPr="00E420C6">
        <w:rPr>
          <w:rFonts w:ascii="Arial" w:hAnsi="Arial" w:cs="Arial"/>
          <w:sz w:val="22"/>
        </w:rPr>
        <w:t>fourniture</w:t>
      </w:r>
      <w:proofErr w:type="spellEnd"/>
      <w:r w:rsidRPr="00E420C6">
        <w:rPr>
          <w:rFonts w:ascii="Arial" w:hAnsi="Arial" w:cs="Arial"/>
          <w:sz w:val="22"/>
        </w:rPr>
        <w:t xml:space="preserve"> </w:t>
      </w:r>
      <w:proofErr w:type="spellStart"/>
      <w:r w:rsidRPr="00E420C6">
        <w:rPr>
          <w:rFonts w:ascii="Arial" w:hAnsi="Arial" w:cs="Arial"/>
          <w:sz w:val="22"/>
        </w:rPr>
        <w:t>objet</w:t>
      </w:r>
      <w:proofErr w:type="spellEnd"/>
      <w:r w:rsidRPr="00E420C6">
        <w:rPr>
          <w:rFonts w:ascii="Arial" w:hAnsi="Arial" w:cs="Arial"/>
          <w:sz w:val="22"/>
        </w:rPr>
        <w:t xml:space="preserve"> de </w:t>
      </w:r>
      <w:proofErr w:type="spellStart"/>
      <w:r w:rsidRPr="00E420C6">
        <w:rPr>
          <w:rFonts w:ascii="Arial" w:hAnsi="Arial" w:cs="Arial"/>
          <w:sz w:val="22"/>
        </w:rPr>
        <w:t>ladite</w:t>
      </w:r>
      <w:proofErr w:type="spellEnd"/>
      <w:r w:rsidRPr="00E420C6">
        <w:rPr>
          <w:rFonts w:ascii="Arial" w:hAnsi="Arial" w:cs="Arial"/>
          <w:sz w:val="22"/>
        </w:rPr>
        <w:t xml:space="preserve"> DC. </w:t>
      </w:r>
    </w:p>
    <w:p w14:paraId="7D332A46" w14:textId="77777777" w:rsidR="0013560D" w:rsidRDefault="008356BE" w:rsidP="00E420C6">
      <w:pPr>
        <w:spacing w:after="0" w:line="240" w:lineRule="auto"/>
        <w:ind w:left="118" w:right="0"/>
        <w:rPr>
          <w:rFonts w:ascii="Arial" w:hAnsi="Arial" w:cs="Arial"/>
          <w:sz w:val="22"/>
        </w:rPr>
      </w:pPr>
      <w:r w:rsidRPr="00E420C6">
        <w:rPr>
          <w:rFonts w:ascii="Arial" w:hAnsi="Arial" w:cs="Arial"/>
          <w:sz w:val="22"/>
        </w:rPr>
        <w:t xml:space="preserve">Au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r w:rsidRPr="00E420C6">
        <w:rPr>
          <w:rFonts w:ascii="Arial" w:hAnsi="Arial" w:cs="Arial"/>
          <w:sz w:val="22"/>
        </w:rPr>
        <w:t>où</w:t>
      </w:r>
      <w:proofErr w:type="spellEnd"/>
      <w:r w:rsidRPr="00E420C6">
        <w:rPr>
          <w:rFonts w:ascii="Arial" w:hAnsi="Arial" w:cs="Arial"/>
          <w:sz w:val="22"/>
        </w:rPr>
        <w:t xml:space="preserve"> </w:t>
      </w:r>
      <w:proofErr w:type="spellStart"/>
      <w:r w:rsidRPr="00E420C6">
        <w:rPr>
          <w:rFonts w:ascii="Arial" w:hAnsi="Arial" w:cs="Arial"/>
          <w:sz w:val="22"/>
        </w:rPr>
        <w:t>cette</w:t>
      </w:r>
      <w:proofErr w:type="spellEnd"/>
      <w:r w:rsidRPr="00E420C6">
        <w:rPr>
          <w:rFonts w:ascii="Arial" w:hAnsi="Arial" w:cs="Arial"/>
          <w:sz w:val="22"/>
        </w:rPr>
        <w:t xml:space="preserve"> proposition </w:t>
      </w:r>
      <w:proofErr w:type="spellStart"/>
      <w:r w:rsidRPr="00E420C6">
        <w:rPr>
          <w:rFonts w:ascii="Arial" w:hAnsi="Arial" w:cs="Arial"/>
          <w:sz w:val="22"/>
        </w:rPr>
        <w:t>retiendrait</w:t>
      </w:r>
      <w:proofErr w:type="spellEnd"/>
      <w:r w:rsidRPr="00E420C6">
        <w:rPr>
          <w:rFonts w:ascii="Arial" w:hAnsi="Arial" w:cs="Arial"/>
          <w:sz w:val="22"/>
        </w:rPr>
        <w:t xml:space="preserve"> </w:t>
      </w:r>
      <w:proofErr w:type="spellStart"/>
      <w:r w:rsidRPr="00E420C6">
        <w:rPr>
          <w:rFonts w:ascii="Arial" w:hAnsi="Arial" w:cs="Arial"/>
          <w:sz w:val="22"/>
        </w:rPr>
        <w:t>votre</w:t>
      </w:r>
      <w:proofErr w:type="spellEnd"/>
      <w:r w:rsidRPr="00E420C6">
        <w:rPr>
          <w:rFonts w:ascii="Arial" w:hAnsi="Arial" w:cs="Arial"/>
          <w:sz w:val="22"/>
        </w:rPr>
        <w:t xml:space="preserve"> attention, nous </w:t>
      </w:r>
      <w:proofErr w:type="spellStart"/>
      <w:r w:rsidRPr="00E420C6">
        <w:rPr>
          <w:rFonts w:ascii="Arial" w:hAnsi="Arial" w:cs="Arial"/>
          <w:sz w:val="22"/>
        </w:rPr>
        <w:t>sommes</w:t>
      </w:r>
      <w:proofErr w:type="spellEnd"/>
      <w:r w:rsidRPr="00E420C6">
        <w:rPr>
          <w:rFonts w:ascii="Arial" w:hAnsi="Arial" w:cs="Arial"/>
          <w:sz w:val="22"/>
        </w:rPr>
        <w:t xml:space="preserve"> </w:t>
      </w:r>
      <w:proofErr w:type="spellStart"/>
      <w:r w:rsidRPr="00E420C6">
        <w:rPr>
          <w:rFonts w:ascii="Arial" w:hAnsi="Arial" w:cs="Arial"/>
          <w:sz w:val="22"/>
        </w:rPr>
        <w:t>entièrement</w:t>
      </w:r>
      <w:proofErr w:type="spellEnd"/>
      <w:r w:rsidRPr="00E420C6">
        <w:rPr>
          <w:rFonts w:ascii="Arial" w:hAnsi="Arial" w:cs="Arial"/>
          <w:sz w:val="22"/>
        </w:rPr>
        <w:t xml:space="preserve"> </w:t>
      </w:r>
      <w:proofErr w:type="spellStart"/>
      <w:r w:rsidRPr="00E420C6">
        <w:rPr>
          <w:rFonts w:ascii="Arial" w:hAnsi="Arial" w:cs="Arial"/>
          <w:sz w:val="22"/>
        </w:rPr>
        <w:t>disposés</w:t>
      </w:r>
      <w:proofErr w:type="spellEnd"/>
      <w:r w:rsidRPr="00E420C6">
        <w:rPr>
          <w:rFonts w:ascii="Arial" w:hAnsi="Arial" w:cs="Arial"/>
          <w:sz w:val="22"/>
        </w:rPr>
        <w:t xml:space="preserve">, sur la base du personnel </w:t>
      </w:r>
      <w:proofErr w:type="spellStart"/>
      <w:r w:rsidRPr="00E420C6">
        <w:rPr>
          <w:rFonts w:ascii="Arial" w:hAnsi="Arial" w:cs="Arial"/>
          <w:sz w:val="22"/>
        </w:rPr>
        <w:t>proposé</w:t>
      </w:r>
      <w:proofErr w:type="spellEnd"/>
      <w:r w:rsidRPr="00E420C6">
        <w:rPr>
          <w:rFonts w:ascii="Arial" w:hAnsi="Arial" w:cs="Arial"/>
          <w:sz w:val="22"/>
        </w:rPr>
        <w:t xml:space="preserve"> à </w:t>
      </w:r>
      <w:proofErr w:type="spellStart"/>
      <w:r w:rsidRPr="00E420C6">
        <w:rPr>
          <w:rFonts w:ascii="Arial" w:hAnsi="Arial" w:cs="Arial"/>
          <w:sz w:val="22"/>
        </w:rPr>
        <w:t>entamer</w:t>
      </w:r>
      <w:proofErr w:type="spellEnd"/>
      <w:r w:rsidRPr="00E420C6">
        <w:rPr>
          <w:rFonts w:ascii="Arial" w:hAnsi="Arial" w:cs="Arial"/>
          <w:sz w:val="22"/>
        </w:rPr>
        <w:t xml:space="preserve"> des </w:t>
      </w:r>
      <w:proofErr w:type="spellStart"/>
      <w:r w:rsidRPr="00E420C6">
        <w:rPr>
          <w:rFonts w:ascii="Arial" w:hAnsi="Arial" w:cs="Arial"/>
          <w:sz w:val="22"/>
        </w:rPr>
        <w:t>négociations</w:t>
      </w:r>
      <w:proofErr w:type="spellEnd"/>
      <w:r w:rsidRPr="00E420C6">
        <w:rPr>
          <w:rFonts w:ascii="Arial" w:hAnsi="Arial" w:cs="Arial"/>
          <w:sz w:val="22"/>
        </w:rPr>
        <w:t xml:space="preserve"> pour la </w:t>
      </w:r>
      <w:proofErr w:type="spellStart"/>
      <w:r w:rsidRPr="00E420C6">
        <w:rPr>
          <w:rFonts w:ascii="Arial" w:hAnsi="Arial" w:cs="Arial"/>
          <w:sz w:val="22"/>
        </w:rPr>
        <w:t>meilleure</w:t>
      </w:r>
      <w:proofErr w:type="spellEnd"/>
      <w:r w:rsidRPr="00E420C6">
        <w:rPr>
          <w:rFonts w:ascii="Arial" w:hAnsi="Arial" w:cs="Arial"/>
          <w:sz w:val="22"/>
        </w:rPr>
        <w:t xml:space="preserve"> </w:t>
      </w:r>
      <w:proofErr w:type="spellStart"/>
      <w:r w:rsidRPr="00E420C6">
        <w:rPr>
          <w:rFonts w:ascii="Arial" w:hAnsi="Arial" w:cs="Arial"/>
          <w:sz w:val="22"/>
        </w:rPr>
        <w:t>conduite</w:t>
      </w:r>
      <w:proofErr w:type="spellEnd"/>
      <w:r w:rsidRPr="00E420C6">
        <w:rPr>
          <w:rFonts w:ascii="Arial" w:hAnsi="Arial" w:cs="Arial"/>
          <w:sz w:val="22"/>
        </w:rPr>
        <w:t xml:space="preserve"> du </w:t>
      </w:r>
      <w:proofErr w:type="spellStart"/>
      <w:r w:rsidRPr="00E420C6">
        <w:rPr>
          <w:rFonts w:ascii="Arial" w:hAnsi="Arial" w:cs="Arial"/>
          <w:sz w:val="22"/>
        </w:rPr>
        <w:t>projet</w:t>
      </w:r>
      <w:proofErr w:type="spellEnd"/>
      <w:r w:rsidRPr="00E420C6">
        <w:rPr>
          <w:rFonts w:ascii="Arial" w:hAnsi="Arial" w:cs="Arial"/>
          <w:sz w:val="22"/>
        </w:rPr>
        <w:t xml:space="preserve">. </w:t>
      </w:r>
    </w:p>
    <w:p w14:paraId="6664A573" w14:textId="77777777" w:rsidR="006D0C7D" w:rsidRPr="00E420C6" w:rsidRDefault="006D0C7D" w:rsidP="00E420C6">
      <w:pPr>
        <w:spacing w:after="0" w:line="240" w:lineRule="auto"/>
        <w:ind w:left="118" w:right="0"/>
        <w:rPr>
          <w:rFonts w:ascii="Arial" w:hAnsi="Arial" w:cs="Arial"/>
          <w:sz w:val="22"/>
        </w:rPr>
      </w:pPr>
    </w:p>
    <w:p w14:paraId="2EE9BA50" w14:textId="77777777" w:rsidR="0013560D" w:rsidRPr="00E420C6" w:rsidRDefault="008356BE" w:rsidP="00E420C6">
      <w:pPr>
        <w:spacing w:after="0" w:line="240" w:lineRule="auto"/>
        <w:ind w:left="118" w:right="0"/>
        <w:rPr>
          <w:rFonts w:ascii="Arial" w:hAnsi="Arial" w:cs="Arial"/>
          <w:sz w:val="22"/>
        </w:rPr>
      </w:pPr>
      <w:r w:rsidRPr="00E420C6">
        <w:rPr>
          <w:rFonts w:ascii="Arial" w:hAnsi="Arial" w:cs="Arial"/>
          <w:sz w:val="22"/>
        </w:rPr>
        <w:t xml:space="preserve">Aussi, </w:t>
      </w:r>
      <w:proofErr w:type="spellStart"/>
      <w:r w:rsidRPr="00E420C6">
        <w:rPr>
          <w:rFonts w:ascii="Arial" w:hAnsi="Arial" w:cs="Arial"/>
          <w:sz w:val="22"/>
        </w:rPr>
        <w:t>prenons</w:t>
      </w:r>
      <w:proofErr w:type="spellEnd"/>
      <w:r w:rsidRPr="00E420C6">
        <w:rPr>
          <w:rFonts w:ascii="Arial" w:hAnsi="Arial" w:cs="Arial"/>
          <w:sz w:val="22"/>
        </w:rPr>
        <w:t xml:space="preserve">-nous un </w:t>
      </w:r>
      <w:proofErr w:type="spellStart"/>
      <w:r w:rsidRPr="00E420C6">
        <w:rPr>
          <w:rFonts w:ascii="Arial" w:hAnsi="Arial" w:cs="Arial"/>
          <w:sz w:val="22"/>
        </w:rPr>
        <w:t>ferme</w:t>
      </w:r>
      <w:proofErr w:type="spellEnd"/>
      <w:r w:rsidRPr="00E420C6">
        <w:rPr>
          <w:rFonts w:ascii="Arial" w:hAnsi="Arial" w:cs="Arial"/>
          <w:sz w:val="22"/>
        </w:rPr>
        <w:t xml:space="preserve"> engagement pour le respect </w:t>
      </w:r>
      <w:proofErr w:type="spellStart"/>
      <w:r w:rsidRPr="00E420C6">
        <w:rPr>
          <w:rFonts w:ascii="Arial" w:hAnsi="Arial" w:cs="Arial"/>
          <w:sz w:val="22"/>
        </w:rPr>
        <w:t>scrupuleux</w:t>
      </w:r>
      <w:proofErr w:type="spellEnd"/>
      <w:r w:rsidRPr="00E420C6">
        <w:rPr>
          <w:rFonts w:ascii="Arial" w:hAnsi="Arial" w:cs="Arial"/>
          <w:sz w:val="22"/>
        </w:rPr>
        <w:t xml:space="preserve"> du </w:t>
      </w:r>
      <w:proofErr w:type="spellStart"/>
      <w:r w:rsidRPr="00E420C6">
        <w:rPr>
          <w:rFonts w:ascii="Arial" w:hAnsi="Arial" w:cs="Arial"/>
          <w:sz w:val="22"/>
        </w:rPr>
        <w:t>contenu</w:t>
      </w:r>
      <w:proofErr w:type="spellEnd"/>
      <w:r w:rsidRPr="00E420C6">
        <w:rPr>
          <w:rFonts w:ascii="Arial" w:hAnsi="Arial" w:cs="Arial"/>
          <w:sz w:val="22"/>
        </w:rPr>
        <w:t xml:space="preserve"> de </w:t>
      </w:r>
      <w:proofErr w:type="spellStart"/>
      <w:r w:rsidRPr="00E420C6">
        <w:rPr>
          <w:rFonts w:ascii="Arial" w:hAnsi="Arial" w:cs="Arial"/>
          <w:sz w:val="22"/>
        </w:rPr>
        <w:t>ladite</w:t>
      </w:r>
      <w:proofErr w:type="spellEnd"/>
      <w:r w:rsidRPr="00E420C6">
        <w:rPr>
          <w:rFonts w:ascii="Arial" w:hAnsi="Arial" w:cs="Arial"/>
          <w:sz w:val="22"/>
        </w:rPr>
        <w:t xml:space="preserve"> proposition technique, sous </w:t>
      </w:r>
      <w:proofErr w:type="spellStart"/>
      <w:r w:rsidRPr="00E420C6">
        <w:rPr>
          <w:rFonts w:ascii="Arial" w:hAnsi="Arial" w:cs="Arial"/>
          <w:sz w:val="22"/>
        </w:rPr>
        <w:t>réserve</w:t>
      </w:r>
      <w:proofErr w:type="spellEnd"/>
      <w:r w:rsidRPr="00E420C6">
        <w:rPr>
          <w:rFonts w:ascii="Arial" w:hAnsi="Arial" w:cs="Arial"/>
          <w:sz w:val="22"/>
        </w:rPr>
        <w:t xml:space="preserve"> des modifications </w:t>
      </w:r>
      <w:proofErr w:type="spellStart"/>
      <w:r w:rsidRPr="00E420C6">
        <w:rPr>
          <w:rFonts w:ascii="Arial" w:hAnsi="Arial" w:cs="Arial"/>
          <w:sz w:val="22"/>
        </w:rPr>
        <w:t>éventuelles</w:t>
      </w:r>
      <w:proofErr w:type="spellEnd"/>
      <w:r w:rsidRPr="00E420C6">
        <w:rPr>
          <w:rFonts w:ascii="Arial" w:hAnsi="Arial" w:cs="Arial"/>
          <w:sz w:val="22"/>
        </w:rPr>
        <w:t xml:space="preserve"> qui </w:t>
      </w:r>
      <w:proofErr w:type="spellStart"/>
      <w:r w:rsidRPr="00E420C6">
        <w:rPr>
          <w:rFonts w:ascii="Arial" w:hAnsi="Arial" w:cs="Arial"/>
          <w:sz w:val="22"/>
        </w:rPr>
        <w:t>résulteraient</w:t>
      </w:r>
      <w:proofErr w:type="spellEnd"/>
      <w:r w:rsidRPr="00E420C6">
        <w:rPr>
          <w:rFonts w:ascii="Arial" w:hAnsi="Arial" w:cs="Arial"/>
          <w:sz w:val="22"/>
        </w:rPr>
        <w:t xml:space="preserve"> des </w:t>
      </w:r>
      <w:proofErr w:type="spellStart"/>
      <w:r w:rsidRPr="00E420C6">
        <w:rPr>
          <w:rFonts w:ascii="Arial" w:hAnsi="Arial" w:cs="Arial"/>
          <w:sz w:val="22"/>
        </w:rPr>
        <w:t>négociations</w:t>
      </w:r>
      <w:proofErr w:type="spellEnd"/>
      <w:r w:rsidRPr="00E420C6">
        <w:rPr>
          <w:rFonts w:ascii="Arial" w:hAnsi="Arial" w:cs="Arial"/>
          <w:sz w:val="22"/>
        </w:rPr>
        <w:t xml:space="preserve"> du </w:t>
      </w:r>
      <w:proofErr w:type="spellStart"/>
      <w:r w:rsidRPr="00E420C6">
        <w:rPr>
          <w:rFonts w:ascii="Arial" w:hAnsi="Arial" w:cs="Arial"/>
          <w:sz w:val="22"/>
        </w:rPr>
        <w:t>contrat</w:t>
      </w:r>
      <w:proofErr w:type="spellEnd"/>
      <w:r w:rsidRPr="00E420C6">
        <w:rPr>
          <w:rFonts w:ascii="Arial" w:hAnsi="Arial" w:cs="Arial"/>
          <w:sz w:val="22"/>
        </w:rPr>
        <w:t xml:space="preserve">. </w:t>
      </w:r>
    </w:p>
    <w:p w14:paraId="579D64B4" w14:textId="77777777" w:rsidR="0013560D" w:rsidRPr="00E420C6" w:rsidRDefault="008356BE" w:rsidP="00E420C6">
      <w:pPr>
        <w:spacing w:after="0" w:line="240" w:lineRule="auto"/>
        <w:ind w:left="108" w:right="0" w:firstLine="0"/>
        <w:jc w:val="left"/>
        <w:rPr>
          <w:rFonts w:ascii="Arial" w:hAnsi="Arial" w:cs="Arial"/>
          <w:sz w:val="22"/>
        </w:rPr>
      </w:pPr>
      <w:r w:rsidRPr="00E420C6">
        <w:rPr>
          <w:rFonts w:ascii="Arial" w:hAnsi="Arial" w:cs="Arial"/>
          <w:sz w:val="22"/>
        </w:rPr>
        <w:t xml:space="preserve"> </w:t>
      </w:r>
    </w:p>
    <w:p w14:paraId="4C2D3ED5" w14:textId="77777777" w:rsidR="0013560D" w:rsidRPr="00E420C6" w:rsidRDefault="008356BE" w:rsidP="00E420C6">
      <w:pPr>
        <w:spacing w:after="0" w:line="240" w:lineRule="auto"/>
        <w:ind w:left="118" w:right="0"/>
        <w:rPr>
          <w:rFonts w:ascii="Arial" w:hAnsi="Arial" w:cs="Arial"/>
          <w:sz w:val="22"/>
        </w:rPr>
      </w:pPr>
      <w:proofErr w:type="spellStart"/>
      <w:r w:rsidRPr="00E420C6">
        <w:rPr>
          <w:rFonts w:ascii="Arial" w:hAnsi="Arial" w:cs="Arial"/>
          <w:sz w:val="22"/>
        </w:rPr>
        <w:t>Veuillez</w:t>
      </w:r>
      <w:proofErr w:type="spellEnd"/>
      <w:r w:rsidRPr="00E420C6">
        <w:rPr>
          <w:rFonts w:ascii="Arial" w:hAnsi="Arial" w:cs="Arial"/>
          <w:sz w:val="22"/>
        </w:rPr>
        <w:t xml:space="preserve"> </w:t>
      </w:r>
      <w:proofErr w:type="spellStart"/>
      <w:r w:rsidRPr="00E420C6">
        <w:rPr>
          <w:rFonts w:ascii="Arial" w:hAnsi="Arial" w:cs="Arial"/>
          <w:sz w:val="22"/>
        </w:rPr>
        <w:t>agréer</w:t>
      </w:r>
      <w:proofErr w:type="spellEnd"/>
      <w:r w:rsidRPr="00E420C6">
        <w:rPr>
          <w:rFonts w:ascii="Arial" w:hAnsi="Arial" w:cs="Arial"/>
          <w:sz w:val="22"/>
        </w:rPr>
        <w:t xml:space="preserve">, Madame/Monsieur…... </w:t>
      </w:r>
      <w:proofErr w:type="spellStart"/>
      <w:r w:rsidRPr="00E420C6">
        <w:rPr>
          <w:rFonts w:ascii="Arial" w:hAnsi="Arial" w:cs="Arial"/>
          <w:sz w:val="22"/>
        </w:rPr>
        <w:t>l’expression</w:t>
      </w:r>
      <w:proofErr w:type="spellEnd"/>
      <w:r w:rsidRPr="00E420C6">
        <w:rPr>
          <w:rFonts w:ascii="Arial" w:hAnsi="Arial" w:cs="Arial"/>
          <w:sz w:val="22"/>
        </w:rPr>
        <w:t xml:space="preserve"> de </w:t>
      </w:r>
      <w:proofErr w:type="spellStart"/>
      <w:r w:rsidRPr="00E420C6">
        <w:rPr>
          <w:rFonts w:ascii="Arial" w:hAnsi="Arial" w:cs="Arial"/>
          <w:sz w:val="22"/>
        </w:rPr>
        <w:t>notre</w:t>
      </w:r>
      <w:proofErr w:type="spellEnd"/>
      <w:r w:rsidRPr="00E420C6">
        <w:rPr>
          <w:rFonts w:ascii="Arial" w:hAnsi="Arial" w:cs="Arial"/>
          <w:sz w:val="22"/>
        </w:rPr>
        <w:t xml:space="preserve"> </w:t>
      </w:r>
      <w:proofErr w:type="spellStart"/>
      <w:r w:rsidRPr="00E420C6">
        <w:rPr>
          <w:rFonts w:ascii="Arial" w:hAnsi="Arial" w:cs="Arial"/>
          <w:sz w:val="22"/>
        </w:rPr>
        <w:t>parfaite</w:t>
      </w:r>
      <w:proofErr w:type="spellEnd"/>
      <w:r w:rsidRPr="00E420C6">
        <w:rPr>
          <w:rFonts w:ascii="Arial" w:hAnsi="Arial" w:cs="Arial"/>
          <w:sz w:val="22"/>
        </w:rPr>
        <w:t xml:space="preserve"> </w:t>
      </w:r>
      <w:proofErr w:type="spellStart"/>
      <w:proofErr w:type="gramStart"/>
      <w:r w:rsidRPr="00E420C6">
        <w:rPr>
          <w:rFonts w:ascii="Arial" w:hAnsi="Arial" w:cs="Arial"/>
          <w:sz w:val="22"/>
        </w:rPr>
        <w:t>considération</w:t>
      </w:r>
      <w:proofErr w:type="spellEnd"/>
      <w:r w:rsidRPr="00E420C6">
        <w:rPr>
          <w:rFonts w:ascii="Arial" w:hAnsi="Arial" w:cs="Arial"/>
          <w:sz w:val="22"/>
        </w:rPr>
        <w:t>./</w:t>
      </w:r>
      <w:proofErr w:type="gramEnd"/>
      <w:r w:rsidRPr="00E420C6">
        <w:rPr>
          <w:rFonts w:ascii="Arial" w:hAnsi="Arial" w:cs="Arial"/>
          <w:sz w:val="22"/>
        </w:rPr>
        <w:t xml:space="preserve">- </w:t>
      </w:r>
    </w:p>
    <w:p w14:paraId="7ED04B5D"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17E834C2" w14:textId="77777777" w:rsidR="0013560D" w:rsidRPr="00E420C6" w:rsidRDefault="008356BE" w:rsidP="00E420C6">
      <w:pPr>
        <w:spacing w:after="0" w:line="240" w:lineRule="auto"/>
        <w:ind w:left="1523" w:right="1172"/>
        <w:jc w:val="center"/>
        <w:rPr>
          <w:rFonts w:ascii="Arial" w:hAnsi="Arial" w:cs="Arial"/>
          <w:sz w:val="22"/>
        </w:rPr>
      </w:pPr>
      <w:r w:rsidRPr="00E420C6">
        <w:rPr>
          <w:rFonts w:ascii="Arial" w:hAnsi="Arial" w:cs="Arial"/>
          <w:sz w:val="22"/>
        </w:rPr>
        <w:t xml:space="preserve">Signature du </w:t>
      </w:r>
      <w:proofErr w:type="spellStart"/>
      <w:r w:rsidRPr="00E420C6">
        <w:rPr>
          <w:rFonts w:ascii="Arial" w:hAnsi="Arial" w:cs="Arial"/>
          <w:sz w:val="22"/>
        </w:rPr>
        <w:t>représentant</w:t>
      </w:r>
      <w:proofErr w:type="spellEnd"/>
      <w:r w:rsidRPr="00E420C6">
        <w:rPr>
          <w:rFonts w:ascii="Arial" w:hAnsi="Arial" w:cs="Arial"/>
          <w:sz w:val="22"/>
        </w:rPr>
        <w:t xml:space="preserve"> </w:t>
      </w:r>
      <w:proofErr w:type="spellStart"/>
      <w:proofErr w:type="gramStart"/>
      <w:r w:rsidRPr="00E420C6">
        <w:rPr>
          <w:rFonts w:ascii="Arial" w:hAnsi="Arial" w:cs="Arial"/>
          <w:sz w:val="22"/>
        </w:rPr>
        <w:t>habilité</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423CC7A0" w14:textId="77777777" w:rsidR="0013560D" w:rsidRPr="00E420C6" w:rsidRDefault="008356BE" w:rsidP="00E420C6">
      <w:pPr>
        <w:spacing w:after="0" w:line="240" w:lineRule="auto"/>
        <w:ind w:left="1523" w:right="1035"/>
        <w:jc w:val="center"/>
        <w:rPr>
          <w:rFonts w:ascii="Arial" w:hAnsi="Arial" w:cs="Arial"/>
          <w:sz w:val="22"/>
        </w:rPr>
      </w:pPr>
      <w:r w:rsidRPr="00E420C6">
        <w:rPr>
          <w:rFonts w:ascii="Arial" w:hAnsi="Arial" w:cs="Arial"/>
          <w:sz w:val="22"/>
        </w:rPr>
        <w:t xml:space="preserve">Nom et titre du </w:t>
      </w:r>
      <w:proofErr w:type="spellStart"/>
      <w:proofErr w:type="gramStart"/>
      <w:r w:rsidRPr="00E420C6">
        <w:rPr>
          <w:rFonts w:ascii="Arial" w:hAnsi="Arial" w:cs="Arial"/>
          <w:sz w:val="22"/>
        </w:rPr>
        <w:t>signataire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30C3141A" w14:textId="77777777" w:rsidR="0013560D" w:rsidRPr="00E420C6" w:rsidRDefault="008356BE" w:rsidP="00E420C6">
      <w:pPr>
        <w:spacing w:after="0" w:line="240" w:lineRule="auto"/>
        <w:ind w:left="1523" w:right="963"/>
        <w:jc w:val="center"/>
        <w:rPr>
          <w:rFonts w:ascii="Arial" w:hAnsi="Arial" w:cs="Arial"/>
          <w:sz w:val="22"/>
        </w:rPr>
      </w:pPr>
      <w:r w:rsidRPr="00E420C6">
        <w:rPr>
          <w:rFonts w:ascii="Arial" w:hAnsi="Arial" w:cs="Arial"/>
          <w:sz w:val="22"/>
        </w:rPr>
        <w:t xml:space="preserve">Nom du </w:t>
      </w:r>
      <w:proofErr w:type="spellStart"/>
      <w:proofErr w:type="gramStart"/>
      <w:r w:rsidRPr="00E420C6">
        <w:rPr>
          <w:rFonts w:ascii="Arial" w:hAnsi="Arial" w:cs="Arial"/>
          <w:sz w:val="22"/>
        </w:rPr>
        <w:t>Candidat</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46E6EE28" w14:textId="77777777" w:rsidR="0013560D" w:rsidRPr="00E420C6" w:rsidRDefault="008356BE" w:rsidP="00E420C6">
      <w:pPr>
        <w:spacing w:after="0" w:line="240" w:lineRule="auto"/>
        <w:ind w:left="1523" w:right="915"/>
        <w:jc w:val="center"/>
        <w:rPr>
          <w:rFonts w:ascii="Arial" w:hAnsi="Arial" w:cs="Arial"/>
          <w:sz w:val="22"/>
        </w:rPr>
      </w:pPr>
      <w:proofErr w:type="spellStart"/>
      <w:proofErr w:type="gramStart"/>
      <w:r w:rsidRPr="00E420C6">
        <w:rPr>
          <w:rFonts w:ascii="Arial" w:hAnsi="Arial" w:cs="Arial"/>
          <w:sz w:val="22"/>
        </w:rPr>
        <w:t>Adresse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244B3DAA" w14:textId="77777777" w:rsidR="0013560D" w:rsidRPr="00E420C6" w:rsidRDefault="008356BE" w:rsidP="00E420C6">
      <w:pPr>
        <w:spacing w:after="0" w:line="240" w:lineRule="auto"/>
        <w:ind w:left="0" w:right="1246" w:firstLine="0"/>
        <w:jc w:val="center"/>
        <w:rPr>
          <w:rFonts w:ascii="Arial" w:hAnsi="Arial" w:cs="Arial"/>
          <w:sz w:val="22"/>
        </w:rPr>
      </w:pPr>
      <w:r w:rsidRPr="00E420C6">
        <w:rPr>
          <w:rFonts w:ascii="Arial" w:hAnsi="Arial" w:cs="Arial"/>
          <w:sz w:val="22"/>
        </w:rPr>
        <w:t xml:space="preserve"> </w:t>
      </w:r>
    </w:p>
    <w:p w14:paraId="75896105" w14:textId="77777777" w:rsidR="0013560D" w:rsidRPr="00E420C6" w:rsidRDefault="008356BE" w:rsidP="00E420C6">
      <w:pPr>
        <w:spacing w:after="0" w:line="240" w:lineRule="auto"/>
        <w:ind w:left="0" w:right="1246" w:firstLine="0"/>
        <w:jc w:val="center"/>
        <w:rPr>
          <w:rFonts w:ascii="Arial" w:hAnsi="Arial" w:cs="Arial"/>
          <w:sz w:val="22"/>
        </w:rPr>
      </w:pPr>
      <w:r w:rsidRPr="00E420C6">
        <w:rPr>
          <w:rFonts w:ascii="Arial" w:hAnsi="Arial" w:cs="Arial"/>
          <w:sz w:val="22"/>
        </w:rPr>
        <w:t xml:space="preserve"> </w:t>
      </w:r>
    </w:p>
    <w:p w14:paraId="325BFAD9" w14:textId="77777777" w:rsidR="0013560D" w:rsidRPr="00E420C6" w:rsidRDefault="008356BE" w:rsidP="00E420C6">
      <w:pPr>
        <w:spacing w:after="0" w:line="240" w:lineRule="auto"/>
        <w:ind w:left="0" w:right="1246" w:firstLine="0"/>
        <w:jc w:val="center"/>
        <w:rPr>
          <w:rFonts w:ascii="Arial" w:hAnsi="Arial" w:cs="Arial"/>
          <w:sz w:val="22"/>
        </w:rPr>
      </w:pPr>
      <w:r w:rsidRPr="00E420C6">
        <w:rPr>
          <w:rFonts w:ascii="Arial" w:hAnsi="Arial" w:cs="Arial"/>
          <w:sz w:val="22"/>
        </w:rPr>
        <w:t xml:space="preserve"> </w:t>
      </w:r>
    </w:p>
    <w:p w14:paraId="0DB31E64" w14:textId="77777777" w:rsidR="0013560D" w:rsidRDefault="008356BE" w:rsidP="00E420C6">
      <w:pPr>
        <w:spacing w:after="0" w:line="240" w:lineRule="auto"/>
        <w:ind w:left="0" w:right="0" w:firstLine="0"/>
        <w:jc w:val="left"/>
        <w:rPr>
          <w:rFonts w:ascii="Arial" w:hAnsi="Arial" w:cs="Arial"/>
          <w:b/>
          <w:sz w:val="22"/>
        </w:rPr>
      </w:pPr>
      <w:r w:rsidRPr="00E420C6">
        <w:rPr>
          <w:rFonts w:ascii="Arial" w:hAnsi="Arial" w:cs="Arial"/>
          <w:b/>
          <w:sz w:val="22"/>
        </w:rPr>
        <w:t xml:space="preserve"> </w:t>
      </w:r>
    </w:p>
    <w:p w14:paraId="3C83BC91" w14:textId="77777777" w:rsidR="006D0C7D" w:rsidRDefault="006D0C7D" w:rsidP="00E420C6">
      <w:pPr>
        <w:spacing w:after="0" w:line="240" w:lineRule="auto"/>
        <w:ind w:left="0" w:right="0" w:firstLine="0"/>
        <w:jc w:val="left"/>
        <w:rPr>
          <w:rFonts w:ascii="Arial" w:hAnsi="Arial" w:cs="Arial"/>
          <w:b/>
          <w:sz w:val="22"/>
        </w:rPr>
      </w:pPr>
    </w:p>
    <w:p w14:paraId="23500934" w14:textId="77777777" w:rsidR="006D0C7D" w:rsidRDefault="006D0C7D" w:rsidP="00E420C6">
      <w:pPr>
        <w:spacing w:after="0" w:line="240" w:lineRule="auto"/>
        <w:ind w:left="0" w:right="0" w:firstLine="0"/>
        <w:jc w:val="left"/>
        <w:rPr>
          <w:rFonts w:ascii="Arial" w:hAnsi="Arial" w:cs="Arial"/>
          <w:b/>
          <w:sz w:val="22"/>
        </w:rPr>
      </w:pPr>
    </w:p>
    <w:p w14:paraId="05B987EF" w14:textId="77777777" w:rsidR="006D0C7D" w:rsidRDefault="006D0C7D" w:rsidP="00E420C6">
      <w:pPr>
        <w:spacing w:after="0" w:line="240" w:lineRule="auto"/>
        <w:ind w:left="0" w:right="0" w:firstLine="0"/>
        <w:jc w:val="left"/>
        <w:rPr>
          <w:rFonts w:ascii="Arial" w:hAnsi="Arial" w:cs="Arial"/>
          <w:b/>
          <w:sz w:val="22"/>
        </w:rPr>
      </w:pPr>
    </w:p>
    <w:p w14:paraId="3D9BA3D1" w14:textId="77777777" w:rsidR="006D0C7D" w:rsidRDefault="006D0C7D" w:rsidP="00E420C6">
      <w:pPr>
        <w:spacing w:after="0" w:line="240" w:lineRule="auto"/>
        <w:ind w:left="0" w:right="0" w:firstLine="0"/>
        <w:jc w:val="left"/>
        <w:rPr>
          <w:rFonts w:ascii="Arial" w:hAnsi="Arial" w:cs="Arial"/>
          <w:b/>
          <w:sz w:val="22"/>
        </w:rPr>
      </w:pPr>
    </w:p>
    <w:p w14:paraId="6A86BD5E" w14:textId="77777777" w:rsidR="006D0C7D" w:rsidRDefault="006D0C7D" w:rsidP="00E420C6">
      <w:pPr>
        <w:spacing w:after="0" w:line="240" w:lineRule="auto"/>
        <w:ind w:left="0" w:right="0" w:firstLine="0"/>
        <w:jc w:val="left"/>
        <w:rPr>
          <w:rFonts w:ascii="Arial" w:hAnsi="Arial" w:cs="Arial"/>
          <w:b/>
          <w:sz w:val="22"/>
        </w:rPr>
      </w:pPr>
    </w:p>
    <w:p w14:paraId="15CB7C70" w14:textId="77777777" w:rsidR="006D0C7D" w:rsidRDefault="006D0C7D" w:rsidP="00E420C6">
      <w:pPr>
        <w:spacing w:after="0" w:line="240" w:lineRule="auto"/>
        <w:ind w:left="0" w:right="0" w:firstLine="0"/>
        <w:jc w:val="left"/>
        <w:rPr>
          <w:rFonts w:ascii="Arial" w:hAnsi="Arial" w:cs="Arial"/>
          <w:b/>
          <w:sz w:val="22"/>
        </w:rPr>
      </w:pPr>
    </w:p>
    <w:p w14:paraId="2F1FF4D7" w14:textId="77777777" w:rsidR="006D0C7D" w:rsidRDefault="006D0C7D" w:rsidP="00E420C6">
      <w:pPr>
        <w:spacing w:after="0" w:line="240" w:lineRule="auto"/>
        <w:ind w:left="0" w:right="0" w:firstLine="0"/>
        <w:jc w:val="left"/>
        <w:rPr>
          <w:rFonts w:ascii="Arial" w:hAnsi="Arial" w:cs="Arial"/>
          <w:b/>
          <w:sz w:val="22"/>
        </w:rPr>
      </w:pPr>
    </w:p>
    <w:p w14:paraId="49B92B7B" w14:textId="77777777" w:rsidR="006D0C7D" w:rsidRDefault="006D0C7D" w:rsidP="00E420C6">
      <w:pPr>
        <w:spacing w:after="0" w:line="240" w:lineRule="auto"/>
        <w:ind w:left="0" w:right="0" w:firstLine="0"/>
        <w:jc w:val="left"/>
        <w:rPr>
          <w:rFonts w:ascii="Arial" w:hAnsi="Arial" w:cs="Arial"/>
          <w:b/>
          <w:sz w:val="22"/>
        </w:rPr>
      </w:pPr>
    </w:p>
    <w:p w14:paraId="45E29644" w14:textId="77777777" w:rsidR="006D0C7D" w:rsidRDefault="006D0C7D" w:rsidP="00E420C6">
      <w:pPr>
        <w:spacing w:after="0" w:line="240" w:lineRule="auto"/>
        <w:ind w:left="0" w:right="0" w:firstLine="0"/>
        <w:jc w:val="left"/>
        <w:rPr>
          <w:rFonts w:ascii="Arial" w:hAnsi="Arial" w:cs="Arial"/>
          <w:b/>
          <w:sz w:val="22"/>
        </w:rPr>
      </w:pPr>
    </w:p>
    <w:p w14:paraId="70098982" w14:textId="77777777" w:rsidR="006D0C7D" w:rsidRDefault="006D0C7D" w:rsidP="00E420C6">
      <w:pPr>
        <w:spacing w:after="0" w:line="240" w:lineRule="auto"/>
        <w:ind w:left="0" w:right="0" w:firstLine="0"/>
        <w:jc w:val="left"/>
        <w:rPr>
          <w:rFonts w:ascii="Arial" w:hAnsi="Arial" w:cs="Arial"/>
          <w:b/>
          <w:sz w:val="22"/>
        </w:rPr>
      </w:pPr>
    </w:p>
    <w:p w14:paraId="017FC5B2" w14:textId="77777777" w:rsidR="006D0C7D" w:rsidRDefault="006D0C7D" w:rsidP="00E420C6">
      <w:pPr>
        <w:spacing w:after="0" w:line="240" w:lineRule="auto"/>
        <w:ind w:left="0" w:right="0" w:firstLine="0"/>
        <w:jc w:val="left"/>
        <w:rPr>
          <w:rFonts w:ascii="Arial" w:hAnsi="Arial" w:cs="Arial"/>
          <w:b/>
          <w:sz w:val="22"/>
        </w:rPr>
      </w:pPr>
    </w:p>
    <w:p w14:paraId="4A914436" w14:textId="77777777" w:rsidR="006D0C7D" w:rsidRDefault="006D0C7D" w:rsidP="00E420C6">
      <w:pPr>
        <w:spacing w:after="0" w:line="240" w:lineRule="auto"/>
        <w:ind w:left="0" w:right="0" w:firstLine="0"/>
        <w:jc w:val="left"/>
        <w:rPr>
          <w:rFonts w:ascii="Arial" w:hAnsi="Arial" w:cs="Arial"/>
          <w:b/>
          <w:sz w:val="22"/>
        </w:rPr>
      </w:pPr>
    </w:p>
    <w:p w14:paraId="1633AA86" w14:textId="77777777" w:rsidR="006D0C7D" w:rsidRDefault="006D0C7D" w:rsidP="00E420C6">
      <w:pPr>
        <w:spacing w:after="0" w:line="240" w:lineRule="auto"/>
        <w:ind w:left="0" w:right="0" w:firstLine="0"/>
        <w:jc w:val="left"/>
        <w:rPr>
          <w:rFonts w:ascii="Arial" w:hAnsi="Arial" w:cs="Arial"/>
          <w:b/>
          <w:sz w:val="22"/>
        </w:rPr>
      </w:pPr>
    </w:p>
    <w:p w14:paraId="3D47EBFF" w14:textId="77777777" w:rsidR="006D0C7D" w:rsidRDefault="006D0C7D" w:rsidP="00E420C6">
      <w:pPr>
        <w:spacing w:after="0" w:line="240" w:lineRule="auto"/>
        <w:ind w:left="0" w:right="0" w:firstLine="0"/>
        <w:jc w:val="left"/>
        <w:rPr>
          <w:rFonts w:ascii="Arial" w:hAnsi="Arial" w:cs="Arial"/>
          <w:b/>
          <w:sz w:val="22"/>
        </w:rPr>
      </w:pPr>
    </w:p>
    <w:p w14:paraId="1B0B381E" w14:textId="77777777" w:rsidR="006D0C7D" w:rsidRDefault="006D0C7D" w:rsidP="00E420C6">
      <w:pPr>
        <w:spacing w:after="0" w:line="240" w:lineRule="auto"/>
        <w:ind w:left="0" w:right="0" w:firstLine="0"/>
        <w:jc w:val="left"/>
        <w:rPr>
          <w:rFonts w:ascii="Arial" w:hAnsi="Arial" w:cs="Arial"/>
          <w:b/>
          <w:sz w:val="22"/>
        </w:rPr>
      </w:pPr>
    </w:p>
    <w:p w14:paraId="4B3AC78B" w14:textId="77777777" w:rsidR="006D0C7D" w:rsidRDefault="006D0C7D" w:rsidP="00E420C6">
      <w:pPr>
        <w:spacing w:after="0" w:line="240" w:lineRule="auto"/>
        <w:ind w:left="0" w:right="0" w:firstLine="0"/>
        <w:jc w:val="left"/>
        <w:rPr>
          <w:rFonts w:ascii="Arial" w:hAnsi="Arial" w:cs="Arial"/>
          <w:b/>
          <w:sz w:val="22"/>
        </w:rPr>
      </w:pPr>
    </w:p>
    <w:p w14:paraId="684346FE" w14:textId="77777777" w:rsidR="006D0C7D" w:rsidRDefault="006D0C7D" w:rsidP="00E420C6">
      <w:pPr>
        <w:spacing w:after="0" w:line="240" w:lineRule="auto"/>
        <w:ind w:left="0" w:right="0" w:firstLine="0"/>
        <w:jc w:val="left"/>
        <w:rPr>
          <w:rFonts w:ascii="Arial" w:hAnsi="Arial" w:cs="Arial"/>
          <w:b/>
          <w:sz w:val="22"/>
        </w:rPr>
      </w:pPr>
    </w:p>
    <w:p w14:paraId="5274E107" w14:textId="77777777" w:rsidR="006D0C7D" w:rsidRDefault="006D0C7D" w:rsidP="00E420C6">
      <w:pPr>
        <w:spacing w:after="0" w:line="240" w:lineRule="auto"/>
        <w:ind w:left="0" w:right="0" w:firstLine="0"/>
        <w:jc w:val="left"/>
        <w:rPr>
          <w:rFonts w:ascii="Arial" w:hAnsi="Arial" w:cs="Arial"/>
          <w:b/>
          <w:sz w:val="22"/>
        </w:rPr>
      </w:pPr>
    </w:p>
    <w:p w14:paraId="6553421A" w14:textId="77777777" w:rsidR="006D0C7D" w:rsidRDefault="006D0C7D" w:rsidP="00E420C6">
      <w:pPr>
        <w:spacing w:after="0" w:line="240" w:lineRule="auto"/>
        <w:ind w:left="0" w:right="0" w:firstLine="0"/>
        <w:jc w:val="left"/>
        <w:rPr>
          <w:rFonts w:ascii="Arial" w:hAnsi="Arial" w:cs="Arial"/>
          <w:b/>
          <w:sz w:val="22"/>
        </w:rPr>
      </w:pPr>
    </w:p>
    <w:p w14:paraId="31802D1B" w14:textId="77777777" w:rsidR="006D0C7D" w:rsidRDefault="006D0C7D" w:rsidP="00E420C6">
      <w:pPr>
        <w:spacing w:after="0" w:line="240" w:lineRule="auto"/>
        <w:ind w:left="0" w:right="0" w:firstLine="0"/>
        <w:jc w:val="left"/>
        <w:rPr>
          <w:rFonts w:ascii="Arial" w:hAnsi="Arial" w:cs="Arial"/>
          <w:b/>
          <w:sz w:val="22"/>
        </w:rPr>
      </w:pPr>
    </w:p>
    <w:p w14:paraId="01E451D9" w14:textId="77777777" w:rsidR="006D0C7D" w:rsidRDefault="006D0C7D" w:rsidP="00E420C6">
      <w:pPr>
        <w:spacing w:after="0" w:line="240" w:lineRule="auto"/>
        <w:ind w:left="0" w:right="0" w:firstLine="0"/>
        <w:jc w:val="left"/>
        <w:rPr>
          <w:rFonts w:ascii="Arial" w:hAnsi="Arial" w:cs="Arial"/>
          <w:b/>
          <w:sz w:val="22"/>
        </w:rPr>
      </w:pPr>
    </w:p>
    <w:p w14:paraId="28DE7C4B" w14:textId="77777777" w:rsidR="006D0C7D" w:rsidRDefault="006D0C7D" w:rsidP="00E420C6">
      <w:pPr>
        <w:spacing w:after="0" w:line="240" w:lineRule="auto"/>
        <w:ind w:left="0" w:right="0" w:firstLine="0"/>
        <w:jc w:val="left"/>
        <w:rPr>
          <w:rFonts w:ascii="Arial" w:hAnsi="Arial" w:cs="Arial"/>
          <w:b/>
          <w:sz w:val="22"/>
        </w:rPr>
      </w:pPr>
    </w:p>
    <w:p w14:paraId="5F80F053" w14:textId="77777777" w:rsidR="006D0C7D" w:rsidRDefault="006D0C7D" w:rsidP="00E420C6">
      <w:pPr>
        <w:spacing w:after="0" w:line="240" w:lineRule="auto"/>
        <w:ind w:left="0" w:right="0" w:firstLine="0"/>
        <w:jc w:val="left"/>
        <w:rPr>
          <w:rFonts w:ascii="Arial" w:hAnsi="Arial" w:cs="Arial"/>
          <w:b/>
          <w:sz w:val="22"/>
        </w:rPr>
      </w:pPr>
    </w:p>
    <w:p w14:paraId="73DB1D77" w14:textId="77777777" w:rsidR="006D0C7D" w:rsidRPr="00E420C6" w:rsidRDefault="006D0C7D" w:rsidP="00E420C6">
      <w:pPr>
        <w:spacing w:after="0" w:line="240" w:lineRule="auto"/>
        <w:ind w:left="0" w:right="0" w:firstLine="0"/>
        <w:jc w:val="left"/>
        <w:rPr>
          <w:rFonts w:ascii="Arial" w:hAnsi="Arial" w:cs="Arial"/>
          <w:sz w:val="22"/>
        </w:rPr>
      </w:pPr>
    </w:p>
    <w:p w14:paraId="2BA1A7B7"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b/>
          <w:sz w:val="22"/>
        </w:rPr>
        <w:t xml:space="preserve"> </w:t>
      </w:r>
    </w:p>
    <w:p w14:paraId="73ABD299" w14:textId="77777777" w:rsidR="0013560D" w:rsidRPr="00E420C6" w:rsidRDefault="008356BE" w:rsidP="00E420C6">
      <w:pPr>
        <w:pStyle w:val="Titre3"/>
        <w:spacing w:after="0" w:line="240" w:lineRule="auto"/>
        <w:ind w:left="-5"/>
        <w:jc w:val="left"/>
        <w:rPr>
          <w:rFonts w:ascii="Arial" w:hAnsi="Arial" w:cs="Arial"/>
          <w:sz w:val="22"/>
        </w:rPr>
      </w:pPr>
      <w:r w:rsidRPr="00E420C6">
        <w:rPr>
          <w:rFonts w:ascii="Arial" w:hAnsi="Arial" w:cs="Arial"/>
          <w:sz w:val="22"/>
        </w:rPr>
        <w:lastRenderedPageBreak/>
        <w:t xml:space="preserve">ANNEXE N° </w:t>
      </w:r>
      <w:proofErr w:type="gramStart"/>
      <w:r w:rsidRPr="00E420C6">
        <w:rPr>
          <w:rFonts w:ascii="Arial" w:hAnsi="Arial" w:cs="Arial"/>
          <w:sz w:val="22"/>
        </w:rPr>
        <w:t>6 :</w:t>
      </w:r>
      <w:proofErr w:type="gramEnd"/>
      <w:r w:rsidRPr="00E420C6">
        <w:rPr>
          <w:rFonts w:ascii="Arial" w:hAnsi="Arial" w:cs="Arial"/>
          <w:sz w:val="22"/>
        </w:rPr>
        <w:t xml:space="preserve"> DECLARATION D’INTENTION DE SOUMISSIONNER</w:t>
      </w:r>
      <w:r w:rsidRPr="00E420C6">
        <w:rPr>
          <w:rFonts w:ascii="Arial" w:hAnsi="Arial" w:cs="Arial"/>
          <w:b w:val="0"/>
          <w:sz w:val="22"/>
        </w:rPr>
        <w:t xml:space="preserve"> </w:t>
      </w:r>
    </w:p>
    <w:p w14:paraId="21BB1D7D" w14:textId="77777777" w:rsidR="0013560D" w:rsidRPr="00E420C6" w:rsidRDefault="008356BE" w:rsidP="00E420C6">
      <w:pPr>
        <w:spacing w:after="0" w:line="240" w:lineRule="auto"/>
        <w:ind w:left="118" w:right="7682"/>
        <w:rPr>
          <w:rFonts w:ascii="Arial" w:hAnsi="Arial" w:cs="Arial"/>
          <w:sz w:val="22"/>
        </w:rPr>
      </w:pPr>
      <w:r w:rsidRPr="00E420C6">
        <w:rPr>
          <w:rFonts w:ascii="Arial" w:hAnsi="Arial" w:cs="Arial"/>
          <w:sz w:val="22"/>
        </w:rPr>
        <w:t xml:space="preserve">Je </w:t>
      </w:r>
      <w:proofErr w:type="spellStart"/>
      <w:proofErr w:type="gramStart"/>
      <w:r w:rsidRPr="00E420C6">
        <w:rPr>
          <w:rFonts w:ascii="Arial" w:hAnsi="Arial" w:cs="Arial"/>
          <w:sz w:val="22"/>
        </w:rPr>
        <w:t>soussigné</w:t>
      </w:r>
      <w:proofErr w:type="spellEnd"/>
      <w:r w:rsidRPr="00E420C6">
        <w:rPr>
          <w:rFonts w:ascii="Arial" w:hAnsi="Arial" w:cs="Arial"/>
          <w:sz w:val="22"/>
        </w:rPr>
        <w:t xml:space="preserve">,  </w:t>
      </w:r>
      <w:proofErr w:type="spellStart"/>
      <w:r w:rsidRPr="00E420C6">
        <w:rPr>
          <w:rFonts w:ascii="Arial" w:hAnsi="Arial" w:cs="Arial"/>
          <w:sz w:val="22"/>
        </w:rPr>
        <w:t>Nationalité</w:t>
      </w:r>
      <w:proofErr w:type="spellEnd"/>
      <w:proofErr w:type="gramEnd"/>
      <w:r w:rsidRPr="00E420C6">
        <w:rPr>
          <w:rFonts w:ascii="Arial" w:hAnsi="Arial" w:cs="Arial"/>
          <w:sz w:val="22"/>
        </w:rPr>
        <w:t xml:space="preserve"> :  </w:t>
      </w:r>
    </w:p>
    <w:p w14:paraId="2266F916" w14:textId="77777777" w:rsidR="0013560D" w:rsidRPr="00E420C6" w:rsidRDefault="008356BE" w:rsidP="00E420C6">
      <w:pPr>
        <w:spacing w:after="0" w:line="240" w:lineRule="auto"/>
        <w:ind w:left="118" w:right="0"/>
        <w:rPr>
          <w:rFonts w:ascii="Arial" w:hAnsi="Arial" w:cs="Arial"/>
          <w:sz w:val="22"/>
        </w:rPr>
      </w:pPr>
      <w:proofErr w:type="gramStart"/>
      <w:r w:rsidRPr="00E420C6">
        <w:rPr>
          <w:rFonts w:ascii="Arial" w:hAnsi="Arial" w:cs="Arial"/>
          <w:sz w:val="22"/>
        </w:rPr>
        <w:t>Domicile :</w:t>
      </w:r>
      <w:proofErr w:type="gramEnd"/>
      <w:r w:rsidRPr="00E420C6">
        <w:rPr>
          <w:rFonts w:ascii="Arial" w:hAnsi="Arial" w:cs="Arial"/>
          <w:sz w:val="22"/>
        </w:rPr>
        <w:t xml:space="preserve">  </w:t>
      </w:r>
    </w:p>
    <w:p w14:paraId="636E8F11" w14:textId="77777777" w:rsidR="0013560D" w:rsidRPr="00E420C6" w:rsidRDefault="008356BE" w:rsidP="00E420C6">
      <w:pPr>
        <w:spacing w:after="0" w:line="240" w:lineRule="auto"/>
        <w:ind w:left="118" w:right="0"/>
        <w:rPr>
          <w:rFonts w:ascii="Arial" w:hAnsi="Arial" w:cs="Arial"/>
          <w:sz w:val="22"/>
        </w:rPr>
      </w:pPr>
      <w:proofErr w:type="spellStart"/>
      <w:proofErr w:type="gramStart"/>
      <w:r w:rsidRPr="00E420C6">
        <w:rPr>
          <w:rFonts w:ascii="Arial" w:hAnsi="Arial" w:cs="Arial"/>
          <w:sz w:val="22"/>
        </w:rPr>
        <w:t>Fonction</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2373635B"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1CB76E48" w14:textId="77777777" w:rsidR="0013560D" w:rsidRPr="00E420C6" w:rsidRDefault="008356BE" w:rsidP="00E420C6">
      <w:pPr>
        <w:spacing w:after="0" w:line="240" w:lineRule="auto"/>
        <w:ind w:left="118" w:right="0"/>
        <w:rPr>
          <w:rFonts w:ascii="Arial" w:hAnsi="Arial" w:cs="Arial"/>
          <w:sz w:val="22"/>
        </w:rPr>
      </w:pPr>
      <w:r w:rsidRPr="00E420C6">
        <w:rPr>
          <w:rFonts w:ascii="Arial" w:hAnsi="Arial" w:cs="Arial"/>
          <w:sz w:val="22"/>
        </w:rPr>
        <w:t xml:space="preserve">En vertu de </w:t>
      </w:r>
      <w:proofErr w:type="spellStart"/>
      <w:r w:rsidRPr="00E420C6">
        <w:rPr>
          <w:rFonts w:ascii="Arial" w:hAnsi="Arial" w:cs="Arial"/>
          <w:sz w:val="22"/>
        </w:rPr>
        <w:t>mes</w:t>
      </w:r>
      <w:proofErr w:type="spellEnd"/>
      <w:r w:rsidRPr="00E420C6">
        <w:rPr>
          <w:rFonts w:ascii="Arial" w:hAnsi="Arial" w:cs="Arial"/>
          <w:sz w:val="22"/>
        </w:rPr>
        <w:t xml:space="preserve"> </w:t>
      </w:r>
      <w:proofErr w:type="spellStart"/>
      <w:r w:rsidRPr="00E420C6">
        <w:rPr>
          <w:rFonts w:ascii="Arial" w:hAnsi="Arial" w:cs="Arial"/>
          <w:sz w:val="22"/>
        </w:rPr>
        <w:t>pouvoirs</w:t>
      </w:r>
      <w:proofErr w:type="spellEnd"/>
      <w:r w:rsidRPr="00E420C6">
        <w:rPr>
          <w:rFonts w:ascii="Arial" w:hAnsi="Arial" w:cs="Arial"/>
          <w:sz w:val="22"/>
        </w:rPr>
        <w:t xml:space="preserve"> de Directeur </w:t>
      </w:r>
      <w:proofErr w:type="spellStart"/>
      <w:r w:rsidRPr="00E420C6">
        <w:rPr>
          <w:rFonts w:ascii="Arial" w:hAnsi="Arial" w:cs="Arial"/>
          <w:sz w:val="22"/>
        </w:rPr>
        <w:t>Général</w:t>
      </w:r>
      <w:proofErr w:type="spellEnd"/>
      <w:r w:rsidRPr="00E420C6">
        <w:rPr>
          <w:rFonts w:ascii="Arial" w:hAnsi="Arial" w:cs="Arial"/>
          <w:sz w:val="22"/>
        </w:rPr>
        <w:t xml:space="preserve">, après </w:t>
      </w:r>
      <w:proofErr w:type="spellStart"/>
      <w:r w:rsidRPr="00E420C6">
        <w:rPr>
          <w:rFonts w:ascii="Arial" w:hAnsi="Arial" w:cs="Arial"/>
          <w:sz w:val="22"/>
        </w:rPr>
        <w:t>avoir</w:t>
      </w:r>
      <w:proofErr w:type="spellEnd"/>
      <w:r w:rsidRPr="00E420C6">
        <w:rPr>
          <w:rFonts w:ascii="Arial" w:hAnsi="Arial" w:cs="Arial"/>
          <w:sz w:val="22"/>
        </w:rPr>
        <w:t xml:space="preserve"> pris </w:t>
      </w:r>
      <w:proofErr w:type="spellStart"/>
      <w:r w:rsidRPr="00E420C6">
        <w:rPr>
          <w:rFonts w:ascii="Arial" w:hAnsi="Arial" w:cs="Arial"/>
          <w:sz w:val="22"/>
        </w:rPr>
        <w:t>connaissance</w:t>
      </w:r>
      <w:proofErr w:type="spellEnd"/>
      <w:r w:rsidRPr="00E420C6">
        <w:rPr>
          <w:rFonts w:ascii="Arial" w:hAnsi="Arial" w:cs="Arial"/>
          <w:sz w:val="22"/>
        </w:rPr>
        <w:t xml:space="preserve"> du Dossier de </w:t>
      </w:r>
      <w:proofErr w:type="spellStart"/>
      <w:r w:rsidRPr="00E420C6">
        <w:rPr>
          <w:rFonts w:ascii="Arial" w:hAnsi="Arial" w:cs="Arial"/>
          <w:sz w:val="22"/>
        </w:rPr>
        <w:t>Demande</w:t>
      </w:r>
      <w:proofErr w:type="spell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n°</w:t>
      </w:r>
      <w:r w:rsidRPr="00E420C6">
        <w:rPr>
          <w:rFonts w:ascii="Arial" w:hAnsi="Arial" w:cs="Arial"/>
          <w:i/>
          <w:sz w:val="22"/>
        </w:rPr>
        <w:t xml:space="preserve"> [</w:t>
      </w:r>
      <w:proofErr w:type="spellStart"/>
      <w:r w:rsidRPr="00E420C6">
        <w:rPr>
          <w:rFonts w:ascii="Arial" w:hAnsi="Arial" w:cs="Arial"/>
          <w:i/>
          <w:sz w:val="22"/>
        </w:rPr>
        <w:t>indiquer</w:t>
      </w:r>
      <w:proofErr w:type="spellEnd"/>
      <w:r w:rsidRPr="00E420C6">
        <w:rPr>
          <w:rFonts w:ascii="Arial" w:hAnsi="Arial" w:cs="Arial"/>
          <w:i/>
          <w:sz w:val="22"/>
        </w:rPr>
        <w:t xml:space="preserve"> la nature de la prestation].</w:t>
      </w:r>
      <w:r w:rsidRPr="00E420C6">
        <w:rPr>
          <w:rFonts w:ascii="Arial" w:hAnsi="Arial" w:cs="Arial"/>
          <w:sz w:val="22"/>
        </w:rPr>
        <w:t xml:space="preserve"> </w:t>
      </w:r>
    </w:p>
    <w:p w14:paraId="440E79ED"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7A6854A8" w14:textId="77777777" w:rsidR="0013560D" w:rsidRPr="00E420C6" w:rsidRDefault="008356BE" w:rsidP="00E420C6">
      <w:pPr>
        <w:spacing w:after="0" w:line="240" w:lineRule="auto"/>
        <w:ind w:left="118" w:right="0"/>
        <w:rPr>
          <w:rFonts w:ascii="Arial" w:hAnsi="Arial" w:cs="Arial"/>
          <w:sz w:val="22"/>
        </w:rPr>
      </w:pPr>
      <w:proofErr w:type="spellStart"/>
      <w:r w:rsidRPr="00E420C6">
        <w:rPr>
          <w:rFonts w:ascii="Arial" w:hAnsi="Arial" w:cs="Arial"/>
          <w:sz w:val="22"/>
        </w:rPr>
        <w:t>Déclare</w:t>
      </w:r>
      <w:proofErr w:type="spellEnd"/>
      <w:r w:rsidRPr="00E420C6">
        <w:rPr>
          <w:rFonts w:ascii="Arial" w:hAnsi="Arial" w:cs="Arial"/>
          <w:sz w:val="22"/>
        </w:rPr>
        <w:t xml:space="preserve"> par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l’intention</w:t>
      </w:r>
      <w:proofErr w:type="spellEnd"/>
      <w:r w:rsidRPr="00E420C6">
        <w:rPr>
          <w:rFonts w:ascii="Arial" w:hAnsi="Arial" w:cs="Arial"/>
          <w:sz w:val="22"/>
        </w:rPr>
        <w:t xml:space="preserve"> de </w:t>
      </w:r>
      <w:proofErr w:type="spellStart"/>
      <w:r w:rsidRPr="00E420C6">
        <w:rPr>
          <w:rFonts w:ascii="Arial" w:hAnsi="Arial" w:cs="Arial"/>
          <w:sz w:val="22"/>
        </w:rPr>
        <w:t>soumissionner</w:t>
      </w:r>
      <w:proofErr w:type="spellEnd"/>
      <w:r w:rsidRPr="00E420C6">
        <w:rPr>
          <w:rFonts w:ascii="Arial" w:hAnsi="Arial" w:cs="Arial"/>
          <w:sz w:val="22"/>
        </w:rPr>
        <w:t xml:space="preserve"> pour </w:t>
      </w:r>
      <w:proofErr w:type="spellStart"/>
      <w:proofErr w:type="gramStart"/>
      <w:r w:rsidRPr="00E420C6">
        <w:rPr>
          <w:rFonts w:ascii="Arial" w:hAnsi="Arial" w:cs="Arial"/>
          <w:sz w:val="22"/>
        </w:rPr>
        <w:t>cette</w:t>
      </w:r>
      <w:proofErr w:type="spellEnd"/>
      <w:r w:rsidRPr="00E420C6">
        <w:rPr>
          <w:rFonts w:ascii="Arial" w:hAnsi="Arial" w:cs="Arial"/>
          <w:sz w:val="22"/>
        </w:rPr>
        <w:t xml:space="preserve">  </w:t>
      </w:r>
      <w:proofErr w:type="spellStart"/>
      <w:r w:rsidRPr="00E420C6">
        <w:rPr>
          <w:rFonts w:ascii="Arial" w:hAnsi="Arial" w:cs="Arial"/>
          <w:sz w:val="22"/>
        </w:rPr>
        <w:t>Demande</w:t>
      </w:r>
      <w:proofErr w:type="spellEnd"/>
      <w:proofErr w:type="gramEnd"/>
      <w:r w:rsidRPr="00E420C6">
        <w:rPr>
          <w:rFonts w:ascii="Arial" w:hAnsi="Arial" w:cs="Arial"/>
          <w:sz w:val="22"/>
        </w:rPr>
        <w:t xml:space="preserve"> de </w:t>
      </w:r>
      <w:proofErr w:type="spellStart"/>
      <w:r w:rsidRPr="00E420C6">
        <w:rPr>
          <w:rFonts w:ascii="Arial" w:hAnsi="Arial" w:cs="Arial"/>
          <w:sz w:val="22"/>
        </w:rPr>
        <w:t>Cotation</w:t>
      </w:r>
      <w:proofErr w:type="spellEnd"/>
      <w:r w:rsidRPr="00E420C6">
        <w:rPr>
          <w:rFonts w:ascii="Arial" w:hAnsi="Arial" w:cs="Arial"/>
          <w:sz w:val="22"/>
        </w:rPr>
        <w:t xml:space="preserve">. </w:t>
      </w:r>
    </w:p>
    <w:p w14:paraId="0F84AFE3"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705C5EDE"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22B06ED3" w14:textId="77777777" w:rsidR="0013560D" w:rsidRPr="00E420C6" w:rsidRDefault="008356BE" w:rsidP="00E420C6">
      <w:pPr>
        <w:tabs>
          <w:tab w:val="center" w:pos="5185"/>
          <w:tab w:val="center" w:pos="8102"/>
        </w:tabs>
        <w:spacing w:after="0" w:line="240" w:lineRule="auto"/>
        <w:ind w:left="0" w:right="0" w:firstLine="0"/>
        <w:jc w:val="left"/>
        <w:rPr>
          <w:rFonts w:ascii="Arial" w:hAnsi="Arial" w:cs="Arial"/>
          <w:sz w:val="22"/>
        </w:rPr>
      </w:pPr>
      <w:r w:rsidRPr="00E420C6">
        <w:rPr>
          <w:rFonts w:ascii="Arial" w:eastAsia="Calibri" w:hAnsi="Arial" w:cs="Arial"/>
          <w:sz w:val="22"/>
        </w:rPr>
        <w:tab/>
      </w:r>
      <w:r w:rsidRPr="00E420C6">
        <w:rPr>
          <w:rFonts w:ascii="Arial" w:hAnsi="Arial" w:cs="Arial"/>
          <w:sz w:val="22"/>
        </w:rPr>
        <w:t xml:space="preserve">                    Fait </w:t>
      </w:r>
      <w:proofErr w:type="gramStart"/>
      <w:r w:rsidRPr="00E420C6">
        <w:rPr>
          <w:rFonts w:ascii="Arial" w:hAnsi="Arial" w:cs="Arial"/>
          <w:sz w:val="22"/>
        </w:rPr>
        <w:t xml:space="preserve">à </w:t>
      </w:r>
      <w:r w:rsidRPr="00E420C6">
        <w:rPr>
          <w:rFonts w:ascii="Arial" w:hAnsi="Arial" w:cs="Arial"/>
          <w:sz w:val="22"/>
          <w:u w:val="single" w:color="000000"/>
        </w:rPr>
        <w:t xml:space="preserve"> _</w:t>
      </w:r>
      <w:proofErr w:type="gramEnd"/>
      <w:r w:rsidRPr="00E420C6">
        <w:rPr>
          <w:rFonts w:ascii="Arial" w:hAnsi="Arial" w:cs="Arial"/>
          <w:sz w:val="22"/>
          <w:u w:val="single" w:color="000000"/>
        </w:rPr>
        <w:t>_______________</w:t>
      </w:r>
      <w:r w:rsidRPr="00E420C6">
        <w:rPr>
          <w:rFonts w:ascii="Arial" w:hAnsi="Arial" w:cs="Arial"/>
          <w:sz w:val="22"/>
        </w:rPr>
        <w:t xml:space="preserve">le  </w:t>
      </w:r>
      <w:r w:rsidRPr="00E420C6">
        <w:rPr>
          <w:rFonts w:ascii="Arial" w:eastAsia="Calibri" w:hAnsi="Arial" w:cs="Arial"/>
          <w:noProof/>
          <w:sz w:val="22"/>
        </w:rPr>
        <mc:AlternateContent>
          <mc:Choice Requires="wpg">
            <w:drawing>
              <wp:inline distT="0" distB="0" distL="0" distR="0" wp14:anchorId="29941DBF" wp14:editId="3245DEA3">
                <wp:extent cx="1141781" cy="7620"/>
                <wp:effectExtent l="0" t="0" r="0" b="0"/>
                <wp:docPr id="124677" name="Group 124677"/>
                <wp:cNvGraphicFramePr/>
                <a:graphic xmlns:a="http://schemas.openxmlformats.org/drawingml/2006/main">
                  <a:graphicData uri="http://schemas.microsoft.com/office/word/2010/wordprocessingGroup">
                    <wpg:wgp>
                      <wpg:cNvGrpSpPr/>
                      <wpg:grpSpPr>
                        <a:xfrm>
                          <a:off x="0" y="0"/>
                          <a:ext cx="1141781" cy="7620"/>
                          <a:chOff x="0" y="0"/>
                          <a:chExt cx="1141781" cy="7620"/>
                        </a:xfrm>
                      </wpg:grpSpPr>
                      <wps:wsp>
                        <wps:cNvPr id="130216" name="Shape 130216"/>
                        <wps:cNvSpPr/>
                        <wps:spPr>
                          <a:xfrm>
                            <a:off x="0" y="0"/>
                            <a:ext cx="1141781" cy="9144"/>
                          </a:xfrm>
                          <a:custGeom>
                            <a:avLst/>
                            <a:gdLst/>
                            <a:ahLst/>
                            <a:cxnLst/>
                            <a:rect l="0" t="0" r="0" b="0"/>
                            <a:pathLst>
                              <a:path w="1141781" h="9144">
                                <a:moveTo>
                                  <a:pt x="0" y="0"/>
                                </a:moveTo>
                                <a:lnTo>
                                  <a:pt x="1141781" y="0"/>
                                </a:lnTo>
                                <a:lnTo>
                                  <a:pt x="11417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4677" style="width:89.904pt;height:0.599976pt;mso-position-horizontal-relative:char;mso-position-vertical-relative:line" coordsize="11417,76">
                <v:shape id="Shape 130217" style="position:absolute;width:11417;height:91;left:0;top:0;" coordsize="1141781,9144" path="m0,0l1141781,0l1141781,9144l0,9144l0,0">
                  <v:stroke weight="0pt" endcap="flat" joinstyle="miter" miterlimit="10" on="false" color="#000000" opacity="0"/>
                  <v:fill on="true" color="#000000"/>
                </v:shape>
              </v:group>
            </w:pict>
          </mc:Fallback>
        </mc:AlternateContent>
      </w:r>
      <w:r w:rsidRPr="00E420C6">
        <w:rPr>
          <w:rFonts w:ascii="Arial" w:hAnsi="Arial" w:cs="Arial"/>
          <w:sz w:val="22"/>
        </w:rPr>
        <w:t xml:space="preserve"> </w:t>
      </w:r>
      <w:r w:rsidRPr="00E420C6">
        <w:rPr>
          <w:rFonts w:ascii="Arial" w:hAnsi="Arial" w:cs="Arial"/>
          <w:sz w:val="22"/>
        </w:rPr>
        <w:tab/>
        <w:t xml:space="preserve"> </w:t>
      </w:r>
    </w:p>
    <w:p w14:paraId="65985803"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2075503F"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4F943C9B" w14:textId="77777777" w:rsidR="0013560D" w:rsidRPr="00E420C6" w:rsidRDefault="008356BE" w:rsidP="00E420C6">
      <w:pPr>
        <w:spacing w:after="0" w:line="240" w:lineRule="auto"/>
        <w:ind w:left="1523" w:right="218"/>
        <w:jc w:val="center"/>
        <w:rPr>
          <w:rFonts w:ascii="Arial" w:hAnsi="Arial" w:cs="Arial"/>
          <w:sz w:val="22"/>
        </w:rPr>
      </w:pPr>
      <w:r w:rsidRPr="00E420C6">
        <w:rPr>
          <w:rFonts w:ascii="Arial" w:hAnsi="Arial" w:cs="Arial"/>
          <w:sz w:val="22"/>
        </w:rPr>
        <w:t xml:space="preserve">Signature, nom et cachet du </w:t>
      </w:r>
      <w:proofErr w:type="spellStart"/>
      <w:r w:rsidRPr="00E420C6">
        <w:rPr>
          <w:rFonts w:ascii="Arial" w:hAnsi="Arial" w:cs="Arial"/>
          <w:sz w:val="22"/>
        </w:rPr>
        <w:t>soumissionnaire</w:t>
      </w:r>
      <w:proofErr w:type="spellEnd"/>
      <w:r w:rsidRPr="00E420C6">
        <w:rPr>
          <w:rFonts w:ascii="Arial" w:hAnsi="Arial" w:cs="Arial"/>
          <w:sz w:val="22"/>
        </w:rPr>
        <w:t xml:space="preserve"> </w:t>
      </w:r>
    </w:p>
    <w:p w14:paraId="04E5D73C"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007ED2DF" w14:textId="77777777" w:rsidR="0013560D" w:rsidRPr="00E420C6" w:rsidRDefault="008356BE" w:rsidP="00E420C6">
      <w:pPr>
        <w:spacing w:after="0" w:line="240" w:lineRule="auto"/>
        <w:ind w:left="0" w:right="204" w:firstLine="0"/>
        <w:jc w:val="center"/>
        <w:rPr>
          <w:rFonts w:ascii="Arial" w:hAnsi="Arial" w:cs="Arial"/>
          <w:sz w:val="22"/>
        </w:rPr>
      </w:pPr>
      <w:r w:rsidRPr="00E420C6">
        <w:rPr>
          <w:rFonts w:ascii="Arial" w:hAnsi="Arial" w:cs="Arial"/>
          <w:b/>
          <w:sz w:val="22"/>
        </w:rPr>
        <w:t xml:space="preserve"> </w:t>
      </w:r>
    </w:p>
    <w:p w14:paraId="1C6C5FB9" w14:textId="77777777" w:rsidR="0013560D" w:rsidRPr="00E420C6" w:rsidRDefault="008356BE" w:rsidP="00E420C6">
      <w:pPr>
        <w:spacing w:after="0" w:line="240" w:lineRule="auto"/>
        <w:ind w:left="0" w:right="204" w:firstLine="0"/>
        <w:jc w:val="center"/>
        <w:rPr>
          <w:rFonts w:ascii="Arial" w:hAnsi="Arial" w:cs="Arial"/>
          <w:sz w:val="22"/>
        </w:rPr>
      </w:pPr>
      <w:r w:rsidRPr="00E420C6">
        <w:rPr>
          <w:rFonts w:ascii="Arial" w:hAnsi="Arial" w:cs="Arial"/>
          <w:b/>
          <w:sz w:val="22"/>
        </w:rPr>
        <w:t xml:space="preserve"> </w:t>
      </w:r>
    </w:p>
    <w:p w14:paraId="04A10438" w14:textId="77777777" w:rsidR="0013560D" w:rsidRPr="00E420C6" w:rsidRDefault="008356BE" w:rsidP="00E420C6">
      <w:pPr>
        <w:spacing w:after="0" w:line="240" w:lineRule="auto"/>
        <w:ind w:left="0" w:right="204" w:firstLine="0"/>
        <w:jc w:val="center"/>
        <w:rPr>
          <w:rFonts w:ascii="Arial" w:hAnsi="Arial" w:cs="Arial"/>
          <w:sz w:val="22"/>
        </w:rPr>
      </w:pPr>
      <w:r w:rsidRPr="00E420C6">
        <w:rPr>
          <w:rFonts w:ascii="Arial" w:hAnsi="Arial" w:cs="Arial"/>
          <w:b/>
          <w:sz w:val="22"/>
        </w:rPr>
        <w:t xml:space="preserve"> </w:t>
      </w:r>
    </w:p>
    <w:p w14:paraId="302B8650" w14:textId="77777777" w:rsidR="0013560D" w:rsidRPr="00E420C6" w:rsidRDefault="008356BE" w:rsidP="00E420C6">
      <w:pPr>
        <w:spacing w:after="0" w:line="240" w:lineRule="auto"/>
        <w:ind w:left="0" w:right="204" w:firstLine="0"/>
        <w:jc w:val="center"/>
        <w:rPr>
          <w:rFonts w:ascii="Arial" w:hAnsi="Arial" w:cs="Arial"/>
          <w:sz w:val="22"/>
        </w:rPr>
      </w:pPr>
      <w:r w:rsidRPr="00E420C6">
        <w:rPr>
          <w:rFonts w:ascii="Arial" w:hAnsi="Arial" w:cs="Arial"/>
          <w:b/>
          <w:sz w:val="22"/>
        </w:rPr>
        <w:t xml:space="preserve"> </w:t>
      </w:r>
    </w:p>
    <w:p w14:paraId="10CC8278" w14:textId="77777777" w:rsidR="0013560D" w:rsidRPr="00E420C6" w:rsidRDefault="008356BE" w:rsidP="00E420C6">
      <w:pPr>
        <w:spacing w:after="0" w:line="240" w:lineRule="auto"/>
        <w:ind w:left="0" w:right="204" w:firstLine="0"/>
        <w:jc w:val="center"/>
        <w:rPr>
          <w:rFonts w:ascii="Arial" w:hAnsi="Arial" w:cs="Arial"/>
          <w:sz w:val="22"/>
        </w:rPr>
      </w:pPr>
      <w:r w:rsidRPr="00E420C6">
        <w:rPr>
          <w:rFonts w:ascii="Arial" w:hAnsi="Arial" w:cs="Arial"/>
          <w:b/>
          <w:sz w:val="22"/>
        </w:rPr>
        <w:t xml:space="preserve"> </w:t>
      </w:r>
    </w:p>
    <w:p w14:paraId="10B5F7CC" w14:textId="77777777" w:rsidR="0013560D" w:rsidRPr="00E420C6" w:rsidRDefault="008356BE" w:rsidP="00E420C6">
      <w:pPr>
        <w:spacing w:after="0" w:line="240" w:lineRule="auto"/>
        <w:ind w:left="0" w:right="204" w:firstLine="0"/>
        <w:jc w:val="center"/>
        <w:rPr>
          <w:rFonts w:ascii="Arial" w:hAnsi="Arial" w:cs="Arial"/>
          <w:sz w:val="22"/>
        </w:rPr>
      </w:pPr>
      <w:r w:rsidRPr="00E420C6">
        <w:rPr>
          <w:rFonts w:ascii="Arial" w:hAnsi="Arial" w:cs="Arial"/>
          <w:b/>
          <w:sz w:val="22"/>
        </w:rPr>
        <w:t xml:space="preserve"> </w:t>
      </w:r>
    </w:p>
    <w:p w14:paraId="601D0FB1" w14:textId="77777777" w:rsidR="006D0C7D" w:rsidRDefault="006D0C7D" w:rsidP="00E420C6">
      <w:pPr>
        <w:spacing w:after="0" w:line="240" w:lineRule="auto"/>
        <w:ind w:left="0" w:right="204" w:firstLine="0"/>
        <w:jc w:val="center"/>
        <w:rPr>
          <w:rFonts w:ascii="Arial" w:hAnsi="Arial" w:cs="Arial"/>
          <w:b/>
          <w:sz w:val="22"/>
        </w:rPr>
      </w:pPr>
    </w:p>
    <w:p w14:paraId="6F0D8085" w14:textId="77777777" w:rsidR="006D0C7D" w:rsidRDefault="006D0C7D" w:rsidP="00E420C6">
      <w:pPr>
        <w:spacing w:after="0" w:line="240" w:lineRule="auto"/>
        <w:ind w:left="0" w:right="204" w:firstLine="0"/>
        <w:jc w:val="center"/>
        <w:rPr>
          <w:rFonts w:ascii="Arial" w:hAnsi="Arial" w:cs="Arial"/>
          <w:b/>
          <w:sz w:val="22"/>
        </w:rPr>
      </w:pPr>
    </w:p>
    <w:p w14:paraId="00DB4935" w14:textId="77777777" w:rsidR="006D0C7D" w:rsidRDefault="006D0C7D" w:rsidP="00E420C6">
      <w:pPr>
        <w:spacing w:after="0" w:line="240" w:lineRule="auto"/>
        <w:ind w:left="0" w:right="204" w:firstLine="0"/>
        <w:jc w:val="center"/>
        <w:rPr>
          <w:rFonts w:ascii="Arial" w:hAnsi="Arial" w:cs="Arial"/>
          <w:b/>
          <w:sz w:val="22"/>
        </w:rPr>
      </w:pPr>
    </w:p>
    <w:p w14:paraId="0A7937F4" w14:textId="77777777" w:rsidR="006D0C7D" w:rsidRDefault="006D0C7D" w:rsidP="00E420C6">
      <w:pPr>
        <w:spacing w:after="0" w:line="240" w:lineRule="auto"/>
        <w:ind w:left="0" w:right="204" w:firstLine="0"/>
        <w:jc w:val="center"/>
        <w:rPr>
          <w:rFonts w:ascii="Arial" w:hAnsi="Arial" w:cs="Arial"/>
          <w:b/>
          <w:sz w:val="22"/>
        </w:rPr>
      </w:pPr>
    </w:p>
    <w:p w14:paraId="0E4317A4" w14:textId="77777777" w:rsidR="006D0C7D" w:rsidRDefault="006D0C7D" w:rsidP="00E420C6">
      <w:pPr>
        <w:spacing w:after="0" w:line="240" w:lineRule="auto"/>
        <w:ind w:left="0" w:right="204" w:firstLine="0"/>
        <w:jc w:val="center"/>
        <w:rPr>
          <w:rFonts w:ascii="Arial" w:hAnsi="Arial" w:cs="Arial"/>
          <w:b/>
          <w:sz w:val="22"/>
        </w:rPr>
      </w:pPr>
    </w:p>
    <w:p w14:paraId="628F92FB" w14:textId="77777777" w:rsidR="006D0C7D" w:rsidRDefault="006D0C7D" w:rsidP="00E420C6">
      <w:pPr>
        <w:spacing w:after="0" w:line="240" w:lineRule="auto"/>
        <w:ind w:left="0" w:right="204" w:firstLine="0"/>
        <w:jc w:val="center"/>
        <w:rPr>
          <w:rFonts w:ascii="Arial" w:hAnsi="Arial" w:cs="Arial"/>
          <w:b/>
          <w:sz w:val="22"/>
        </w:rPr>
      </w:pPr>
    </w:p>
    <w:p w14:paraId="4E30DF92" w14:textId="77777777" w:rsidR="006D0C7D" w:rsidRDefault="006D0C7D" w:rsidP="00E420C6">
      <w:pPr>
        <w:spacing w:after="0" w:line="240" w:lineRule="auto"/>
        <w:ind w:left="0" w:right="204" w:firstLine="0"/>
        <w:jc w:val="center"/>
        <w:rPr>
          <w:rFonts w:ascii="Arial" w:hAnsi="Arial" w:cs="Arial"/>
          <w:b/>
          <w:sz w:val="22"/>
        </w:rPr>
      </w:pPr>
    </w:p>
    <w:p w14:paraId="76DD8441" w14:textId="77777777" w:rsidR="006D0C7D" w:rsidRDefault="006D0C7D" w:rsidP="00E420C6">
      <w:pPr>
        <w:spacing w:after="0" w:line="240" w:lineRule="auto"/>
        <w:ind w:left="0" w:right="204" w:firstLine="0"/>
        <w:jc w:val="center"/>
        <w:rPr>
          <w:rFonts w:ascii="Arial" w:hAnsi="Arial" w:cs="Arial"/>
          <w:b/>
          <w:sz w:val="22"/>
        </w:rPr>
      </w:pPr>
    </w:p>
    <w:p w14:paraId="2BC97D17" w14:textId="77777777" w:rsidR="006D0C7D" w:rsidRDefault="006D0C7D" w:rsidP="00E420C6">
      <w:pPr>
        <w:spacing w:after="0" w:line="240" w:lineRule="auto"/>
        <w:ind w:left="0" w:right="204" w:firstLine="0"/>
        <w:jc w:val="center"/>
        <w:rPr>
          <w:rFonts w:ascii="Arial" w:hAnsi="Arial" w:cs="Arial"/>
          <w:b/>
          <w:sz w:val="22"/>
        </w:rPr>
      </w:pPr>
    </w:p>
    <w:p w14:paraId="2FEFFFCD" w14:textId="2B27AAA0" w:rsidR="0013560D" w:rsidRPr="00E420C6" w:rsidRDefault="008356BE" w:rsidP="00E420C6">
      <w:pPr>
        <w:spacing w:after="0" w:line="240" w:lineRule="auto"/>
        <w:ind w:left="0" w:right="204" w:firstLine="0"/>
        <w:jc w:val="center"/>
        <w:rPr>
          <w:rFonts w:ascii="Arial" w:hAnsi="Arial" w:cs="Arial"/>
          <w:sz w:val="22"/>
        </w:rPr>
      </w:pPr>
      <w:r w:rsidRPr="00E420C6">
        <w:rPr>
          <w:rFonts w:ascii="Arial" w:hAnsi="Arial" w:cs="Arial"/>
          <w:b/>
          <w:sz w:val="22"/>
        </w:rPr>
        <w:t xml:space="preserve"> </w:t>
      </w:r>
    </w:p>
    <w:p w14:paraId="25351D86" w14:textId="77777777" w:rsidR="0013560D" w:rsidRPr="00E420C6" w:rsidRDefault="008356BE" w:rsidP="00E420C6">
      <w:pPr>
        <w:spacing w:after="0" w:line="240" w:lineRule="auto"/>
        <w:ind w:left="0" w:right="204" w:firstLine="0"/>
        <w:jc w:val="center"/>
        <w:rPr>
          <w:rFonts w:ascii="Arial" w:hAnsi="Arial" w:cs="Arial"/>
          <w:sz w:val="22"/>
        </w:rPr>
      </w:pPr>
      <w:r w:rsidRPr="00E420C6">
        <w:rPr>
          <w:rFonts w:ascii="Arial" w:hAnsi="Arial" w:cs="Arial"/>
          <w:b/>
          <w:sz w:val="22"/>
        </w:rPr>
        <w:t xml:space="preserve"> </w:t>
      </w:r>
    </w:p>
    <w:p w14:paraId="01BA68CD" w14:textId="77777777" w:rsidR="0013560D" w:rsidRDefault="008356BE" w:rsidP="00E420C6">
      <w:pPr>
        <w:spacing w:after="0" w:line="240" w:lineRule="auto"/>
        <w:ind w:left="0" w:right="204" w:firstLine="0"/>
        <w:jc w:val="center"/>
        <w:rPr>
          <w:rFonts w:ascii="Arial" w:hAnsi="Arial" w:cs="Arial"/>
          <w:b/>
          <w:sz w:val="22"/>
        </w:rPr>
      </w:pPr>
      <w:r w:rsidRPr="00E420C6">
        <w:rPr>
          <w:rFonts w:ascii="Arial" w:hAnsi="Arial" w:cs="Arial"/>
          <w:b/>
          <w:sz w:val="22"/>
        </w:rPr>
        <w:t xml:space="preserve"> </w:t>
      </w:r>
    </w:p>
    <w:p w14:paraId="75B2B265" w14:textId="77777777" w:rsidR="006D0C7D" w:rsidRDefault="006D0C7D" w:rsidP="00E420C6">
      <w:pPr>
        <w:spacing w:after="0" w:line="240" w:lineRule="auto"/>
        <w:ind w:left="0" w:right="204" w:firstLine="0"/>
        <w:jc w:val="center"/>
        <w:rPr>
          <w:rFonts w:ascii="Arial" w:hAnsi="Arial" w:cs="Arial"/>
          <w:b/>
          <w:sz w:val="22"/>
        </w:rPr>
      </w:pPr>
    </w:p>
    <w:p w14:paraId="446AD31D" w14:textId="77777777" w:rsidR="006D0C7D" w:rsidRDefault="006D0C7D" w:rsidP="00E420C6">
      <w:pPr>
        <w:spacing w:after="0" w:line="240" w:lineRule="auto"/>
        <w:ind w:left="0" w:right="204" w:firstLine="0"/>
        <w:jc w:val="center"/>
        <w:rPr>
          <w:rFonts w:ascii="Arial" w:hAnsi="Arial" w:cs="Arial"/>
          <w:b/>
          <w:sz w:val="22"/>
        </w:rPr>
      </w:pPr>
    </w:p>
    <w:p w14:paraId="0002AE56" w14:textId="77777777" w:rsidR="006D0C7D" w:rsidRDefault="006D0C7D" w:rsidP="00E420C6">
      <w:pPr>
        <w:spacing w:after="0" w:line="240" w:lineRule="auto"/>
        <w:ind w:left="0" w:right="204" w:firstLine="0"/>
        <w:jc w:val="center"/>
        <w:rPr>
          <w:rFonts w:ascii="Arial" w:hAnsi="Arial" w:cs="Arial"/>
          <w:b/>
          <w:sz w:val="22"/>
        </w:rPr>
      </w:pPr>
    </w:p>
    <w:p w14:paraId="0E11E2FA" w14:textId="77777777" w:rsidR="006D0C7D" w:rsidRDefault="006D0C7D" w:rsidP="00E420C6">
      <w:pPr>
        <w:spacing w:after="0" w:line="240" w:lineRule="auto"/>
        <w:ind w:left="0" w:right="204" w:firstLine="0"/>
        <w:jc w:val="center"/>
        <w:rPr>
          <w:rFonts w:ascii="Arial" w:hAnsi="Arial" w:cs="Arial"/>
          <w:b/>
          <w:sz w:val="22"/>
        </w:rPr>
      </w:pPr>
    </w:p>
    <w:p w14:paraId="4EAFD275" w14:textId="77777777" w:rsidR="006D0C7D" w:rsidRDefault="006D0C7D" w:rsidP="00E420C6">
      <w:pPr>
        <w:spacing w:after="0" w:line="240" w:lineRule="auto"/>
        <w:ind w:left="0" w:right="204" w:firstLine="0"/>
        <w:jc w:val="center"/>
        <w:rPr>
          <w:rFonts w:ascii="Arial" w:hAnsi="Arial" w:cs="Arial"/>
          <w:b/>
          <w:sz w:val="22"/>
        </w:rPr>
      </w:pPr>
    </w:p>
    <w:p w14:paraId="3D692AC2" w14:textId="77777777" w:rsidR="006D0C7D" w:rsidRDefault="006D0C7D" w:rsidP="00E420C6">
      <w:pPr>
        <w:spacing w:after="0" w:line="240" w:lineRule="auto"/>
        <w:ind w:left="0" w:right="204" w:firstLine="0"/>
        <w:jc w:val="center"/>
        <w:rPr>
          <w:rFonts w:ascii="Arial" w:hAnsi="Arial" w:cs="Arial"/>
          <w:b/>
          <w:sz w:val="22"/>
        </w:rPr>
      </w:pPr>
    </w:p>
    <w:p w14:paraId="65B016EC" w14:textId="77777777" w:rsidR="006D0C7D" w:rsidRDefault="006D0C7D" w:rsidP="00E420C6">
      <w:pPr>
        <w:spacing w:after="0" w:line="240" w:lineRule="auto"/>
        <w:ind w:left="0" w:right="204" w:firstLine="0"/>
        <w:jc w:val="center"/>
        <w:rPr>
          <w:rFonts w:ascii="Arial" w:hAnsi="Arial" w:cs="Arial"/>
          <w:b/>
          <w:sz w:val="22"/>
        </w:rPr>
      </w:pPr>
    </w:p>
    <w:p w14:paraId="66A34AD0" w14:textId="77777777" w:rsidR="006D0C7D" w:rsidRPr="00E420C6" w:rsidRDefault="006D0C7D" w:rsidP="00E420C6">
      <w:pPr>
        <w:spacing w:after="0" w:line="240" w:lineRule="auto"/>
        <w:ind w:left="0" w:right="204" w:firstLine="0"/>
        <w:jc w:val="center"/>
        <w:rPr>
          <w:rFonts w:ascii="Arial" w:hAnsi="Arial" w:cs="Arial"/>
          <w:sz w:val="22"/>
        </w:rPr>
      </w:pPr>
    </w:p>
    <w:p w14:paraId="67532466"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7BA84DC9"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15E31E2F" w14:textId="77777777" w:rsidR="006D0C7D" w:rsidRDefault="008356BE" w:rsidP="00E420C6">
      <w:pPr>
        <w:pStyle w:val="Titre4"/>
        <w:spacing w:after="0" w:line="240" w:lineRule="auto"/>
        <w:ind w:left="534" w:right="791"/>
        <w:jc w:val="center"/>
        <w:rPr>
          <w:rFonts w:ascii="Arial" w:hAnsi="Arial" w:cs="Arial"/>
          <w:sz w:val="22"/>
        </w:rPr>
      </w:pPr>
      <w:r w:rsidRPr="00E420C6">
        <w:rPr>
          <w:rFonts w:ascii="Arial" w:hAnsi="Arial" w:cs="Arial"/>
          <w:sz w:val="22"/>
        </w:rPr>
        <w:lastRenderedPageBreak/>
        <w:t>ANNEXE N°</w:t>
      </w:r>
      <w:proofErr w:type="gramStart"/>
      <w:r w:rsidRPr="00E420C6">
        <w:rPr>
          <w:rFonts w:ascii="Arial" w:hAnsi="Arial" w:cs="Arial"/>
          <w:sz w:val="22"/>
        </w:rPr>
        <w:t>7 :</w:t>
      </w:r>
      <w:proofErr w:type="gramEnd"/>
      <w:r w:rsidRPr="00E420C6">
        <w:rPr>
          <w:rFonts w:ascii="Arial" w:hAnsi="Arial" w:cs="Arial"/>
          <w:sz w:val="22"/>
        </w:rPr>
        <w:t xml:space="preserve"> </w:t>
      </w:r>
      <w:proofErr w:type="spellStart"/>
      <w:r w:rsidRPr="00E420C6">
        <w:rPr>
          <w:rFonts w:ascii="Arial" w:hAnsi="Arial" w:cs="Arial"/>
          <w:sz w:val="22"/>
        </w:rPr>
        <w:t>Tabl</w:t>
      </w:r>
      <w:proofErr w:type="spellEnd"/>
    </w:p>
    <w:p w14:paraId="1FA6D3A1" w14:textId="77777777" w:rsidR="006D0C7D" w:rsidRDefault="006D0C7D" w:rsidP="00E420C6">
      <w:pPr>
        <w:pStyle w:val="Titre4"/>
        <w:spacing w:after="0" w:line="240" w:lineRule="auto"/>
        <w:ind w:left="534" w:right="791"/>
        <w:jc w:val="center"/>
        <w:rPr>
          <w:rFonts w:ascii="Arial" w:hAnsi="Arial" w:cs="Arial"/>
          <w:sz w:val="22"/>
        </w:rPr>
      </w:pPr>
    </w:p>
    <w:p w14:paraId="5F8D4891" w14:textId="77777777" w:rsidR="006D0C7D" w:rsidRDefault="006D0C7D" w:rsidP="00E420C6">
      <w:pPr>
        <w:pStyle w:val="Titre4"/>
        <w:spacing w:after="0" w:line="240" w:lineRule="auto"/>
        <w:ind w:left="534" w:right="791"/>
        <w:jc w:val="center"/>
        <w:rPr>
          <w:rFonts w:ascii="Arial" w:hAnsi="Arial" w:cs="Arial"/>
          <w:sz w:val="22"/>
        </w:rPr>
      </w:pPr>
    </w:p>
    <w:p w14:paraId="247BC89A" w14:textId="77777777" w:rsidR="006D0C7D" w:rsidRDefault="006D0C7D" w:rsidP="00E420C6">
      <w:pPr>
        <w:pStyle w:val="Titre4"/>
        <w:spacing w:after="0" w:line="240" w:lineRule="auto"/>
        <w:ind w:left="534" w:right="791"/>
        <w:jc w:val="center"/>
        <w:rPr>
          <w:rFonts w:ascii="Arial" w:hAnsi="Arial" w:cs="Arial"/>
          <w:sz w:val="22"/>
        </w:rPr>
      </w:pPr>
    </w:p>
    <w:p w14:paraId="0921D585" w14:textId="77777777" w:rsidR="006D0C7D" w:rsidRDefault="006D0C7D" w:rsidP="00E420C6">
      <w:pPr>
        <w:pStyle w:val="Titre4"/>
        <w:spacing w:after="0" w:line="240" w:lineRule="auto"/>
        <w:ind w:left="534" w:right="791"/>
        <w:jc w:val="center"/>
        <w:rPr>
          <w:rFonts w:ascii="Arial" w:hAnsi="Arial" w:cs="Arial"/>
          <w:sz w:val="22"/>
        </w:rPr>
      </w:pPr>
    </w:p>
    <w:p w14:paraId="5D44685C" w14:textId="77777777" w:rsidR="006D0C7D" w:rsidRDefault="006D0C7D" w:rsidP="00E420C6">
      <w:pPr>
        <w:pStyle w:val="Titre4"/>
        <w:spacing w:after="0" w:line="240" w:lineRule="auto"/>
        <w:ind w:left="534" w:right="791"/>
        <w:jc w:val="center"/>
        <w:rPr>
          <w:rFonts w:ascii="Arial" w:hAnsi="Arial" w:cs="Arial"/>
          <w:sz w:val="22"/>
        </w:rPr>
      </w:pPr>
    </w:p>
    <w:p w14:paraId="3BCFB6E0" w14:textId="77777777" w:rsidR="006D0C7D" w:rsidRDefault="006D0C7D" w:rsidP="00E420C6">
      <w:pPr>
        <w:pStyle w:val="Titre4"/>
        <w:spacing w:after="0" w:line="240" w:lineRule="auto"/>
        <w:ind w:left="534" w:right="791"/>
        <w:jc w:val="center"/>
        <w:rPr>
          <w:rFonts w:ascii="Arial" w:hAnsi="Arial" w:cs="Arial"/>
          <w:sz w:val="22"/>
        </w:rPr>
      </w:pPr>
    </w:p>
    <w:p w14:paraId="02BD0053" w14:textId="24646DA9" w:rsidR="0013560D" w:rsidRPr="00E420C6" w:rsidRDefault="008356BE" w:rsidP="00E420C6">
      <w:pPr>
        <w:pStyle w:val="Titre4"/>
        <w:spacing w:after="0" w:line="240" w:lineRule="auto"/>
        <w:ind w:left="534" w:right="791"/>
        <w:jc w:val="center"/>
        <w:rPr>
          <w:rFonts w:ascii="Arial" w:hAnsi="Arial" w:cs="Arial"/>
          <w:sz w:val="22"/>
        </w:rPr>
      </w:pPr>
      <w:r w:rsidRPr="00E420C6">
        <w:rPr>
          <w:rFonts w:ascii="Arial" w:hAnsi="Arial" w:cs="Arial"/>
          <w:sz w:val="22"/>
        </w:rPr>
        <w:t xml:space="preserve">au de </w:t>
      </w:r>
      <w:proofErr w:type="spellStart"/>
      <w:r w:rsidRPr="00E420C6">
        <w:rPr>
          <w:rFonts w:ascii="Arial" w:hAnsi="Arial" w:cs="Arial"/>
          <w:sz w:val="22"/>
        </w:rPr>
        <w:t>comparaison</w:t>
      </w:r>
      <w:proofErr w:type="spellEnd"/>
      <w:r w:rsidRPr="00E420C6">
        <w:rPr>
          <w:rFonts w:ascii="Arial" w:hAnsi="Arial" w:cs="Arial"/>
          <w:sz w:val="22"/>
        </w:rPr>
        <w:t xml:space="preserve"> des </w:t>
      </w:r>
      <w:proofErr w:type="spellStart"/>
      <w:r w:rsidRPr="00E420C6">
        <w:rPr>
          <w:rFonts w:ascii="Arial" w:hAnsi="Arial" w:cs="Arial"/>
          <w:sz w:val="22"/>
        </w:rPr>
        <w:t>cotations</w:t>
      </w:r>
      <w:proofErr w:type="spellEnd"/>
      <w:r w:rsidRPr="00E420C6">
        <w:rPr>
          <w:rFonts w:ascii="Arial" w:hAnsi="Arial" w:cs="Arial"/>
          <w:sz w:val="22"/>
        </w:rPr>
        <w:t xml:space="preserve"> (</w:t>
      </w:r>
      <w:proofErr w:type="spellStart"/>
      <w:r w:rsidRPr="00E420C6">
        <w:rPr>
          <w:rFonts w:ascii="Arial" w:hAnsi="Arial" w:cs="Arial"/>
          <w:sz w:val="22"/>
        </w:rPr>
        <w:t>Chaque</w:t>
      </w:r>
      <w:proofErr w:type="spellEnd"/>
      <w:r w:rsidRPr="00E420C6">
        <w:rPr>
          <w:rFonts w:ascii="Arial" w:hAnsi="Arial" w:cs="Arial"/>
          <w:sz w:val="22"/>
        </w:rPr>
        <w:t xml:space="preserve"> </w:t>
      </w:r>
      <w:proofErr w:type="spellStart"/>
      <w:r w:rsidRPr="00E420C6">
        <w:rPr>
          <w:rFonts w:ascii="Arial" w:hAnsi="Arial" w:cs="Arial"/>
          <w:sz w:val="22"/>
        </w:rPr>
        <w:t>membre</w:t>
      </w:r>
      <w:proofErr w:type="spellEnd"/>
      <w:r w:rsidRPr="00E420C6">
        <w:rPr>
          <w:rFonts w:ascii="Arial" w:hAnsi="Arial" w:cs="Arial"/>
          <w:sz w:val="22"/>
        </w:rPr>
        <w:t xml:space="preserve"> de la Commission doit </w:t>
      </w:r>
      <w:proofErr w:type="spellStart"/>
      <w:r w:rsidRPr="00E420C6">
        <w:rPr>
          <w:rFonts w:ascii="Arial" w:hAnsi="Arial" w:cs="Arial"/>
          <w:sz w:val="22"/>
        </w:rPr>
        <w:t>avoir</w:t>
      </w:r>
      <w:proofErr w:type="spellEnd"/>
      <w:r w:rsidRPr="00E420C6">
        <w:rPr>
          <w:rFonts w:ascii="Arial" w:hAnsi="Arial" w:cs="Arial"/>
          <w:sz w:val="22"/>
        </w:rPr>
        <w:t xml:space="preserve"> à </w:t>
      </w:r>
      <w:proofErr w:type="spellStart"/>
      <w:r w:rsidRPr="00E420C6">
        <w:rPr>
          <w:rFonts w:ascii="Arial" w:hAnsi="Arial" w:cs="Arial"/>
          <w:sz w:val="22"/>
        </w:rPr>
        <w:t>sa</w:t>
      </w:r>
      <w:proofErr w:type="spellEnd"/>
      <w:r w:rsidRPr="00E420C6">
        <w:rPr>
          <w:rFonts w:ascii="Arial" w:hAnsi="Arial" w:cs="Arial"/>
          <w:sz w:val="22"/>
        </w:rPr>
        <w:t xml:space="preserve"> disposition un </w:t>
      </w:r>
      <w:proofErr w:type="spellStart"/>
      <w:r w:rsidRPr="00E420C6">
        <w:rPr>
          <w:rFonts w:ascii="Arial" w:hAnsi="Arial" w:cs="Arial"/>
          <w:sz w:val="22"/>
        </w:rPr>
        <w:t>exemplaire</w:t>
      </w:r>
      <w:proofErr w:type="spellEnd"/>
      <w:r w:rsidRPr="00E420C6">
        <w:rPr>
          <w:rFonts w:ascii="Arial" w:hAnsi="Arial" w:cs="Arial"/>
          <w:sz w:val="22"/>
        </w:rPr>
        <w:t xml:space="preserve"> de la fiche à </w:t>
      </w:r>
      <w:proofErr w:type="spellStart"/>
      <w:r w:rsidRPr="00E420C6">
        <w:rPr>
          <w:rFonts w:ascii="Arial" w:hAnsi="Arial" w:cs="Arial"/>
          <w:sz w:val="22"/>
        </w:rPr>
        <w:t>remplir</w:t>
      </w:r>
      <w:proofErr w:type="spellEnd"/>
      <w:r w:rsidRPr="00E420C6">
        <w:rPr>
          <w:rFonts w:ascii="Arial" w:hAnsi="Arial" w:cs="Arial"/>
          <w:sz w:val="22"/>
        </w:rPr>
        <w:t xml:space="preserve"> par </w:t>
      </w:r>
      <w:proofErr w:type="spellStart"/>
      <w:r w:rsidRPr="00E420C6">
        <w:rPr>
          <w:rFonts w:ascii="Arial" w:hAnsi="Arial" w:cs="Arial"/>
          <w:sz w:val="22"/>
        </w:rPr>
        <w:t>ses</w:t>
      </w:r>
      <w:proofErr w:type="spellEnd"/>
      <w:r w:rsidRPr="00E420C6">
        <w:rPr>
          <w:rFonts w:ascii="Arial" w:hAnsi="Arial" w:cs="Arial"/>
          <w:sz w:val="22"/>
        </w:rPr>
        <w:t xml:space="preserve"> </w:t>
      </w:r>
      <w:proofErr w:type="spellStart"/>
      <w:r w:rsidRPr="00E420C6">
        <w:rPr>
          <w:rFonts w:ascii="Arial" w:hAnsi="Arial" w:cs="Arial"/>
          <w:sz w:val="22"/>
        </w:rPr>
        <w:t>soin</w:t>
      </w:r>
      <w:proofErr w:type="spellEnd"/>
      <w:r w:rsidRPr="00E420C6">
        <w:rPr>
          <w:rFonts w:ascii="Arial" w:hAnsi="Arial" w:cs="Arial"/>
          <w:sz w:val="22"/>
        </w:rPr>
        <w:t xml:space="preserve">) </w:t>
      </w:r>
    </w:p>
    <w:p w14:paraId="27C21DA3"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tbl>
      <w:tblPr>
        <w:tblStyle w:val="TableGrid"/>
        <w:tblW w:w="10484" w:type="dxa"/>
        <w:jc w:val="center"/>
        <w:tblInd w:w="0" w:type="dxa"/>
        <w:tblCellMar>
          <w:top w:w="14" w:type="dxa"/>
          <w:left w:w="108" w:type="dxa"/>
          <w:right w:w="57" w:type="dxa"/>
        </w:tblCellMar>
        <w:tblLook w:val="04A0" w:firstRow="1" w:lastRow="0" w:firstColumn="1" w:lastColumn="0" w:noHBand="0" w:noVBand="1"/>
      </w:tblPr>
      <w:tblGrid>
        <w:gridCol w:w="409"/>
        <w:gridCol w:w="1866"/>
        <w:gridCol w:w="1387"/>
        <w:gridCol w:w="1255"/>
        <w:gridCol w:w="1242"/>
        <w:gridCol w:w="1631"/>
        <w:gridCol w:w="1589"/>
        <w:gridCol w:w="1105"/>
      </w:tblGrid>
      <w:tr w:rsidR="0013560D" w:rsidRPr="006D0C7D" w14:paraId="45D8CBCC" w14:textId="77777777" w:rsidTr="006D0C7D">
        <w:trPr>
          <w:trHeight w:val="1020"/>
          <w:jc w:val="center"/>
        </w:trPr>
        <w:tc>
          <w:tcPr>
            <w:tcW w:w="423" w:type="dxa"/>
            <w:vMerge w:val="restart"/>
            <w:tcBorders>
              <w:top w:val="single" w:sz="4" w:space="0" w:color="000000"/>
              <w:left w:val="single" w:sz="4" w:space="0" w:color="000000"/>
              <w:bottom w:val="single" w:sz="4" w:space="0" w:color="000000"/>
              <w:right w:val="single" w:sz="4" w:space="0" w:color="000000"/>
            </w:tcBorders>
          </w:tcPr>
          <w:p w14:paraId="5CF7B382" w14:textId="77777777" w:rsidR="0013560D" w:rsidRPr="006D0C7D" w:rsidRDefault="008356BE" w:rsidP="00E420C6">
            <w:pPr>
              <w:spacing w:after="0" w:line="240" w:lineRule="auto"/>
              <w:ind w:left="17" w:right="0" w:firstLine="0"/>
              <w:rPr>
                <w:rFonts w:ascii="Arial" w:hAnsi="Arial" w:cs="Arial"/>
                <w:sz w:val="20"/>
                <w:szCs w:val="20"/>
              </w:rPr>
            </w:pPr>
            <w:r w:rsidRPr="006D0C7D">
              <w:rPr>
                <w:rFonts w:ascii="Arial" w:hAnsi="Arial" w:cs="Arial"/>
                <w:b/>
                <w:sz w:val="20"/>
                <w:szCs w:val="20"/>
              </w:rPr>
              <w:t>N</w:t>
            </w:r>
          </w:p>
        </w:tc>
        <w:tc>
          <w:tcPr>
            <w:tcW w:w="1866" w:type="dxa"/>
            <w:vMerge w:val="restart"/>
            <w:tcBorders>
              <w:top w:val="single" w:sz="4" w:space="0" w:color="000000"/>
              <w:left w:val="single" w:sz="4" w:space="0" w:color="000000"/>
              <w:bottom w:val="single" w:sz="4" w:space="0" w:color="000000"/>
              <w:right w:val="single" w:sz="4" w:space="0" w:color="000000"/>
            </w:tcBorders>
            <w:vAlign w:val="center"/>
          </w:tcPr>
          <w:p w14:paraId="25AE6309" w14:textId="77777777" w:rsidR="0013560D" w:rsidRPr="006D0C7D" w:rsidRDefault="008356BE" w:rsidP="00E420C6">
            <w:pPr>
              <w:spacing w:after="0" w:line="240" w:lineRule="auto"/>
              <w:ind w:left="0" w:right="0" w:firstLine="0"/>
              <w:jc w:val="center"/>
              <w:rPr>
                <w:rFonts w:ascii="Arial" w:hAnsi="Arial" w:cs="Arial"/>
                <w:sz w:val="20"/>
                <w:szCs w:val="20"/>
              </w:rPr>
            </w:pPr>
            <w:r w:rsidRPr="006D0C7D">
              <w:rPr>
                <w:rFonts w:ascii="Arial" w:hAnsi="Arial" w:cs="Arial"/>
                <w:b/>
                <w:sz w:val="20"/>
                <w:szCs w:val="20"/>
              </w:rPr>
              <w:t xml:space="preserve">Nom des </w:t>
            </w:r>
            <w:proofErr w:type="spellStart"/>
            <w:r w:rsidRPr="006D0C7D">
              <w:rPr>
                <w:rFonts w:ascii="Arial" w:hAnsi="Arial" w:cs="Arial"/>
                <w:b/>
                <w:sz w:val="20"/>
                <w:szCs w:val="20"/>
              </w:rPr>
              <w:t>soumissionnaires</w:t>
            </w:r>
            <w:proofErr w:type="spellEnd"/>
            <w:r w:rsidRPr="006D0C7D">
              <w:rPr>
                <w:rFonts w:ascii="Arial" w:hAnsi="Arial" w:cs="Arial"/>
                <w:b/>
                <w:sz w:val="20"/>
                <w:szCs w:val="20"/>
              </w:rPr>
              <w:t xml:space="preserve"> </w:t>
            </w:r>
          </w:p>
          <w:p w14:paraId="2E1A1DD2" w14:textId="77777777" w:rsidR="0013560D" w:rsidRPr="006D0C7D" w:rsidRDefault="008356BE" w:rsidP="00E420C6">
            <w:pPr>
              <w:spacing w:after="0" w:line="240" w:lineRule="auto"/>
              <w:ind w:left="7" w:right="0" w:firstLine="0"/>
              <w:jc w:val="center"/>
              <w:rPr>
                <w:rFonts w:ascii="Arial" w:hAnsi="Arial" w:cs="Arial"/>
                <w:sz w:val="20"/>
                <w:szCs w:val="20"/>
              </w:rPr>
            </w:pPr>
            <w:r w:rsidRPr="006D0C7D">
              <w:rPr>
                <w:rFonts w:ascii="Arial" w:hAnsi="Arial" w:cs="Arial"/>
                <w:b/>
                <w:sz w:val="20"/>
                <w:szCs w:val="20"/>
              </w:rPr>
              <w:t xml:space="preserve"> </w:t>
            </w:r>
          </w:p>
        </w:tc>
        <w:tc>
          <w:tcPr>
            <w:tcW w:w="1391" w:type="dxa"/>
            <w:tcBorders>
              <w:top w:val="single" w:sz="4" w:space="0" w:color="000000"/>
              <w:left w:val="single" w:sz="4" w:space="0" w:color="000000"/>
              <w:bottom w:val="single" w:sz="4" w:space="0" w:color="000000"/>
              <w:right w:val="nil"/>
            </w:tcBorders>
          </w:tcPr>
          <w:p w14:paraId="3AF6DB0E" w14:textId="77777777" w:rsidR="0013560D" w:rsidRPr="006D0C7D" w:rsidRDefault="0013560D" w:rsidP="00E420C6">
            <w:pPr>
              <w:spacing w:after="0" w:line="240" w:lineRule="auto"/>
              <w:ind w:left="0" w:right="0" w:firstLine="0"/>
              <w:jc w:val="left"/>
              <w:rPr>
                <w:rFonts w:ascii="Arial" w:hAnsi="Arial" w:cs="Arial"/>
                <w:sz w:val="20"/>
                <w:szCs w:val="20"/>
              </w:rPr>
            </w:pPr>
          </w:p>
        </w:tc>
        <w:tc>
          <w:tcPr>
            <w:tcW w:w="4252" w:type="dxa"/>
            <w:gridSpan w:val="3"/>
            <w:tcBorders>
              <w:top w:val="single" w:sz="4" w:space="0" w:color="000000"/>
              <w:left w:val="nil"/>
              <w:bottom w:val="single" w:sz="4" w:space="0" w:color="000000"/>
              <w:right w:val="nil"/>
            </w:tcBorders>
            <w:vAlign w:val="center"/>
          </w:tcPr>
          <w:p w14:paraId="2B3E72CB" w14:textId="77777777" w:rsidR="0013560D" w:rsidRPr="006D0C7D" w:rsidRDefault="008356BE" w:rsidP="00E420C6">
            <w:pPr>
              <w:spacing w:after="0" w:line="240" w:lineRule="auto"/>
              <w:ind w:left="0" w:right="34" w:firstLine="0"/>
              <w:jc w:val="center"/>
              <w:rPr>
                <w:rFonts w:ascii="Arial" w:hAnsi="Arial" w:cs="Arial"/>
                <w:sz w:val="20"/>
                <w:szCs w:val="20"/>
              </w:rPr>
            </w:pPr>
            <w:proofErr w:type="spellStart"/>
            <w:r w:rsidRPr="006D0C7D">
              <w:rPr>
                <w:rFonts w:ascii="Arial" w:hAnsi="Arial" w:cs="Arial"/>
                <w:b/>
                <w:sz w:val="20"/>
                <w:szCs w:val="20"/>
              </w:rPr>
              <w:t>Appréciation</w:t>
            </w:r>
            <w:proofErr w:type="spellEnd"/>
            <w:r w:rsidRPr="006D0C7D">
              <w:rPr>
                <w:rFonts w:ascii="Arial" w:hAnsi="Arial" w:cs="Arial"/>
                <w:b/>
                <w:sz w:val="20"/>
                <w:szCs w:val="20"/>
              </w:rPr>
              <w:t xml:space="preserve">  </w:t>
            </w:r>
          </w:p>
          <w:p w14:paraId="15C68CE5" w14:textId="77777777" w:rsidR="0013560D" w:rsidRPr="006D0C7D" w:rsidRDefault="008356BE" w:rsidP="00E420C6">
            <w:pPr>
              <w:spacing w:after="0" w:line="240" w:lineRule="auto"/>
              <w:ind w:left="0" w:right="32" w:firstLine="0"/>
              <w:jc w:val="center"/>
              <w:rPr>
                <w:rFonts w:ascii="Arial" w:hAnsi="Arial" w:cs="Arial"/>
                <w:sz w:val="20"/>
                <w:szCs w:val="20"/>
              </w:rPr>
            </w:pPr>
            <w:r w:rsidRPr="006D0C7D">
              <w:rPr>
                <w:rFonts w:ascii="Arial" w:hAnsi="Arial" w:cs="Arial"/>
                <w:b/>
                <w:sz w:val="20"/>
                <w:szCs w:val="20"/>
              </w:rPr>
              <w:t xml:space="preserve">Conformité de la </w:t>
            </w:r>
            <w:proofErr w:type="spellStart"/>
            <w:r w:rsidRPr="006D0C7D">
              <w:rPr>
                <w:rFonts w:ascii="Arial" w:hAnsi="Arial" w:cs="Arial"/>
                <w:b/>
                <w:sz w:val="20"/>
                <w:szCs w:val="20"/>
              </w:rPr>
              <w:t>cotation</w:t>
            </w:r>
            <w:proofErr w:type="spellEnd"/>
            <w:r w:rsidRPr="006D0C7D">
              <w:rPr>
                <w:rFonts w:ascii="Arial" w:hAnsi="Arial" w:cs="Arial"/>
                <w:b/>
                <w:sz w:val="20"/>
                <w:szCs w:val="20"/>
              </w:rPr>
              <w:t xml:space="preserve"> (O/N) </w:t>
            </w:r>
          </w:p>
        </w:tc>
        <w:tc>
          <w:tcPr>
            <w:tcW w:w="1701" w:type="dxa"/>
            <w:tcBorders>
              <w:top w:val="single" w:sz="4" w:space="0" w:color="000000"/>
              <w:left w:val="nil"/>
              <w:bottom w:val="single" w:sz="4" w:space="0" w:color="000000"/>
              <w:right w:val="single" w:sz="4" w:space="0" w:color="000000"/>
            </w:tcBorders>
          </w:tcPr>
          <w:p w14:paraId="7D17FB0A" w14:textId="77777777" w:rsidR="0013560D" w:rsidRPr="006D0C7D" w:rsidRDefault="0013560D" w:rsidP="00E420C6">
            <w:pPr>
              <w:spacing w:after="0" w:line="240" w:lineRule="auto"/>
              <w:ind w:left="0" w:right="0" w:firstLine="0"/>
              <w:jc w:val="left"/>
              <w:rPr>
                <w:rFonts w:ascii="Arial" w:hAnsi="Arial" w:cs="Arial"/>
                <w:sz w:val="20"/>
                <w:szCs w:val="20"/>
              </w:rPr>
            </w:pP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1C06A446" w14:textId="77777777" w:rsidR="0013560D" w:rsidRPr="006D0C7D" w:rsidRDefault="008356BE" w:rsidP="00E420C6">
            <w:pPr>
              <w:spacing w:after="0" w:line="240" w:lineRule="auto"/>
              <w:ind w:left="0" w:right="0" w:firstLine="0"/>
              <w:jc w:val="center"/>
              <w:rPr>
                <w:rFonts w:ascii="Arial" w:hAnsi="Arial" w:cs="Arial"/>
                <w:sz w:val="20"/>
                <w:szCs w:val="20"/>
              </w:rPr>
            </w:pPr>
            <w:r w:rsidRPr="006D0C7D">
              <w:rPr>
                <w:rFonts w:ascii="Arial" w:hAnsi="Arial" w:cs="Arial"/>
                <w:b/>
                <w:sz w:val="20"/>
                <w:szCs w:val="20"/>
                <w:vertAlign w:val="superscript"/>
              </w:rPr>
              <w:footnoteReference w:id="2"/>
            </w:r>
            <w:proofErr w:type="spellStart"/>
            <w:r w:rsidRPr="006D0C7D">
              <w:rPr>
                <w:rFonts w:ascii="Arial" w:hAnsi="Arial" w:cs="Arial"/>
                <w:b/>
                <w:sz w:val="20"/>
                <w:szCs w:val="20"/>
              </w:rPr>
              <w:t>Observat</w:t>
            </w:r>
            <w:proofErr w:type="spellEnd"/>
            <w:r w:rsidRPr="006D0C7D">
              <w:rPr>
                <w:rFonts w:ascii="Arial" w:hAnsi="Arial" w:cs="Arial"/>
                <w:b/>
                <w:sz w:val="20"/>
                <w:szCs w:val="20"/>
              </w:rPr>
              <w:t xml:space="preserve"> ions </w:t>
            </w:r>
          </w:p>
        </w:tc>
      </w:tr>
      <w:tr w:rsidR="006D0C7D" w:rsidRPr="006D0C7D" w14:paraId="69B3BC95" w14:textId="77777777" w:rsidTr="006D0C7D">
        <w:trPr>
          <w:trHeight w:val="1188"/>
          <w:jc w:val="center"/>
        </w:trPr>
        <w:tc>
          <w:tcPr>
            <w:tcW w:w="0" w:type="auto"/>
            <w:vMerge/>
            <w:tcBorders>
              <w:top w:val="nil"/>
              <w:left w:val="single" w:sz="4" w:space="0" w:color="000000"/>
              <w:bottom w:val="single" w:sz="4" w:space="0" w:color="000000"/>
              <w:right w:val="single" w:sz="4" w:space="0" w:color="000000"/>
            </w:tcBorders>
          </w:tcPr>
          <w:p w14:paraId="290F3E0F" w14:textId="77777777" w:rsidR="0013560D" w:rsidRPr="006D0C7D" w:rsidRDefault="0013560D" w:rsidP="00E420C6">
            <w:pPr>
              <w:spacing w:after="0" w:line="240" w:lineRule="auto"/>
              <w:ind w:left="0" w:right="0" w:firstLine="0"/>
              <w:jc w:val="left"/>
              <w:rPr>
                <w:rFonts w:ascii="Arial" w:hAnsi="Arial" w:cs="Arial"/>
                <w:sz w:val="20"/>
                <w:szCs w:val="20"/>
              </w:rPr>
            </w:pPr>
          </w:p>
        </w:tc>
        <w:tc>
          <w:tcPr>
            <w:tcW w:w="1866" w:type="dxa"/>
            <w:vMerge/>
            <w:tcBorders>
              <w:top w:val="nil"/>
              <w:left w:val="single" w:sz="4" w:space="0" w:color="000000"/>
              <w:bottom w:val="single" w:sz="4" w:space="0" w:color="000000"/>
              <w:right w:val="single" w:sz="4" w:space="0" w:color="000000"/>
            </w:tcBorders>
          </w:tcPr>
          <w:p w14:paraId="48CC7CF9" w14:textId="77777777" w:rsidR="0013560D" w:rsidRPr="006D0C7D" w:rsidRDefault="0013560D" w:rsidP="00E420C6">
            <w:pPr>
              <w:spacing w:after="0" w:line="240" w:lineRule="auto"/>
              <w:ind w:left="0" w:right="0" w:firstLine="0"/>
              <w:jc w:val="left"/>
              <w:rPr>
                <w:rFonts w:ascii="Arial" w:hAnsi="Arial" w:cs="Arial"/>
                <w:sz w:val="20"/>
                <w:szCs w:val="20"/>
              </w:rPr>
            </w:pPr>
          </w:p>
        </w:tc>
        <w:tc>
          <w:tcPr>
            <w:tcW w:w="1391" w:type="dxa"/>
            <w:tcBorders>
              <w:top w:val="single" w:sz="4" w:space="0" w:color="000000"/>
              <w:left w:val="single" w:sz="4" w:space="0" w:color="000000"/>
              <w:bottom w:val="single" w:sz="4" w:space="0" w:color="000000"/>
              <w:right w:val="single" w:sz="4" w:space="0" w:color="000000"/>
            </w:tcBorders>
            <w:vAlign w:val="center"/>
          </w:tcPr>
          <w:p w14:paraId="67E326C9" w14:textId="77777777" w:rsidR="0013560D" w:rsidRPr="006D0C7D" w:rsidRDefault="008356BE" w:rsidP="00E420C6">
            <w:pPr>
              <w:spacing w:after="0" w:line="240" w:lineRule="auto"/>
              <w:ind w:left="2" w:right="0" w:firstLine="0"/>
              <w:jc w:val="left"/>
              <w:rPr>
                <w:rFonts w:ascii="Arial" w:hAnsi="Arial" w:cs="Arial"/>
                <w:sz w:val="20"/>
                <w:szCs w:val="20"/>
              </w:rPr>
            </w:pPr>
            <w:r w:rsidRPr="006D0C7D">
              <w:rPr>
                <w:rFonts w:ascii="Arial" w:hAnsi="Arial" w:cs="Arial"/>
                <w:b/>
                <w:sz w:val="20"/>
                <w:szCs w:val="20"/>
              </w:rPr>
              <w:t xml:space="preserve">Au plan </w:t>
            </w:r>
            <w:proofErr w:type="spellStart"/>
            <w:r w:rsidRPr="006D0C7D">
              <w:rPr>
                <w:rFonts w:ascii="Arial" w:hAnsi="Arial" w:cs="Arial"/>
                <w:b/>
                <w:sz w:val="20"/>
                <w:szCs w:val="20"/>
              </w:rPr>
              <w:t>administratif</w:t>
            </w:r>
            <w:proofErr w:type="spellEnd"/>
            <w:r w:rsidRPr="006D0C7D">
              <w:rPr>
                <w:rFonts w:ascii="Arial" w:hAnsi="Arial" w:cs="Arial"/>
                <w:b/>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053CE0E" w14:textId="0FC4DA13" w:rsidR="0013560D" w:rsidRPr="006D0C7D" w:rsidRDefault="008356BE" w:rsidP="00E420C6">
            <w:pPr>
              <w:spacing w:after="0" w:line="240" w:lineRule="auto"/>
              <w:ind w:left="34" w:right="0" w:hanging="34"/>
              <w:jc w:val="left"/>
              <w:rPr>
                <w:rFonts w:ascii="Arial" w:hAnsi="Arial" w:cs="Arial"/>
                <w:sz w:val="20"/>
                <w:szCs w:val="20"/>
              </w:rPr>
            </w:pPr>
            <w:r w:rsidRPr="006D0C7D">
              <w:rPr>
                <w:rFonts w:ascii="Arial" w:hAnsi="Arial" w:cs="Arial"/>
                <w:b/>
                <w:sz w:val="20"/>
                <w:szCs w:val="20"/>
              </w:rPr>
              <w:t xml:space="preserve">Au plan technique </w:t>
            </w:r>
          </w:p>
        </w:tc>
        <w:tc>
          <w:tcPr>
            <w:tcW w:w="1275" w:type="dxa"/>
            <w:tcBorders>
              <w:top w:val="single" w:sz="4" w:space="0" w:color="000000"/>
              <w:left w:val="single" w:sz="4" w:space="0" w:color="000000"/>
              <w:bottom w:val="single" w:sz="4" w:space="0" w:color="000000"/>
              <w:right w:val="single" w:sz="4" w:space="0" w:color="000000"/>
            </w:tcBorders>
          </w:tcPr>
          <w:p w14:paraId="7A14AB2D" w14:textId="77777777" w:rsidR="0013560D" w:rsidRPr="006D0C7D" w:rsidRDefault="008356BE" w:rsidP="00E420C6">
            <w:pPr>
              <w:tabs>
                <w:tab w:val="right" w:pos="1112"/>
              </w:tabs>
              <w:spacing w:after="0" w:line="240" w:lineRule="auto"/>
              <w:ind w:left="0" w:right="0" w:firstLine="0"/>
              <w:jc w:val="left"/>
              <w:rPr>
                <w:rFonts w:ascii="Arial" w:hAnsi="Arial" w:cs="Arial"/>
                <w:sz w:val="20"/>
                <w:szCs w:val="20"/>
              </w:rPr>
            </w:pPr>
            <w:r w:rsidRPr="006D0C7D">
              <w:rPr>
                <w:rFonts w:ascii="Arial" w:hAnsi="Arial" w:cs="Arial"/>
                <w:b/>
                <w:sz w:val="20"/>
                <w:szCs w:val="20"/>
              </w:rPr>
              <w:t xml:space="preserve">Au </w:t>
            </w:r>
            <w:r w:rsidRPr="006D0C7D">
              <w:rPr>
                <w:rFonts w:ascii="Arial" w:hAnsi="Arial" w:cs="Arial"/>
                <w:b/>
                <w:sz w:val="20"/>
                <w:szCs w:val="20"/>
              </w:rPr>
              <w:tab/>
              <w:t xml:space="preserve">plan </w:t>
            </w:r>
          </w:p>
          <w:p w14:paraId="05F7D11E" w14:textId="77777777" w:rsidR="0013560D" w:rsidRPr="006D0C7D" w:rsidRDefault="008356BE" w:rsidP="00E420C6">
            <w:pPr>
              <w:spacing w:after="0" w:line="240" w:lineRule="auto"/>
              <w:ind w:left="7" w:right="0" w:firstLine="0"/>
              <w:jc w:val="left"/>
              <w:rPr>
                <w:rFonts w:ascii="Arial" w:hAnsi="Arial" w:cs="Arial"/>
                <w:sz w:val="20"/>
                <w:szCs w:val="20"/>
              </w:rPr>
            </w:pPr>
            <w:r w:rsidRPr="006D0C7D">
              <w:rPr>
                <w:rFonts w:ascii="Arial" w:hAnsi="Arial" w:cs="Arial"/>
                <w:b/>
                <w:sz w:val="20"/>
                <w:szCs w:val="20"/>
              </w:rPr>
              <w:t xml:space="preserve">Financier  </w:t>
            </w:r>
          </w:p>
        </w:tc>
        <w:tc>
          <w:tcPr>
            <w:tcW w:w="1701" w:type="dxa"/>
            <w:tcBorders>
              <w:top w:val="single" w:sz="4" w:space="0" w:color="000000"/>
              <w:left w:val="single" w:sz="4" w:space="0" w:color="000000"/>
              <w:bottom w:val="single" w:sz="4" w:space="0" w:color="000000"/>
              <w:right w:val="single" w:sz="4" w:space="0" w:color="000000"/>
            </w:tcBorders>
          </w:tcPr>
          <w:p w14:paraId="0F1E1171" w14:textId="77777777" w:rsidR="0013560D" w:rsidRPr="006D0C7D" w:rsidRDefault="008356BE" w:rsidP="00E420C6">
            <w:pPr>
              <w:spacing w:after="0" w:line="240" w:lineRule="auto"/>
              <w:ind w:left="46" w:right="0" w:firstLine="0"/>
              <w:jc w:val="left"/>
              <w:rPr>
                <w:rFonts w:ascii="Arial" w:hAnsi="Arial" w:cs="Arial"/>
                <w:sz w:val="20"/>
                <w:szCs w:val="20"/>
              </w:rPr>
            </w:pPr>
            <w:proofErr w:type="spellStart"/>
            <w:r w:rsidRPr="006D0C7D">
              <w:rPr>
                <w:rFonts w:ascii="Arial" w:hAnsi="Arial" w:cs="Arial"/>
                <w:b/>
                <w:sz w:val="20"/>
                <w:szCs w:val="20"/>
              </w:rPr>
              <w:t>Montant</w:t>
            </w:r>
            <w:proofErr w:type="spellEnd"/>
            <w:r w:rsidRPr="006D0C7D">
              <w:rPr>
                <w:rFonts w:ascii="Arial" w:hAnsi="Arial" w:cs="Arial"/>
                <w:b/>
                <w:sz w:val="20"/>
                <w:szCs w:val="20"/>
              </w:rPr>
              <w:t xml:space="preserve"> Total </w:t>
            </w:r>
          </w:p>
          <w:p w14:paraId="0F8FCF9B"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b/>
                <w:sz w:val="20"/>
                <w:szCs w:val="20"/>
              </w:rPr>
              <w:t xml:space="preserve">TTC de La  </w:t>
            </w:r>
          </w:p>
          <w:p w14:paraId="1B1C1F97" w14:textId="77777777" w:rsidR="0013560D" w:rsidRPr="006D0C7D" w:rsidRDefault="008356BE" w:rsidP="00E420C6">
            <w:pPr>
              <w:spacing w:after="0" w:line="240" w:lineRule="auto"/>
              <w:ind w:left="0" w:right="0" w:firstLine="0"/>
              <w:jc w:val="left"/>
              <w:rPr>
                <w:rFonts w:ascii="Arial" w:hAnsi="Arial" w:cs="Arial"/>
                <w:sz w:val="20"/>
                <w:szCs w:val="20"/>
              </w:rPr>
            </w:pPr>
            <w:proofErr w:type="spellStart"/>
            <w:r w:rsidRPr="006D0C7D">
              <w:rPr>
                <w:rFonts w:ascii="Arial" w:hAnsi="Arial" w:cs="Arial"/>
                <w:b/>
                <w:sz w:val="20"/>
                <w:szCs w:val="20"/>
              </w:rPr>
              <w:t>Cotation</w:t>
            </w:r>
            <w:proofErr w:type="spellEnd"/>
            <w:r w:rsidRPr="006D0C7D">
              <w:rPr>
                <w:rFonts w:ascii="Arial" w:hAnsi="Arial" w:cs="Arial"/>
                <w:b/>
                <w:sz w:val="20"/>
                <w:szCs w:val="20"/>
              </w:rPr>
              <w:t xml:space="preserve"> </w:t>
            </w:r>
            <w:proofErr w:type="spellStart"/>
            <w:r w:rsidRPr="006D0C7D">
              <w:rPr>
                <w:rFonts w:ascii="Arial" w:hAnsi="Arial" w:cs="Arial"/>
                <w:b/>
                <w:sz w:val="20"/>
                <w:szCs w:val="20"/>
              </w:rPr>
              <w:t>lu</w:t>
            </w:r>
            <w:proofErr w:type="spellEnd"/>
            <w:r w:rsidRPr="006D0C7D">
              <w:rPr>
                <w:rFonts w:ascii="Arial" w:hAnsi="Arial" w:cs="Arial"/>
                <w:b/>
                <w:sz w:val="20"/>
                <w:szCs w:val="20"/>
              </w:rPr>
              <w:t xml:space="preserve"> à  </w:t>
            </w:r>
          </w:p>
          <w:p w14:paraId="20F492C3" w14:textId="77777777" w:rsidR="0013560D" w:rsidRPr="006D0C7D" w:rsidRDefault="008356BE" w:rsidP="00E420C6">
            <w:pPr>
              <w:spacing w:after="0" w:line="240" w:lineRule="auto"/>
              <w:ind w:left="0" w:right="53" w:firstLine="0"/>
              <w:jc w:val="left"/>
              <w:rPr>
                <w:rFonts w:ascii="Arial" w:hAnsi="Arial" w:cs="Arial"/>
                <w:sz w:val="20"/>
                <w:szCs w:val="20"/>
              </w:rPr>
            </w:pPr>
            <w:proofErr w:type="spellStart"/>
            <w:proofErr w:type="gramStart"/>
            <w:r w:rsidRPr="006D0C7D">
              <w:rPr>
                <w:rFonts w:ascii="Arial" w:hAnsi="Arial" w:cs="Arial"/>
                <w:b/>
                <w:sz w:val="20"/>
                <w:szCs w:val="20"/>
              </w:rPr>
              <w:t>l’ouverture</w:t>
            </w:r>
            <w:proofErr w:type="spellEnd"/>
            <w:r w:rsidRPr="006D0C7D">
              <w:rPr>
                <w:rFonts w:ascii="Arial" w:hAnsi="Arial" w:cs="Arial"/>
                <w:b/>
                <w:sz w:val="20"/>
                <w:szCs w:val="20"/>
              </w:rPr>
              <w:t xml:space="preserve">  des</w:t>
            </w:r>
            <w:proofErr w:type="gramEnd"/>
            <w:r w:rsidRPr="006D0C7D">
              <w:rPr>
                <w:rFonts w:ascii="Arial" w:hAnsi="Arial" w:cs="Arial"/>
                <w:b/>
                <w:sz w:val="20"/>
                <w:szCs w:val="20"/>
              </w:rPr>
              <w:t xml:space="preserve"> </w:t>
            </w:r>
            <w:proofErr w:type="spellStart"/>
            <w:r w:rsidRPr="006D0C7D">
              <w:rPr>
                <w:rFonts w:ascii="Arial" w:hAnsi="Arial" w:cs="Arial"/>
                <w:b/>
                <w:sz w:val="20"/>
                <w:szCs w:val="20"/>
              </w:rPr>
              <w:t>plis</w:t>
            </w:r>
            <w:proofErr w:type="spellEnd"/>
            <w:r w:rsidRPr="006D0C7D">
              <w:rPr>
                <w:rFonts w:ascii="Arial" w:hAnsi="Arial" w:cs="Arial"/>
                <w:b/>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1AF1170" w14:textId="77777777" w:rsidR="0013560D" w:rsidRPr="006D0C7D" w:rsidRDefault="008356BE" w:rsidP="00E420C6">
            <w:pPr>
              <w:spacing w:after="0" w:line="240" w:lineRule="auto"/>
              <w:ind w:left="46" w:right="0" w:firstLine="0"/>
              <w:jc w:val="left"/>
              <w:rPr>
                <w:rFonts w:ascii="Arial" w:hAnsi="Arial" w:cs="Arial"/>
                <w:sz w:val="20"/>
                <w:szCs w:val="20"/>
              </w:rPr>
            </w:pPr>
            <w:proofErr w:type="spellStart"/>
            <w:r w:rsidRPr="006D0C7D">
              <w:rPr>
                <w:rFonts w:ascii="Arial" w:hAnsi="Arial" w:cs="Arial"/>
                <w:b/>
                <w:sz w:val="20"/>
                <w:szCs w:val="20"/>
              </w:rPr>
              <w:t>Montant</w:t>
            </w:r>
            <w:proofErr w:type="spellEnd"/>
            <w:r w:rsidRPr="006D0C7D">
              <w:rPr>
                <w:rFonts w:ascii="Arial" w:hAnsi="Arial" w:cs="Arial"/>
                <w:b/>
                <w:sz w:val="20"/>
                <w:szCs w:val="20"/>
              </w:rPr>
              <w:t xml:space="preserve"> Total </w:t>
            </w:r>
          </w:p>
          <w:p w14:paraId="143CE449"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b/>
                <w:sz w:val="20"/>
                <w:szCs w:val="20"/>
              </w:rPr>
              <w:t xml:space="preserve">TTC de </w:t>
            </w:r>
            <w:proofErr w:type="gramStart"/>
            <w:r w:rsidRPr="006D0C7D">
              <w:rPr>
                <w:rFonts w:ascii="Arial" w:hAnsi="Arial" w:cs="Arial"/>
                <w:b/>
                <w:sz w:val="20"/>
                <w:szCs w:val="20"/>
              </w:rPr>
              <w:t xml:space="preserve">la  </w:t>
            </w:r>
            <w:proofErr w:type="spellStart"/>
            <w:r w:rsidRPr="006D0C7D">
              <w:rPr>
                <w:rFonts w:ascii="Arial" w:hAnsi="Arial" w:cs="Arial"/>
                <w:b/>
                <w:sz w:val="20"/>
                <w:szCs w:val="20"/>
              </w:rPr>
              <w:t>Cotation</w:t>
            </w:r>
            <w:proofErr w:type="spellEnd"/>
            <w:proofErr w:type="gramEnd"/>
            <w:r w:rsidRPr="006D0C7D">
              <w:rPr>
                <w:rFonts w:ascii="Arial" w:hAnsi="Arial" w:cs="Arial"/>
                <w:b/>
                <w:sz w:val="20"/>
                <w:szCs w:val="20"/>
              </w:rPr>
              <w:t xml:space="preserve">  corrigée</w:t>
            </w:r>
            <w:r w:rsidRPr="006D0C7D">
              <w:rPr>
                <w:rFonts w:ascii="Arial" w:hAnsi="Arial" w:cs="Arial"/>
                <w:sz w:val="20"/>
                <w:szCs w:val="20"/>
              </w:rPr>
              <w:t xml:space="preserve"> </w:t>
            </w:r>
          </w:p>
        </w:tc>
        <w:tc>
          <w:tcPr>
            <w:tcW w:w="851" w:type="dxa"/>
            <w:vMerge/>
            <w:tcBorders>
              <w:top w:val="nil"/>
              <w:left w:val="single" w:sz="4" w:space="0" w:color="000000"/>
              <w:bottom w:val="single" w:sz="4" w:space="0" w:color="000000"/>
              <w:right w:val="single" w:sz="4" w:space="0" w:color="000000"/>
            </w:tcBorders>
          </w:tcPr>
          <w:p w14:paraId="7F0E7BE3" w14:textId="77777777" w:rsidR="0013560D" w:rsidRPr="006D0C7D" w:rsidRDefault="0013560D" w:rsidP="00E420C6">
            <w:pPr>
              <w:spacing w:after="0" w:line="240" w:lineRule="auto"/>
              <w:ind w:left="0" w:right="0" w:firstLine="0"/>
              <w:jc w:val="left"/>
              <w:rPr>
                <w:rFonts w:ascii="Arial" w:hAnsi="Arial" w:cs="Arial"/>
                <w:sz w:val="20"/>
                <w:szCs w:val="20"/>
              </w:rPr>
            </w:pPr>
          </w:p>
        </w:tc>
      </w:tr>
      <w:tr w:rsidR="006D0C7D" w:rsidRPr="006D0C7D" w14:paraId="4196431F" w14:textId="77777777" w:rsidTr="006D0C7D">
        <w:trPr>
          <w:trHeight w:val="487"/>
          <w:jc w:val="center"/>
        </w:trPr>
        <w:tc>
          <w:tcPr>
            <w:tcW w:w="423" w:type="dxa"/>
            <w:tcBorders>
              <w:top w:val="single" w:sz="4" w:space="0" w:color="000000"/>
              <w:left w:val="single" w:sz="4" w:space="0" w:color="000000"/>
              <w:bottom w:val="single" w:sz="4" w:space="0" w:color="000000"/>
              <w:right w:val="single" w:sz="4" w:space="0" w:color="000000"/>
            </w:tcBorders>
            <w:vAlign w:val="center"/>
          </w:tcPr>
          <w:p w14:paraId="2F56898E"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1.</w:t>
            </w:r>
            <w:r w:rsidRPr="006D0C7D">
              <w:rPr>
                <w:rFonts w:ascii="Arial" w:eastAsia="Arial" w:hAnsi="Arial" w:cs="Arial"/>
                <w:sz w:val="20"/>
                <w:szCs w:val="20"/>
              </w:rPr>
              <w:t xml:space="preserve"> </w:t>
            </w:r>
          </w:p>
        </w:tc>
        <w:tc>
          <w:tcPr>
            <w:tcW w:w="1866" w:type="dxa"/>
            <w:tcBorders>
              <w:top w:val="single" w:sz="4" w:space="0" w:color="000000"/>
              <w:left w:val="single" w:sz="4" w:space="0" w:color="000000"/>
              <w:bottom w:val="single" w:sz="4" w:space="0" w:color="000000"/>
              <w:right w:val="single" w:sz="4" w:space="0" w:color="000000"/>
            </w:tcBorders>
            <w:vAlign w:val="center"/>
          </w:tcPr>
          <w:p w14:paraId="25E7D5DE"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 xml:space="preserve"> </w:t>
            </w:r>
          </w:p>
        </w:tc>
        <w:tc>
          <w:tcPr>
            <w:tcW w:w="1391" w:type="dxa"/>
            <w:tcBorders>
              <w:top w:val="single" w:sz="4" w:space="0" w:color="000000"/>
              <w:left w:val="single" w:sz="4" w:space="0" w:color="000000"/>
              <w:bottom w:val="single" w:sz="4" w:space="0" w:color="000000"/>
              <w:right w:val="single" w:sz="4" w:space="0" w:color="000000"/>
            </w:tcBorders>
            <w:vAlign w:val="center"/>
          </w:tcPr>
          <w:p w14:paraId="4A0471DA" w14:textId="77777777" w:rsidR="0013560D" w:rsidRPr="006D0C7D" w:rsidRDefault="008356BE" w:rsidP="00E420C6">
            <w:pPr>
              <w:spacing w:after="0" w:line="240" w:lineRule="auto"/>
              <w:ind w:left="2" w:right="0" w:firstLine="0"/>
              <w:jc w:val="left"/>
              <w:rPr>
                <w:rFonts w:ascii="Arial" w:hAnsi="Arial" w:cs="Arial"/>
                <w:sz w:val="20"/>
                <w:szCs w:val="20"/>
              </w:rPr>
            </w:pPr>
            <w:r w:rsidRPr="006D0C7D">
              <w:rPr>
                <w:rFonts w:ascii="Arial" w:hAnsi="Arial" w:cs="Arial"/>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790879F"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6EAFA6EA" w14:textId="77777777" w:rsidR="0013560D" w:rsidRPr="006D0C7D" w:rsidRDefault="008356BE" w:rsidP="00E420C6">
            <w:pPr>
              <w:spacing w:after="0" w:line="240" w:lineRule="auto"/>
              <w:ind w:left="2" w:right="0" w:firstLine="0"/>
              <w:jc w:val="left"/>
              <w:rPr>
                <w:rFonts w:ascii="Arial" w:hAnsi="Arial" w:cs="Arial"/>
                <w:sz w:val="20"/>
                <w:szCs w:val="20"/>
              </w:rPr>
            </w:pPr>
            <w:r w:rsidRPr="006D0C7D">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3A35C23"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D1291BF"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C6DF680"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 xml:space="preserve"> </w:t>
            </w:r>
          </w:p>
        </w:tc>
      </w:tr>
      <w:tr w:rsidR="006D0C7D" w:rsidRPr="006D0C7D" w14:paraId="4932EAE5" w14:textId="77777777" w:rsidTr="006D0C7D">
        <w:trPr>
          <w:trHeight w:val="488"/>
          <w:jc w:val="center"/>
        </w:trPr>
        <w:tc>
          <w:tcPr>
            <w:tcW w:w="423" w:type="dxa"/>
            <w:tcBorders>
              <w:top w:val="single" w:sz="4" w:space="0" w:color="000000"/>
              <w:left w:val="single" w:sz="4" w:space="0" w:color="000000"/>
              <w:bottom w:val="single" w:sz="4" w:space="0" w:color="000000"/>
              <w:right w:val="single" w:sz="4" w:space="0" w:color="000000"/>
            </w:tcBorders>
            <w:vAlign w:val="center"/>
          </w:tcPr>
          <w:p w14:paraId="3C99E610"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2.</w:t>
            </w:r>
            <w:r w:rsidRPr="006D0C7D">
              <w:rPr>
                <w:rFonts w:ascii="Arial" w:eastAsia="Arial" w:hAnsi="Arial" w:cs="Arial"/>
                <w:sz w:val="20"/>
                <w:szCs w:val="20"/>
              </w:rPr>
              <w:t xml:space="preserve"> </w:t>
            </w:r>
          </w:p>
        </w:tc>
        <w:tc>
          <w:tcPr>
            <w:tcW w:w="1866" w:type="dxa"/>
            <w:tcBorders>
              <w:top w:val="single" w:sz="4" w:space="0" w:color="000000"/>
              <w:left w:val="single" w:sz="4" w:space="0" w:color="000000"/>
              <w:bottom w:val="single" w:sz="4" w:space="0" w:color="000000"/>
              <w:right w:val="single" w:sz="4" w:space="0" w:color="000000"/>
            </w:tcBorders>
            <w:vAlign w:val="center"/>
          </w:tcPr>
          <w:p w14:paraId="771BB991"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 xml:space="preserve"> </w:t>
            </w:r>
          </w:p>
        </w:tc>
        <w:tc>
          <w:tcPr>
            <w:tcW w:w="1391" w:type="dxa"/>
            <w:tcBorders>
              <w:top w:val="single" w:sz="4" w:space="0" w:color="000000"/>
              <w:left w:val="single" w:sz="4" w:space="0" w:color="000000"/>
              <w:bottom w:val="single" w:sz="4" w:space="0" w:color="000000"/>
              <w:right w:val="single" w:sz="4" w:space="0" w:color="000000"/>
            </w:tcBorders>
            <w:vAlign w:val="center"/>
          </w:tcPr>
          <w:p w14:paraId="7DAAF3FF" w14:textId="77777777" w:rsidR="0013560D" w:rsidRPr="006D0C7D" w:rsidRDefault="008356BE" w:rsidP="00E420C6">
            <w:pPr>
              <w:spacing w:after="0" w:line="240" w:lineRule="auto"/>
              <w:ind w:left="2" w:right="0" w:firstLine="0"/>
              <w:jc w:val="left"/>
              <w:rPr>
                <w:rFonts w:ascii="Arial" w:hAnsi="Arial" w:cs="Arial"/>
                <w:sz w:val="20"/>
                <w:szCs w:val="20"/>
              </w:rPr>
            </w:pPr>
            <w:r w:rsidRPr="006D0C7D">
              <w:rPr>
                <w:rFonts w:ascii="Arial" w:hAnsi="Arial" w:cs="Arial"/>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25F7573"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43298156" w14:textId="77777777" w:rsidR="0013560D" w:rsidRPr="006D0C7D" w:rsidRDefault="008356BE" w:rsidP="00E420C6">
            <w:pPr>
              <w:spacing w:after="0" w:line="240" w:lineRule="auto"/>
              <w:ind w:left="2" w:right="0" w:firstLine="0"/>
              <w:jc w:val="left"/>
              <w:rPr>
                <w:rFonts w:ascii="Arial" w:hAnsi="Arial" w:cs="Arial"/>
                <w:sz w:val="20"/>
                <w:szCs w:val="20"/>
              </w:rPr>
            </w:pPr>
            <w:r w:rsidRPr="006D0C7D">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A53A1CD"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572FBFA"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739A31B"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 xml:space="preserve"> </w:t>
            </w:r>
          </w:p>
        </w:tc>
      </w:tr>
      <w:tr w:rsidR="006D0C7D" w:rsidRPr="006D0C7D" w14:paraId="72C56D3A" w14:textId="77777777" w:rsidTr="006D0C7D">
        <w:trPr>
          <w:trHeight w:val="487"/>
          <w:jc w:val="center"/>
        </w:trPr>
        <w:tc>
          <w:tcPr>
            <w:tcW w:w="423" w:type="dxa"/>
            <w:tcBorders>
              <w:top w:val="single" w:sz="4" w:space="0" w:color="000000"/>
              <w:left w:val="single" w:sz="4" w:space="0" w:color="000000"/>
              <w:bottom w:val="single" w:sz="4" w:space="0" w:color="000000"/>
              <w:right w:val="single" w:sz="4" w:space="0" w:color="000000"/>
            </w:tcBorders>
            <w:vAlign w:val="center"/>
          </w:tcPr>
          <w:p w14:paraId="416A33D9"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3.</w:t>
            </w:r>
            <w:r w:rsidRPr="006D0C7D">
              <w:rPr>
                <w:rFonts w:ascii="Arial" w:eastAsia="Arial" w:hAnsi="Arial" w:cs="Arial"/>
                <w:sz w:val="20"/>
                <w:szCs w:val="20"/>
              </w:rPr>
              <w:t xml:space="preserve"> </w:t>
            </w:r>
          </w:p>
        </w:tc>
        <w:tc>
          <w:tcPr>
            <w:tcW w:w="1866" w:type="dxa"/>
            <w:tcBorders>
              <w:top w:val="single" w:sz="4" w:space="0" w:color="000000"/>
              <w:left w:val="single" w:sz="4" w:space="0" w:color="000000"/>
              <w:bottom w:val="single" w:sz="4" w:space="0" w:color="000000"/>
              <w:right w:val="single" w:sz="4" w:space="0" w:color="000000"/>
            </w:tcBorders>
            <w:vAlign w:val="center"/>
          </w:tcPr>
          <w:p w14:paraId="2253F1D0"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 xml:space="preserve"> </w:t>
            </w:r>
          </w:p>
        </w:tc>
        <w:tc>
          <w:tcPr>
            <w:tcW w:w="1391" w:type="dxa"/>
            <w:tcBorders>
              <w:top w:val="single" w:sz="4" w:space="0" w:color="000000"/>
              <w:left w:val="single" w:sz="4" w:space="0" w:color="000000"/>
              <w:bottom w:val="single" w:sz="4" w:space="0" w:color="000000"/>
              <w:right w:val="single" w:sz="4" w:space="0" w:color="000000"/>
            </w:tcBorders>
            <w:vAlign w:val="center"/>
          </w:tcPr>
          <w:p w14:paraId="09707436" w14:textId="77777777" w:rsidR="0013560D" w:rsidRPr="006D0C7D" w:rsidRDefault="008356BE" w:rsidP="00E420C6">
            <w:pPr>
              <w:spacing w:after="0" w:line="240" w:lineRule="auto"/>
              <w:ind w:left="2" w:right="0" w:firstLine="0"/>
              <w:jc w:val="left"/>
              <w:rPr>
                <w:rFonts w:ascii="Arial" w:hAnsi="Arial" w:cs="Arial"/>
                <w:sz w:val="20"/>
                <w:szCs w:val="20"/>
              </w:rPr>
            </w:pPr>
            <w:r w:rsidRPr="006D0C7D">
              <w:rPr>
                <w:rFonts w:ascii="Arial" w:hAnsi="Arial" w:cs="Arial"/>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A26DF35"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004DD8D0" w14:textId="77777777" w:rsidR="0013560D" w:rsidRPr="006D0C7D" w:rsidRDefault="008356BE" w:rsidP="00E420C6">
            <w:pPr>
              <w:spacing w:after="0" w:line="240" w:lineRule="auto"/>
              <w:ind w:left="2" w:right="0" w:firstLine="0"/>
              <w:jc w:val="left"/>
              <w:rPr>
                <w:rFonts w:ascii="Arial" w:hAnsi="Arial" w:cs="Arial"/>
                <w:sz w:val="20"/>
                <w:szCs w:val="20"/>
              </w:rPr>
            </w:pPr>
            <w:r w:rsidRPr="006D0C7D">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5834DE6"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9503C15"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61DDD73"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 xml:space="preserve"> </w:t>
            </w:r>
          </w:p>
        </w:tc>
      </w:tr>
      <w:tr w:rsidR="006D0C7D" w:rsidRPr="006D0C7D" w14:paraId="6A2B910C" w14:textId="77777777" w:rsidTr="006D0C7D">
        <w:trPr>
          <w:trHeight w:val="487"/>
          <w:jc w:val="center"/>
        </w:trPr>
        <w:tc>
          <w:tcPr>
            <w:tcW w:w="423" w:type="dxa"/>
            <w:tcBorders>
              <w:top w:val="single" w:sz="4" w:space="0" w:color="000000"/>
              <w:left w:val="single" w:sz="4" w:space="0" w:color="000000"/>
              <w:bottom w:val="single" w:sz="4" w:space="0" w:color="000000"/>
              <w:right w:val="single" w:sz="4" w:space="0" w:color="000000"/>
            </w:tcBorders>
            <w:vAlign w:val="center"/>
          </w:tcPr>
          <w:p w14:paraId="1AFC2C01"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4.</w:t>
            </w:r>
            <w:r w:rsidRPr="006D0C7D">
              <w:rPr>
                <w:rFonts w:ascii="Arial" w:eastAsia="Arial" w:hAnsi="Arial" w:cs="Arial"/>
                <w:sz w:val="20"/>
                <w:szCs w:val="20"/>
              </w:rPr>
              <w:t xml:space="preserve"> </w:t>
            </w:r>
          </w:p>
        </w:tc>
        <w:tc>
          <w:tcPr>
            <w:tcW w:w="1866" w:type="dxa"/>
            <w:tcBorders>
              <w:top w:val="single" w:sz="4" w:space="0" w:color="000000"/>
              <w:left w:val="single" w:sz="4" w:space="0" w:color="000000"/>
              <w:bottom w:val="single" w:sz="4" w:space="0" w:color="000000"/>
              <w:right w:val="single" w:sz="4" w:space="0" w:color="000000"/>
            </w:tcBorders>
            <w:vAlign w:val="center"/>
          </w:tcPr>
          <w:p w14:paraId="5730E56C"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 xml:space="preserve"> </w:t>
            </w:r>
          </w:p>
        </w:tc>
        <w:tc>
          <w:tcPr>
            <w:tcW w:w="1391" w:type="dxa"/>
            <w:tcBorders>
              <w:top w:val="single" w:sz="4" w:space="0" w:color="000000"/>
              <w:left w:val="single" w:sz="4" w:space="0" w:color="000000"/>
              <w:bottom w:val="single" w:sz="4" w:space="0" w:color="000000"/>
              <w:right w:val="single" w:sz="4" w:space="0" w:color="000000"/>
            </w:tcBorders>
            <w:vAlign w:val="center"/>
          </w:tcPr>
          <w:p w14:paraId="09DE4FE2" w14:textId="77777777" w:rsidR="0013560D" w:rsidRPr="006D0C7D" w:rsidRDefault="008356BE" w:rsidP="00E420C6">
            <w:pPr>
              <w:spacing w:after="0" w:line="240" w:lineRule="auto"/>
              <w:ind w:left="2" w:right="0" w:firstLine="0"/>
              <w:jc w:val="left"/>
              <w:rPr>
                <w:rFonts w:ascii="Arial" w:hAnsi="Arial" w:cs="Arial"/>
                <w:sz w:val="20"/>
                <w:szCs w:val="20"/>
              </w:rPr>
            </w:pPr>
            <w:r w:rsidRPr="006D0C7D">
              <w:rPr>
                <w:rFonts w:ascii="Arial" w:hAnsi="Arial" w:cs="Arial"/>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0AB36F1"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33678AFA" w14:textId="77777777" w:rsidR="0013560D" w:rsidRPr="006D0C7D" w:rsidRDefault="008356BE" w:rsidP="00E420C6">
            <w:pPr>
              <w:spacing w:after="0" w:line="240" w:lineRule="auto"/>
              <w:ind w:left="2" w:right="0" w:firstLine="0"/>
              <w:jc w:val="left"/>
              <w:rPr>
                <w:rFonts w:ascii="Arial" w:hAnsi="Arial" w:cs="Arial"/>
                <w:sz w:val="20"/>
                <w:szCs w:val="20"/>
              </w:rPr>
            </w:pPr>
            <w:r w:rsidRPr="006D0C7D">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64B60FA"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4D42D97"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AE5BA5E"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 xml:space="preserve"> </w:t>
            </w:r>
          </w:p>
        </w:tc>
      </w:tr>
      <w:tr w:rsidR="006D0C7D" w:rsidRPr="006D0C7D" w14:paraId="6E09E10B" w14:textId="77777777" w:rsidTr="006D0C7D">
        <w:trPr>
          <w:trHeight w:val="487"/>
          <w:jc w:val="center"/>
        </w:trPr>
        <w:tc>
          <w:tcPr>
            <w:tcW w:w="423" w:type="dxa"/>
            <w:tcBorders>
              <w:top w:val="single" w:sz="4" w:space="0" w:color="000000"/>
              <w:left w:val="single" w:sz="4" w:space="0" w:color="000000"/>
              <w:bottom w:val="single" w:sz="4" w:space="0" w:color="000000"/>
              <w:right w:val="single" w:sz="4" w:space="0" w:color="000000"/>
            </w:tcBorders>
            <w:vAlign w:val="center"/>
          </w:tcPr>
          <w:p w14:paraId="24685E97"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5.</w:t>
            </w:r>
            <w:r w:rsidRPr="006D0C7D">
              <w:rPr>
                <w:rFonts w:ascii="Arial" w:eastAsia="Arial" w:hAnsi="Arial" w:cs="Arial"/>
                <w:sz w:val="20"/>
                <w:szCs w:val="20"/>
              </w:rPr>
              <w:t xml:space="preserve"> </w:t>
            </w:r>
          </w:p>
        </w:tc>
        <w:tc>
          <w:tcPr>
            <w:tcW w:w="1866" w:type="dxa"/>
            <w:tcBorders>
              <w:top w:val="single" w:sz="4" w:space="0" w:color="000000"/>
              <w:left w:val="single" w:sz="4" w:space="0" w:color="000000"/>
              <w:bottom w:val="single" w:sz="4" w:space="0" w:color="000000"/>
              <w:right w:val="single" w:sz="4" w:space="0" w:color="000000"/>
            </w:tcBorders>
            <w:vAlign w:val="center"/>
          </w:tcPr>
          <w:p w14:paraId="5301898A"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 xml:space="preserve"> </w:t>
            </w:r>
          </w:p>
        </w:tc>
        <w:tc>
          <w:tcPr>
            <w:tcW w:w="1391" w:type="dxa"/>
            <w:tcBorders>
              <w:top w:val="single" w:sz="4" w:space="0" w:color="000000"/>
              <w:left w:val="single" w:sz="4" w:space="0" w:color="000000"/>
              <w:bottom w:val="single" w:sz="4" w:space="0" w:color="000000"/>
              <w:right w:val="single" w:sz="4" w:space="0" w:color="000000"/>
            </w:tcBorders>
            <w:vAlign w:val="center"/>
          </w:tcPr>
          <w:p w14:paraId="7D06664B" w14:textId="77777777" w:rsidR="0013560D" w:rsidRPr="006D0C7D" w:rsidRDefault="008356BE" w:rsidP="00E420C6">
            <w:pPr>
              <w:spacing w:after="0" w:line="240" w:lineRule="auto"/>
              <w:ind w:left="2" w:right="0" w:firstLine="0"/>
              <w:jc w:val="left"/>
              <w:rPr>
                <w:rFonts w:ascii="Arial" w:hAnsi="Arial" w:cs="Arial"/>
                <w:sz w:val="20"/>
                <w:szCs w:val="20"/>
              </w:rPr>
            </w:pPr>
            <w:r w:rsidRPr="006D0C7D">
              <w:rPr>
                <w:rFonts w:ascii="Arial" w:hAnsi="Arial" w:cs="Arial"/>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798F526A"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0A59A06D" w14:textId="77777777" w:rsidR="0013560D" w:rsidRPr="006D0C7D" w:rsidRDefault="008356BE" w:rsidP="00E420C6">
            <w:pPr>
              <w:spacing w:after="0" w:line="240" w:lineRule="auto"/>
              <w:ind w:left="2" w:right="0" w:firstLine="0"/>
              <w:jc w:val="left"/>
              <w:rPr>
                <w:rFonts w:ascii="Arial" w:hAnsi="Arial" w:cs="Arial"/>
                <w:sz w:val="20"/>
                <w:szCs w:val="20"/>
              </w:rPr>
            </w:pPr>
            <w:r w:rsidRPr="006D0C7D">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B6C2913"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F708F92"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C40D3CB" w14:textId="77777777" w:rsidR="0013560D" w:rsidRPr="006D0C7D" w:rsidRDefault="008356BE" w:rsidP="00E420C6">
            <w:pPr>
              <w:spacing w:after="0" w:line="240" w:lineRule="auto"/>
              <w:ind w:left="0" w:right="0" w:firstLine="0"/>
              <w:jc w:val="left"/>
              <w:rPr>
                <w:rFonts w:ascii="Arial" w:hAnsi="Arial" w:cs="Arial"/>
                <w:sz w:val="20"/>
                <w:szCs w:val="20"/>
              </w:rPr>
            </w:pPr>
            <w:r w:rsidRPr="006D0C7D">
              <w:rPr>
                <w:rFonts w:ascii="Arial" w:hAnsi="Arial" w:cs="Arial"/>
                <w:sz w:val="20"/>
                <w:szCs w:val="20"/>
              </w:rPr>
              <w:t xml:space="preserve"> </w:t>
            </w:r>
          </w:p>
        </w:tc>
      </w:tr>
    </w:tbl>
    <w:p w14:paraId="0C0B5C15"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2AD8597D" w14:textId="77777777" w:rsidR="0013560D" w:rsidRPr="00E420C6" w:rsidRDefault="008356BE" w:rsidP="00E420C6">
      <w:pPr>
        <w:spacing w:after="0" w:line="240" w:lineRule="auto"/>
        <w:ind w:left="0" w:right="204" w:firstLine="0"/>
        <w:jc w:val="center"/>
        <w:rPr>
          <w:rFonts w:ascii="Arial" w:hAnsi="Arial" w:cs="Arial"/>
          <w:sz w:val="22"/>
        </w:rPr>
      </w:pPr>
      <w:r w:rsidRPr="00E420C6">
        <w:rPr>
          <w:rFonts w:ascii="Arial" w:hAnsi="Arial" w:cs="Arial"/>
          <w:b/>
          <w:sz w:val="22"/>
        </w:rPr>
        <w:t xml:space="preserve"> </w:t>
      </w:r>
    </w:p>
    <w:p w14:paraId="48EDCB4E" w14:textId="77777777" w:rsidR="0013560D" w:rsidRPr="00E420C6" w:rsidRDefault="008356BE" w:rsidP="00E420C6">
      <w:pPr>
        <w:spacing w:after="0" w:line="240" w:lineRule="auto"/>
        <w:ind w:left="0" w:right="263" w:firstLine="0"/>
        <w:jc w:val="center"/>
        <w:rPr>
          <w:rFonts w:ascii="Arial" w:hAnsi="Arial" w:cs="Arial"/>
          <w:sz w:val="22"/>
        </w:rPr>
      </w:pPr>
      <w:proofErr w:type="spellStart"/>
      <w:r w:rsidRPr="00E420C6">
        <w:rPr>
          <w:rFonts w:ascii="Arial" w:hAnsi="Arial" w:cs="Arial"/>
          <w:b/>
          <w:sz w:val="22"/>
          <w:u w:val="single" w:color="000000"/>
        </w:rPr>
        <w:t>Membres</w:t>
      </w:r>
      <w:proofErr w:type="spellEnd"/>
      <w:r w:rsidRPr="00E420C6">
        <w:rPr>
          <w:rFonts w:ascii="Arial" w:hAnsi="Arial" w:cs="Arial"/>
          <w:b/>
          <w:sz w:val="22"/>
          <w:u w:val="single" w:color="000000"/>
        </w:rPr>
        <w:t xml:space="preserve"> de la Commission de </w:t>
      </w:r>
      <w:proofErr w:type="spellStart"/>
      <w:r w:rsidRPr="00E420C6">
        <w:rPr>
          <w:rFonts w:ascii="Arial" w:hAnsi="Arial" w:cs="Arial"/>
          <w:b/>
          <w:sz w:val="22"/>
          <w:u w:val="single" w:color="000000"/>
        </w:rPr>
        <w:t>Passation</w:t>
      </w:r>
      <w:proofErr w:type="spellEnd"/>
      <w:r w:rsidRPr="00E420C6">
        <w:rPr>
          <w:rFonts w:ascii="Arial" w:hAnsi="Arial" w:cs="Arial"/>
          <w:b/>
          <w:sz w:val="22"/>
          <w:u w:val="single" w:color="000000"/>
        </w:rPr>
        <w:t xml:space="preserve"> des </w:t>
      </w:r>
      <w:proofErr w:type="spellStart"/>
      <w:proofErr w:type="gramStart"/>
      <w:r w:rsidRPr="00E420C6">
        <w:rPr>
          <w:rFonts w:ascii="Arial" w:hAnsi="Arial" w:cs="Arial"/>
          <w:b/>
          <w:sz w:val="22"/>
          <w:u w:val="single" w:color="000000"/>
        </w:rPr>
        <w:t>Marchés</w:t>
      </w:r>
      <w:proofErr w:type="spellEnd"/>
      <w:r w:rsidRPr="00E420C6">
        <w:rPr>
          <w:rFonts w:ascii="Arial" w:hAnsi="Arial" w:cs="Arial"/>
          <w:b/>
          <w:sz w:val="22"/>
          <w:u w:val="single" w:color="000000"/>
        </w:rPr>
        <w:t xml:space="preserve"> :</w:t>
      </w:r>
      <w:proofErr w:type="gramEnd"/>
      <w:r w:rsidRPr="00E420C6">
        <w:rPr>
          <w:rFonts w:ascii="Arial" w:hAnsi="Arial" w:cs="Arial"/>
          <w:b/>
          <w:sz w:val="22"/>
        </w:rPr>
        <w:t xml:space="preserve"> </w:t>
      </w:r>
    </w:p>
    <w:p w14:paraId="659D4055"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5CB9E447" w14:textId="77777777" w:rsidR="0013560D" w:rsidRPr="00E420C6" w:rsidRDefault="008356BE" w:rsidP="00E420C6">
      <w:pPr>
        <w:tabs>
          <w:tab w:val="center" w:pos="1416"/>
          <w:tab w:val="center" w:pos="2124"/>
          <w:tab w:val="center" w:pos="2833"/>
          <w:tab w:val="center" w:pos="3541"/>
          <w:tab w:val="center" w:pos="4249"/>
          <w:tab w:val="center" w:pos="4957"/>
          <w:tab w:val="center" w:pos="6091"/>
          <w:tab w:val="center" w:pos="7081"/>
          <w:tab w:val="center" w:pos="7789"/>
          <w:tab w:val="center" w:pos="8498"/>
          <w:tab w:val="center" w:pos="9206"/>
        </w:tabs>
        <w:spacing w:after="0" w:line="240" w:lineRule="auto"/>
        <w:ind w:left="0" w:right="0" w:firstLine="0"/>
        <w:jc w:val="left"/>
        <w:rPr>
          <w:rFonts w:ascii="Arial" w:hAnsi="Arial" w:cs="Arial"/>
          <w:sz w:val="22"/>
        </w:rPr>
      </w:pPr>
      <w:r w:rsidRPr="00E420C6">
        <w:rPr>
          <w:rFonts w:ascii="Arial" w:hAnsi="Arial" w:cs="Arial"/>
          <w:sz w:val="22"/>
        </w:rPr>
        <w:t xml:space="preserve">Nom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r>
      <w:proofErr w:type="spellStart"/>
      <w:r w:rsidRPr="00E420C6">
        <w:rPr>
          <w:rFonts w:ascii="Arial" w:hAnsi="Arial" w:cs="Arial"/>
          <w:sz w:val="22"/>
        </w:rPr>
        <w:t>Fonction</w:t>
      </w:r>
      <w:proofErr w:type="spellEnd"/>
      <w:r w:rsidRPr="00E420C6">
        <w:rPr>
          <w:rFonts w:ascii="Arial" w:hAnsi="Arial" w:cs="Arial"/>
          <w:sz w:val="22"/>
        </w:rPr>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p>
    <w:p w14:paraId="62776B1B" w14:textId="77777777" w:rsidR="0013560D" w:rsidRPr="00E420C6" w:rsidRDefault="008356BE" w:rsidP="00E420C6">
      <w:pPr>
        <w:tabs>
          <w:tab w:val="center" w:pos="579"/>
          <w:tab w:val="center" w:pos="1416"/>
          <w:tab w:val="center" w:pos="2584"/>
        </w:tabs>
        <w:spacing w:after="0" w:line="240" w:lineRule="auto"/>
        <w:ind w:left="0" w:right="0" w:firstLine="0"/>
        <w:jc w:val="left"/>
        <w:rPr>
          <w:rFonts w:ascii="Arial" w:hAnsi="Arial" w:cs="Arial"/>
          <w:sz w:val="22"/>
        </w:rPr>
      </w:pPr>
      <w:r w:rsidRPr="00E420C6">
        <w:rPr>
          <w:rFonts w:ascii="Arial" w:eastAsia="Calibri" w:hAnsi="Arial" w:cs="Arial"/>
          <w:sz w:val="22"/>
        </w:rPr>
        <w:tab/>
      </w:r>
      <w:r w:rsidRPr="00E420C6">
        <w:rPr>
          <w:rFonts w:ascii="Arial" w:hAnsi="Arial" w:cs="Arial"/>
          <w:sz w:val="22"/>
        </w:rPr>
        <w:t xml:space="preserve">  </w:t>
      </w:r>
      <w:r w:rsidRPr="00E420C6">
        <w:rPr>
          <w:rFonts w:ascii="Arial" w:hAnsi="Arial" w:cs="Arial"/>
          <w:sz w:val="22"/>
        </w:rPr>
        <w:tab/>
        <w:t xml:space="preserve"> </w:t>
      </w:r>
      <w:r w:rsidRPr="00E420C6">
        <w:rPr>
          <w:rFonts w:ascii="Arial" w:hAnsi="Arial" w:cs="Arial"/>
          <w:sz w:val="22"/>
        </w:rPr>
        <w:tab/>
        <w:t xml:space="preserve">Signature </w:t>
      </w:r>
    </w:p>
    <w:p w14:paraId="1A54D98E"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442AE1E5"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3C28E8B5"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eastAsia="Calibri" w:hAnsi="Arial" w:cs="Arial"/>
          <w:noProof/>
          <w:sz w:val="22"/>
        </w:rPr>
        <mc:AlternateContent>
          <mc:Choice Requires="wpg">
            <w:drawing>
              <wp:inline distT="0" distB="0" distL="0" distR="0" wp14:anchorId="3D7ADA2C" wp14:editId="2D10A459">
                <wp:extent cx="1829435" cy="7620"/>
                <wp:effectExtent l="0" t="0" r="0" b="0"/>
                <wp:docPr id="125554" name="Group 125554"/>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130218" name="Shape 130218"/>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5554" style="width:144.05pt;height:0.599976pt;mso-position-horizontal-relative:char;mso-position-vertical-relative:line" coordsize="18294,76">
                <v:shape id="Shape 130219" style="position:absolute;width:18294;height:91;left:0;top:0;" coordsize="1829435,9144" path="m0,0l1829435,0l1829435,9144l0,9144l0,0">
                  <v:stroke weight="0pt" endcap="flat" joinstyle="miter" miterlimit="10" on="false" color="#000000" opacity="0"/>
                  <v:fill on="true" color="#000000"/>
                </v:shape>
              </v:group>
            </w:pict>
          </mc:Fallback>
        </mc:AlternateContent>
      </w:r>
      <w:r w:rsidRPr="00E420C6">
        <w:rPr>
          <w:rFonts w:ascii="Arial" w:hAnsi="Arial" w:cs="Arial"/>
          <w:sz w:val="22"/>
        </w:rPr>
        <w:t xml:space="preserve"> </w:t>
      </w:r>
    </w:p>
    <w:p w14:paraId="08742B6B" w14:textId="77777777" w:rsidR="0013560D" w:rsidRPr="00E420C6" w:rsidRDefault="0013560D" w:rsidP="00E420C6">
      <w:pPr>
        <w:spacing w:after="0" w:line="240" w:lineRule="auto"/>
        <w:rPr>
          <w:rFonts w:ascii="Arial" w:hAnsi="Arial" w:cs="Arial"/>
          <w:sz w:val="22"/>
        </w:rPr>
        <w:sectPr w:rsidR="0013560D" w:rsidRPr="00E420C6" w:rsidSect="000305BF">
          <w:footerReference w:type="even" r:id="rId36"/>
          <w:footerReference w:type="default" r:id="rId37"/>
          <w:footerReference w:type="first" r:id="rId38"/>
          <w:pgSz w:w="12240" w:h="15840"/>
          <w:pgMar w:top="1134" w:right="1134" w:bottom="1134" w:left="1134" w:header="720" w:footer="719" w:gutter="0"/>
          <w:cols w:space="720"/>
          <w:titlePg/>
        </w:sectPr>
      </w:pPr>
    </w:p>
    <w:p w14:paraId="6BB25C2B" w14:textId="77777777" w:rsidR="0013560D" w:rsidRPr="00E420C6" w:rsidRDefault="008356BE" w:rsidP="00E420C6">
      <w:pPr>
        <w:spacing w:after="0" w:line="240" w:lineRule="auto"/>
        <w:ind w:left="96" w:right="0" w:firstLine="0"/>
        <w:jc w:val="center"/>
        <w:rPr>
          <w:rFonts w:ascii="Arial" w:hAnsi="Arial" w:cs="Arial"/>
          <w:sz w:val="22"/>
        </w:rPr>
      </w:pPr>
      <w:r w:rsidRPr="00E420C6">
        <w:rPr>
          <w:rFonts w:ascii="Arial" w:hAnsi="Arial" w:cs="Arial"/>
          <w:b/>
          <w:sz w:val="22"/>
        </w:rPr>
        <w:lastRenderedPageBreak/>
        <w:t xml:space="preserve"> </w:t>
      </w:r>
    </w:p>
    <w:p w14:paraId="3486D595" w14:textId="77777777" w:rsidR="0013560D" w:rsidRPr="00E420C6" w:rsidRDefault="008356BE" w:rsidP="00E420C6">
      <w:pPr>
        <w:spacing w:after="0" w:line="240" w:lineRule="auto"/>
        <w:ind w:left="96" w:right="0" w:firstLine="0"/>
        <w:jc w:val="center"/>
        <w:rPr>
          <w:rFonts w:ascii="Arial" w:hAnsi="Arial" w:cs="Arial"/>
          <w:sz w:val="22"/>
        </w:rPr>
      </w:pPr>
      <w:r w:rsidRPr="00E420C6">
        <w:rPr>
          <w:rFonts w:ascii="Arial" w:hAnsi="Arial" w:cs="Arial"/>
          <w:b/>
          <w:sz w:val="22"/>
        </w:rPr>
        <w:t xml:space="preserve"> </w:t>
      </w:r>
    </w:p>
    <w:p w14:paraId="33BC87A0" w14:textId="77777777" w:rsidR="0013560D" w:rsidRPr="00E420C6" w:rsidRDefault="008356BE" w:rsidP="00E420C6">
      <w:pPr>
        <w:spacing w:after="0" w:line="240" w:lineRule="auto"/>
        <w:ind w:left="96" w:right="0" w:firstLine="0"/>
        <w:jc w:val="center"/>
        <w:rPr>
          <w:rFonts w:ascii="Arial" w:hAnsi="Arial" w:cs="Arial"/>
          <w:sz w:val="22"/>
        </w:rPr>
      </w:pPr>
      <w:r w:rsidRPr="00E420C6">
        <w:rPr>
          <w:rFonts w:ascii="Arial" w:hAnsi="Arial" w:cs="Arial"/>
          <w:b/>
          <w:sz w:val="22"/>
        </w:rPr>
        <w:t xml:space="preserve"> </w:t>
      </w:r>
    </w:p>
    <w:p w14:paraId="62ABDE70" w14:textId="77777777" w:rsidR="0013560D" w:rsidRPr="00E420C6" w:rsidRDefault="008356BE" w:rsidP="00E420C6">
      <w:pPr>
        <w:spacing w:after="0" w:line="240" w:lineRule="auto"/>
        <w:ind w:left="96" w:right="0" w:firstLine="0"/>
        <w:jc w:val="center"/>
        <w:rPr>
          <w:rFonts w:ascii="Arial" w:hAnsi="Arial" w:cs="Arial"/>
          <w:sz w:val="22"/>
        </w:rPr>
      </w:pPr>
      <w:r w:rsidRPr="00E420C6">
        <w:rPr>
          <w:rFonts w:ascii="Arial" w:hAnsi="Arial" w:cs="Arial"/>
          <w:b/>
          <w:sz w:val="22"/>
        </w:rPr>
        <w:t xml:space="preserve"> </w:t>
      </w:r>
    </w:p>
    <w:p w14:paraId="76815C4E" w14:textId="77777777" w:rsidR="0013560D" w:rsidRDefault="008356BE" w:rsidP="00E420C6">
      <w:pPr>
        <w:spacing w:after="0" w:line="240" w:lineRule="auto"/>
        <w:ind w:left="96" w:right="0" w:firstLine="0"/>
        <w:jc w:val="center"/>
        <w:rPr>
          <w:rFonts w:ascii="Arial" w:hAnsi="Arial" w:cs="Arial"/>
          <w:b/>
          <w:sz w:val="22"/>
        </w:rPr>
      </w:pPr>
      <w:r w:rsidRPr="00E420C6">
        <w:rPr>
          <w:rFonts w:ascii="Arial" w:hAnsi="Arial" w:cs="Arial"/>
          <w:b/>
          <w:sz w:val="22"/>
        </w:rPr>
        <w:t xml:space="preserve"> </w:t>
      </w:r>
    </w:p>
    <w:p w14:paraId="4BD9C8FC" w14:textId="77777777" w:rsidR="006D0C7D" w:rsidRDefault="006D0C7D" w:rsidP="00E420C6">
      <w:pPr>
        <w:spacing w:after="0" w:line="240" w:lineRule="auto"/>
        <w:ind w:left="96" w:right="0" w:firstLine="0"/>
        <w:jc w:val="center"/>
        <w:rPr>
          <w:rFonts w:ascii="Arial" w:hAnsi="Arial" w:cs="Arial"/>
          <w:b/>
          <w:sz w:val="22"/>
        </w:rPr>
      </w:pPr>
    </w:p>
    <w:p w14:paraId="0CC0AC2B" w14:textId="77777777" w:rsidR="006D0C7D" w:rsidRDefault="006D0C7D" w:rsidP="00E420C6">
      <w:pPr>
        <w:spacing w:after="0" w:line="240" w:lineRule="auto"/>
        <w:ind w:left="96" w:right="0" w:firstLine="0"/>
        <w:jc w:val="center"/>
        <w:rPr>
          <w:rFonts w:ascii="Arial" w:hAnsi="Arial" w:cs="Arial"/>
          <w:b/>
          <w:sz w:val="22"/>
        </w:rPr>
      </w:pPr>
    </w:p>
    <w:p w14:paraId="5FFC7FC9" w14:textId="77777777" w:rsidR="006D0C7D" w:rsidRDefault="006D0C7D" w:rsidP="00E420C6">
      <w:pPr>
        <w:spacing w:after="0" w:line="240" w:lineRule="auto"/>
        <w:ind w:left="96" w:right="0" w:firstLine="0"/>
        <w:jc w:val="center"/>
        <w:rPr>
          <w:rFonts w:ascii="Arial" w:hAnsi="Arial" w:cs="Arial"/>
          <w:b/>
          <w:sz w:val="22"/>
        </w:rPr>
      </w:pPr>
    </w:p>
    <w:p w14:paraId="64D5BEFC" w14:textId="77777777" w:rsidR="006D0C7D" w:rsidRDefault="006D0C7D" w:rsidP="00E420C6">
      <w:pPr>
        <w:spacing w:after="0" w:line="240" w:lineRule="auto"/>
        <w:ind w:left="96" w:right="0" w:firstLine="0"/>
        <w:jc w:val="center"/>
        <w:rPr>
          <w:rFonts w:ascii="Arial" w:hAnsi="Arial" w:cs="Arial"/>
          <w:b/>
          <w:sz w:val="22"/>
        </w:rPr>
      </w:pPr>
    </w:p>
    <w:p w14:paraId="3F06AF0C" w14:textId="77777777" w:rsidR="006D0C7D" w:rsidRDefault="006D0C7D" w:rsidP="00E420C6">
      <w:pPr>
        <w:spacing w:after="0" w:line="240" w:lineRule="auto"/>
        <w:ind w:left="96" w:right="0" w:firstLine="0"/>
        <w:jc w:val="center"/>
        <w:rPr>
          <w:rFonts w:ascii="Arial" w:hAnsi="Arial" w:cs="Arial"/>
          <w:b/>
          <w:sz w:val="22"/>
        </w:rPr>
      </w:pPr>
    </w:p>
    <w:p w14:paraId="1563CEE5" w14:textId="77777777" w:rsidR="006D0C7D" w:rsidRDefault="006D0C7D" w:rsidP="00E420C6">
      <w:pPr>
        <w:spacing w:after="0" w:line="240" w:lineRule="auto"/>
        <w:ind w:left="96" w:right="0" w:firstLine="0"/>
        <w:jc w:val="center"/>
        <w:rPr>
          <w:rFonts w:ascii="Arial" w:hAnsi="Arial" w:cs="Arial"/>
          <w:b/>
          <w:sz w:val="22"/>
        </w:rPr>
      </w:pPr>
    </w:p>
    <w:p w14:paraId="25F47960" w14:textId="77777777" w:rsidR="006D0C7D" w:rsidRPr="00E420C6" w:rsidRDefault="006D0C7D" w:rsidP="00E420C6">
      <w:pPr>
        <w:spacing w:after="0" w:line="240" w:lineRule="auto"/>
        <w:ind w:left="96" w:right="0" w:firstLine="0"/>
        <w:jc w:val="center"/>
        <w:rPr>
          <w:rFonts w:ascii="Arial" w:hAnsi="Arial" w:cs="Arial"/>
          <w:sz w:val="22"/>
        </w:rPr>
      </w:pPr>
    </w:p>
    <w:p w14:paraId="5BBF1292" w14:textId="77777777" w:rsidR="0013560D" w:rsidRPr="00E420C6" w:rsidRDefault="008356BE" w:rsidP="00E420C6">
      <w:pPr>
        <w:spacing w:after="0" w:line="240" w:lineRule="auto"/>
        <w:ind w:left="96" w:right="0" w:firstLine="0"/>
        <w:jc w:val="center"/>
        <w:rPr>
          <w:rFonts w:ascii="Arial" w:hAnsi="Arial" w:cs="Arial"/>
          <w:sz w:val="22"/>
        </w:rPr>
      </w:pPr>
      <w:r w:rsidRPr="00E420C6">
        <w:rPr>
          <w:rFonts w:ascii="Arial" w:hAnsi="Arial" w:cs="Arial"/>
          <w:b/>
          <w:sz w:val="22"/>
        </w:rPr>
        <w:t xml:space="preserve"> </w:t>
      </w:r>
    </w:p>
    <w:p w14:paraId="4C385D28" w14:textId="77777777" w:rsidR="0013560D" w:rsidRPr="00E420C6" w:rsidRDefault="008356BE" w:rsidP="00E420C6">
      <w:pPr>
        <w:spacing w:after="0" w:line="240" w:lineRule="auto"/>
        <w:ind w:left="96" w:right="0" w:firstLine="0"/>
        <w:jc w:val="center"/>
        <w:rPr>
          <w:rFonts w:ascii="Arial" w:hAnsi="Arial" w:cs="Arial"/>
          <w:sz w:val="22"/>
        </w:rPr>
      </w:pPr>
      <w:r w:rsidRPr="00E420C6">
        <w:rPr>
          <w:rFonts w:ascii="Arial" w:hAnsi="Arial" w:cs="Arial"/>
          <w:b/>
          <w:sz w:val="22"/>
        </w:rPr>
        <w:t xml:space="preserve"> </w:t>
      </w:r>
    </w:p>
    <w:p w14:paraId="295A9383" w14:textId="77777777" w:rsidR="0013560D" w:rsidRPr="00E420C6" w:rsidRDefault="008356BE" w:rsidP="00E420C6">
      <w:pPr>
        <w:spacing w:after="0" w:line="240" w:lineRule="auto"/>
        <w:ind w:left="96" w:right="0" w:firstLine="0"/>
        <w:jc w:val="center"/>
        <w:rPr>
          <w:rFonts w:ascii="Arial" w:hAnsi="Arial" w:cs="Arial"/>
          <w:sz w:val="22"/>
        </w:rPr>
      </w:pPr>
      <w:r w:rsidRPr="00E420C6">
        <w:rPr>
          <w:rFonts w:ascii="Arial" w:hAnsi="Arial" w:cs="Arial"/>
          <w:b/>
          <w:sz w:val="22"/>
        </w:rPr>
        <w:t xml:space="preserve"> </w:t>
      </w:r>
    </w:p>
    <w:p w14:paraId="12D9C31D" w14:textId="77777777" w:rsidR="0013560D" w:rsidRPr="00E420C6" w:rsidRDefault="008356BE" w:rsidP="00E420C6">
      <w:pPr>
        <w:spacing w:after="0" w:line="240" w:lineRule="auto"/>
        <w:ind w:left="96" w:right="0" w:firstLine="0"/>
        <w:jc w:val="center"/>
        <w:rPr>
          <w:rFonts w:ascii="Arial" w:hAnsi="Arial" w:cs="Arial"/>
          <w:sz w:val="22"/>
        </w:rPr>
      </w:pPr>
      <w:r w:rsidRPr="00E420C6">
        <w:rPr>
          <w:rFonts w:ascii="Arial" w:hAnsi="Arial" w:cs="Arial"/>
          <w:b/>
          <w:sz w:val="22"/>
        </w:rPr>
        <w:t xml:space="preserve"> </w:t>
      </w:r>
    </w:p>
    <w:p w14:paraId="471EDDB1" w14:textId="4383D36E" w:rsidR="0013560D" w:rsidRPr="006D0C7D" w:rsidRDefault="008356BE" w:rsidP="006D0C7D">
      <w:pPr>
        <w:spacing w:after="0" w:line="240" w:lineRule="auto"/>
        <w:ind w:left="0" w:right="0" w:firstLine="0"/>
        <w:jc w:val="center"/>
        <w:rPr>
          <w:rFonts w:ascii="Arial" w:hAnsi="Arial" w:cs="Arial"/>
          <w:sz w:val="36"/>
          <w:szCs w:val="36"/>
        </w:rPr>
      </w:pPr>
      <w:r w:rsidRPr="006D0C7D">
        <w:rPr>
          <w:rFonts w:ascii="Arial" w:hAnsi="Arial" w:cs="Arial"/>
          <w:b/>
          <w:sz w:val="36"/>
          <w:szCs w:val="36"/>
        </w:rPr>
        <w:t xml:space="preserve">PIECE </w:t>
      </w:r>
      <w:proofErr w:type="gramStart"/>
      <w:r w:rsidRPr="006D0C7D">
        <w:rPr>
          <w:rFonts w:ascii="Arial" w:hAnsi="Arial" w:cs="Arial"/>
          <w:b/>
          <w:sz w:val="36"/>
          <w:szCs w:val="36"/>
        </w:rPr>
        <w:t>VIII :</w:t>
      </w:r>
      <w:proofErr w:type="gramEnd"/>
    </w:p>
    <w:p w14:paraId="062BA4F3" w14:textId="33530E69" w:rsidR="0013560D" w:rsidRPr="006D0C7D" w:rsidRDefault="0013560D" w:rsidP="006D0C7D">
      <w:pPr>
        <w:spacing w:after="0" w:line="240" w:lineRule="auto"/>
        <w:ind w:left="103" w:right="0" w:firstLine="0"/>
        <w:jc w:val="center"/>
        <w:rPr>
          <w:rFonts w:ascii="Arial" w:hAnsi="Arial" w:cs="Arial"/>
          <w:sz w:val="36"/>
          <w:szCs w:val="36"/>
        </w:rPr>
      </w:pPr>
    </w:p>
    <w:p w14:paraId="5363A2FE" w14:textId="145CAEC2" w:rsidR="0013560D" w:rsidRPr="006D0C7D" w:rsidRDefault="008356BE" w:rsidP="006D0C7D">
      <w:pPr>
        <w:spacing w:after="0" w:line="240" w:lineRule="auto"/>
        <w:ind w:left="10" w:right="-1"/>
        <w:jc w:val="center"/>
        <w:rPr>
          <w:rFonts w:ascii="Arial" w:hAnsi="Arial" w:cs="Arial"/>
          <w:sz w:val="36"/>
          <w:szCs w:val="36"/>
        </w:rPr>
      </w:pPr>
      <w:r w:rsidRPr="006D0C7D">
        <w:rPr>
          <w:rFonts w:ascii="Arial" w:hAnsi="Arial" w:cs="Arial"/>
          <w:b/>
          <w:sz w:val="36"/>
          <w:szCs w:val="36"/>
        </w:rPr>
        <w:t>CHARTE D’INTEGRITE</w:t>
      </w:r>
    </w:p>
    <w:p w14:paraId="3070C443" w14:textId="42A90F6F" w:rsidR="0013560D" w:rsidRPr="00E420C6" w:rsidRDefault="0013560D" w:rsidP="006D0C7D">
      <w:pPr>
        <w:spacing w:after="0" w:line="240" w:lineRule="auto"/>
        <w:ind w:left="66" w:right="0" w:firstLine="0"/>
        <w:jc w:val="center"/>
        <w:rPr>
          <w:rFonts w:ascii="Arial" w:hAnsi="Arial" w:cs="Arial"/>
          <w:sz w:val="22"/>
        </w:rPr>
      </w:pPr>
    </w:p>
    <w:p w14:paraId="71261DF2" w14:textId="77777777" w:rsidR="0013560D" w:rsidRPr="00E420C6" w:rsidRDefault="008356BE" w:rsidP="00E420C6">
      <w:pPr>
        <w:spacing w:after="0" w:line="240" w:lineRule="auto"/>
        <w:ind w:left="66" w:right="0" w:firstLine="0"/>
        <w:jc w:val="center"/>
        <w:rPr>
          <w:rFonts w:ascii="Arial" w:hAnsi="Arial" w:cs="Arial"/>
          <w:sz w:val="22"/>
        </w:rPr>
      </w:pPr>
      <w:r w:rsidRPr="00E420C6">
        <w:rPr>
          <w:rFonts w:ascii="Arial" w:hAnsi="Arial" w:cs="Arial"/>
          <w:sz w:val="22"/>
        </w:rPr>
        <w:t xml:space="preserve"> </w:t>
      </w:r>
    </w:p>
    <w:p w14:paraId="5E57C46C" w14:textId="77777777" w:rsidR="0013560D" w:rsidRPr="00E420C6" w:rsidRDefault="008356BE" w:rsidP="00E420C6">
      <w:pPr>
        <w:spacing w:after="0" w:line="240" w:lineRule="auto"/>
        <w:ind w:left="66" w:right="0" w:firstLine="0"/>
        <w:jc w:val="center"/>
        <w:rPr>
          <w:rFonts w:ascii="Arial" w:hAnsi="Arial" w:cs="Arial"/>
          <w:sz w:val="22"/>
        </w:rPr>
      </w:pPr>
      <w:r w:rsidRPr="00E420C6">
        <w:rPr>
          <w:rFonts w:ascii="Arial" w:hAnsi="Arial" w:cs="Arial"/>
          <w:sz w:val="22"/>
        </w:rPr>
        <w:t xml:space="preserve"> </w:t>
      </w:r>
    </w:p>
    <w:p w14:paraId="681758A5" w14:textId="77777777" w:rsidR="0013560D" w:rsidRPr="00E420C6" w:rsidRDefault="008356BE" w:rsidP="00E420C6">
      <w:pPr>
        <w:spacing w:after="0" w:line="240" w:lineRule="auto"/>
        <w:ind w:left="66" w:right="0" w:firstLine="0"/>
        <w:jc w:val="center"/>
        <w:rPr>
          <w:rFonts w:ascii="Arial" w:hAnsi="Arial" w:cs="Arial"/>
          <w:sz w:val="22"/>
        </w:rPr>
      </w:pPr>
      <w:r w:rsidRPr="00E420C6">
        <w:rPr>
          <w:rFonts w:ascii="Arial" w:hAnsi="Arial" w:cs="Arial"/>
          <w:sz w:val="22"/>
        </w:rPr>
        <w:t xml:space="preserve"> </w:t>
      </w:r>
    </w:p>
    <w:p w14:paraId="62B0A3FB" w14:textId="77777777" w:rsidR="0013560D" w:rsidRPr="00E420C6" w:rsidRDefault="008356BE" w:rsidP="00E420C6">
      <w:pPr>
        <w:spacing w:after="0" w:line="240" w:lineRule="auto"/>
        <w:ind w:left="66" w:right="0" w:firstLine="0"/>
        <w:jc w:val="center"/>
        <w:rPr>
          <w:rFonts w:ascii="Arial" w:hAnsi="Arial" w:cs="Arial"/>
          <w:sz w:val="22"/>
        </w:rPr>
      </w:pPr>
      <w:r w:rsidRPr="00E420C6">
        <w:rPr>
          <w:rFonts w:ascii="Arial" w:hAnsi="Arial" w:cs="Arial"/>
          <w:sz w:val="22"/>
        </w:rPr>
        <w:t xml:space="preserve"> </w:t>
      </w:r>
    </w:p>
    <w:p w14:paraId="2D8FBF8F" w14:textId="77777777" w:rsidR="0013560D" w:rsidRPr="00E420C6" w:rsidRDefault="008356BE" w:rsidP="00E420C6">
      <w:pPr>
        <w:spacing w:after="0" w:line="240" w:lineRule="auto"/>
        <w:ind w:left="66" w:right="0" w:firstLine="0"/>
        <w:jc w:val="center"/>
        <w:rPr>
          <w:rFonts w:ascii="Arial" w:hAnsi="Arial" w:cs="Arial"/>
          <w:sz w:val="22"/>
        </w:rPr>
      </w:pPr>
      <w:r w:rsidRPr="00E420C6">
        <w:rPr>
          <w:rFonts w:ascii="Arial" w:hAnsi="Arial" w:cs="Arial"/>
          <w:sz w:val="22"/>
        </w:rPr>
        <w:t xml:space="preserve"> </w:t>
      </w:r>
    </w:p>
    <w:p w14:paraId="7EB48F96" w14:textId="77777777" w:rsidR="0013560D" w:rsidRPr="00E420C6" w:rsidRDefault="008356BE" w:rsidP="00E420C6">
      <w:pPr>
        <w:spacing w:after="0" w:line="240" w:lineRule="auto"/>
        <w:ind w:left="66" w:right="0" w:firstLine="0"/>
        <w:jc w:val="center"/>
        <w:rPr>
          <w:rFonts w:ascii="Arial" w:hAnsi="Arial" w:cs="Arial"/>
          <w:sz w:val="22"/>
        </w:rPr>
      </w:pPr>
      <w:r w:rsidRPr="00E420C6">
        <w:rPr>
          <w:rFonts w:ascii="Arial" w:hAnsi="Arial" w:cs="Arial"/>
          <w:sz w:val="22"/>
        </w:rPr>
        <w:t xml:space="preserve"> </w:t>
      </w:r>
    </w:p>
    <w:p w14:paraId="6FF567FF" w14:textId="77777777" w:rsidR="0013560D" w:rsidRPr="00E420C6" w:rsidRDefault="008356BE" w:rsidP="00E420C6">
      <w:pPr>
        <w:spacing w:after="0" w:line="240" w:lineRule="auto"/>
        <w:ind w:left="66" w:right="0" w:firstLine="0"/>
        <w:jc w:val="center"/>
        <w:rPr>
          <w:rFonts w:ascii="Arial" w:hAnsi="Arial" w:cs="Arial"/>
          <w:sz w:val="22"/>
        </w:rPr>
      </w:pPr>
      <w:r w:rsidRPr="00E420C6">
        <w:rPr>
          <w:rFonts w:ascii="Arial" w:hAnsi="Arial" w:cs="Arial"/>
          <w:sz w:val="22"/>
        </w:rPr>
        <w:t xml:space="preserve"> </w:t>
      </w:r>
    </w:p>
    <w:p w14:paraId="34A3A13E" w14:textId="77777777" w:rsidR="0013560D" w:rsidRDefault="008356BE" w:rsidP="00E420C6">
      <w:pPr>
        <w:spacing w:after="0" w:line="240" w:lineRule="auto"/>
        <w:ind w:left="0" w:right="4471" w:firstLine="0"/>
        <w:rPr>
          <w:rFonts w:ascii="Arial" w:hAnsi="Arial" w:cs="Arial"/>
          <w:sz w:val="22"/>
        </w:rPr>
      </w:pPr>
      <w:r w:rsidRPr="00E420C6">
        <w:rPr>
          <w:rFonts w:ascii="Arial" w:hAnsi="Arial" w:cs="Arial"/>
          <w:sz w:val="22"/>
        </w:rPr>
        <w:t xml:space="preserve">  </w:t>
      </w:r>
      <w:r w:rsidRPr="00E420C6">
        <w:rPr>
          <w:rFonts w:ascii="Arial" w:hAnsi="Arial" w:cs="Arial"/>
          <w:sz w:val="22"/>
        </w:rPr>
        <w:tab/>
        <w:t xml:space="preserve"> </w:t>
      </w:r>
    </w:p>
    <w:p w14:paraId="0ED2DB73" w14:textId="77777777" w:rsidR="006D0C7D" w:rsidRDefault="006D0C7D" w:rsidP="00E420C6">
      <w:pPr>
        <w:spacing w:after="0" w:line="240" w:lineRule="auto"/>
        <w:ind w:left="0" w:right="4471" w:firstLine="0"/>
        <w:rPr>
          <w:rFonts w:ascii="Arial" w:hAnsi="Arial" w:cs="Arial"/>
          <w:sz w:val="22"/>
        </w:rPr>
      </w:pPr>
    </w:p>
    <w:p w14:paraId="1DAFB2A1" w14:textId="77777777" w:rsidR="006D0C7D" w:rsidRDefault="006D0C7D" w:rsidP="00E420C6">
      <w:pPr>
        <w:spacing w:after="0" w:line="240" w:lineRule="auto"/>
        <w:ind w:left="0" w:right="4471" w:firstLine="0"/>
        <w:rPr>
          <w:rFonts w:ascii="Arial" w:hAnsi="Arial" w:cs="Arial"/>
          <w:sz w:val="22"/>
        </w:rPr>
      </w:pPr>
    </w:p>
    <w:p w14:paraId="43667136" w14:textId="77777777" w:rsidR="006D0C7D" w:rsidRDefault="006D0C7D" w:rsidP="00E420C6">
      <w:pPr>
        <w:spacing w:after="0" w:line="240" w:lineRule="auto"/>
        <w:ind w:left="0" w:right="4471" w:firstLine="0"/>
        <w:rPr>
          <w:rFonts w:ascii="Arial" w:hAnsi="Arial" w:cs="Arial"/>
          <w:sz w:val="22"/>
        </w:rPr>
      </w:pPr>
    </w:p>
    <w:p w14:paraId="69899E1B" w14:textId="77777777" w:rsidR="006D0C7D" w:rsidRDefault="006D0C7D" w:rsidP="00E420C6">
      <w:pPr>
        <w:spacing w:after="0" w:line="240" w:lineRule="auto"/>
        <w:ind w:left="0" w:right="4471" w:firstLine="0"/>
        <w:rPr>
          <w:rFonts w:ascii="Arial" w:hAnsi="Arial" w:cs="Arial"/>
          <w:sz w:val="22"/>
        </w:rPr>
      </w:pPr>
    </w:p>
    <w:p w14:paraId="4C869F21" w14:textId="77777777" w:rsidR="006D0C7D" w:rsidRDefault="006D0C7D" w:rsidP="00E420C6">
      <w:pPr>
        <w:spacing w:after="0" w:line="240" w:lineRule="auto"/>
        <w:ind w:left="0" w:right="4471" w:firstLine="0"/>
        <w:rPr>
          <w:rFonts w:ascii="Arial" w:hAnsi="Arial" w:cs="Arial"/>
          <w:sz w:val="22"/>
        </w:rPr>
      </w:pPr>
    </w:p>
    <w:p w14:paraId="2FCCA1D3" w14:textId="77777777" w:rsidR="006D0C7D" w:rsidRDefault="006D0C7D" w:rsidP="00E420C6">
      <w:pPr>
        <w:spacing w:after="0" w:line="240" w:lineRule="auto"/>
        <w:ind w:left="0" w:right="4471" w:firstLine="0"/>
        <w:rPr>
          <w:rFonts w:ascii="Arial" w:hAnsi="Arial" w:cs="Arial"/>
          <w:sz w:val="22"/>
        </w:rPr>
      </w:pPr>
    </w:p>
    <w:p w14:paraId="4D6AF6C6" w14:textId="77777777" w:rsidR="006D0C7D" w:rsidRDefault="006D0C7D" w:rsidP="00E420C6">
      <w:pPr>
        <w:spacing w:after="0" w:line="240" w:lineRule="auto"/>
        <w:ind w:left="0" w:right="4471" w:firstLine="0"/>
        <w:rPr>
          <w:rFonts w:ascii="Arial" w:hAnsi="Arial" w:cs="Arial"/>
          <w:sz w:val="22"/>
        </w:rPr>
      </w:pPr>
    </w:p>
    <w:p w14:paraId="1380D36A" w14:textId="77777777" w:rsidR="006D0C7D" w:rsidRDefault="006D0C7D" w:rsidP="00E420C6">
      <w:pPr>
        <w:spacing w:after="0" w:line="240" w:lineRule="auto"/>
        <w:ind w:left="0" w:right="4471" w:firstLine="0"/>
        <w:rPr>
          <w:rFonts w:ascii="Arial" w:hAnsi="Arial" w:cs="Arial"/>
          <w:sz w:val="22"/>
        </w:rPr>
      </w:pPr>
    </w:p>
    <w:p w14:paraId="0D430E57" w14:textId="77777777" w:rsidR="006D0C7D" w:rsidRDefault="006D0C7D" w:rsidP="00E420C6">
      <w:pPr>
        <w:spacing w:after="0" w:line="240" w:lineRule="auto"/>
        <w:ind w:left="0" w:right="4471" w:firstLine="0"/>
        <w:rPr>
          <w:rFonts w:ascii="Arial" w:hAnsi="Arial" w:cs="Arial"/>
          <w:sz w:val="22"/>
        </w:rPr>
      </w:pPr>
    </w:p>
    <w:p w14:paraId="24340A21" w14:textId="77777777" w:rsidR="006D0C7D" w:rsidRDefault="006D0C7D" w:rsidP="00E420C6">
      <w:pPr>
        <w:spacing w:after="0" w:line="240" w:lineRule="auto"/>
        <w:ind w:left="0" w:right="4471" w:firstLine="0"/>
        <w:rPr>
          <w:rFonts w:ascii="Arial" w:hAnsi="Arial" w:cs="Arial"/>
          <w:sz w:val="22"/>
        </w:rPr>
      </w:pPr>
    </w:p>
    <w:p w14:paraId="5E96A2A4" w14:textId="77777777" w:rsidR="006D0C7D" w:rsidRDefault="006D0C7D" w:rsidP="00E420C6">
      <w:pPr>
        <w:spacing w:after="0" w:line="240" w:lineRule="auto"/>
        <w:ind w:left="0" w:right="4471" w:firstLine="0"/>
        <w:rPr>
          <w:rFonts w:ascii="Arial" w:hAnsi="Arial" w:cs="Arial"/>
          <w:sz w:val="22"/>
        </w:rPr>
      </w:pPr>
    </w:p>
    <w:p w14:paraId="5F8E90D9" w14:textId="77777777" w:rsidR="006D0C7D" w:rsidRDefault="006D0C7D" w:rsidP="00E420C6">
      <w:pPr>
        <w:spacing w:after="0" w:line="240" w:lineRule="auto"/>
        <w:ind w:left="0" w:right="4471" w:firstLine="0"/>
        <w:rPr>
          <w:rFonts w:ascii="Arial" w:hAnsi="Arial" w:cs="Arial"/>
          <w:sz w:val="22"/>
        </w:rPr>
      </w:pPr>
    </w:p>
    <w:p w14:paraId="726F5921" w14:textId="77777777" w:rsidR="006D0C7D" w:rsidRDefault="006D0C7D" w:rsidP="00E420C6">
      <w:pPr>
        <w:spacing w:after="0" w:line="240" w:lineRule="auto"/>
        <w:ind w:left="0" w:right="4471" w:firstLine="0"/>
        <w:rPr>
          <w:rFonts w:ascii="Arial" w:hAnsi="Arial" w:cs="Arial"/>
          <w:sz w:val="22"/>
        </w:rPr>
      </w:pPr>
    </w:p>
    <w:p w14:paraId="0F56782C" w14:textId="77777777" w:rsidR="006D0C7D" w:rsidRDefault="006D0C7D" w:rsidP="00E420C6">
      <w:pPr>
        <w:spacing w:after="0" w:line="240" w:lineRule="auto"/>
        <w:ind w:left="0" w:right="4471" w:firstLine="0"/>
        <w:rPr>
          <w:rFonts w:ascii="Arial" w:hAnsi="Arial" w:cs="Arial"/>
          <w:sz w:val="22"/>
        </w:rPr>
      </w:pPr>
    </w:p>
    <w:p w14:paraId="38C48BC5" w14:textId="77777777" w:rsidR="006D0C7D" w:rsidRDefault="006D0C7D" w:rsidP="00E420C6">
      <w:pPr>
        <w:spacing w:after="0" w:line="240" w:lineRule="auto"/>
        <w:ind w:left="0" w:right="4471" w:firstLine="0"/>
        <w:rPr>
          <w:rFonts w:ascii="Arial" w:hAnsi="Arial" w:cs="Arial"/>
          <w:sz w:val="22"/>
        </w:rPr>
      </w:pPr>
    </w:p>
    <w:p w14:paraId="26C4765D" w14:textId="77777777" w:rsidR="006D0C7D" w:rsidRDefault="006D0C7D" w:rsidP="00E420C6">
      <w:pPr>
        <w:spacing w:after="0" w:line="240" w:lineRule="auto"/>
        <w:ind w:left="0" w:right="4471" w:firstLine="0"/>
        <w:rPr>
          <w:rFonts w:ascii="Arial" w:hAnsi="Arial" w:cs="Arial"/>
          <w:sz w:val="22"/>
        </w:rPr>
      </w:pPr>
    </w:p>
    <w:p w14:paraId="6D93F62A" w14:textId="77777777" w:rsidR="006D0C7D" w:rsidRDefault="006D0C7D" w:rsidP="00E420C6">
      <w:pPr>
        <w:spacing w:after="0" w:line="240" w:lineRule="auto"/>
        <w:ind w:left="0" w:right="4471" w:firstLine="0"/>
        <w:rPr>
          <w:rFonts w:ascii="Arial" w:hAnsi="Arial" w:cs="Arial"/>
          <w:sz w:val="22"/>
        </w:rPr>
      </w:pPr>
    </w:p>
    <w:p w14:paraId="1BE4FE72" w14:textId="77777777" w:rsidR="006D0C7D" w:rsidRDefault="006D0C7D" w:rsidP="00E420C6">
      <w:pPr>
        <w:spacing w:after="0" w:line="240" w:lineRule="auto"/>
        <w:ind w:left="0" w:right="4471" w:firstLine="0"/>
        <w:rPr>
          <w:rFonts w:ascii="Arial" w:hAnsi="Arial" w:cs="Arial"/>
          <w:sz w:val="22"/>
        </w:rPr>
      </w:pPr>
    </w:p>
    <w:p w14:paraId="5D93FDDD" w14:textId="77777777" w:rsidR="006D0C7D" w:rsidRDefault="006D0C7D" w:rsidP="00E420C6">
      <w:pPr>
        <w:spacing w:after="0" w:line="240" w:lineRule="auto"/>
        <w:ind w:left="0" w:right="4471" w:firstLine="0"/>
        <w:rPr>
          <w:rFonts w:ascii="Arial" w:hAnsi="Arial" w:cs="Arial"/>
          <w:sz w:val="22"/>
        </w:rPr>
      </w:pPr>
    </w:p>
    <w:p w14:paraId="4D192894" w14:textId="77777777" w:rsidR="006D0C7D" w:rsidRDefault="006D0C7D" w:rsidP="00E420C6">
      <w:pPr>
        <w:spacing w:after="0" w:line="240" w:lineRule="auto"/>
        <w:ind w:left="0" w:right="4471" w:firstLine="0"/>
        <w:rPr>
          <w:rFonts w:ascii="Arial" w:hAnsi="Arial" w:cs="Arial"/>
          <w:sz w:val="22"/>
        </w:rPr>
      </w:pPr>
    </w:p>
    <w:p w14:paraId="1EBF8D02" w14:textId="77777777" w:rsidR="006D0C7D" w:rsidRDefault="006D0C7D" w:rsidP="00E420C6">
      <w:pPr>
        <w:spacing w:after="0" w:line="240" w:lineRule="auto"/>
        <w:ind w:left="0" w:right="4471" w:firstLine="0"/>
        <w:rPr>
          <w:rFonts w:ascii="Arial" w:hAnsi="Arial" w:cs="Arial"/>
          <w:sz w:val="22"/>
        </w:rPr>
      </w:pPr>
    </w:p>
    <w:p w14:paraId="1F9FADD0" w14:textId="77777777" w:rsidR="006D0C7D" w:rsidRDefault="006D0C7D" w:rsidP="00E420C6">
      <w:pPr>
        <w:spacing w:after="0" w:line="240" w:lineRule="auto"/>
        <w:ind w:left="0" w:right="4471" w:firstLine="0"/>
        <w:rPr>
          <w:rFonts w:ascii="Arial" w:hAnsi="Arial" w:cs="Arial"/>
          <w:sz w:val="22"/>
        </w:rPr>
      </w:pPr>
    </w:p>
    <w:p w14:paraId="4C350F7F" w14:textId="77777777" w:rsidR="006D0C7D" w:rsidRDefault="006D0C7D" w:rsidP="00E420C6">
      <w:pPr>
        <w:spacing w:after="0" w:line="240" w:lineRule="auto"/>
        <w:ind w:left="0" w:right="4471" w:firstLine="0"/>
        <w:rPr>
          <w:rFonts w:ascii="Arial" w:hAnsi="Arial" w:cs="Arial"/>
          <w:sz w:val="22"/>
        </w:rPr>
      </w:pPr>
    </w:p>
    <w:p w14:paraId="63BDAE6E" w14:textId="77777777" w:rsidR="006D0C7D" w:rsidRDefault="006D0C7D" w:rsidP="00E420C6">
      <w:pPr>
        <w:spacing w:after="0" w:line="240" w:lineRule="auto"/>
        <w:ind w:left="0" w:right="4471" w:firstLine="0"/>
        <w:rPr>
          <w:rFonts w:ascii="Arial" w:hAnsi="Arial" w:cs="Arial"/>
          <w:sz w:val="22"/>
        </w:rPr>
      </w:pPr>
    </w:p>
    <w:p w14:paraId="7E478170" w14:textId="77777777" w:rsidR="006D0C7D" w:rsidRDefault="006D0C7D" w:rsidP="00E420C6">
      <w:pPr>
        <w:spacing w:after="0" w:line="240" w:lineRule="auto"/>
        <w:ind w:left="0" w:right="4471" w:firstLine="0"/>
        <w:rPr>
          <w:rFonts w:ascii="Arial" w:hAnsi="Arial" w:cs="Arial"/>
          <w:sz w:val="22"/>
        </w:rPr>
      </w:pPr>
    </w:p>
    <w:p w14:paraId="10232CCD" w14:textId="77777777" w:rsidR="006D0C7D" w:rsidRPr="00E420C6" w:rsidRDefault="006D0C7D" w:rsidP="00E420C6">
      <w:pPr>
        <w:spacing w:after="0" w:line="240" w:lineRule="auto"/>
        <w:ind w:left="0" w:right="4471" w:firstLine="0"/>
        <w:rPr>
          <w:rFonts w:ascii="Arial" w:hAnsi="Arial" w:cs="Arial"/>
          <w:sz w:val="22"/>
        </w:rPr>
      </w:pPr>
    </w:p>
    <w:p w14:paraId="046D87E4"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7902EA6D" w14:textId="77777777" w:rsidR="0013560D" w:rsidRPr="00E420C6" w:rsidRDefault="008356BE" w:rsidP="00E420C6">
      <w:pPr>
        <w:tabs>
          <w:tab w:val="center" w:pos="7206"/>
        </w:tabs>
        <w:spacing w:after="0" w:line="240" w:lineRule="auto"/>
        <w:ind w:left="0" w:right="0" w:firstLine="0"/>
        <w:jc w:val="left"/>
        <w:rPr>
          <w:rFonts w:ascii="Arial" w:hAnsi="Arial" w:cs="Arial"/>
          <w:sz w:val="22"/>
        </w:rPr>
      </w:pPr>
      <w:r w:rsidRPr="00E420C6">
        <w:rPr>
          <w:rFonts w:ascii="Arial" w:hAnsi="Arial" w:cs="Arial"/>
          <w:b/>
          <w:sz w:val="22"/>
        </w:rPr>
        <w:lastRenderedPageBreak/>
        <w:t xml:space="preserve">INTITULE DE LA DEMANDE DE </w:t>
      </w:r>
      <w:proofErr w:type="gramStart"/>
      <w:r w:rsidRPr="00E420C6">
        <w:rPr>
          <w:rFonts w:ascii="Arial" w:hAnsi="Arial" w:cs="Arial"/>
          <w:b/>
          <w:sz w:val="22"/>
        </w:rPr>
        <w:t>COTATION :</w:t>
      </w:r>
      <w:proofErr w:type="gramEnd"/>
      <w:r w:rsidRPr="00E420C6">
        <w:rPr>
          <w:rFonts w:ascii="Arial" w:hAnsi="Arial" w:cs="Arial"/>
          <w:b/>
          <w:sz w:val="22"/>
        </w:rPr>
        <w:t xml:space="preserve"> </w:t>
      </w:r>
      <w:r w:rsidRPr="00E420C6">
        <w:rPr>
          <w:rFonts w:ascii="Arial" w:hAnsi="Arial" w:cs="Arial"/>
          <w:b/>
          <w:sz w:val="22"/>
        </w:rPr>
        <w:tab/>
      </w:r>
      <w:r w:rsidRPr="00E420C6">
        <w:rPr>
          <w:rFonts w:ascii="Arial" w:hAnsi="Arial" w:cs="Arial"/>
          <w:sz w:val="22"/>
        </w:rPr>
        <w:t xml:space="preserve">___________________________. </w:t>
      </w:r>
    </w:p>
    <w:p w14:paraId="7FE84510"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b/>
          <w:sz w:val="22"/>
        </w:rPr>
        <w:t xml:space="preserve"> </w:t>
      </w:r>
    </w:p>
    <w:p w14:paraId="0CAE858E"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b/>
          <w:sz w:val="22"/>
        </w:rPr>
        <w:t xml:space="preserve"> </w:t>
      </w:r>
      <w:r w:rsidRPr="00E420C6">
        <w:rPr>
          <w:rFonts w:ascii="Arial" w:hAnsi="Arial" w:cs="Arial"/>
          <w:b/>
          <w:sz w:val="22"/>
        </w:rPr>
        <w:tab/>
        <w:t xml:space="preserve">  </w:t>
      </w:r>
      <w:r w:rsidRPr="00E420C6">
        <w:rPr>
          <w:rFonts w:ascii="Arial" w:hAnsi="Arial" w:cs="Arial"/>
          <w:b/>
          <w:sz w:val="22"/>
        </w:rPr>
        <w:tab/>
        <w:t xml:space="preserve"> </w:t>
      </w:r>
      <w:r w:rsidRPr="00E420C6">
        <w:rPr>
          <w:rFonts w:ascii="Arial" w:hAnsi="Arial" w:cs="Arial"/>
          <w:b/>
          <w:sz w:val="22"/>
        </w:rPr>
        <w:tab/>
        <w:t xml:space="preserve"> </w:t>
      </w:r>
      <w:r w:rsidRPr="00E420C6">
        <w:rPr>
          <w:rFonts w:ascii="Arial" w:hAnsi="Arial" w:cs="Arial"/>
          <w:b/>
          <w:sz w:val="22"/>
        </w:rPr>
        <w:tab/>
        <w:t xml:space="preserve"> </w:t>
      </w:r>
      <w:r w:rsidRPr="00E420C6">
        <w:rPr>
          <w:rFonts w:ascii="Arial" w:hAnsi="Arial" w:cs="Arial"/>
          <w:b/>
          <w:sz w:val="22"/>
        </w:rPr>
        <w:tab/>
        <w:t xml:space="preserve"> </w:t>
      </w:r>
      <w:r w:rsidRPr="00E420C6">
        <w:rPr>
          <w:rFonts w:ascii="Arial" w:hAnsi="Arial" w:cs="Arial"/>
          <w:b/>
          <w:sz w:val="22"/>
        </w:rPr>
        <w:tab/>
        <w:t xml:space="preserve"> </w:t>
      </w:r>
    </w:p>
    <w:p w14:paraId="1E464D1D" w14:textId="77777777" w:rsidR="0013560D" w:rsidRPr="00E420C6" w:rsidRDefault="008356BE" w:rsidP="00E420C6">
      <w:pPr>
        <w:pStyle w:val="Titre4"/>
        <w:spacing w:after="0" w:line="240" w:lineRule="auto"/>
        <w:ind w:left="10" w:right="65"/>
        <w:jc w:val="both"/>
        <w:rPr>
          <w:rFonts w:ascii="Arial" w:hAnsi="Arial" w:cs="Arial"/>
          <w:sz w:val="22"/>
        </w:rPr>
      </w:pPr>
      <w:r w:rsidRPr="00E420C6">
        <w:rPr>
          <w:rFonts w:ascii="Arial" w:hAnsi="Arial" w:cs="Arial"/>
          <w:b w:val="0"/>
          <w:sz w:val="22"/>
        </w:rPr>
        <w:t xml:space="preserve">                                                                                   </w:t>
      </w:r>
      <w:r w:rsidRPr="00E420C6">
        <w:rPr>
          <w:rFonts w:ascii="Arial" w:hAnsi="Arial" w:cs="Arial"/>
          <w:sz w:val="22"/>
        </w:rPr>
        <w:t xml:space="preserve">LE « SOUMISSIONNAIRE » </w:t>
      </w:r>
    </w:p>
    <w:p w14:paraId="0A0911AD" w14:textId="77777777" w:rsidR="0013560D" w:rsidRPr="00E420C6" w:rsidRDefault="008356BE" w:rsidP="00E420C6">
      <w:pPr>
        <w:tabs>
          <w:tab w:val="center" w:pos="7081"/>
          <w:tab w:val="center" w:pos="7789"/>
        </w:tabs>
        <w:spacing w:after="0" w:line="240" w:lineRule="auto"/>
        <w:ind w:left="0" w:right="0" w:firstLine="0"/>
        <w:jc w:val="left"/>
        <w:rPr>
          <w:rFonts w:ascii="Arial" w:hAnsi="Arial" w:cs="Arial"/>
          <w:sz w:val="22"/>
        </w:rPr>
      </w:pPr>
      <w:r w:rsidRPr="00E420C6">
        <w:rPr>
          <w:rFonts w:ascii="Arial" w:hAnsi="Arial" w:cs="Arial"/>
          <w:b/>
          <w:sz w:val="22"/>
        </w:rPr>
        <w:t xml:space="preserve">                                                                                                         A </w:t>
      </w:r>
      <w:r w:rsidRPr="00E420C6">
        <w:rPr>
          <w:rFonts w:ascii="Arial" w:hAnsi="Arial" w:cs="Arial"/>
          <w:b/>
          <w:sz w:val="22"/>
        </w:rPr>
        <w:tab/>
        <w:t xml:space="preserve"> </w:t>
      </w:r>
      <w:r w:rsidRPr="00E420C6">
        <w:rPr>
          <w:rFonts w:ascii="Arial" w:hAnsi="Arial" w:cs="Arial"/>
          <w:b/>
          <w:sz w:val="22"/>
        </w:rPr>
        <w:tab/>
        <w:t xml:space="preserve"> </w:t>
      </w:r>
    </w:p>
    <w:p w14:paraId="18F7DFE9" w14:textId="77777777" w:rsidR="0013560D" w:rsidRPr="00E420C6" w:rsidRDefault="008356BE" w:rsidP="00E420C6">
      <w:pPr>
        <w:tabs>
          <w:tab w:val="center" w:pos="578"/>
          <w:tab w:val="center" w:pos="1416"/>
          <w:tab w:val="center" w:pos="2124"/>
          <w:tab w:val="center" w:pos="4873"/>
          <w:tab w:val="center" w:pos="7409"/>
          <w:tab w:val="right" w:pos="9078"/>
        </w:tabs>
        <w:spacing w:after="0" w:line="240" w:lineRule="auto"/>
        <w:ind w:left="0" w:right="-11" w:firstLine="0"/>
        <w:jc w:val="left"/>
        <w:rPr>
          <w:rFonts w:ascii="Arial" w:hAnsi="Arial" w:cs="Arial"/>
          <w:sz w:val="22"/>
        </w:rPr>
      </w:pPr>
      <w:r w:rsidRPr="00E420C6">
        <w:rPr>
          <w:rFonts w:ascii="Arial" w:eastAsia="Calibri" w:hAnsi="Arial" w:cs="Arial"/>
          <w:sz w:val="22"/>
        </w:rPr>
        <w:tab/>
      </w:r>
      <w:r w:rsidRPr="00E420C6">
        <w:rPr>
          <w:rFonts w:ascii="Arial" w:hAnsi="Arial" w:cs="Arial"/>
          <w:b/>
          <w:sz w:val="22"/>
        </w:rPr>
        <w:t xml:space="preserve">  </w:t>
      </w:r>
      <w:r w:rsidRPr="00E420C6">
        <w:rPr>
          <w:rFonts w:ascii="Arial" w:hAnsi="Arial" w:cs="Arial"/>
          <w:b/>
          <w:sz w:val="22"/>
        </w:rPr>
        <w:tab/>
        <w:t xml:space="preserve"> </w:t>
      </w:r>
      <w:r w:rsidRPr="00E420C6">
        <w:rPr>
          <w:rFonts w:ascii="Arial" w:hAnsi="Arial" w:cs="Arial"/>
          <w:b/>
          <w:sz w:val="22"/>
        </w:rPr>
        <w:tab/>
        <w:t xml:space="preserve"> </w:t>
      </w:r>
      <w:r w:rsidRPr="00E420C6">
        <w:rPr>
          <w:rFonts w:ascii="Arial" w:hAnsi="Arial" w:cs="Arial"/>
          <w:b/>
          <w:sz w:val="22"/>
        </w:rPr>
        <w:tab/>
        <w:t xml:space="preserve">                                              MONSIEUR</w:t>
      </w:r>
      <w:r w:rsidRPr="00E420C6">
        <w:rPr>
          <w:rFonts w:ascii="Arial" w:hAnsi="Arial" w:cs="Arial"/>
          <w:sz w:val="22"/>
        </w:rPr>
        <w:t xml:space="preserve"> </w:t>
      </w:r>
      <w:r w:rsidRPr="00E420C6">
        <w:rPr>
          <w:rFonts w:ascii="Arial" w:hAnsi="Arial" w:cs="Arial"/>
          <w:sz w:val="22"/>
        </w:rPr>
        <w:tab/>
        <w:t>L</w:t>
      </w:r>
      <w:r w:rsidRPr="00E420C6">
        <w:rPr>
          <w:rFonts w:ascii="Arial" w:hAnsi="Arial" w:cs="Arial"/>
          <w:b/>
          <w:sz w:val="22"/>
        </w:rPr>
        <w:t xml:space="preserve">E </w:t>
      </w:r>
      <w:r w:rsidRPr="00E420C6">
        <w:rPr>
          <w:rFonts w:ascii="Arial" w:hAnsi="Arial" w:cs="Arial"/>
          <w:b/>
          <w:sz w:val="22"/>
        </w:rPr>
        <w:tab/>
        <w:t>«</w:t>
      </w:r>
      <w:r w:rsidRPr="00E420C6">
        <w:rPr>
          <w:rFonts w:ascii="Arial" w:hAnsi="Arial" w:cs="Arial"/>
          <w:sz w:val="22"/>
        </w:rPr>
        <w:t xml:space="preserve"> </w:t>
      </w:r>
      <w:r w:rsidRPr="00E420C6">
        <w:rPr>
          <w:rFonts w:ascii="Arial" w:hAnsi="Arial" w:cs="Arial"/>
          <w:b/>
          <w:sz w:val="22"/>
        </w:rPr>
        <w:t xml:space="preserve">MAITRE </w:t>
      </w:r>
    </w:p>
    <w:p w14:paraId="78559AC0" w14:textId="77777777" w:rsidR="0013560D" w:rsidRPr="00E420C6" w:rsidRDefault="008356BE" w:rsidP="00E420C6">
      <w:pPr>
        <w:pStyle w:val="Titre4"/>
        <w:spacing w:after="0" w:line="240" w:lineRule="auto"/>
        <w:ind w:left="573" w:right="65"/>
        <w:jc w:val="both"/>
        <w:rPr>
          <w:rFonts w:ascii="Arial" w:hAnsi="Arial" w:cs="Arial"/>
          <w:sz w:val="22"/>
        </w:rPr>
      </w:pPr>
      <w:r w:rsidRPr="00E420C6">
        <w:rPr>
          <w:rFonts w:ascii="Arial" w:hAnsi="Arial" w:cs="Arial"/>
          <w:sz w:val="22"/>
        </w:rPr>
        <w:t>D’OUVRAGE</w:t>
      </w:r>
      <w:r w:rsidRPr="00E420C6">
        <w:rPr>
          <w:rFonts w:ascii="Arial" w:hAnsi="Arial" w:cs="Arial"/>
          <w:b w:val="0"/>
          <w:sz w:val="22"/>
        </w:rPr>
        <w:t xml:space="preserve">» </w:t>
      </w:r>
    </w:p>
    <w:p w14:paraId="071E9EEE"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3CC3C895" w14:textId="77777777" w:rsidR="0013560D" w:rsidRPr="00E420C6" w:rsidRDefault="008356BE" w:rsidP="00E420C6">
      <w:pPr>
        <w:numPr>
          <w:ilvl w:val="0"/>
          <w:numId w:val="58"/>
        </w:numPr>
        <w:spacing w:after="0" w:line="240" w:lineRule="auto"/>
        <w:ind w:right="0" w:hanging="706"/>
        <w:rPr>
          <w:rFonts w:ascii="Arial" w:hAnsi="Arial" w:cs="Arial"/>
          <w:sz w:val="22"/>
        </w:rPr>
      </w:pPr>
      <w:r w:rsidRPr="00E420C6">
        <w:rPr>
          <w:rFonts w:ascii="Arial" w:hAnsi="Arial" w:cs="Arial"/>
          <w:sz w:val="22"/>
        </w:rPr>
        <w:t xml:space="preserve">Nous </w:t>
      </w:r>
      <w:proofErr w:type="spellStart"/>
      <w:r w:rsidRPr="00E420C6">
        <w:rPr>
          <w:rFonts w:ascii="Arial" w:hAnsi="Arial" w:cs="Arial"/>
          <w:sz w:val="22"/>
        </w:rPr>
        <w:t>reconnaissons</w:t>
      </w:r>
      <w:proofErr w:type="spellEnd"/>
      <w:r w:rsidRPr="00E420C6">
        <w:rPr>
          <w:rFonts w:ascii="Arial" w:hAnsi="Arial" w:cs="Arial"/>
          <w:sz w:val="22"/>
        </w:rPr>
        <w:t xml:space="preserve"> et </w:t>
      </w:r>
      <w:proofErr w:type="spellStart"/>
      <w:r w:rsidRPr="00E420C6">
        <w:rPr>
          <w:rFonts w:ascii="Arial" w:hAnsi="Arial" w:cs="Arial"/>
          <w:sz w:val="22"/>
        </w:rPr>
        <w:t>attestons</w:t>
      </w:r>
      <w:proofErr w:type="spellEnd"/>
      <w:r w:rsidRPr="00E420C6">
        <w:rPr>
          <w:rFonts w:ascii="Arial" w:hAnsi="Arial" w:cs="Arial"/>
          <w:sz w:val="22"/>
        </w:rPr>
        <w:t xml:space="preserve"> que nous ne </w:t>
      </w:r>
      <w:proofErr w:type="spellStart"/>
      <w:r w:rsidRPr="00E420C6">
        <w:rPr>
          <w:rFonts w:ascii="Arial" w:hAnsi="Arial" w:cs="Arial"/>
          <w:sz w:val="22"/>
        </w:rPr>
        <w:t>sommes</w:t>
      </w:r>
      <w:proofErr w:type="spellEnd"/>
      <w:r w:rsidRPr="00E420C6">
        <w:rPr>
          <w:rFonts w:ascii="Arial" w:hAnsi="Arial" w:cs="Arial"/>
          <w:sz w:val="22"/>
        </w:rPr>
        <w:t xml:space="preserve"> pas, et </w:t>
      </w:r>
      <w:proofErr w:type="spellStart"/>
      <w:r w:rsidRPr="00E420C6">
        <w:rPr>
          <w:rFonts w:ascii="Arial" w:hAnsi="Arial" w:cs="Arial"/>
          <w:sz w:val="22"/>
        </w:rPr>
        <w:t>qu’aucun</w:t>
      </w:r>
      <w:proofErr w:type="spellEnd"/>
      <w:r w:rsidRPr="00E420C6">
        <w:rPr>
          <w:rFonts w:ascii="Arial" w:hAnsi="Arial" w:cs="Arial"/>
          <w:sz w:val="22"/>
        </w:rPr>
        <w:t xml:space="preserve"> des </w:t>
      </w:r>
      <w:proofErr w:type="spellStart"/>
      <w:r w:rsidRPr="00E420C6">
        <w:rPr>
          <w:rFonts w:ascii="Arial" w:hAnsi="Arial" w:cs="Arial"/>
          <w:sz w:val="22"/>
        </w:rPr>
        <w:t>membres</w:t>
      </w:r>
      <w:proofErr w:type="spellEnd"/>
      <w:r w:rsidRPr="00E420C6">
        <w:rPr>
          <w:rFonts w:ascii="Arial" w:hAnsi="Arial" w:cs="Arial"/>
          <w:sz w:val="22"/>
        </w:rPr>
        <w:t xml:space="preserve"> de </w:t>
      </w:r>
      <w:proofErr w:type="spellStart"/>
      <w:r w:rsidRPr="00E420C6">
        <w:rPr>
          <w:rFonts w:ascii="Arial" w:hAnsi="Arial" w:cs="Arial"/>
          <w:sz w:val="22"/>
        </w:rPr>
        <w:t>notre</w:t>
      </w:r>
      <w:proofErr w:type="spellEnd"/>
      <w:r w:rsidRPr="00E420C6">
        <w:rPr>
          <w:rFonts w:ascii="Arial" w:hAnsi="Arial" w:cs="Arial"/>
          <w:sz w:val="22"/>
        </w:rPr>
        <w:t xml:space="preserve"> </w:t>
      </w:r>
      <w:proofErr w:type="spellStart"/>
      <w:r w:rsidRPr="00E420C6">
        <w:rPr>
          <w:rFonts w:ascii="Arial" w:hAnsi="Arial" w:cs="Arial"/>
          <w:sz w:val="22"/>
        </w:rPr>
        <w:t>groupement</w:t>
      </w:r>
      <w:proofErr w:type="spellEnd"/>
      <w:r w:rsidRPr="00E420C6">
        <w:rPr>
          <w:rFonts w:ascii="Arial" w:hAnsi="Arial" w:cs="Arial"/>
          <w:sz w:val="22"/>
        </w:rPr>
        <w:t xml:space="preserve"> et de </w:t>
      </w:r>
      <w:proofErr w:type="spellStart"/>
      <w:r w:rsidRPr="00E420C6">
        <w:rPr>
          <w:rFonts w:ascii="Arial" w:hAnsi="Arial" w:cs="Arial"/>
          <w:sz w:val="22"/>
        </w:rPr>
        <w:t>nos</w:t>
      </w:r>
      <w:proofErr w:type="spellEnd"/>
      <w:r w:rsidRPr="00E420C6">
        <w:rPr>
          <w:rFonts w:ascii="Arial" w:hAnsi="Arial" w:cs="Arial"/>
          <w:sz w:val="22"/>
        </w:rPr>
        <w:t xml:space="preserve"> sous-</w:t>
      </w:r>
      <w:proofErr w:type="spellStart"/>
      <w:r w:rsidRPr="00E420C6">
        <w:rPr>
          <w:rFonts w:ascii="Arial" w:hAnsi="Arial" w:cs="Arial"/>
          <w:sz w:val="22"/>
        </w:rPr>
        <w:t>traitants</w:t>
      </w:r>
      <w:proofErr w:type="spellEnd"/>
      <w:r w:rsidRPr="00E420C6">
        <w:rPr>
          <w:rFonts w:ascii="Arial" w:hAnsi="Arial" w:cs="Arial"/>
          <w:sz w:val="22"/>
        </w:rPr>
        <w:t xml:space="preserve"> </w:t>
      </w:r>
      <w:proofErr w:type="spellStart"/>
      <w:r w:rsidRPr="00E420C6">
        <w:rPr>
          <w:rFonts w:ascii="Arial" w:hAnsi="Arial" w:cs="Arial"/>
          <w:sz w:val="22"/>
        </w:rPr>
        <w:t>n’est</w:t>
      </w:r>
      <w:proofErr w:type="spellEnd"/>
      <w:r w:rsidRPr="00E420C6">
        <w:rPr>
          <w:rFonts w:ascii="Arial" w:hAnsi="Arial" w:cs="Arial"/>
          <w:sz w:val="22"/>
        </w:rPr>
        <w:t xml:space="preserve">, dans </w:t>
      </w:r>
      <w:proofErr w:type="spellStart"/>
      <w:r w:rsidRPr="00E420C6">
        <w:rPr>
          <w:rFonts w:ascii="Arial" w:hAnsi="Arial" w:cs="Arial"/>
          <w:sz w:val="22"/>
        </w:rPr>
        <w:t>l’un</w:t>
      </w:r>
      <w:proofErr w:type="spellEnd"/>
      <w:r w:rsidRPr="00E420C6">
        <w:rPr>
          <w:rFonts w:ascii="Arial" w:hAnsi="Arial" w:cs="Arial"/>
          <w:sz w:val="22"/>
        </w:rPr>
        <w:t xml:space="preserve"> des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proofErr w:type="gramStart"/>
      <w:r w:rsidRPr="00E420C6">
        <w:rPr>
          <w:rFonts w:ascii="Arial" w:hAnsi="Arial" w:cs="Arial"/>
          <w:sz w:val="22"/>
        </w:rPr>
        <w:t>suivants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3DF2D7D7" w14:textId="77777777" w:rsidR="0013560D" w:rsidRPr="00E420C6" w:rsidRDefault="008356BE" w:rsidP="00E420C6">
      <w:pPr>
        <w:numPr>
          <w:ilvl w:val="1"/>
          <w:numId w:val="58"/>
        </w:numPr>
        <w:spacing w:after="0" w:line="240" w:lineRule="auto"/>
        <w:ind w:right="0" w:hanging="710"/>
        <w:rPr>
          <w:rFonts w:ascii="Arial" w:hAnsi="Arial" w:cs="Arial"/>
          <w:sz w:val="22"/>
        </w:rPr>
      </w:pP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état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avoir</w:t>
      </w:r>
      <w:proofErr w:type="spellEnd"/>
      <w:r w:rsidRPr="00E420C6">
        <w:rPr>
          <w:rFonts w:ascii="Arial" w:hAnsi="Arial" w:cs="Arial"/>
          <w:sz w:val="22"/>
        </w:rPr>
        <w:t xml:space="preserve"> fait </w:t>
      </w:r>
      <w:proofErr w:type="spellStart"/>
      <w:r w:rsidRPr="00E420C6">
        <w:rPr>
          <w:rFonts w:ascii="Arial" w:hAnsi="Arial" w:cs="Arial"/>
          <w:sz w:val="22"/>
        </w:rPr>
        <w:t>l’objet</w:t>
      </w:r>
      <w:proofErr w:type="spellEnd"/>
      <w:r w:rsidRPr="00E420C6">
        <w:rPr>
          <w:rFonts w:ascii="Arial" w:hAnsi="Arial" w:cs="Arial"/>
          <w:sz w:val="22"/>
        </w:rPr>
        <w:t xml:space="preserve"> </w:t>
      </w:r>
      <w:proofErr w:type="spellStart"/>
      <w:r w:rsidRPr="00E420C6">
        <w:rPr>
          <w:rFonts w:ascii="Arial" w:hAnsi="Arial" w:cs="Arial"/>
          <w:sz w:val="22"/>
        </w:rPr>
        <w:t>d’une</w:t>
      </w:r>
      <w:proofErr w:type="spellEnd"/>
      <w:r w:rsidRPr="00E420C6">
        <w:rPr>
          <w:rFonts w:ascii="Arial" w:hAnsi="Arial" w:cs="Arial"/>
          <w:sz w:val="22"/>
        </w:rPr>
        <w:t xml:space="preserve"> </w:t>
      </w:r>
      <w:proofErr w:type="spellStart"/>
      <w:r w:rsidRPr="00E420C6">
        <w:rPr>
          <w:rFonts w:ascii="Arial" w:hAnsi="Arial" w:cs="Arial"/>
          <w:sz w:val="22"/>
        </w:rPr>
        <w:t>procédure</w:t>
      </w:r>
      <w:proofErr w:type="spellEnd"/>
      <w:r w:rsidRPr="00E420C6">
        <w:rPr>
          <w:rFonts w:ascii="Arial" w:hAnsi="Arial" w:cs="Arial"/>
          <w:sz w:val="22"/>
        </w:rPr>
        <w:t xml:space="preserve"> de </w:t>
      </w:r>
      <w:proofErr w:type="spellStart"/>
      <w:r w:rsidRPr="00E420C6">
        <w:rPr>
          <w:rFonts w:ascii="Arial" w:hAnsi="Arial" w:cs="Arial"/>
          <w:sz w:val="22"/>
        </w:rPr>
        <w:t>faillite</w:t>
      </w:r>
      <w:proofErr w:type="spellEnd"/>
      <w:r w:rsidRPr="00E420C6">
        <w:rPr>
          <w:rFonts w:ascii="Arial" w:hAnsi="Arial" w:cs="Arial"/>
          <w:sz w:val="22"/>
        </w:rPr>
        <w:t xml:space="preserve">, de liquidation </w:t>
      </w:r>
      <w:proofErr w:type="spellStart"/>
      <w:r w:rsidRPr="00E420C6">
        <w:rPr>
          <w:rFonts w:ascii="Arial" w:hAnsi="Arial" w:cs="Arial"/>
          <w:sz w:val="22"/>
        </w:rPr>
        <w:t>judiciaire</w:t>
      </w:r>
      <w:proofErr w:type="spellEnd"/>
      <w:r w:rsidRPr="00E420C6">
        <w:rPr>
          <w:rFonts w:ascii="Arial" w:hAnsi="Arial" w:cs="Arial"/>
          <w:sz w:val="22"/>
        </w:rPr>
        <w:t xml:space="preserve">, de cessation </w:t>
      </w:r>
      <w:proofErr w:type="spellStart"/>
      <w:r w:rsidRPr="00E420C6">
        <w:rPr>
          <w:rFonts w:ascii="Arial" w:hAnsi="Arial" w:cs="Arial"/>
          <w:sz w:val="22"/>
        </w:rPr>
        <w:t>d’activité</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dans toute situation analogue </w:t>
      </w:r>
      <w:proofErr w:type="spellStart"/>
      <w:r w:rsidRPr="00E420C6">
        <w:rPr>
          <w:rFonts w:ascii="Arial" w:hAnsi="Arial" w:cs="Arial"/>
          <w:sz w:val="22"/>
        </w:rPr>
        <w:t>résultat</w:t>
      </w:r>
      <w:proofErr w:type="spellEnd"/>
      <w:r w:rsidRPr="00E420C6">
        <w:rPr>
          <w:rFonts w:ascii="Arial" w:hAnsi="Arial" w:cs="Arial"/>
          <w:sz w:val="22"/>
        </w:rPr>
        <w:t xml:space="preserve"> </w:t>
      </w:r>
      <w:proofErr w:type="spellStart"/>
      <w:r w:rsidRPr="00E420C6">
        <w:rPr>
          <w:rFonts w:ascii="Arial" w:hAnsi="Arial" w:cs="Arial"/>
          <w:sz w:val="22"/>
        </w:rPr>
        <w:t>d’une</w:t>
      </w:r>
      <w:proofErr w:type="spellEnd"/>
      <w:r w:rsidRPr="00E420C6">
        <w:rPr>
          <w:rFonts w:ascii="Arial" w:hAnsi="Arial" w:cs="Arial"/>
          <w:sz w:val="22"/>
        </w:rPr>
        <w:t xml:space="preserve"> </w:t>
      </w:r>
      <w:proofErr w:type="spellStart"/>
      <w:r w:rsidRPr="00E420C6">
        <w:rPr>
          <w:rFonts w:ascii="Arial" w:hAnsi="Arial" w:cs="Arial"/>
          <w:sz w:val="22"/>
        </w:rPr>
        <w:t>procédure</w:t>
      </w:r>
      <w:proofErr w:type="spellEnd"/>
      <w:r w:rsidRPr="00E420C6">
        <w:rPr>
          <w:rFonts w:ascii="Arial" w:hAnsi="Arial" w:cs="Arial"/>
          <w:sz w:val="22"/>
        </w:rPr>
        <w:t xml:space="preserve"> de </w:t>
      </w:r>
      <w:proofErr w:type="spellStart"/>
      <w:r w:rsidRPr="00E420C6">
        <w:rPr>
          <w:rFonts w:ascii="Arial" w:hAnsi="Arial" w:cs="Arial"/>
          <w:sz w:val="22"/>
        </w:rPr>
        <w:t>même</w:t>
      </w:r>
      <w:proofErr w:type="spellEnd"/>
      <w:r w:rsidRPr="00E420C6">
        <w:rPr>
          <w:rFonts w:ascii="Arial" w:hAnsi="Arial" w:cs="Arial"/>
          <w:sz w:val="22"/>
        </w:rPr>
        <w:t xml:space="preserve"> </w:t>
      </w:r>
      <w:proofErr w:type="gramStart"/>
      <w:r w:rsidRPr="00E420C6">
        <w:rPr>
          <w:rFonts w:ascii="Arial" w:hAnsi="Arial" w:cs="Arial"/>
          <w:sz w:val="22"/>
        </w:rPr>
        <w:t>nature ;</w:t>
      </w:r>
      <w:proofErr w:type="gramEnd"/>
      <w:r w:rsidRPr="00E420C6">
        <w:rPr>
          <w:rFonts w:ascii="Arial" w:hAnsi="Arial" w:cs="Arial"/>
          <w:sz w:val="22"/>
        </w:rPr>
        <w:t xml:space="preserve"> </w:t>
      </w:r>
    </w:p>
    <w:p w14:paraId="284F3989" w14:textId="77777777" w:rsidR="0013560D" w:rsidRPr="00E420C6" w:rsidRDefault="008356BE" w:rsidP="00E420C6">
      <w:pPr>
        <w:numPr>
          <w:ilvl w:val="1"/>
          <w:numId w:val="58"/>
        </w:numPr>
        <w:spacing w:after="0" w:line="240" w:lineRule="auto"/>
        <w:ind w:right="0" w:hanging="710"/>
        <w:rPr>
          <w:rFonts w:ascii="Arial" w:hAnsi="Arial" w:cs="Arial"/>
          <w:sz w:val="22"/>
        </w:rPr>
      </w:pPr>
      <w:proofErr w:type="spellStart"/>
      <w:r w:rsidRPr="00E420C6">
        <w:rPr>
          <w:rFonts w:ascii="Arial" w:hAnsi="Arial" w:cs="Arial"/>
          <w:sz w:val="22"/>
        </w:rPr>
        <w:t>avoir</w:t>
      </w:r>
      <w:proofErr w:type="spellEnd"/>
      <w:r w:rsidRPr="00E420C6">
        <w:rPr>
          <w:rFonts w:ascii="Arial" w:hAnsi="Arial" w:cs="Arial"/>
          <w:sz w:val="22"/>
        </w:rPr>
        <w:t xml:space="preserve"> fait </w:t>
      </w:r>
      <w:proofErr w:type="spellStart"/>
      <w:r w:rsidRPr="00E420C6">
        <w:rPr>
          <w:rFonts w:ascii="Arial" w:hAnsi="Arial" w:cs="Arial"/>
          <w:sz w:val="22"/>
        </w:rPr>
        <w:t>l’objet</w:t>
      </w:r>
      <w:proofErr w:type="spellEnd"/>
      <w:r w:rsidRPr="00E420C6">
        <w:rPr>
          <w:rFonts w:ascii="Arial" w:hAnsi="Arial" w:cs="Arial"/>
          <w:sz w:val="22"/>
        </w:rPr>
        <w:t xml:space="preserve"> </w:t>
      </w:r>
      <w:proofErr w:type="spellStart"/>
      <w:r w:rsidRPr="00E420C6">
        <w:rPr>
          <w:rFonts w:ascii="Arial" w:hAnsi="Arial" w:cs="Arial"/>
          <w:sz w:val="22"/>
        </w:rPr>
        <w:t>d’une</w:t>
      </w:r>
      <w:proofErr w:type="spellEnd"/>
      <w:r w:rsidRPr="00E420C6">
        <w:rPr>
          <w:rFonts w:ascii="Arial" w:hAnsi="Arial" w:cs="Arial"/>
          <w:sz w:val="22"/>
        </w:rPr>
        <w:t xml:space="preserve"> </w:t>
      </w:r>
      <w:proofErr w:type="spellStart"/>
      <w:r w:rsidRPr="00E420C6">
        <w:rPr>
          <w:rFonts w:ascii="Arial" w:hAnsi="Arial" w:cs="Arial"/>
          <w:sz w:val="22"/>
        </w:rPr>
        <w:t>condamnation</w:t>
      </w:r>
      <w:proofErr w:type="spellEnd"/>
      <w:r w:rsidRPr="00E420C6">
        <w:rPr>
          <w:rFonts w:ascii="Arial" w:hAnsi="Arial" w:cs="Arial"/>
          <w:sz w:val="22"/>
        </w:rPr>
        <w:t xml:space="preserve"> </w:t>
      </w:r>
      <w:proofErr w:type="spellStart"/>
      <w:r w:rsidRPr="00E420C6">
        <w:rPr>
          <w:rFonts w:ascii="Arial" w:hAnsi="Arial" w:cs="Arial"/>
          <w:sz w:val="22"/>
        </w:rPr>
        <w:t>prononcée</w:t>
      </w:r>
      <w:proofErr w:type="spellEnd"/>
      <w:r w:rsidRPr="00E420C6">
        <w:rPr>
          <w:rFonts w:ascii="Arial" w:hAnsi="Arial" w:cs="Arial"/>
          <w:sz w:val="22"/>
        </w:rPr>
        <w:t xml:space="preserve"> </w:t>
      </w:r>
      <w:proofErr w:type="spellStart"/>
      <w:r w:rsidRPr="00E420C6">
        <w:rPr>
          <w:rFonts w:ascii="Arial" w:hAnsi="Arial" w:cs="Arial"/>
          <w:sz w:val="22"/>
        </w:rPr>
        <w:t>depuis</w:t>
      </w:r>
      <w:proofErr w:type="spellEnd"/>
      <w:r w:rsidRPr="00E420C6">
        <w:rPr>
          <w:rFonts w:ascii="Arial" w:hAnsi="Arial" w:cs="Arial"/>
          <w:sz w:val="22"/>
        </w:rPr>
        <w:t xml:space="preserve"> </w:t>
      </w:r>
      <w:proofErr w:type="spellStart"/>
      <w:r w:rsidRPr="00E420C6">
        <w:rPr>
          <w:rFonts w:ascii="Arial" w:hAnsi="Arial" w:cs="Arial"/>
          <w:sz w:val="22"/>
        </w:rPr>
        <w:t>moins</w:t>
      </w:r>
      <w:proofErr w:type="spellEnd"/>
      <w:r w:rsidRPr="00E420C6">
        <w:rPr>
          <w:rFonts w:ascii="Arial" w:hAnsi="Arial" w:cs="Arial"/>
          <w:sz w:val="22"/>
        </w:rPr>
        <w:t xml:space="preserve"> de cinq </w:t>
      </w:r>
      <w:proofErr w:type="spellStart"/>
      <w:r w:rsidRPr="00E420C6">
        <w:rPr>
          <w:rFonts w:ascii="Arial" w:hAnsi="Arial" w:cs="Arial"/>
          <w:sz w:val="22"/>
        </w:rPr>
        <w:t>ans</w:t>
      </w:r>
      <w:proofErr w:type="spellEnd"/>
      <w:r w:rsidRPr="00E420C6">
        <w:rPr>
          <w:rFonts w:ascii="Arial" w:hAnsi="Arial" w:cs="Arial"/>
          <w:sz w:val="22"/>
        </w:rPr>
        <w:t xml:space="preserve"> par un </w:t>
      </w:r>
      <w:proofErr w:type="spellStart"/>
      <w:r w:rsidRPr="00E420C6">
        <w:rPr>
          <w:rFonts w:ascii="Arial" w:hAnsi="Arial" w:cs="Arial"/>
          <w:sz w:val="22"/>
        </w:rPr>
        <w:t>jugement</w:t>
      </w:r>
      <w:proofErr w:type="spellEnd"/>
      <w:r w:rsidRPr="00E420C6">
        <w:rPr>
          <w:rFonts w:ascii="Arial" w:hAnsi="Arial" w:cs="Arial"/>
          <w:sz w:val="22"/>
        </w:rPr>
        <w:t xml:space="preserve"> </w:t>
      </w:r>
      <w:proofErr w:type="spellStart"/>
      <w:r w:rsidRPr="00E420C6">
        <w:rPr>
          <w:rFonts w:ascii="Arial" w:hAnsi="Arial" w:cs="Arial"/>
          <w:sz w:val="22"/>
        </w:rPr>
        <w:t>ayant</w:t>
      </w:r>
      <w:proofErr w:type="spellEnd"/>
      <w:r w:rsidRPr="00E420C6">
        <w:rPr>
          <w:rFonts w:ascii="Arial" w:hAnsi="Arial" w:cs="Arial"/>
          <w:sz w:val="22"/>
        </w:rPr>
        <w:t xml:space="preserve"> force de chose </w:t>
      </w:r>
      <w:proofErr w:type="spellStart"/>
      <w:r w:rsidRPr="00E420C6">
        <w:rPr>
          <w:rFonts w:ascii="Arial" w:hAnsi="Arial" w:cs="Arial"/>
          <w:sz w:val="22"/>
        </w:rPr>
        <w:t>jugée</w:t>
      </w:r>
      <w:proofErr w:type="spellEnd"/>
      <w:r w:rsidRPr="00E420C6">
        <w:rPr>
          <w:rFonts w:ascii="Arial" w:hAnsi="Arial" w:cs="Arial"/>
          <w:sz w:val="22"/>
        </w:rPr>
        <w:t xml:space="preserve"> pour </w:t>
      </w:r>
      <w:proofErr w:type="spellStart"/>
      <w:r w:rsidRPr="00E420C6">
        <w:rPr>
          <w:rFonts w:ascii="Arial" w:hAnsi="Arial" w:cs="Arial"/>
          <w:sz w:val="22"/>
        </w:rPr>
        <w:t>délit</w:t>
      </w:r>
      <w:proofErr w:type="spellEnd"/>
      <w:r w:rsidRPr="00E420C6">
        <w:rPr>
          <w:rFonts w:ascii="Arial" w:hAnsi="Arial" w:cs="Arial"/>
          <w:sz w:val="22"/>
        </w:rPr>
        <w:t xml:space="preserve"> </w:t>
      </w:r>
      <w:proofErr w:type="spellStart"/>
      <w:r w:rsidRPr="00E420C6">
        <w:rPr>
          <w:rFonts w:ascii="Arial" w:hAnsi="Arial" w:cs="Arial"/>
          <w:sz w:val="22"/>
        </w:rPr>
        <w:t>commis</w:t>
      </w:r>
      <w:proofErr w:type="spellEnd"/>
      <w:r w:rsidRPr="00E420C6">
        <w:rPr>
          <w:rFonts w:ascii="Arial" w:hAnsi="Arial" w:cs="Arial"/>
          <w:sz w:val="22"/>
        </w:rPr>
        <w:t xml:space="preserve"> dans le cadre de la </w:t>
      </w:r>
      <w:proofErr w:type="spellStart"/>
      <w:r w:rsidRPr="00E420C6">
        <w:rPr>
          <w:rFonts w:ascii="Arial" w:hAnsi="Arial" w:cs="Arial"/>
          <w:sz w:val="22"/>
        </w:rPr>
        <w:t>passation</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de </w:t>
      </w:r>
      <w:proofErr w:type="spellStart"/>
      <w:r w:rsidRPr="00E420C6">
        <w:rPr>
          <w:rFonts w:ascii="Arial" w:hAnsi="Arial" w:cs="Arial"/>
          <w:sz w:val="22"/>
        </w:rPr>
        <w:t>l’exécution</w:t>
      </w:r>
      <w:proofErr w:type="spellEnd"/>
      <w:r w:rsidRPr="00E420C6">
        <w:rPr>
          <w:rFonts w:ascii="Arial" w:hAnsi="Arial" w:cs="Arial"/>
          <w:sz w:val="22"/>
        </w:rPr>
        <w:t xml:space="preserve"> d’un </w:t>
      </w:r>
      <w:proofErr w:type="spellStart"/>
      <w:r w:rsidRPr="00E420C6">
        <w:rPr>
          <w:rFonts w:ascii="Arial" w:hAnsi="Arial" w:cs="Arial"/>
          <w:sz w:val="22"/>
        </w:rPr>
        <w:t>marché</w:t>
      </w:r>
      <w:proofErr w:type="spellEnd"/>
      <w:r w:rsidRPr="00E420C6">
        <w:rPr>
          <w:rFonts w:ascii="Arial" w:hAnsi="Arial" w:cs="Arial"/>
          <w:sz w:val="22"/>
        </w:rPr>
        <w:t xml:space="preserve">;  </w:t>
      </w:r>
    </w:p>
    <w:p w14:paraId="025EFBDD" w14:textId="77777777" w:rsidR="0013560D" w:rsidRPr="00E420C6" w:rsidRDefault="008356BE" w:rsidP="00E420C6">
      <w:pPr>
        <w:numPr>
          <w:ilvl w:val="1"/>
          <w:numId w:val="58"/>
        </w:numPr>
        <w:spacing w:after="0" w:line="240" w:lineRule="auto"/>
        <w:ind w:right="0" w:hanging="710"/>
        <w:rPr>
          <w:rFonts w:ascii="Arial" w:hAnsi="Arial" w:cs="Arial"/>
          <w:sz w:val="22"/>
        </w:rPr>
      </w:pPr>
      <w:proofErr w:type="spellStart"/>
      <w:r w:rsidRPr="00E420C6">
        <w:rPr>
          <w:rFonts w:ascii="Arial" w:hAnsi="Arial" w:cs="Arial"/>
          <w:sz w:val="22"/>
        </w:rPr>
        <w:t>avoir</w:t>
      </w:r>
      <w:proofErr w:type="spellEnd"/>
      <w:r w:rsidRPr="00E420C6">
        <w:rPr>
          <w:rFonts w:ascii="Arial" w:hAnsi="Arial" w:cs="Arial"/>
          <w:sz w:val="22"/>
        </w:rPr>
        <w:t xml:space="preserve"> </w:t>
      </w:r>
      <w:proofErr w:type="spellStart"/>
      <w:r w:rsidRPr="00E420C6">
        <w:rPr>
          <w:rFonts w:ascii="Arial" w:hAnsi="Arial" w:cs="Arial"/>
          <w:sz w:val="22"/>
        </w:rPr>
        <w:t>commis</w:t>
      </w:r>
      <w:proofErr w:type="spellEnd"/>
      <w:r w:rsidRPr="00E420C6">
        <w:rPr>
          <w:rFonts w:ascii="Arial" w:hAnsi="Arial" w:cs="Arial"/>
          <w:sz w:val="22"/>
        </w:rPr>
        <w:t xml:space="preserve"> au </w:t>
      </w:r>
      <w:proofErr w:type="spellStart"/>
      <w:r w:rsidRPr="00E420C6">
        <w:rPr>
          <w:rFonts w:ascii="Arial" w:hAnsi="Arial" w:cs="Arial"/>
          <w:sz w:val="22"/>
        </w:rPr>
        <w:t>cours</w:t>
      </w:r>
      <w:proofErr w:type="spellEnd"/>
      <w:r w:rsidRPr="00E420C6">
        <w:rPr>
          <w:rFonts w:ascii="Arial" w:hAnsi="Arial" w:cs="Arial"/>
          <w:sz w:val="22"/>
        </w:rPr>
        <w:t xml:space="preserve"> des cinq </w:t>
      </w:r>
      <w:proofErr w:type="spellStart"/>
      <w:r w:rsidRPr="00E420C6">
        <w:rPr>
          <w:rFonts w:ascii="Arial" w:hAnsi="Arial" w:cs="Arial"/>
          <w:sz w:val="22"/>
        </w:rPr>
        <w:t>dernières</w:t>
      </w:r>
      <w:proofErr w:type="spellEnd"/>
      <w:r w:rsidRPr="00E420C6">
        <w:rPr>
          <w:rFonts w:ascii="Arial" w:hAnsi="Arial" w:cs="Arial"/>
          <w:sz w:val="22"/>
        </w:rPr>
        <w:t xml:space="preserve"> </w:t>
      </w:r>
      <w:proofErr w:type="spellStart"/>
      <w:r w:rsidRPr="00E420C6">
        <w:rPr>
          <w:rFonts w:ascii="Arial" w:hAnsi="Arial" w:cs="Arial"/>
          <w:sz w:val="22"/>
        </w:rPr>
        <w:t>années</w:t>
      </w:r>
      <w:proofErr w:type="spellEnd"/>
      <w:r w:rsidRPr="00E420C6">
        <w:rPr>
          <w:rFonts w:ascii="Arial" w:hAnsi="Arial" w:cs="Arial"/>
          <w:sz w:val="22"/>
        </w:rPr>
        <w:t xml:space="preserve"> </w:t>
      </w:r>
      <w:proofErr w:type="spellStart"/>
      <w:r w:rsidRPr="00E420C6">
        <w:rPr>
          <w:rFonts w:ascii="Arial" w:hAnsi="Arial" w:cs="Arial"/>
          <w:sz w:val="22"/>
        </w:rPr>
        <w:t>une</w:t>
      </w:r>
      <w:proofErr w:type="spellEnd"/>
      <w:r w:rsidRPr="00E420C6">
        <w:rPr>
          <w:rFonts w:ascii="Arial" w:hAnsi="Arial" w:cs="Arial"/>
          <w:sz w:val="22"/>
        </w:rPr>
        <w:t xml:space="preserve"> faute grave à </w:t>
      </w:r>
      <w:proofErr w:type="spellStart"/>
      <w:r w:rsidRPr="00E420C6">
        <w:rPr>
          <w:rFonts w:ascii="Arial" w:hAnsi="Arial" w:cs="Arial"/>
          <w:sz w:val="22"/>
        </w:rPr>
        <w:t>l’occasion</w:t>
      </w:r>
      <w:proofErr w:type="spellEnd"/>
      <w:r w:rsidRPr="00E420C6">
        <w:rPr>
          <w:rFonts w:ascii="Arial" w:hAnsi="Arial" w:cs="Arial"/>
          <w:sz w:val="22"/>
        </w:rPr>
        <w:t xml:space="preserve"> de la </w:t>
      </w:r>
      <w:proofErr w:type="spellStart"/>
      <w:r w:rsidRPr="00E420C6">
        <w:rPr>
          <w:rFonts w:ascii="Arial" w:hAnsi="Arial" w:cs="Arial"/>
          <w:sz w:val="22"/>
        </w:rPr>
        <w:t>passation</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de </w:t>
      </w:r>
      <w:proofErr w:type="spellStart"/>
      <w:r w:rsidRPr="00E420C6">
        <w:rPr>
          <w:rFonts w:ascii="Arial" w:hAnsi="Arial" w:cs="Arial"/>
          <w:sz w:val="22"/>
        </w:rPr>
        <w:t>l’exécution</w:t>
      </w:r>
      <w:proofErr w:type="spellEnd"/>
      <w:r w:rsidRPr="00E420C6">
        <w:rPr>
          <w:rFonts w:ascii="Arial" w:hAnsi="Arial" w:cs="Arial"/>
          <w:sz w:val="22"/>
        </w:rPr>
        <w:t xml:space="preserve"> d’un </w:t>
      </w:r>
      <w:proofErr w:type="spellStart"/>
      <w:proofErr w:type="gramStart"/>
      <w:r w:rsidRPr="00E420C6">
        <w:rPr>
          <w:rFonts w:ascii="Arial" w:hAnsi="Arial" w:cs="Arial"/>
          <w:sz w:val="22"/>
        </w:rPr>
        <w:t>marché</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10F0FE84" w14:textId="77777777" w:rsidR="0013560D" w:rsidRPr="00E420C6" w:rsidRDefault="008356BE" w:rsidP="00E420C6">
      <w:pPr>
        <w:numPr>
          <w:ilvl w:val="1"/>
          <w:numId w:val="58"/>
        </w:numPr>
        <w:spacing w:after="0" w:line="240" w:lineRule="auto"/>
        <w:ind w:right="0" w:hanging="710"/>
        <w:rPr>
          <w:rFonts w:ascii="Arial" w:hAnsi="Arial" w:cs="Arial"/>
          <w:sz w:val="22"/>
        </w:rPr>
      </w:pPr>
      <w:proofErr w:type="spellStart"/>
      <w:r w:rsidRPr="00E420C6">
        <w:rPr>
          <w:rFonts w:ascii="Arial" w:hAnsi="Arial" w:cs="Arial"/>
          <w:sz w:val="22"/>
        </w:rPr>
        <w:t>n’avoir</w:t>
      </w:r>
      <w:proofErr w:type="spellEnd"/>
      <w:r w:rsidRPr="00E420C6">
        <w:rPr>
          <w:rFonts w:ascii="Arial" w:hAnsi="Arial" w:cs="Arial"/>
          <w:sz w:val="22"/>
        </w:rPr>
        <w:t xml:space="preserve"> pas </w:t>
      </w:r>
      <w:proofErr w:type="spellStart"/>
      <w:r w:rsidRPr="00E420C6">
        <w:rPr>
          <w:rFonts w:ascii="Arial" w:hAnsi="Arial" w:cs="Arial"/>
          <w:sz w:val="22"/>
        </w:rPr>
        <w:t>rempli</w:t>
      </w:r>
      <w:proofErr w:type="spellEnd"/>
      <w:r w:rsidRPr="00E420C6">
        <w:rPr>
          <w:rFonts w:ascii="Arial" w:hAnsi="Arial" w:cs="Arial"/>
          <w:sz w:val="22"/>
        </w:rPr>
        <w:t xml:space="preserve"> </w:t>
      </w:r>
      <w:proofErr w:type="spellStart"/>
      <w:r w:rsidRPr="00E420C6">
        <w:rPr>
          <w:rFonts w:ascii="Arial" w:hAnsi="Arial" w:cs="Arial"/>
          <w:sz w:val="22"/>
        </w:rPr>
        <w:t>nos</w:t>
      </w:r>
      <w:proofErr w:type="spellEnd"/>
      <w:r w:rsidRPr="00E420C6">
        <w:rPr>
          <w:rFonts w:ascii="Arial" w:hAnsi="Arial" w:cs="Arial"/>
          <w:sz w:val="22"/>
        </w:rPr>
        <w:t xml:space="preserve"> obligations </w:t>
      </w:r>
      <w:proofErr w:type="gramStart"/>
      <w:r w:rsidRPr="00E420C6">
        <w:rPr>
          <w:rFonts w:ascii="Arial" w:hAnsi="Arial" w:cs="Arial"/>
          <w:sz w:val="22"/>
        </w:rPr>
        <w:t>relatives</w:t>
      </w:r>
      <w:proofErr w:type="gramEnd"/>
      <w:r w:rsidRPr="00E420C6">
        <w:rPr>
          <w:rFonts w:ascii="Arial" w:hAnsi="Arial" w:cs="Arial"/>
          <w:sz w:val="22"/>
        </w:rPr>
        <w:t xml:space="preserve"> au </w:t>
      </w:r>
      <w:proofErr w:type="spellStart"/>
      <w:r w:rsidRPr="00E420C6">
        <w:rPr>
          <w:rFonts w:ascii="Arial" w:hAnsi="Arial" w:cs="Arial"/>
          <w:sz w:val="22"/>
        </w:rPr>
        <w:t>paiement</w:t>
      </w:r>
      <w:proofErr w:type="spellEnd"/>
      <w:r w:rsidRPr="00E420C6">
        <w:rPr>
          <w:rFonts w:ascii="Arial" w:hAnsi="Arial" w:cs="Arial"/>
          <w:sz w:val="22"/>
        </w:rPr>
        <w:t xml:space="preserve"> des </w:t>
      </w:r>
      <w:proofErr w:type="spellStart"/>
      <w:r w:rsidRPr="00E420C6">
        <w:rPr>
          <w:rFonts w:ascii="Arial" w:hAnsi="Arial" w:cs="Arial"/>
          <w:sz w:val="22"/>
        </w:rPr>
        <w:t>cotisations</w:t>
      </w:r>
      <w:proofErr w:type="spellEnd"/>
      <w:r w:rsidRPr="00E420C6">
        <w:rPr>
          <w:rFonts w:ascii="Arial" w:hAnsi="Arial" w:cs="Arial"/>
          <w:sz w:val="22"/>
        </w:rPr>
        <w:t xml:space="preserve"> de </w:t>
      </w:r>
      <w:proofErr w:type="spellStart"/>
      <w:r w:rsidRPr="00E420C6">
        <w:rPr>
          <w:rFonts w:ascii="Arial" w:hAnsi="Arial" w:cs="Arial"/>
          <w:sz w:val="22"/>
        </w:rPr>
        <w:t>sécurité</w:t>
      </w:r>
      <w:proofErr w:type="spellEnd"/>
      <w:r w:rsidRPr="00E420C6">
        <w:rPr>
          <w:rFonts w:ascii="Arial" w:hAnsi="Arial" w:cs="Arial"/>
          <w:sz w:val="22"/>
        </w:rPr>
        <w:t xml:space="preserve"> </w:t>
      </w:r>
      <w:proofErr w:type="spellStart"/>
      <w:r w:rsidRPr="00E420C6">
        <w:rPr>
          <w:rFonts w:ascii="Arial" w:hAnsi="Arial" w:cs="Arial"/>
          <w:sz w:val="22"/>
        </w:rPr>
        <w:t>sociale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nos</w:t>
      </w:r>
      <w:proofErr w:type="spellEnd"/>
      <w:r w:rsidRPr="00E420C6">
        <w:rPr>
          <w:rFonts w:ascii="Arial" w:hAnsi="Arial" w:cs="Arial"/>
          <w:sz w:val="22"/>
        </w:rPr>
        <w:t xml:space="preserve"> obligations relatives au </w:t>
      </w:r>
      <w:proofErr w:type="spellStart"/>
      <w:r w:rsidRPr="00E420C6">
        <w:rPr>
          <w:rFonts w:ascii="Arial" w:hAnsi="Arial" w:cs="Arial"/>
          <w:sz w:val="22"/>
        </w:rPr>
        <w:t>paiement</w:t>
      </w:r>
      <w:proofErr w:type="spellEnd"/>
      <w:r w:rsidRPr="00E420C6">
        <w:rPr>
          <w:rFonts w:ascii="Arial" w:hAnsi="Arial" w:cs="Arial"/>
          <w:sz w:val="22"/>
        </w:rPr>
        <w:t xml:space="preserve"> des </w:t>
      </w:r>
      <w:proofErr w:type="spellStart"/>
      <w:r w:rsidRPr="00E420C6">
        <w:rPr>
          <w:rFonts w:ascii="Arial" w:hAnsi="Arial" w:cs="Arial"/>
          <w:sz w:val="22"/>
        </w:rPr>
        <w:t>impôts</w:t>
      </w:r>
      <w:proofErr w:type="spellEnd"/>
      <w:r w:rsidRPr="00E420C6">
        <w:rPr>
          <w:rFonts w:ascii="Arial" w:hAnsi="Arial" w:cs="Arial"/>
          <w:sz w:val="22"/>
        </w:rPr>
        <w:t xml:space="preserve"> </w:t>
      </w:r>
      <w:proofErr w:type="spellStart"/>
      <w:r w:rsidRPr="00E420C6">
        <w:rPr>
          <w:rFonts w:ascii="Arial" w:hAnsi="Arial" w:cs="Arial"/>
          <w:sz w:val="22"/>
        </w:rPr>
        <w:t>selon</w:t>
      </w:r>
      <w:proofErr w:type="spellEnd"/>
      <w:r w:rsidRPr="00E420C6">
        <w:rPr>
          <w:rFonts w:ascii="Arial" w:hAnsi="Arial" w:cs="Arial"/>
          <w:sz w:val="22"/>
        </w:rPr>
        <w:t xml:space="preserve"> les dispositions </w:t>
      </w:r>
      <w:proofErr w:type="spellStart"/>
      <w:r w:rsidRPr="00E420C6">
        <w:rPr>
          <w:rFonts w:ascii="Arial" w:hAnsi="Arial" w:cs="Arial"/>
          <w:sz w:val="22"/>
        </w:rPr>
        <w:t>légales</w:t>
      </w:r>
      <w:proofErr w:type="spellEnd"/>
      <w:r w:rsidRPr="00E420C6">
        <w:rPr>
          <w:rFonts w:ascii="Arial" w:hAnsi="Arial" w:cs="Arial"/>
          <w:sz w:val="22"/>
        </w:rPr>
        <w:t xml:space="preserve"> </w:t>
      </w:r>
    </w:p>
    <w:p w14:paraId="0860CE66" w14:textId="77777777" w:rsidR="0013560D" w:rsidRPr="00E420C6" w:rsidRDefault="008356BE" w:rsidP="00E420C6">
      <w:pPr>
        <w:spacing w:after="0" w:line="240" w:lineRule="auto"/>
        <w:ind w:left="1416" w:right="0" w:firstLine="0"/>
        <w:rPr>
          <w:rFonts w:ascii="Arial" w:hAnsi="Arial" w:cs="Arial"/>
          <w:sz w:val="22"/>
        </w:rPr>
      </w:pPr>
      <w:r w:rsidRPr="00E420C6">
        <w:rPr>
          <w:rFonts w:ascii="Arial" w:hAnsi="Arial" w:cs="Arial"/>
          <w:sz w:val="22"/>
        </w:rPr>
        <w:t xml:space="preserve">;  </w:t>
      </w:r>
    </w:p>
    <w:p w14:paraId="04DACB44" w14:textId="77777777" w:rsidR="0013560D" w:rsidRPr="00E420C6" w:rsidRDefault="008356BE" w:rsidP="00E420C6">
      <w:pPr>
        <w:numPr>
          <w:ilvl w:val="1"/>
          <w:numId w:val="58"/>
        </w:numPr>
        <w:spacing w:after="0" w:line="240" w:lineRule="auto"/>
        <w:ind w:right="0" w:hanging="710"/>
        <w:rPr>
          <w:rFonts w:ascii="Arial" w:hAnsi="Arial" w:cs="Arial"/>
          <w:sz w:val="22"/>
        </w:rPr>
      </w:pPr>
      <w:r w:rsidRPr="00E420C6">
        <w:rPr>
          <w:rFonts w:ascii="Arial" w:hAnsi="Arial" w:cs="Arial"/>
          <w:sz w:val="22"/>
        </w:rPr>
        <w:t xml:space="preserve">figurer sur les </w:t>
      </w:r>
      <w:proofErr w:type="spellStart"/>
      <w:r w:rsidRPr="00E420C6">
        <w:rPr>
          <w:rFonts w:ascii="Arial" w:hAnsi="Arial" w:cs="Arial"/>
          <w:sz w:val="22"/>
        </w:rPr>
        <w:t>listes</w:t>
      </w:r>
      <w:proofErr w:type="spellEnd"/>
      <w:r w:rsidRPr="00E420C6">
        <w:rPr>
          <w:rFonts w:ascii="Arial" w:hAnsi="Arial" w:cs="Arial"/>
          <w:sz w:val="22"/>
        </w:rPr>
        <w:t xml:space="preserve"> de sanctions </w:t>
      </w:r>
      <w:proofErr w:type="spellStart"/>
      <w:r w:rsidRPr="00E420C6">
        <w:rPr>
          <w:rFonts w:ascii="Arial" w:hAnsi="Arial" w:cs="Arial"/>
          <w:sz w:val="22"/>
        </w:rPr>
        <w:t>financières</w:t>
      </w:r>
      <w:proofErr w:type="spellEnd"/>
      <w:r w:rsidRPr="00E420C6">
        <w:rPr>
          <w:rFonts w:ascii="Arial" w:hAnsi="Arial" w:cs="Arial"/>
          <w:sz w:val="22"/>
        </w:rPr>
        <w:t xml:space="preserve"> </w:t>
      </w:r>
      <w:proofErr w:type="spellStart"/>
      <w:r w:rsidRPr="00E420C6">
        <w:rPr>
          <w:rFonts w:ascii="Arial" w:hAnsi="Arial" w:cs="Arial"/>
          <w:sz w:val="22"/>
        </w:rPr>
        <w:t>adoptées</w:t>
      </w:r>
      <w:proofErr w:type="spellEnd"/>
      <w:r w:rsidRPr="00E420C6">
        <w:rPr>
          <w:rFonts w:ascii="Arial" w:hAnsi="Arial" w:cs="Arial"/>
          <w:sz w:val="22"/>
        </w:rPr>
        <w:t xml:space="preserve"> par les Nations </w:t>
      </w:r>
      <w:proofErr w:type="spellStart"/>
      <w:r w:rsidRPr="00E420C6">
        <w:rPr>
          <w:rFonts w:ascii="Arial" w:hAnsi="Arial" w:cs="Arial"/>
          <w:sz w:val="22"/>
        </w:rPr>
        <w:t>Unies</w:t>
      </w:r>
      <w:proofErr w:type="spellEnd"/>
      <w:r w:rsidRPr="00E420C6">
        <w:rPr>
          <w:rFonts w:ascii="Arial" w:hAnsi="Arial" w:cs="Arial"/>
          <w:sz w:val="22"/>
        </w:rPr>
        <w:t xml:space="preserve"> et tout </w:t>
      </w:r>
      <w:proofErr w:type="spellStart"/>
      <w:r w:rsidRPr="00E420C6">
        <w:rPr>
          <w:rFonts w:ascii="Arial" w:hAnsi="Arial" w:cs="Arial"/>
          <w:sz w:val="22"/>
        </w:rPr>
        <w:t>autre</w:t>
      </w:r>
      <w:proofErr w:type="spellEnd"/>
      <w:r w:rsidRPr="00E420C6">
        <w:rPr>
          <w:rFonts w:ascii="Arial" w:hAnsi="Arial" w:cs="Arial"/>
          <w:sz w:val="22"/>
        </w:rPr>
        <w:t xml:space="preserve"> </w:t>
      </w:r>
      <w:proofErr w:type="spellStart"/>
      <w:r w:rsidRPr="00E420C6">
        <w:rPr>
          <w:rFonts w:ascii="Arial" w:hAnsi="Arial" w:cs="Arial"/>
          <w:sz w:val="22"/>
        </w:rPr>
        <w:t>Partenaire</w:t>
      </w:r>
      <w:proofErr w:type="spellEnd"/>
      <w:r w:rsidRPr="00E420C6">
        <w:rPr>
          <w:rFonts w:ascii="Arial" w:hAnsi="Arial" w:cs="Arial"/>
          <w:sz w:val="22"/>
        </w:rPr>
        <w:t xml:space="preserve"> Technique et Financier dans le cadre de la </w:t>
      </w:r>
      <w:proofErr w:type="spellStart"/>
      <w:r w:rsidRPr="00E420C6">
        <w:rPr>
          <w:rFonts w:ascii="Arial" w:hAnsi="Arial" w:cs="Arial"/>
          <w:sz w:val="22"/>
        </w:rPr>
        <w:t>passation</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de </w:t>
      </w:r>
      <w:proofErr w:type="spellStart"/>
      <w:r w:rsidRPr="00E420C6">
        <w:rPr>
          <w:rFonts w:ascii="Arial" w:hAnsi="Arial" w:cs="Arial"/>
          <w:sz w:val="22"/>
        </w:rPr>
        <w:t>l’exécution</w:t>
      </w:r>
      <w:proofErr w:type="spellEnd"/>
      <w:r w:rsidRPr="00E420C6">
        <w:rPr>
          <w:rFonts w:ascii="Arial" w:hAnsi="Arial" w:cs="Arial"/>
          <w:sz w:val="22"/>
        </w:rPr>
        <w:t xml:space="preserve"> d’un </w:t>
      </w:r>
      <w:proofErr w:type="spellStart"/>
      <w:proofErr w:type="gramStart"/>
      <w:r w:rsidRPr="00E420C6">
        <w:rPr>
          <w:rFonts w:ascii="Arial" w:hAnsi="Arial" w:cs="Arial"/>
          <w:sz w:val="22"/>
        </w:rPr>
        <w:t>marché</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58B4A99F" w14:textId="77777777" w:rsidR="0013560D" w:rsidRPr="00E420C6" w:rsidRDefault="008356BE" w:rsidP="00E420C6">
      <w:pPr>
        <w:numPr>
          <w:ilvl w:val="1"/>
          <w:numId w:val="58"/>
        </w:numPr>
        <w:spacing w:after="0" w:line="240" w:lineRule="auto"/>
        <w:ind w:right="0" w:hanging="710"/>
        <w:rPr>
          <w:rFonts w:ascii="Arial" w:hAnsi="Arial" w:cs="Arial"/>
          <w:sz w:val="22"/>
        </w:rPr>
      </w:pPr>
      <w:proofErr w:type="spellStart"/>
      <w:r w:rsidRPr="00E420C6">
        <w:rPr>
          <w:rFonts w:ascii="Arial" w:hAnsi="Arial" w:cs="Arial"/>
          <w:sz w:val="22"/>
        </w:rPr>
        <w:t>s’être</w:t>
      </w:r>
      <w:proofErr w:type="spellEnd"/>
      <w:r w:rsidRPr="00E420C6">
        <w:rPr>
          <w:rFonts w:ascii="Arial" w:hAnsi="Arial" w:cs="Arial"/>
          <w:sz w:val="22"/>
        </w:rPr>
        <w:t xml:space="preserve"> </w:t>
      </w:r>
      <w:proofErr w:type="spellStart"/>
      <w:r w:rsidRPr="00E420C6">
        <w:rPr>
          <w:rFonts w:ascii="Arial" w:hAnsi="Arial" w:cs="Arial"/>
          <w:sz w:val="22"/>
        </w:rPr>
        <w:t>rendu</w:t>
      </w:r>
      <w:proofErr w:type="spellEnd"/>
      <w:r w:rsidRPr="00E420C6">
        <w:rPr>
          <w:rFonts w:ascii="Arial" w:hAnsi="Arial" w:cs="Arial"/>
          <w:sz w:val="22"/>
        </w:rPr>
        <w:t xml:space="preserve"> </w:t>
      </w:r>
      <w:proofErr w:type="spellStart"/>
      <w:r w:rsidRPr="00E420C6">
        <w:rPr>
          <w:rFonts w:ascii="Arial" w:hAnsi="Arial" w:cs="Arial"/>
          <w:sz w:val="22"/>
        </w:rPr>
        <w:t>coupable</w:t>
      </w:r>
      <w:proofErr w:type="spellEnd"/>
      <w:r w:rsidRPr="00E420C6">
        <w:rPr>
          <w:rFonts w:ascii="Arial" w:hAnsi="Arial" w:cs="Arial"/>
          <w:sz w:val="22"/>
        </w:rPr>
        <w:t xml:space="preserve"> de </w:t>
      </w:r>
      <w:proofErr w:type="spellStart"/>
      <w:r w:rsidRPr="00E420C6">
        <w:rPr>
          <w:rFonts w:ascii="Arial" w:hAnsi="Arial" w:cs="Arial"/>
          <w:sz w:val="22"/>
        </w:rPr>
        <w:t>fausses</w:t>
      </w:r>
      <w:proofErr w:type="spellEnd"/>
      <w:r w:rsidRPr="00E420C6">
        <w:rPr>
          <w:rFonts w:ascii="Arial" w:hAnsi="Arial" w:cs="Arial"/>
          <w:sz w:val="22"/>
        </w:rPr>
        <w:t xml:space="preserve"> </w:t>
      </w:r>
      <w:proofErr w:type="spellStart"/>
      <w:r w:rsidRPr="00E420C6">
        <w:rPr>
          <w:rFonts w:ascii="Arial" w:hAnsi="Arial" w:cs="Arial"/>
          <w:sz w:val="22"/>
        </w:rPr>
        <w:t>déclarations</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fournissant</w:t>
      </w:r>
      <w:proofErr w:type="spellEnd"/>
      <w:r w:rsidRPr="00E420C6">
        <w:rPr>
          <w:rFonts w:ascii="Arial" w:hAnsi="Arial" w:cs="Arial"/>
          <w:sz w:val="22"/>
        </w:rPr>
        <w:t xml:space="preserve"> les </w:t>
      </w:r>
      <w:proofErr w:type="spellStart"/>
      <w:r w:rsidRPr="00E420C6">
        <w:rPr>
          <w:rFonts w:ascii="Arial" w:hAnsi="Arial" w:cs="Arial"/>
          <w:sz w:val="22"/>
        </w:rPr>
        <w:t>renseignements</w:t>
      </w:r>
      <w:proofErr w:type="spellEnd"/>
      <w:r w:rsidRPr="00E420C6">
        <w:rPr>
          <w:rFonts w:ascii="Arial" w:hAnsi="Arial" w:cs="Arial"/>
          <w:sz w:val="22"/>
        </w:rPr>
        <w:t xml:space="preserve"> </w:t>
      </w:r>
      <w:proofErr w:type="spellStart"/>
      <w:r w:rsidRPr="00E420C6">
        <w:rPr>
          <w:rFonts w:ascii="Arial" w:hAnsi="Arial" w:cs="Arial"/>
          <w:sz w:val="22"/>
        </w:rPr>
        <w:t>exigés</w:t>
      </w:r>
      <w:proofErr w:type="spellEnd"/>
      <w:r w:rsidRPr="00E420C6">
        <w:rPr>
          <w:rFonts w:ascii="Arial" w:hAnsi="Arial" w:cs="Arial"/>
          <w:sz w:val="22"/>
        </w:rPr>
        <w:t xml:space="preserve"> dans le cadre du processus de </w:t>
      </w:r>
      <w:proofErr w:type="spellStart"/>
      <w:r w:rsidRPr="00E420C6">
        <w:rPr>
          <w:rFonts w:ascii="Arial" w:hAnsi="Arial" w:cs="Arial"/>
          <w:sz w:val="22"/>
        </w:rPr>
        <w:t>passation</w:t>
      </w:r>
      <w:proofErr w:type="spellEnd"/>
      <w:r w:rsidRPr="00E420C6">
        <w:rPr>
          <w:rFonts w:ascii="Arial" w:hAnsi="Arial" w:cs="Arial"/>
          <w:sz w:val="22"/>
        </w:rPr>
        <w:t xml:space="preserve"> du Marché.  </w:t>
      </w:r>
    </w:p>
    <w:p w14:paraId="25DC2243" w14:textId="77777777" w:rsidR="0013560D" w:rsidRPr="00E420C6" w:rsidRDefault="008356BE" w:rsidP="00E420C6">
      <w:pPr>
        <w:numPr>
          <w:ilvl w:val="0"/>
          <w:numId w:val="58"/>
        </w:numPr>
        <w:spacing w:after="0" w:line="240" w:lineRule="auto"/>
        <w:ind w:right="0" w:hanging="706"/>
        <w:rPr>
          <w:rFonts w:ascii="Arial" w:hAnsi="Arial" w:cs="Arial"/>
          <w:sz w:val="22"/>
        </w:rPr>
      </w:pPr>
      <w:proofErr w:type="gramStart"/>
      <w:r w:rsidRPr="00E420C6">
        <w:rPr>
          <w:rFonts w:ascii="Arial" w:hAnsi="Arial" w:cs="Arial"/>
          <w:sz w:val="22"/>
        </w:rPr>
        <w:t xml:space="preserve">Nous  </w:t>
      </w:r>
      <w:proofErr w:type="spellStart"/>
      <w:r w:rsidRPr="00E420C6">
        <w:rPr>
          <w:rFonts w:ascii="Arial" w:hAnsi="Arial" w:cs="Arial"/>
          <w:sz w:val="22"/>
        </w:rPr>
        <w:t>attestons</w:t>
      </w:r>
      <w:proofErr w:type="spellEnd"/>
      <w:proofErr w:type="gramEnd"/>
      <w:r w:rsidRPr="00E420C6">
        <w:rPr>
          <w:rFonts w:ascii="Arial" w:hAnsi="Arial" w:cs="Arial"/>
          <w:sz w:val="22"/>
        </w:rPr>
        <w:t xml:space="preserve"> que nous ne </w:t>
      </w:r>
      <w:proofErr w:type="spellStart"/>
      <w:r w:rsidRPr="00E420C6">
        <w:rPr>
          <w:rFonts w:ascii="Arial" w:hAnsi="Arial" w:cs="Arial"/>
          <w:sz w:val="22"/>
        </w:rPr>
        <w:t>sommes</w:t>
      </w:r>
      <w:proofErr w:type="spellEnd"/>
      <w:r w:rsidRPr="00E420C6">
        <w:rPr>
          <w:rFonts w:ascii="Arial" w:hAnsi="Arial" w:cs="Arial"/>
          <w:sz w:val="22"/>
        </w:rPr>
        <w:t xml:space="preserve"> pas, et </w:t>
      </w:r>
      <w:proofErr w:type="spellStart"/>
      <w:r w:rsidRPr="00E420C6">
        <w:rPr>
          <w:rFonts w:ascii="Arial" w:hAnsi="Arial" w:cs="Arial"/>
          <w:sz w:val="22"/>
        </w:rPr>
        <w:t>qu’aucun</w:t>
      </w:r>
      <w:proofErr w:type="spellEnd"/>
      <w:r w:rsidRPr="00E420C6">
        <w:rPr>
          <w:rFonts w:ascii="Arial" w:hAnsi="Arial" w:cs="Arial"/>
          <w:sz w:val="22"/>
        </w:rPr>
        <w:t xml:space="preserve"> des </w:t>
      </w:r>
      <w:proofErr w:type="spellStart"/>
      <w:r w:rsidRPr="00E420C6">
        <w:rPr>
          <w:rFonts w:ascii="Arial" w:hAnsi="Arial" w:cs="Arial"/>
          <w:sz w:val="22"/>
        </w:rPr>
        <w:t>membres</w:t>
      </w:r>
      <w:proofErr w:type="spellEnd"/>
      <w:r w:rsidRPr="00E420C6">
        <w:rPr>
          <w:rFonts w:ascii="Arial" w:hAnsi="Arial" w:cs="Arial"/>
          <w:sz w:val="22"/>
        </w:rPr>
        <w:t xml:space="preserve"> de </w:t>
      </w:r>
      <w:proofErr w:type="spellStart"/>
      <w:r w:rsidRPr="00E420C6">
        <w:rPr>
          <w:rFonts w:ascii="Arial" w:hAnsi="Arial" w:cs="Arial"/>
          <w:sz w:val="22"/>
        </w:rPr>
        <w:t>notre</w:t>
      </w:r>
      <w:proofErr w:type="spellEnd"/>
      <w:r w:rsidRPr="00E420C6">
        <w:rPr>
          <w:rFonts w:ascii="Arial" w:hAnsi="Arial" w:cs="Arial"/>
          <w:sz w:val="22"/>
        </w:rPr>
        <w:t xml:space="preserve"> </w:t>
      </w:r>
      <w:proofErr w:type="spellStart"/>
      <w:r w:rsidRPr="00E420C6">
        <w:rPr>
          <w:rFonts w:ascii="Arial" w:hAnsi="Arial" w:cs="Arial"/>
          <w:sz w:val="22"/>
        </w:rPr>
        <w:t>groupement</w:t>
      </w:r>
      <w:proofErr w:type="spellEnd"/>
      <w:r w:rsidRPr="00E420C6">
        <w:rPr>
          <w:rFonts w:ascii="Arial" w:hAnsi="Arial" w:cs="Arial"/>
          <w:sz w:val="22"/>
        </w:rPr>
        <w:t xml:space="preserve"> et de </w:t>
      </w:r>
      <w:proofErr w:type="spellStart"/>
      <w:r w:rsidRPr="00E420C6">
        <w:rPr>
          <w:rFonts w:ascii="Arial" w:hAnsi="Arial" w:cs="Arial"/>
          <w:sz w:val="22"/>
        </w:rPr>
        <w:t>nos</w:t>
      </w:r>
      <w:proofErr w:type="spellEnd"/>
      <w:r w:rsidRPr="00E420C6">
        <w:rPr>
          <w:rFonts w:ascii="Arial" w:hAnsi="Arial" w:cs="Arial"/>
          <w:sz w:val="22"/>
        </w:rPr>
        <w:t xml:space="preserve"> sous-</w:t>
      </w:r>
      <w:proofErr w:type="spellStart"/>
      <w:r w:rsidRPr="00E420C6">
        <w:rPr>
          <w:rFonts w:ascii="Arial" w:hAnsi="Arial" w:cs="Arial"/>
          <w:sz w:val="22"/>
        </w:rPr>
        <w:t>traitants</w:t>
      </w:r>
      <w:proofErr w:type="spellEnd"/>
      <w:r w:rsidRPr="00E420C6">
        <w:rPr>
          <w:rFonts w:ascii="Arial" w:hAnsi="Arial" w:cs="Arial"/>
          <w:sz w:val="22"/>
        </w:rPr>
        <w:t xml:space="preserve"> </w:t>
      </w:r>
      <w:proofErr w:type="spellStart"/>
      <w:r w:rsidRPr="00E420C6">
        <w:rPr>
          <w:rFonts w:ascii="Arial" w:hAnsi="Arial" w:cs="Arial"/>
          <w:sz w:val="22"/>
        </w:rPr>
        <w:t>n’est</w:t>
      </w:r>
      <w:proofErr w:type="spellEnd"/>
      <w:r w:rsidRPr="00E420C6">
        <w:rPr>
          <w:rFonts w:ascii="Arial" w:hAnsi="Arial" w:cs="Arial"/>
          <w:sz w:val="22"/>
        </w:rPr>
        <w:t xml:space="preserve">, dans </w:t>
      </w:r>
      <w:proofErr w:type="spellStart"/>
      <w:r w:rsidRPr="00E420C6">
        <w:rPr>
          <w:rFonts w:ascii="Arial" w:hAnsi="Arial" w:cs="Arial"/>
          <w:sz w:val="22"/>
        </w:rPr>
        <w:t>l’une</w:t>
      </w:r>
      <w:proofErr w:type="spellEnd"/>
      <w:r w:rsidRPr="00E420C6">
        <w:rPr>
          <w:rFonts w:ascii="Arial" w:hAnsi="Arial" w:cs="Arial"/>
          <w:sz w:val="22"/>
        </w:rPr>
        <w:t xml:space="preserve"> des situations de </w:t>
      </w:r>
      <w:proofErr w:type="spellStart"/>
      <w:r w:rsidRPr="00E420C6">
        <w:rPr>
          <w:rFonts w:ascii="Arial" w:hAnsi="Arial" w:cs="Arial"/>
          <w:sz w:val="22"/>
        </w:rPr>
        <w:t>conflit</w:t>
      </w:r>
      <w:proofErr w:type="spellEnd"/>
      <w:r w:rsidRPr="00E420C6">
        <w:rPr>
          <w:rFonts w:ascii="Arial" w:hAnsi="Arial" w:cs="Arial"/>
          <w:sz w:val="22"/>
        </w:rPr>
        <w:t xml:space="preserve"> </w:t>
      </w:r>
      <w:proofErr w:type="spellStart"/>
      <w:r w:rsidRPr="00E420C6">
        <w:rPr>
          <w:rFonts w:ascii="Arial" w:hAnsi="Arial" w:cs="Arial"/>
          <w:sz w:val="22"/>
        </w:rPr>
        <w:t>d’intérêt</w:t>
      </w:r>
      <w:proofErr w:type="spellEnd"/>
      <w:r w:rsidRPr="00E420C6">
        <w:rPr>
          <w:rFonts w:ascii="Arial" w:hAnsi="Arial" w:cs="Arial"/>
          <w:sz w:val="22"/>
        </w:rPr>
        <w:t xml:space="preserve"> </w:t>
      </w:r>
      <w:proofErr w:type="spellStart"/>
      <w:r w:rsidRPr="00E420C6">
        <w:rPr>
          <w:rFonts w:ascii="Arial" w:hAnsi="Arial" w:cs="Arial"/>
          <w:sz w:val="22"/>
        </w:rPr>
        <w:t>suivantes</w:t>
      </w:r>
      <w:proofErr w:type="spellEnd"/>
      <w:r w:rsidRPr="00E420C6">
        <w:rPr>
          <w:rFonts w:ascii="Arial" w:hAnsi="Arial" w:cs="Arial"/>
          <w:sz w:val="22"/>
        </w:rPr>
        <w:t xml:space="preserve"> : </w:t>
      </w:r>
    </w:p>
    <w:p w14:paraId="091B3497" w14:textId="77777777" w:rsidR="0013560D" w:rsidRPr="00E420C6" w:rsidRDefault="008356BE" w:rsidP="00E420C6">
      <w:pPr>
        <w:numPr>
          <w:ilvl w:val="1"/>
          <w:numId w:val="58"/>
        </w:numPr>
        <w:spacing w:after="0" w:line="240" w:lineRule="auto"/>
        <w:ind w:right="0" w:hanging="710"/>
        <w:rPr>
          <w:rFonts w:ascii="Arial" w:hAnsi="Arial" w:cs="Arial"/>
          <w:sz w:val="22"/>
        </w:rPr>
      </w:pPr>
      <w:proofErr w:type="spellStart"/>
      <w:r w:rsidRPr="00E420C6">
        <w:rPr>
          <w:rFonts w:ascii="Arial" w:hAnsi="Arial" w:cs="Arial"/>
          <w:sz w:val="22"/>
        </w:rPr>
        <w:t>actionnaire</w:t>
      </w:r>
      <w:proofErr w:type="spellEnd"/>
      <w:r w:rsidRPr="00E420C6">
        <w:rPr>
          <w:rFonts w:ascii="Arial" w:hAnsi="Arial" w:cs="Arial"/>
          <w:sz w:val="22"/>
        </w:rPr>
        <w:t xml:space="preserve"> </w:t>
      </w:r>
      <w:proofErr w:type="spellStart"/>
      <w:r w:rsidRPr="00E420C6">
        <w:rPr>
          <w:rFonts w:ascii="Arial" w:hAnsi="Arial" w:cs="Arial"/>
          <w:sz w:val="22"/>
        </w:rPr>
        <w:t>contrôlant</w:t>
      </w:r>
      <w:proofErr w:type="spellEnd"/>
      <w:r w:rsidRPr="00E420C6">
        <w:rPr>
          <w:rFonts w:ascii="Arial" w:hAnsi="Arial" w:cs="Arial"/>
          <w:sz w:val="22"/>
        </w:rPr>
        <w:t xml:space="preserve"> le Maître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filiale</w:t>
      </w:r>
      <w:proofErr w:type="spellEnd"/>
      <w:r w:rsidRPr="00E420C6">
        <w:rPr>
          <w:rFonts w:ascii="Arial" w:hAnsi="Arial" w:cs="Arial"/>
          <w:sz w:val="22"/>
        </w:rPr>
        <w:t xml:space="preserve"> </w:t>
      </w:r>
      <w:proofErr w:type="spellStart"/>
      <w:r w:rsidRPr="00E420C6">
        <w:rPr>
          <w:rFonts w:ascii="Arial" w:hAnsi="Arial" w:cs="Arial"/>
          <w:sz w:val="22"/>
        </w:rPr>
        <w:t>contrôlées</w:t>
      </w:r>
      <w:proofErr w:type="spellEnd"/>
      <w:r w:rsidRPr="00E420C6">
        <w:rPr>
          <w:rFonts w:ascii="Arial" w:hAnsi="Arial" w:cs="Arial"/>
          <w:sz w:val="22"/>
        </w:rPr>
        <w:t xml:space="preserve"> par le Maître </w:t>
      </w:r>
      <w:proofErr w:type="spellStart"/>
      <w:r w:rsidRPr="00E420C6">
        <w:rPr>
          <w:rFonts w:ascii="Arial" w:hAnsi="Arial" w:cs="Arial"/>
          <w:sz w:val="22"/>
        </w:rPr>
        <w:t>d’Ouvrage</w:t>
      </w:r>
      <w:proofErr w:type="spellEnd"/>
      <w:r w:rsidRPr="00E420C6">
        <w:rPr>
          <w:rFonts w:ascii="Arial" w:hAnsi="Arial" w:cs="Arial"/>
          <w:sz w:val="22"/>
        </w:rPr>
        <w:t xml:space="preserve">, à </w:t>
      </w:r>
      <w:proofErr w:type="spellStart"/>
      <w:r w:rsidRPr="00E420C6">
        <w:rPr>
          <w:rFonts w:ascii="Arial" w:hAnsi="Arial" w:cs="Arial"/>
          <w:sz w:val="22"/>
        </w:rPr>
        <w:t>moins</w:t>
      </w:r>
      <w:proofErr w:type="spellEnd"/>
      <w:r w:rsidRPr="00E420C6">
        <w:rPr>
          <w:rFonts w:ascii="Arial" w:hAnsi="Arial" w:cs="Arial"/>
          <w:sz w:val="22"/>
        </w:rPr>
        <w:t xml:space="preserve"> que le </w:t>
      </w:r>
      <w:proofErr w:type="spellStart"/>
      <w:r w:rsidRPr="00E420C6">
        <w:rPr>
          <w:rFonts w:ascii="Arial" w:hAnsi="Arial" w:cs="Arial"/>
          <w:sz w:val="22"/>
        </w:rPr>
        <w:t>conflit</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découlant</w:t>
      </w:r>
      <w:proofErr w:type="spellEnd"/>
      <w:r w:rsidRPr="00E420C6">
        <w:rPr>
          <w:rFonts w:ascii="Arial" w:hAnsi="Arial" w:cs="Arial"/>
          <w:sz w:val="22"/>
        </w:rPr>
        <w:t xml:space="preserve"> ait </w:t>
      </w:r>
      <w:proofErr w:type="spellStart"/>
      <w:r w:rsidRPr="00E420C6">
        <w:rPr>
          <w:rFonts w:ascii="Arial" w:hAnsi="Arial" w:cs="Arial"/>
          <w:sz w:val="22"/>
        </w:rPr>
        <w:t>été</w:t>
      </w:r>
      <w:proofErr w:type="spellEnd"/>
      <w:r w:rsidRPr="00E420C6">
        <w:rPr>
          <w:rFonts w:ascii="Arial" w:hAnsi="Arial" w:cs="Arial"/>
          <w:sz w:val="22"/>
        </w:rPr>
        <w:t xml:space="preserve"> </w:t>
      </w:r>
      <w:proofErr w:type="spellStart"/>
      <w:r w:rsidRPr="00E420C6">
        <w:rPr>
          <w:rFonts w:ascii="Arial" w:hAnsi="Arial" w:cs="Arial"/>
          <w:sz w:val="22"/>
        </w:rPr>
        <w:t>porté</w:t>
      </w:r>
      <w:proofErr w:type="spellEnd"/>
      <w:r w:rsidRPr="00E420C6">
        <w:rPr>
          <w:rFonts w:ascii="Arial" w:hAnsi="Arial" w:cs="Arial"/>
          <w:sz w:val="22"/>
        </w:rPr>
        <w:t xml:space="preserve"> à la </w:t>
      </w:r>
      <w:proofErr w:type="spellStart"/>
      <w:r w:rsidRPr="00E420C6">
        <w:rPr>
          <w:rFonts w:ascii="Arial" w:hAnsi="Arial" w:cs="Arial"/>
          <w:sz w:val="22"/>
        </w:rPr>
        <w:t>connaissance</w:t>
      </w:r>
      <w:proofErr w:type="spellEnd"/>
      <w:r w:rsidRPr="00E420C6">
        <w:rPr>
          <w:rFonts w:ascii="Arial" w:hAnsi="Arial" w:cs="Arial"/>
          <w:sz w:val="22"/>
        </w:rPr>
        <w:t xml:space="preserve"> de </w:t>
      </w:r>
      <w:proofErr w:type="spellStart"/>
      <w:r w:rsidRPr="00E420C6">
        <w:rPr>
          <w:rFonts w:ascii="Arial" w:hAnsi="Arial" w:cs="Arial"/>
          <w:sz w:val="22"/>
        </w:rPr>
        <w:t>l’Autorité</w:t>
      </w:r>
      <w:proofErr w:type="spellEnd"/>
      <w:r w:rsidRPr="00E420C6">
        <w:rPr>
          <w:rFonts w:ascii="Arial" w:hAnsi="Arial" w:cs="Arial"/>
          <w:sz w:val="22"/>
        </w:rPr>
        <w:t xml:space="preserve"> chargé des </w:t>
      </w:r>
      <w:proofErr w:type="spellStart"/>
      <w:r w:rsidRPr="00E420C6">
        <w:rPr>
          <w:rFonts w:ascii="Arial" w:hAnsi="Arial" w:cs="Arial"/>
          <w:sz w:val="22"/>
        </w:rPr>
        <w:t>marchés</w:t>
      </w:r>
      <w:proofErr w:type="spellEnd"/>
      <w:r w:rsidRPr="00E420C6">
        <w:rPr>
          <w:rFonts w:ascii="Arial" w:hAnsi="Arial" w:cs="Arial"/>
          <w:sz w:val="22"/>
        </w:rPr>
        <w:t xml:space="preserve"> publics et </w:t>
      </w:r>
      <w:proofErr w:type="spellStart"/>
      <w:r w:rsidRPr="00E420C6">
        <w:rPr>
          <w:rFonts w:ascii="Arial" w:hAnsi="Arial" w:cs="Arial"/>
          <w:sz w:val="22"/>
        </w:rPr>
        <w:t>résolu</w:t>
      </w:r>
      <w:proofErr w:type="spellEnd"/>
      <w:r w:rsidRPr="00E420C6">
        <w:rPr>
          <w:rFonts w:ascii="Arial" w:hAnsi="Arial" w:cs="Arial"/>
          <w:sz w:val="22"/>
        </w:rPr>
        <w:t xml:space="preserve"> </w:t>
      </w:r>
      <w:proofErr w:type="spellStart"/>
      <w:r w:rsidRPr="00E420C6">
        <w:rPr>
          <w:rFonts w:ascii="Arial" w:hAnsi="Arial" w:cs="Arial"/>
          <w:sz w:val="22"/>
        </w:rPr>
        <w:t>sa</w:t>
      </w:r>
      <w:proofErr w:type="spellEnd"/>
      <w:r w:rsidRPr="00E420C6">
        <w:rPr>
          <w:rFonts w:ascii="Arial" w:hAnsi="Arial" w:cs="Arial"/>
          <w:sz w:val="22"/>
        </w:rPr>
        <w:t xml:space="preserve"> </w:t>
      </w:r>
      <w:proofErr w:type="gramStart"/>
      <w:r w:rsidRPr="00E420C6">
        <w:rPr>
          <w:rFonts w:ascii="Arial" w:hAnsi="Arial" w:cs="Arial"/>
          <w:sz w:val="22"/>
        </w:rPr>
        <w:t>satisfaction ;</w:t>
      </w:r>
      <w:proofErr w:type="gramEnd"/>
      <w:r w:rsidRPr="00E420C6">
        <w:rPr>
          <w:rFonts w:ascii="Arial" w:hAnsi="Arial" w:cs="Arial"/>
          <w:sz w:val="22"/>
        </w:rPr>
        <w:t xml:space="preserve"> </w:t>
      </w:r>
    </w:p>
    <w:p w14:paraId="73BD4CEF" w14:textId="77777777" w:rsidR="0013560D" w:rsidRPr="00E420C6" w:rsidRDefault="008356BE" w:rsidP="00E420C6">
      <w:pPr>
        <w:numPr>
          <w:ilvl w:val="1"/>
          <w:numId w:val="58"/>
        </w:numPr>
        <w:spacing w:after="0" w:line="240" w:lineRule="auto"/>
        <w:ind w:right="0" w:hanging="710"/>
        <w:rPr>
          <w:rFonts w:ascii="Arial" w:hAnsi="Arial" w:cs="Arial"/>
          <w:sz w:val="22"/>
        </w:rPr>
      </w:pPr>
      <w:proofErr w:type="spellStart"/>
      <w:r w:rsidRPr="00E420C6">
        <w:rPr>
          <w:rFonts w:ascii="Arial" w:hAnsi="Arial" w:cs="Arial"/>
          <w:sz w:val="22"/>
        </w:rPr>
        <w:t>avoir</w:t>
      </w:r>
      <w:proofErr w:type="spellEnd"/>
      <w:r w:rsidRPr="00E420C6">
        <w:rPr>
          <w:rFonts w:ascii="Arial" w:hAnsi="Arial" w:cs="Arial"/>
          <w:sz w:val="22"/>
        </w:rPr>
        <w:t xml:space="preserve"> des relations d’affaires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familiales</w:t>
      </w:r>
      <w:proofErr w:type="spellEnd"/>
      <w:r w:rsidRPr="00E420C6">
        <w:rPr>
          <w:rFonts w:ascii="Arial" w:hAnsi="Arial" w:cs="Arial"/>
          <w:sz w:val="22"/>
        </w:rPr>
        <w:t xml:space="preserve"> avec un </w:t>
      </w:r>
      <w:proofErr w:type="spellStart"/>
      <w:r w:rsidRPr="00E420C6">
        <w:rPr>
          <w:rFonts w:ascii="Arial" w:hAnsi="Arial" w:cs="Arial"/>
          <w:sz w:val="22"/>
        </w:rPr>
        <w:t>membre</w:t>
      </w:r>
      <w:proofErr w:type="spellEnd"/>
      <w:r w:rsidRPr="00E420C6">
        <w:rPr>
          <w:rFonts w:ascii="Arial" w:hAnsi="Arial" w:cs="Arial"/>
          <w:sz w:val="22"/>
        </w:rPr>
        <w:t xml:space="preserve"> de services du Maître </w:t>
      </w:r>
      <w:proofErr w:type="spellStart"/>
      <w:r w:rsidRPr="00E420C6">
        <w:rPr>
          <w:rFonts w:ascii="Arial" w:hAnsi="Arial" w:cs="Arial"/>
          <w:sz w:val="22"/>
        </w:rPr>
        <w:t>d’Ouvrage</w:t>
      </w:r>
      <w:proofErr w:type="spellEnd"/>
      <w:r w:rsidRPr="00E420C6">
        <w:rPr>
          <w:rFonts w:ascii="Arial" w:hAnsi="Arial" w:cs="Arial"/>
          <w:sz w:val="22"/>
        </w:rPr>
        <w:t xml:space="preserve"> </w:t>
      </w:r>
      <w:proofErr w:type="spellStart"/>
      <w:r w:rsidRPr="00E420C6">
        <w:rPr>
          <w:rFonts w:ascii="Arial" w:hAnsi="Arial" w:cs="Arial"/>
          <w:sz w:val="22"/>
        </w:rPr>
        <w:t>impliqué</w:t>
      </w:r>
      <w:proofErr w:type="spellEnd"/>
      <w:r w:rsidRPr="00E420C6">
        <w:rPr>
          <w:rFonts w:ascii="Arial" w:hAnsi="Arial" w:cs="Arial"/>
          <w:sz w:val="22"/>
        </w:rPr>
        <w:t xml:space="preserve"> dans le processus de </w:t>
      </w:r>
      <w:proofErr w:type="spellStart"/>
      <w:r w:rsidRPr="00E420C6">
        <w:rPr>
          <w:rFonts w:ascii="Arial" w:hAnsi="Arial" w:cs="Arial"/>
          <w:sz w:val="22"/>
        </w:rPr>
        <w:t>sélection</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le </w:t>
      </w:r>
      <w:proofErr w:type="spellStart"/>
      <w:r w:rsidRPr="00E420C6">
        <w:rPr>
          <w:rFonts w:ascii="Arial" w:hAnsi="Arial" w:cs="Arial"/>
          <w:sz w:val="22"/>
        </w:rPr>
        <w:t>contrôle</w:t>
      </w:r>
      <w:proofErr w:type="spellEnd"/>
      <w:r w:rsidRPr="00E420C6">
        <w:rPr>
          <w:rFonts w:ascii="Arial" w:hAnsi="Arial" w:cs="Arial"/>
          <w:sz w:val="22"/>
        </w:rPr>
        <w:t xml:space="preserve"> du </w:t>
      </w:r>
      <w:proofErr w:type="spellStart"/>
      <w:r w:rsidRPr="00E420C6">
        <w:rPr>
          <w:rFonts w:ascii="Arial" w:hAnsi="Arial" w:cs="Arial"/>
          <w:sz w:val="22"/>
        </w:rPr>
        <w:t>marché</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résultant</w:t>
      </w:r>
      <w:proofErr w:type="spellEnd"/>
      <w:r w:rsidRPr="00E420C6">
        <w:rPr>
          <w:rFonts w:ascii="Arial" w:hAnsi="Arial" w:cs="Arial"/>
          <w:sz w:val="22"/>
        </w:rPr>
        <w:t xml:space="preserve">, à </w:t>
      </w:r>
      <w:proofErr w:type="spellStart"/>
      <w:r w:rsidRPr="00E420C6">
        <w:rPr>
          <w:rFonts w:ascii="Arial" w:hAnsi="Arial" w:cs="Arial"/>
          <w:sz w:val="22"/>
        </w:rPr>
        <w:t>moins</w:t>
      </w:r>
      <w:proofErr w:type="spellEnd"/>
      <w:r w:rsidRPr="00E420C6">
        <w:rPr>
          <w:rFonts w:ascii="Arial" w:hAnsi="Arial" w:cs="Arial"/>
          <w:sz w:val="22"/>
        </w:rPr>
        <w:t xml:space="preserve"> que le </w:t>
      </w:r>
      <w:proofErr w:type="spellStart"/>
      <w:r w:rsidRPr="00E420C6">
        <w:rPr>
          <w:rFonts w:ascii="Arial" w:hAnsi="Arial" w:cs="Arial"/>
          <w:sz w:val="22"/>
        </w:rPr>
        <w:t>conflit</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découlant</w:t>
      </w:r>
      <w:proofErr w:type="spellEnd"/>
      <w:r w:rsidRPr="00E420C6">
        <w:rPr>
          <w:rFonts w:ascii="Arial" w:hAnsi="Arial" w:cs="Arial"/>
          <w:sz w:val="22"/>
        </w:rPr>
        <w:t xml:space="preserve"> ait </w:t>
      </w:r>
      <w:proofErr w:type="spellStart"/>
      <w:r w:rsidRPr="00E420C6">
        <w:rPr>
          <w:rFonts w:ascii="Arial" w:hAnsi="Arial" w:cs="Arial"/>
          <w:sz w:val="22"/>
        </w:rPr>
        <w:t>été</w:t>
      </w:r>
      <w:proofErr w:type="spellEnd"/>
      <w:r w:rsidRPr="00E420C6">
        <w:rPr>
          <w:rFonts w:ascii="Arial" w:hAnsi="Arial" w:cs="Arial"/>
          <w:sz w:val="22"/>
        </w:rPr>
        <w:t xml:space="preserve"> </w:t>
      </w:r>
      <w:proofErr w:type="spellStart"/>
      <w:r w:rsidRPr="00E420C6">
        <w:rPr>
          <w:rFonts w:ascii="Arial" w:hAnsi="Arial" w:cs="Arial"/>
          <w:sz w:val="22"/>
        </w:rPr>
        <w:t>porté</w:t>
      </w:r>
      <w:proofErr w:type="spellEnd"/>
      <w:r w:rsidRPr="00E420C6">
        <w:rPr>
          <w:rFonts w:ascii="Arial" w:hAnsi="Arial" w:cs="Arial"/>
          <w:sz w:val="22"/>
        </w:rPr>
        <w:t xml:space="preserve"> à la </w:t>
      </w:r>
      <w:proofErr w:type="spellStart"/>
      <w:r w:rsidRPr="00E420C6">
        <w:rPr>
          <w:rFonts w:ascii="Arial" w:hAnsi="Arial" w:cs="Arial"/>
          <w:sz w:val="22"/>
        </w:rPr>
        <w:t>connaissance</w:t>
      </w:r>
      <w:proofErr w:type="spellEnd"/>
      <w:r w:rsidRPr="00E420C6">
        <w:rPr>
          <w:rFonts w:ascii="Arial" w:hAnsi="Arial" w:cs="Arial"/>
          <w:sz w:val="22"/>
        </w:rPr>
        <w:t xml:space="preserve"> de </w:t>
      </w:r>
      <w:proofErr w:type="spellStart"/>
      <w:r w:rsidRPr="00E420C6">
        <w:rPr>
          <w:rFonts w:ascii="Arial" w:hAnsi="Arial" w:cs="Arial"/>
          <w:sz w:val="22"/>
        </w:rPr>
        <w:t>l’Autorité</w:t>
      </w:r>
      <w:proofErr w:type="spellEnd"/>
      <w:r w:rsidRPr="00E420C6">
        <w:rPr>
          <w:rFonts w:ascii="Arial" w:hAnsi="Arial" w:cs="Arial"/>
          <w:sz w:val="22"/>
        </w:rPr>
        <w:t xml:space="preserve"> chargé des </w:t>
      </w:r>
      <w:proofErr w:type="spellStart"/>
      <w:r w:rsidRPr="00E420C6">
        <w:rPr>
          <w:rFonts w:ascii="Arial" w:hAnsi="Arial" w:cs="Arial"/>
          <w:sz w:val="22"/>
        </w:rPr>
        <w:t>marchés</w:t>
      </w:r>
      <w:proofErr w:type="spellEnd"/>
      <w:r w:rsidRPr="00E420C6">
        <w:rPr>
          <w:rFonts w:ascii="Arial" w:hAnsi="Arial" w:cs="Arial"/>
          <w:sz w:val="22"/>
        </w:rPr>
        <w:t xml:space="preserve"> publics et </w:t>
      </w:r>
      <w:proofErr w:type="spellStart"/>
      <w:r w:rsidRPr="00E420C6">
        <w:rPr>
          <w:rFonts w:ascii="Arial" w:hAnsi="Arial" w:cs="Arial"/>
          <w:sz w:val="22"/>
        </w:rPr>
        <w:t>résolu</w:t>
      </w:r>
      <w:proofErr w:type="spellEnd"/>
      <w:r w:rsidRPr="00E420C6">
        <w:rPr>
          <w:rFonts w:ascii="Arial" w:hAnsi="Arial" w:cs="Arial"/>
          <w:sz w:val="22"/>
        </w:rPr>
        <w:t xml:space="preserve"> à </w:t>
      </w:r>
      <w:proofErr w:type="spellStart"/>
      <w:r w:rsidRPr="00E420C6">
        <w:rPr>
          <w:rFonts w:ascii="Arial" w:hAnsi="Arial" w:cs="Arial"/>
          <w:sz w:val="22"/>
        </w:rPr>
        <w:t>sa</w:t>
      </w:r>
      <w:proofErr w:type="spellEnd"/>
      <w:r w:rsidRPr="00E420C6">
        <w:rPr>
          <w:rFonts w:ascii="Arial" w:hAnsi="Arial" w:cs="Arial"/>
          <w:sz w:val="22"/>
        </w:rPr>
        <w:t xml:space="preserve"> </w:t>
      </w:r>
      <w:proofErr w:type="gramStart"/>
      <w:r w:rsidRPr="00E420C6">
        <w:rPr>
          <w:rFonts w:ascii="Arial" w:hAnsi="Arial" w:cs="Arial"/>
          <w:sz w:val="22"/>
        </w:rPr>
        <w:t>satisfaction ;</w:t>
      </w:r>
      <w:proofErr w:type="gramEnd"/>
      <w:r w:rsidRPr="00E420C6">
        <w:rPr>
          <w:rFonts w:ascii="Arial" w:hAnsi="Arial" w:cs="Arial"/>
          <w:sz w:val="22"/>
        </w:rPr>
        <w:t xml:space="preserve"> </w:t>
      </w:r>
    </w:p>
    <w:p w14:paraId="403D62FD" w14:textId="77777777" w:rsidR="0013560D" w:rsidRPr="00E420C6" w:rsidRDefault="008356BE" w:rsidP="00E420C6">
      <w:pPr>
        <w:numPr>
          <w:ilvl w:val="1"/>
          <w:numId w:val="58"/>
        </w:numPr>
        <w:spacing w:after="0" w:line="240" w:lineRule="auto"/>
        <w:ind w:right="0" w:hanging="710"/>
        <w:rPr>
          <w:rFonts w:ascii="Arial" w:hAnsi="Arial" w:cs="Arial"/>
          <w:sz w:val="22"/>
        </w:rPr>
      </w:pPr>
      <w:proofErr w:type="spellStart"/>
      <w:r w:rsidRPr="00E420C6">
        <w:rPr>
          <w:rFonts w:ascii="Arial" w:hAnsi="Arial" w:cs="Arial"/>
          <w:sz w:val="22"/>
        </w:rPr>
        <w:t>contrôler</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contrôlé</w:t>
      </w:r>
      <w:proofErr w:type="spellEnd"/>
      <w:r w:rsidRPr="00E420C6">
        <w:rPr>
          <w:rFonts w:ascii="Arial" w:hAnsi="Arial" w:cs="Arial"/>
          <w:sz w:val="22"/>
        </w:rPr>
        <w:t xml:space="preserve"> par un </w:t>
      </w:r>
      <w:proofErr w:type="spellStart"/>
      <w:r w:rsidRPr="00E420C6">
        <w:rPr>
          <w:rFonts w:ascii="Arial" w:hAnsi="Arial" w:cs="Arial"/>
          <w:sz w:val="22"/>
        </w:rPr>
        <w:t>autre</w:t>
      </w:r>
      <w:proofErr w:type="spellEnd"/>
      <w:r w:rsidRPr="00E420C6">
        <w:rPr>
          <w:rFonts w:ascii="Arial" w:hAnsi="Arial" w:cs="Arial"/>
          <w:sz w:val="22"/>
        </w:rPr>
        <w:t xml:space="preserve"> </w:t>
      </w:r>
      <w:proofErr w:type="spellStart"/>
      <w:r w:rsidRPr="00E420C6">
        <w:rPr>
          <w:rFonts w:ascii="Arial" w:hAnsi="Arial" w:cs="Arial"/>
          <w:sz w:val="22"/>
        </w:rPr>
        <w:t>soumissionnaire</w:t>
      </w:r>
      <w:proofErr w:type="spellEnd"/>
      <w:r w:rsidRPr="00E420C6">
        <w:rPr>
          <w:rFonts w:ascii="Arial" w:hAnsi="Arial" w:cs="Arial"/>
          <w:sz w:val="22"/>
        </w:rPr>
        <w:t xml:space="preserve">, </w:t>
      </w: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placé</w:t>
      </w:r>
      <w:proofErr w:type="spellEnd"/>
      <w:r w:rsidRPr="00E420C6">
        <w:rPr>
          <w:rFonts w:ascii="Arial" w:hAnsi="Arial" w:cs="Arial"/>
          <w:sz w:val="22"/>
        </w:rPr>
        <w:t xml:space="preserve"> sous le </w:t>
      </w:r>
      <w:proofErr w:type="spellStart"/>
      <w:r w:rsidRPr="00E420C6">
        <w:rPr>
          <w:rFonts w:ascii="Arial" w:hAnsi="Arial" w:cs="Arial"/>
          <w:sz w:val="22"/>
        </w:rPr>
        <w:t>contrôle</w:t>
      </w:r>
      <w:proofErr w:type="spellEnd"/>
      <w:r w:rsidRPr="00E420C6">
        <w:rPr>
          <w:rFonts w:ascii="Arial" w:hAnsi="Arial" w:cs="Arial"/>
          <w:sz w:val="22"/>
        </w:rPr>
        <w:t xml:space="preserve"> de la </w:t>
      </w:r>
      <w:proofErr w:type="spellStart"/>
      <w:r w:rsidRPr="00E420C6">
        <w:rPr>
          <w:rFonts w:ascii="Arial" w:hAnsi="Arial" w:cs="Arial"/>
          <w:sz w:val="22"/>
        </w:rPr>
        <w:t>même</w:t>
      </w:r>
      <w:proofErr w:type="spellEnd"/>
      <w:r w:rsidRPr="00E420C6">
        <w:rPr>
          <w:rFonts w:ascii="Arial" w:hAnsi="Arial" w:cs="Arial"/>
          <w:sz w:val="22"/>
        </w:rPr>
        <w:t xml:space="preserve"> </w:t>
      </w:r>
      <w:proofErr w:type="spellStart"/>
      <w:r w:rsidRPr="00E420C6">
        <w:rPr>
          <w:rFonts w:ascii="Arial" w:hAnsi="Arial" w:cs="Arial"/>
          <w:sz w:val="22"/>
        </w:rPr>
        <w:t>entreprise</w:t>
      </w:r>
      <w:proofErr w:type="spellEnd"/>
      <w:r w:rsidRPr="00E420C6">
        <w:rPr>
          <w:rFonts w:ascii="Arial" w:hAnsi="Arial" w:cs="Arial"/>
          <w:sz w:val="22"/>
        </w:rPr>
        <w:t xml:space="preserve"> </w:t>
      </w:r>
      <w:proofErr w:type="spellStart"/>
      <w:r w:rsidRPr="00E420C6">
        <w:rPr>
          <w:rFonts w:ascii="Arial" w:hAnsi="Arial" w:cs="Arial"/>
          <w:sz w:val="22"/>
        </w:rPr>
        <w:t>qu’un</w:t>
      </w:r>
      <w:proofErr w:type="spellEnd"/>
      <w:r w:rsidRPr="00E420C6">
        <w:rPr>
          <w:rFonts w:ascii="Arial" w:hAnsi="Arial" w:cs="Arial"/>
          <w:sz w:val="22"/>
        </w:rPr>
        <w:t xml:space="preserve"> </w:t>
      </w:r>
      <w:proofErr w:type="spellStart"/>
      <w:r w:rsidRPr="00E420C6">
        <w:rPr>
          <w:rFonts w:ascii="Arial" w:hAnsi="Arial" w:cs="Arial"/>
          <w:sz w:val="22"/>
        </w:rPr>
        <w:t>autre</w:t>
      </w:r>
      <w:proofErr w:type="spellEnd"/>
      <w:r w:rsidRPr="00E420C6">
        <w:rPr>
          <w:rFonts w:ascii="Arial" w:hAnsi="Arial" w:cs="Arial"/>
          <w:sz w:val="22"/>
        </w:rPr>
        <w:t xml:space="preserve"> </w:t>
      </w:r>
      <w:proofErr w:type="spellStart"/>
      <w:r w:rsidRPr="00E420C6">
        <w:rPr>
          <w:rFonts w:ascii="Arial" w:hAnsi="Arial" w:cs="Arial"/>
          <w:sz w:val="22"/>
        </w:rPr>
        <w:t>soumissionnaire</w:t>
      </w:r>
      <w:proofErr w:type="spellEnd"/>
      <w:r w:rsidRPr="00E420C6">
        <w:rPr>
          <w:rFonts w:ascii="Arial" w:hAnsi="Arial" w:cs="Arial"/>
          <w:sz w:val="22"/>
        </w:rPr>
        <w:t xml:space="preserve">, </w:t>
      </w:r>
      <w:proofErr w:type="spellStart"/>
      <w:r w:rsidRPr="00E420C6">
        <w:rPr>
          <w:rFonts w:ascii="Arial" w:hAnsi="Arial" w:cs="Arial"/>
          <w:sz w:val="22"/>
        </w:rPr>
        <w:t>recevoir</w:t>
      </w:r>
      <w:proofErr w:type="spellEnd"/>
      <w:r w:rsidRPr="00E420C6">
        <w:rPr>
          <w:rFonts w:ascii="Arial" w:hAnsi="Arial" w:cs="Arial"/>
          <w:sz w:val="22"/>
        </w:rPr>
        <w:t xml:space="preserve"> d’un </w:t>
      </w:r>
      <w:proofErr w:type="spellStart"/>
      <w:r w:rsidRPr="00E420C6">
        <w:rPr>
          <w:rFonts w:ascii="Arial" w:hAnsi="Arial" w:cs="Arial"/>
          <w:sz w:val="22"/>
        </w:rPr>
        <w:t>autre</w:t>
      </w:r>
      <w:proofErr w:type="spellEnd"/>
      <w:r w:rsidRPr="00E420C6">
        <w:rPr>
          <w:rFonts w:ascii="Arial" w:hAnsi="Arial" w:cs="Arial"/>
          <w:sz w:val="22"/>
        </w:rPr>
        <w:t xml:space="preserve"> </w:t>
      </w:r>
      <w:proofErr w:type="spellStart"/>
      <w:r w:rsidRPr="00E420C6">
        <w:rPr>
          <w:rFonts w:ascii="Arial" w:hAnsi="Arial" w:cs="Arial"/>
          <w:sz w:val="22"/>
        </w:rPr>
        <w:t>soumissionnaire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attribuer</w:t>
      </w:r>
      <w:proofErr w:type="spellEnd"/>
      <w:r w:rsidRPr="00E420C6">
        <w:rPr>
          <w:rFonts w:ascii="Arial" w:hAnsi="Arial" w:cs="Arial"/>
          <w:sz w:val="22"/>
        </w:rPr>
        <w:t xml:space="preserve"> à un </w:t>
      </w:r>
      <w:proofErr w:type="spellStart"/>
      <w:r w:rsidRPr="00E420C6">
        <w:rPr>
          <w:rFonts w:ascii="Arial" w:hAnsi="Arial" w:cs="Arial"/>
          <w:sz w:val="22"/>
        </w:rPr>
        <w:t>autre</w:t>
      </w:r>
      <w:proofErr w:type="spellEnd"/>
      <w:r w:rsidRPr="00E420C6">
        <w:rPr>
          <w:rFonts w:ascii="Arial" w:hAnsi="Arial" w:cs="Arial"/>
          <w:sz w:val="22"/>
        </w:rPr>
        <w:t xml:space="preserve"> </w:t>
      </w:r>
      <w:proofErr w:type="spellStart"/>
      <w:r w:rsidRPr="00E420C6">
        <w:rPr>
          <w:rFonts w:ascii="Arial" w:hAnsi="Arial" w:cs="Arial"/>
          <w:sz w:val="22"/>
        </w:rPr>
        <w:t>soumissionnaire</w:t>
      </w:r>
      <w:proofErr w:type="spellEnd"/>
      <w:r w:rsidRPr="00E420C6">
        <w:rPr>
          <w:rFonts w:ascii="Arial" w:hAnsi="Arial" w:cs="Arial"/>
          <w:sz w:val="22"/>
        </w:rPr>
        <w:t xml:space="preserve"> </w:t>
      </w:r>
      <w:proofErr w:type="spellStart"/>
      <w:r w:rsidRPr="00E420C6">
        <w:rPr>
          <w:rFonts w:ascii="Arial" w:hAnsi="Arial" w:cs="Arial"/>
          <w:sz w:val="22"/>
        </w:rPr>
        <w:t>directement</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indirectement</w:t>
      </w:r>
      <w:proofErr w:type="spellEnd"/>
      <w:r w:rsidRPr="00E420C6">
        <w:rPr>
          <w:rFonts w:ascii="Arial" w:hAnsi="Arial" w:cs="Arial"/>
          <w:sz w:val="22"/>
        </w:rPr>
        <w:t xml:space="preserve"> des subventions, </w:t>
      </w:r>
      <w:proofErr w:type="spellStart"/>
      <w:r w:rsidRPr="00E420C6">
        <w:rPr>
          <w:rFonts w:ascii="Arial" w:hAnsi="Arial" w:cs="Arial"/>
          <w:sz w:val="22"/>
        </w:rPr>
        <w:t>avoir</w:t>
      </w:r>
      <w:proofErr w:type="spellEnd"/>
      <w:r w:rsidRPr="00E420C6">
        <w:rPr>
          <w:rFonts w:ascii="Arial" w:hAnsi="Arial" w:cs="Arial"/>
          <w:sz w:val="22"/>
        </w:rPr>
        <w:t xml:space="preserve"> le </w:t>
      </w:r>
      <w:proofErr w:type="spellStart"/>
      <w:r w:rsidRPr="00E420C6">
        <w:rPr>
          <w:rFonts w:ascii="Arial" w:hAnsi="Arial" w:cs="Arial"/>
          <w:sz w:val="22"/>
        </w:rPr>
        <w:t>même</w:t>
      </w:r>
      <w:proofErr w:type="spellEnd"/>
      <w:r w:rsidRPr="00E420C6">
        <w:rPr>
          <w:rFonts w:ascii="Arial" w:hAnsi="Arial" w:cs="Arial"/>
          <w:sz w:val="22"/>
        </w:rPr>
        <w:t xml:space="preserve"> </w:t>
      </w:r>
      <w:proofErr w:type="spellStart"/>
      <w:r w:rsidRPr="00E420C6">
        <w:rPr>
          <w:rFonts w:ascii="Arial" w:hAnsi="Arial" w:cs="Arial"/>
          <w:sz w:val="22"/>
        </w:rPr>
        <w:t>représentant</w:t>
      </w:r>
      <w:proofErr w:type="spellEnd"/>
      <w:r w:rsidRPr="00E420C6">
        <w:rPr>
          <w:rFonts w:ascii="Arial" w:hAnsi="Arial" w:cs="Arial"/>
          <w:sz w:val="22"/>
        </w:rPr>
        <w:t xml:space="preserve"> </w:t>
      </w:r>
      <w:proofErr w:type="spellStart"/>
      <w:r w:rsidRPr="00E420C6">
        <w:rPr>
          <w:rFonts w:ascii="Arial" w:hAnsi="Arial" w:cs="Arial"/>
          <w:sz w:val="22"/>
        </w:rPr>
        <w:t>légal</w:t>
      </w:r>
      <w:proofErr w:type="spellEnd"/>
      <w:r w:rsidRPr="00E420C6">
        <w:rPr>
          <w:rFonts w:ascii="Arial" w:hAnsi="Arial" w:cs="Arial"/>
          <w:sz w:val="22"/>
        </w:rPr>
        <w:t xml:space="preserve"> </w:t>
      </w:r>
      <w:proofErr w:type="spellStart"/>
      <w:r w:rsidRPr="00E420C6">
        <w:rPr>
          <w:rFonts w:ascii="Arial" w:hAnsi="Arial" w:cs="Arial"/>
          <w:sz w:val="22"/>
        </w:rPr>
        <w:t>qu’un</w:t>
      </w:r>
      <w:proofErr w:type="spellEnd"/>
      <w:r w:rsidRPr="00E420C6">
        <w:rPr>
          <w:rFonts w:ascii="Arial" w:hAnsi="Arial" w:cs="Arial"/>
          <w:sz w:val="22"/>
        </w:rPr>
        <w:t xml:space="preserve"> </w:t>
      </w:r>
      <w:proofErr w:type="spellStart"/>
      <w:r w:rsidRPr="00E420C6">
        <w:rPr>
          <w:rFonts w:ascii="Arial" w:hAnsi="Arial" w:cs="Arial"/>
          <w:sz w:val="22"/>
        </w:rPr>
        <w:t>autre</w:t>
      </w:r>
      <w:proofErr w:type="spellEnd"/>
      <w:r w:rsidRPr="00E420C6">
        <w:rPr>
          <w:rFonts w:ascii="Arial" w:hAnsi="Arial" w:cs="Arial"/>
          <w:sz w:val="22"/>
        </w:rPr>
        <w:t xml:space="preserve"> </w:t>
      </w:r>
      <w:proofErr w:type="spellStart"/>
      <w:r w:rsidRPr="00E420C6">
        <w:rPr>
          <w:rFonts w:ascii="Arial" w:hAnsi="Arial" w:cs="Arial"/>
          <w:sz w:val="22"/>
        </w:rPr>
        <w:t>soumissionnaire</w:t>
      </w:r>
      <w:proofErr w:type="spellEnd"/>
      <w:r w:rsidRPr="00E420C6">
        <w:rPr>
          <w:rFonts w:ascii="Arial" w:hAnsi="Arial" w:cs="Arial"/>
          <w:sz w:val="22"/>
        </w:rPr>
        <w:t xml:space="preserve">, </w:t>
      </w:r>
      <w:proofErr w:type="spellStart"/>
      <w:r w:rsidRPr="00E420C6">
        <w:rPr>
          <w:rFonts w:ascii="Arial" w:hAnsi="Arial" w:cs="Arial"/>
          <w:sz w:val="22"/>
        </w:rPr>
        <w:t>entretenir</w:t>
      </w:r>
      <w:proofErr w:type="spellEnd"/>
      <w:r w:rsidRPr="00E420C6">
        <w:rPr>
          <w:rFonts w:ascii="Arial" w:hAnsi="Arial" w:cs="Arial"/>
          <w:sz w:val="22"/>
        </w:rPr>
        <w:t xml:space="preserve"> </w:t>
      </w:r>
      <w:proofErr w:type="spellStart"/>
      <w:r w:rsidRPr="00E420C6">
        <w:rPr>
          <w:rFonts w:ascii="Arial" w:hAnsi="Arial" w:cs="Arial"/>
          <w:sz w:val="22"/>
        </w:rPr>
        <w:t>directement</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indirectement</w:t>
      </w:r>
      <w:proofErr w:type="spellEnd"/>
      <w:r w:rsidRPr="00E420C6">
        <w:rPr>
          <w:rFonts w:ascii="Arial" w:hAnsi="Arial" w:cs="Arial"/>
          <w:sz w:val="22"/>
        </w:rPr>
        <w:t xml:space="preserve"> des contacts avec un </w:t>
      </w:r>
      <w:proofErr w:type="spellStart"/>
      <w:r w:rsidRPr="00E420C6">
        <w:rPr>
          <w:rFonts w:ascii="Arial" w:hAnsi="Arial" w:cs="Arial"/>
          <w:sz w:val="22"/>
        </w:rPr>
        <w:t>autre</w:t>
      </w:r>
      <w:proofErr w:type="spellEnd"/>
      <w:r w:rsidRPr="00E420C6">
        <w:rPr>
          <w:rFonts w:ascii="Arial" w:hAnsi="Arial" w:cs="Arial"/>
          <w:sz w:val="22"/>
        </w:rPr>
        <w:t xml:space="preserve"> </w:t>
      </w:r>
      <w:proofErr w:type="spellStart"/>
      <w:r w:rsidRPr="00E420C6">
        <w:rPr>
          <w:rFonts w:ascii="Arial" w:hAnsi="Arial" w:cs="Arial"/>
          <w:sz w:val="22"/>
        </w:rPr>
        <w:t>soumissionnaire</w:t>
      </w:r>
      <w:proofErr w:type="spellEnd"/>
      <w:r w:rsidRPr="00E420C6">
        <w:rPr>
          <w:rFonts w:ascii="Arial" w:hAnsi="Arial" w:cs="Arial"/>
          <w:sz w:val="22"/>
        </w:rPr>
        <w:t xml:space="preserve"> nous </w:t>
      </w:r>
      <w:proofErr w:type="spellStart"/>
      <w:r w:rsidRPr="00E420C6">
        <w:rPr>
          <w:rFonts w:ascii="Arial" w:hAnsi="Arial" w:cs="Arial"/>
          <w:sz w:val="22"/>
        </w:rPr>
        <w:t>permettant</w:t>
      </w:r>
      <w:proofErr w:type="spellEnd"/>
      <w:r w:rsidRPr="00E420C6">
        <w:rPr>
          <w:rFonts w:ascii="Arial" w:hAnsi="Arial" w:cs="Arial"/>
          <w:sz w:val="22"/>
        </w:rPr>
        <w:t xml:space="preserve"> </w:t>
      </w:r>
      <w:proofErr w:type="spellStart"/>
      <w:r w:rsidRPr="00E420C6">
        <w:rPr>
          <w:rFonts w:ascii="Arial" w:hAnsi="Arial" w:cs="Arial"/>
          <w:sz w:val="22"/>
        </w:rPr>
        <w:t>d’avoir</w:t>
      </w:r>
      <w:proofErr w:type="spellEnd"/>
      <w:r w:rsidRPr="00E420C6">
        <w:rPr>
          <w:rFonts w:ascii="Arial" w:hAnsi="Arial" w:cs="Arial"/>
          <w:sz w:val="22"/>
        </w:rPr>
        <w:t xml:space="preserve"> et de donner </w:t>
      </w:r>
      <w:proofErr w:type="spellStart"/>
      <w:r w:rsidRPr="00E420C6">
        <w:rPr>
          <w:rFonts w:ascii="Arial" w:hAnsi="Arial" w:cs="Arial"/>
          <w:sz w:val="22"/>
        </w:rPr>
        <w:t>accès</w:t>
      </w:r>
      <w:proofErr w:type="spellEnd"/>
      <w:r w:rsidRPr="00E420C6">
        <w:rPr>
          <w:rFonts w:ascii="Arial" w:hAnsi="Arial" w:cs="Arial"/>
          <w:sz w:val="22"/>
        </w:rPr>
        <w:t xml:space="preserve"> aux </w:t>
      </w:r>
      <w:proofErr w:type="spellStart"/>
      <w:r w:rsidRPr="00E420C6">
        <w:rPr>
          <w:rFonts w:ascii="Arial" w:hAnsi="Arial" w:cs="Arial"/>
          <w:sz w:val="22"/>
        </w:rPr>
        <w:t>informations</w:t>
      </w:r>
      <w:proofErr w:type="spellEnd"/>
      <w:r w:rsidRPr="00E420C6">
        <w:rPr>
          <w:rFonts w:ascii="Arial" w:hAnsi="Arial" w:cs="Arial"/>
          <w:sz w:val="22"/>
        </w:rPr>
        <w:t xml:space="preserve"> </w:t>
      </w:r>
      <w:proofErr w:type="spellStart"/>
      <w:r w:rsidRPr="00E420C6">
        <w:rPr>
          <w:rFonts w:ascii="Arial" w:hAnsi="Arial" w:cs="Arial"/>
          <w:sz w:val="22"/>
        </w:rPr>
        <w:t>contenues</w:t>
      </w:r>
      <w:proofErr w:type="spellEnd"/>
      <w:r w:rsidRPr="00E420C6">
        <w:rPr>
          <w:rFonts w:ascii="Arial" w:hAnsi="Arial" w:cs="Arial"/>
          <w:sz w:val="22"/>
        </w:rPr>
        <w:t xml:space="preserve"> dans </w:t>
      </w:r>
      <w:proofErr w:type="spellStart"/>
      <w:r w:rsidRPr="00E420C6">
        <w:rPr>
          <w:rFonts w:ascii="Arial" w:hAnsi="Arial" w:cs="Arial"/>
          <w:sz w:val="22"/>
        </w:rPr>
        <w:t>nos</w:t>
      </w:r>
      <w:proofErr w:type="spellEnd"/>
      <w:r w:rsidRPr="00E420C6">
        <w:rPr>
          <w:rFonts w:ascii="Arial" w:hAnsi="Arial" w:cs="Arial"/>
          <w:sz w:val="22"/>
        </w:rPr>
        <w:t xml:space="preserve"> </w:t>
      </w:r>
      <w:proofErr w:type="spellStart"/>
      <w:r w:rsidRPr="00E420C6">
        <w:rPr>
          <w:rFonts w:ascii="Arial" w:hAnsi="Arial" w:cs="Arial"/>
          <w:sz w:val="22"/>
        </w:rPr>
        <w:t>offres</w:t>
      </w:r>
      <w:proofErr w:type="spellEnd"/>
      <w:r w:rsidRPr="00E420C6">
        <w:rPr>
          <w:rFonts w:ascii="Arial" w:hAnsi="Arial" w:cs="Arial"/>
          <w:sz w:val="22"/>
        </w:rPr>
        <w:t xml:space="preserve"> </w:t>
      </w:r>
      <w:proofErr w:type="spellStart"/>
      <w:r w:rsidRPr="00E420C6">
        <w:rPr>
          <w:rFonts w:ascii="Arial" w:hAnsi="Arial" w:cs="Arial"/>
          <w:sz w:val="22"/>
        </w:rPr>
        <w:t>respectives</w:t>
      </w:r>
      <w:proofErr w:type="spellEnd"/>
      <w:r w:rsidRPr="00E420C6">
        <w:rPr>
          <w:rFonts w:ascii="Arial" w:hAnsi="Arial" w:cs="Arial"/>
          <w:sz w:val="22"/>
        </w:rPr>
        <w:t xml:space="preserve">, de les influencer,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d’influencer</w:t>
      </w:r>
      <w:proofErr w:type="spellEnd"/>
      <w:r w:rsidRPr="00E420C6">
        <w:rPr>
          <w:rFonts w:ascii="Arial" w:hAnsi="Arial" w:cs="Arial"/>
          <w:sz w:val="22"/>
        </w:rPr>
        <w:t xml:space="preserve"> les </w:t>
      </w:r>
      <w:proofErr w:type="spellStart"/>
      <w:r w:rsidRPr="00E420C6">
        <w:rPr>
          <w:rFonts w:ascii="Arial" w:hAnsi="Arial" w:cs="Arial"/>
          <w:sz w:val="22"/>
        </w:rPr>
        <w:t>décisions</w:t>
      </w:r>
      <w:proofErr w:type="spellEnd"/>
      <w:r w:rsidRPr="00E420C6">
        <w:rPr>
          <w:rFonts w:ascii="Arial" w:hAnsi="Arial" w:cs="Arial"/>
          <w:sz w:val="22"/>
        </w:rPr>
        <w:t xml:space="preserve"> du Maître </w:t>
      </w:r>
      <w:proofErr w:type="spellStart"/>
      <w:r w:rsidRPr="00E420C6">
        <w:rPr>
          <w:rFonts w:ascii="Arial" w:hAnsi="Arial" w:cs="Arial"/>
          <w:sz w:val="22"/>
        </w:rPr>
        <w:t>d’Ouvrage</w:t>
      </w:r>
      <w:proofErr w:type="spellEnd"/>
      <w:r w:rsidRPr="00E420C6">
        <w:rPr>
          <w:rFonts w:ascii="Arial" w:hAnsi="Arial" w:cs="Arial"/>
          <w:sz w:val="22"/>
        </w:rPr>
        <w:t xml:space="preserve">; </w:t>
      </w:r>
    </w:p>
    <w:p w14:paraId="0E0B489F" w14:textId="77777777" w:rsidR="0013560D" w:rsidRPr="00E420C6" w:rsidRDefault="008356BE" w:rsidP="00E420C6">
      <w:pPr>
        <w:numPr>
          <w:ilvl w:val="1"/>
          <w:numId w:val="58"/>
        </w:numPr>
        <w:spacing w:after="0" w:line="240" w:lineRule="auto"/>
        <w:ind w:right="0" w:hanging="710"/>
        <w:rPr>
          <w:rFonts w:ascii="Arial" w:hAnsi="Arial" w:cs="Arial"/>
          <w:sz w:val="22"/>
        </w:rPr>
      </w:pPr>
      <w:proofErr w:type="spellStart"/>
      <w:r w:rsidRPr="00E420C6">
        <w:rPr>
          <w:rFonts w:ascii="Arial" w:hAnsi="Arial" w:cs="Arial"/>
          <w:sz w:val="22"/>
        </w:rPr>
        <w:t>être</w:t>
      </w:r>
      <w:proofErr w:type="spellEnd"/>
      <w:r w:rsidRPr="00E420C6">
        <w:rPr>
          <w:rFonts w:ascii="Arial" w:hAnsi="Arial" w:cs="Arial"/>
          <w:sz w:val="22"/>
        </w:rPr>
        <w:t xml:space="preserve"> </w:t>
      </w:r>
      <w:proofErr w:type="spellStart"/>
      <w:r w:rsidRPr="00E420C6">
        <w:rPr>
          <w:rFonts w:ascii="Arial" w:hAnsi="Arial" w:cs="Arial"/>
          <w:sz w:val="22"/>
        </w:rPr>
        <w:t>engagé</w:t>
      </w:r>
      <w:proofErr w:type="spellEnd"/>
      <w:r w:rsidRPr="00E420C6">
        <w:rPr>
          <w:rFonts w:ascii="Arial" w:hAnsi="Arial" w:cs="Arial"/>
          <w:sz w:val="22"/>
        </w:rPr>
        <w:t xml:space="preserve"> pour </w:t>
      </w:r>
      <w:proofErr w:type="spellStart"/>
      <w:r w:rsidRPr="00E420C6">
        <w:rPr>
          <w:rFonts w:ascii="Arial" w:hAnsi="Arial" w:cs="Arial"/>
          <w:sz w:val="22"/>
        </w:rPr>
        <w:t>une</w:t>
      </w:r>
      <w:proofErr w:type="spellEnd"/>
      <w:r w:rsidRPr="00E420C6">
        <w:rPr>
          <w:rFonts w:ascii="Arial" w:hAnsi="Arial" w:cs="Arial"/>
          <w:sz w:val="22"/>
        </w:rPr>
        <w:t xml:space="preserve"> mission de conseil qui, par </w:t>
      </w:r>
      <w:proofErr w:type="spellStart"/>
      <w:r w:rsidRPr="00E420C6">
        <w:rPr>
          <w:rFonts w:ascii="Arial" w:hAnsi="Arial" w:cs="Arial"/>
          <w:sz w:val="22"/>
        </w:rPr>
        <w:t>sa</w:t>
      </w:r>
      <w:proofErr w:type="spellEnd"/>
      <w:r w:rsidRPr="00E420C6">
        <w:rPr>
          <w:rFonts w:ascii="Arial" w:hAnsi="Arial" w:cs="Arial"/>
          <w:sz w:val="22"/>
        </w:rPr>
        <w:t xml:space="preserve"> nature, </w:t>
      </w:r>
      <w:proofErr w:type="spellStart"/>
      <w:r w:rsidRPr="00E420C6">
        <w:rPr>
          <w:rFonts w:ascii="Arial" w:hAnsi="Arial" w:cs="Arial"/>
          <w:sz w:val="22"/>
        </w:rPr>
        <w:t>risque</w:t>
      </w:r>
      <w:proofErr w:type="spellEnd"/>
      <w:r w:rsidRPr="00E420C6">
        <w:rPr>
          <w:rFonts w:ascii="Arial" w:hAnsi="Arial" w:cs="Arial"/>
          <w:sz w:val="22"/>
        </w:rPr>
        <w:t xml:space="preserve"> de </w:t>
      </w:r>
      <w:proofErr w:type="spellStart"/>
      <w:r w:rsidRPr="00E420C6">
        <w:rPr>
          <w:rFonts w:ascii="Arial" w:hAnsi="Arial" w:cs="Arial"/>
          <w:sz w:val="22"/>
        </w:rPr>
        <w:t>s’avérer</w:t>
      </w:r>
      <w:proofErr w:type="spellEnd"/>
      <w:r w:rsidRPr="00E420C6">
        <w:rPr>
          <w:rFonts w:ascii="Arial" w:hAnsi="Arial" w:cs="Arial"/>
          <w:sz w:val="22"/>
        </w:rPr>
        <w:t xml:space="preserve"> incompatible avec </w:t>
      </w:r>
      <w:proofErr w:type="spellStart"/>
      <w:r w:rsidRPr="00E420C6">
        <w:rPr>
          <w:rFonts w:ascii="Arial" w:hAnsi="Arial" w:cs="Arial"/>
          <w:sz w:val="22"/>
        </w:rPr>
        <w:t>nos</w:t>
      </w:r>
      <w:proofErr w:type="spellEnd"/>
      <w:r w:rsidRPr="00E420C6">
        <w:rPr>
          <w:rFonts w:ascii="Arial" w:hAnsi="Arial" w:cs="Arial"/>
          <w:sz w:val="22"/>
        </w:rPr>
        <w:t xml:space="preserve"> missions pour le </w:t>
      </w:r>
      <w:proofErr w:type="spellStart"/>
      <w:r w:rsidRPr="00E420C6">
        <w:rPr>
          <w:rFonts w:ascii="Arial" w:hAnsi="Arial" w:cs="Arial"/>
          <w:sz w:val="22"/>
        </w:rPr>
        <w:t>compte</w:t>
      </w:r>
      <w:proofErr w:type="spellEnd"/>
      <w:r w:rsidRPr="00E420C6">
        <w:rPr>
          <w:rFonts w:ascii="Arial" w:hAnsi="Arial" w:cs="Arial"/>
          <w:sz w:val="22"/>
        </w:rPr>
        <w:t xml:space="preserve"> du Maître </w:t>
      </w:r>
      <w:proofErr w:type="spellStart"/>
      <w:r w:rsidRPr="00E420C6">
        <w:rPr>
          <w:rFonts w:ascii="Arial" w:hAnsi="Arial" w:cs="Arial"/>
          <w:sz w:val="22"/>
        </w:rPr>
        <w:t>d’Ouvrage</w:t>
      </w:r>
      <w:proofErr w:type="spellEnd"/>
      <w:r w:rsidRPr="00E420C6">
        <w:rPr>
          <w:rFonts w:ascii="Arial" w:hAnsi="Arial" w:cs="Arial"/>
          <w:sz w:val="22"/>
        </w:rPr>
        <w:t xml:space="preserve">; </w:t>
      </w:r>
    </w:p>
    <w:p w14:paraId="61EDC4E4" w14:textId="77777777" w:rsidR="0013560D" w:rsidRPr="00E420C6" w:rsidRDefault="008356BE" w:rsidP="00E420C6">
      <w:pPr>
        <w:spacing w:after="0" w:line="240" w:lineRule="auto"/>
        <w:ind w:left="1402" w:right="0" w:hanging="711"/>
        <w:rPr>
          <w:rFonts w:ascii="Arial" w:hAnsi="Arial" w:cs="Arial"/>
          <w:sz w:val="22"/>
        </w:rPr>
      </w:pPr>
      <w:r w:rsidRPr="00E420C6">
        <w:rPr>
          <w:rFonts w:ascii="Arial" w:hAnsi="Arial" w:cs="Arial"/>
          <w:sz w:val="22"/>
        </w:rPr>
        <w:t xml:space="preserve">2 .5) dans le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r w:rsidRPr="00E420C6">
        <w:rPr>
          <w:rFonts w:ascii="Arial" w:hAnsi="Arial" w:cs="Arial"/>
          <w:sz w:val="22"/>
        </w:rPr>
        <w:t>d’une</w:t>
      </w:r>
      <w:proofErr w:type="spellEnd"/>
      <w:r w:rsidRPr="00E420C6">
        <w:rPr>
          <w:rFonts w:ascii="Arial" w:hAnsi="Arial" w:cs="Arial"/>
          <w:sz w:val="22"/>
        </w:rPr>
        <w:t xml:space="preserve"> </w:t>
      </w:r>
      <w:proofErr w:type="spellStart"/>
      <w:r w:rsidRPr="00E420C6">
        <w:rPr>
          <w:rFonts w:ascii="Arial" w:hAnsi="Arial" w:cs="Arial"/>
          <w:sz w:val="22"/>
        </w:rPr>
        <w:t>procédure</w:t>
      </w:r>
      <w:proofErr w:type="spellEnd"/>
      <w:r w:rsidRPr="00E420C6">
        <w:rPr>
          <w:rFonts w:ascii="Arial" w:hAnsi="Arial" w:cs="Arial"/>
          <w:sz w:val="22"/>
        </w:rPr>
        <w:t xml:space="preserve"> </w:t>
      </w:r>
      <w:proofErr w:type="spellStart"/>
      <w:r w:rsidRPr="00E420C6">
        <w:rPr>
          <w:rFonts w:ascii="Arial" w:hAnsi="Arial" w:cs="Arial"/>
          <w:sz w:val="22"/>
        </w:rPr>
        <w:t>ayant</w:t>
      </w:r>
      <w:proofErr w:type="spellEnd"/>
      <w:r w:rsidRPr="00E420C6">
        <w:rPr>
          <w:rFonts w:ascii="Arial" w:hAnsi="Arial" w:cs="Arial"/>
          <w:sz w:val="22"/>
        </w:rPr>
        <w:t xml:space="preserve"> pour </w:t>
      </w:r>
      <w:proofErr w:type="spellStart"/>
      <w:r w:rsidRPr="00E420C6">
        <w:rPr>
          <w:rFonts w:ascii="Arial" w:hAnsi="Arial" w:cs="Arial"/>
          <w:sz w:val="22"/>
        </w:rPr>
        <w:t>objet</w:t>
      </w:r>
      <w:proofErr w:type="spellEnd"/>
      <w:r w:rsidRPr="00E420C6">
        <w:rPr>
          <w:rFonts w:ascii="Arial" w:hAnsi="Arial" w:cs="Arial"/>
          <w:sz w:val="22"/>
        </w:rPr>
        <w:t xml:space="preserve"> la </w:t>
      </w:r>
      <w:proofErr w:type="spellStart"/>
      <w:r w:rsidRPr="00E420C6">
        <w:rPr>
          <w:rFonts w:ascii="Arial" w:hAnsi="Arial" w:cs="Arial"/>
          <w:sz w:val="22"/>
        </w:rPr>
        <w:t>passation</w:t>
      </w:r>
      <w:proofErr w:type="spellEnd"/>
      <w:r w:rsidRPr="00E420C6">
        <w:rPr>
          <w:rFonts w:ascii="Arial" w:hAnsi="Arial" w:cs="Arial"/>
          <w:sz w:val="22"/>
        </w:rPr>
        <w:t xml:space="preserve"> d’un </w:t>
      </w:r>
      <w:proofErr w:type="spellStart"/>
      <w:r w:rsidRPr="00E420C6">
        <w:rPr>
          <w:rFonts w:ascii="Arial" w:hAnsi="Arial" w:cs="Arial"/>
          <w:sz w:val="22"/>
        </w:rPr>
        <w:t>marché</w:t>
      </w:r>
      <w:proofErr w:type="spellEnd"/>
      <w:r w:rsidRPr="00E420C6">
        <w:rPr>
          <w:rFonts w:ascii="Arial" w:hAnsi="Arial" w:cs="Arial"/>
          <w:sz w:val="22"/>
        </w:rPr>
        <w:t xml:space="preserve"> de travaux </w:t>
      </w:r>
      <w:proofErr w:type="spellStart"/>
      <w:r w:rsidRPr="00E420C6">
        <w:rPr>
          <w:rFonts w:ascii="Arial" w:hAnsi="Arial" w:cs="Arial"/>
          <w:sz w:val="22"/>
        </w:rPr>
        <w:t>ou</w:t>
      </w:r>
      <w:proofErr w:type="spellEnd"/>
      <w:r w:rsidRPr="00E420C6">
        <w:rPr>
          <w:rFonts w:ascii="Arial" w:hAnsi="Arial" w:cs="Arial"/>
          <w:sz w:val="22"/>
        </w:rPr>
        <w:t xml:space="preserve"> de </w:t>
      </w:r>
      <w:proofErr w:type="spellStart"/>
      <w:proofErr w:type="gramStart"/>
      <w:r w:rsidRPr="00E420C6">
        <w:rPr>
          <w:rFonts w:ascii="Arial" w:hAnsi="Arial" w:cs="Arial"/>
          <w:sz w:val="22"/>
        </w:rPr>
        <w:t>fournitures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79A74374" w14:textId="77777777" w:rsidR="0013560D" w:rsidRPr="00E420C6" w:rsidRDefault="008356BE" w:rsidP="00E420C6">
      <w:pPr>
        <w:numPr>
          <w:ilvl w:val="2"/>
          <w:numId w:val="58"/>
        </w:numPr>
        <w:spacing w:after="0" w:line="240" w:lineRule="auto"/>
        <w:ind w:left="2832" w:right="0" w:hanging="701"/>
        <w:rPr>
          <w:rFonts w:ascii="Arial" w:hAnsi="Arial" w:cs="Arial"/>
          <w:sz w:val="22"/>
        </w:rPr>
      </w:pPr>
      <w:proofErr w:type="spellStart"/>
      <w:r w:rsidRPr="00E420C6">
        <w:rPr>
          <w:rFonts w:ascii="Arial" w:hAnsi="Arial" w:cs="Arial"/>
          <w:sz w:val="22"/>
        </w:rPr>
        <w:t>avoir</w:t>
      </w:r>
      <w:proofErr w:type="spellEnd"/>
      <w:r w:rsidRPr="00E420C6">
        <w:rPr>
          <w:rFonts w:ascii="Arial" w:hAnsi="Arial" w:cs="Arial"/>
          <w:sz w:val="22"/>
        </w:rPr>
        <w:t xml:space="preserve"> </w:t>
      </w:r>
      <w:proofErr w:type="spellStart"/>
      <w:r w:rsidRPr="00E420C6">
        <w:rPr>
          <w:rFonts w:ascii="Arial" w:hAnsi="Arial" w:cs="Arial"/>
          <w:sz w:val="22"/>
        </w:rPr>
        <w:t>préparé</w:t>
      </w:r>
      <w:proofErr w:type="spellEnd"/>
      <w:r w:rsidRPr="00E420C6">
        <w:rPr>
          <w:rFonts w:ascii="Arial" w:hAnsi="Arial" w:cs="Arial"/>
          <w:sz w:val="22"/>
        </w:rPr>
        <w:t xml:space="preserve"> nous-</w:t>
      </w:r>
      <w:proofErr w:type="spellStart"/>
      <w:r w:rsidRPr="00E420C6">
        <w:rPr>
          <w:rFonts w:ascii="Arial" w:hAnsi="Arial" w:cs="Arial"/>
          <w:sz w:val="22"/>
        </w:rPr>
        <w:t>mêmes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avoir</w:t>
      </w:r>
      <w:proofErr w:type="spellEnd"/>
      <w:r w:rsidRPr="00E420C6">
        <w:rPr>
          <w:rFonts w:ascii="Arial" w:hAnsi="Arial" w:cs="Arial"/>
          <w:sz w:val="22"/>
        </w:rPr>
        <w:t xml:space="preserve"> </w:t>
      </w:r>
      <w:proofErr w:type="spellStart"/>
      <w:r w:rsidRPr="00E420C6">
        <w:rPr>
          <w:rFonts w:ascii="Arial" w:hAnsi="Arial" w:cs="Arial"/>
          <w:sz w:val="22"/>
        </w:rPr>
        <w:t>été</w:t>
      </w:r>
      <w:proofErr w:type="spellEnd"/>
      <w:r w:rsidRPr="00E420C6">
        <w:rPr>
          <w:rFonts w:ascii="Arial" w:hAnsi="Arial" w:cs="Arial"/>
          <w:sz w:val="22"/>
        </w:rPr>
        <w:t xml:space="preserve"> </w:t>
      </w:r>
      <w:proofErr w:type="spellStart"/>
      <w:r w:rsidRPr="00E420C6">
        <w:rPr>
          <w:rFonts w:ascii="Arial" w:hAnsi="Arial" w:cs="Arial"/>
          <w:sz w:val="22"/>
        </w:rPr>
        <w:t>associés</w:t>
      </w:r>
      <w:proofErr w:type="spellEnd"/>
      <w:r w:rsidRPr="00E420C6">
        <w:rPr>
          <w:rFonts w:ascii="Arial" w:hAnsi="Arial" w:cs="Arial"/>
          <w:sz w:val="22"/>
        </w:rPr>
        <w:t xml:space="preserve"> à un consultant qui a </w:t>
      </w:r>
      <w:proofErr w:type="spellStart"/>
      <w:r w:rsidRPr="00E420C6">
        <w:rPr>
          <w:rFonts w:ascii="Arial" w:hAnsi="Arial" w:cs="Arial"/>
          <w:sz w:val="22"/>
        </w:rPr>
        <w:t>préparé</w:t>
      </w:r>
      <w:proofErr w:type="spellEnd"/>
      <w:r w:rsidRPr="00E420C6">
        <w:rPr>
          <w:rFonts w:ascii="Arial" w:hAnsi="Arial" w:cs="Arial"/>
          <w:sz w:val="22"/>
        </w:rPr>
        <w:t xml:space="preserve"> des </w:t>
      </w:r>
      <w:proofErr w:type="spellStart"/>
      <w:r w:rsidRPr="00E420C6">
        <w:rPr>
          <w:rFonts w:ascii="Arial" w:hAnsi="Arial" w:cs="Arial"/>
          <w:sz w:val="22"/>
        </w:rPr>
        <w:t>spécifications</w:t>
      </w:r>
      <w:proofErr w:type="spellEnd"/>
      <w:r w:rsidRPr="00E420C6">
        <w:rPr>
          <w:rFonts w:ascii="Arial" w:hAnsi="Arial" w:cs="Arial"/>
          <w:sz w:val="22"/>
        </w:rPr>
        <w:t xml:space="preserve">, </w:t>
      </w:r>
      <w:proofErr w:type="gramStart"/>
      <w:r w:rsidRPr="00E420C6">
        <w:rPr>
          <w:rFonts w:ascii="Arial" w:hAnsi="Arial" w:cs="Arial"/>
          <w:sz w:val="22"/>
        </w:rPr>
        <w:t>plan ,</w:t>
      </w:r>
      <w:proofErr w:type="gramEnd"/>
      <w:r w:rsidRPr="00E420C6">
        <w:rPr>
          <w:rFonts w:ascii="Arial" w:hAnsi="Arial" w:cs="Arial"/>
          <w:sz w:val="22"/>
        </w:rPr>
        <w:t xml:space="preserve"> </w:t>
      </w:r>
      <w:proofErr w:type="spellStart"/>
      <w:r w:rsidRPr="00E420C6">
        <w:rPr>
          <w:rFonts w:ascii="Arial" w:hAnsi="Arial" w:cs="Arial"/>
          <w:sz w:val="22"/>
        </w:rPr>
        <w:t>calculs</w:t>
      </w:r>
      <w:proofErr w:type="spellEnd"/>
      <w:r w:rsidRPr="00E420C6">
        <w:rPr>
          <w:rFonts w:ascii="Arial" w:hAnsi="Arial" w:cs="Arial"/>
          <w:sz w:val="22"/>
        </w:rPr>
        <w:t xml:space="preserve"> et </w:t>
      </w:r>
      <w:proofErr w:type="spellStart"/>
      <w:r w:rsidRPr="00E420C6">
        <w:rPr>
          <w:rFonts w:ascii="Arial" w:hAnsi="Arial" w:cs="Arial"/>
          <w:sz w:val="22"/>
        </w:rPr>
        <w:t>autres</w:t>
      </w:r>
      <w:proofErr w:type="spellEnd"/>
      <w:r w:rsidRPr="00E420C6">
        <w:rPr>
          <w:rFonts w:ascii="Arial" w:hAnsi="Arial" w:cs="Arial"/>
          <w:sz w:val="22"/>
        </w:rPr>
        <w:t xml:space="preserve"> documents </w:t>
      </w:r>
      <w:proofErr w:type="spellStart"/>
      <w:r w:rsidRPr="00E420C6">
        <w:rPr>
          <w:rFonts w:ascii="Arial" w:hAnsi="Arial" w:cs="Arial"/>
          <w:sz w:val="22"/>
        </w:rPr>
        <w:t>utilisés</w:t>
      </w:r>
      <w:proofErr w:type="spellEnd"/>
      <w:r w:rsidRPr="00E420C6">
        <w:rPr>
          <w:rFonts w:ascii="Arial" w:hAnsi="Arial" w:cs="Arial"/>
          <w:sz w:val="22"/>
        </w:rPr>
        <w:t xml:space="preserve"> dans le cadre du processus de mise </w:t>
      </w:r>
      <w:proofErr w:type="spellStart"/>
      <w:r w:rsidRPr="00E420C6">
        <w:rPr>
          <w:rFonts w:ascii="Arial" w:hAnsi="Arial" w:cs="Arial"/>
          <w:sz w:val="22"/>
        </w:rPr>
        <w:t>en</w:t>
      </w:r>
      <w:proofErr w:type="spellEnd"/>
      <w:r w:rsidRPr="00E420C6">
        <w:rPr>
          <w:rFonts w:ascii="Arial" w:hAnsi="Arial" w:cs="Arial"/>
          <w:sz w:val="22"/>
        </w:rPr>
        <w:t xml:space="preserve"> concurrence </w:t>
      </w:r>
      <w:proofErr w:type="spellStart"/>
      <w:r w:rsidRPr="00E420C6">
        <w:rPr>
          <w:rFonts w:ascii="Arial" w:hAnsi="Arial" w:cs="Arial"/>
          <w:sz w:val="22"/>
        </w:rPr>
        <w:t>considérée</w:t>
      </w:r>
      <w:proofErr w:type="spellEnd"/>
      <w:r w:rsidRPr="00E420C6">
        <w:rPr>
          <w:rFonts w:ascii="Arial" w:hAnsi="Arial" w:cs="Arial"/>
          <w:sz w:val="22"/>
        </w:rPr>
        <w:t xml:space="preserve"> ; </w:t>
      </w:r>
    </w:p>
    <w:p w14:paraId="20D3B72C" w14:textId="77777777" w:rsidR="0013560D" w:rsidRPr="00E420C6" w:rsidRDefault="008356BE" w:rsidP="00E420C6">
      <w:pPr>
        <w:numPr>
          <w:ilvl w:val="2"/>
          <w:numId w:val="58"/>
        </w:numPr>
        <w:spacing w:after="0" w:line="240" w:lineRule="auto"/>
        <w:ind w:left="2832" w:right="0" w:hanging="701"/>
        <w:rPr>
          <w:rFonts w:ascii="Arial" w:hAnsi="Arial" w:cs="Arial"/>
          <w:sz w:val="22"/>
        </w:rPr>
      </w:pPr>
      <w:proofErr w:type="spellStart"/>
      <w:r w:rsidRPr="00E420C6">
        <w:rPr>
          <w:rFonts w:ascii="Arial" w:hAnsi="Arial" w:cs="Arial"/>
          <w:sz w:val="22"/>
        </w:rPr>
        <w:t>être</w:t>
      </w:r>
      <w:proofErr w:type="spellEnd"/>
      <w:r w:rsidRPr="00E420C6">
        <w:rPr>
          <w:rFonts w:ascii="Arial" w:hAnsi="Arial" w:cs="Arial"/>
          <w:sz w:val="22"/>
        </w:rPr>
        <w:t xml:space="preserve"> nous-</w:t>
      </w:r>
      <w:proofErr w:type="spellStart"/>
      <w:r w:rsidRPr="00E420C6">
        <w:rPr>
          <w:rFonts w:ascii="Arial" w:hAnsi="Arial" w:cs="Arial"/>
          <w:sz w:val="22"/>
        </w:rPr>
        <w:t>mêmes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l’une</w:t>
      </w:r>
      <w:proofErr w:type="spellEnd"/>
      <w:r w:rsidRPr="00E420C6">
        <w:rPr>
          <w:rFonts w:ascii="Arial" w:hAnsi="Arial" w:cs="Arial"/>
          <w:sz w:val="22"/>
        </w:rPr>
        <w:t xml:space="preserve"> des </w:t>
      </w:r>
      <w:proofErr w:type="spellStart"/>
      <w:r w:rsidRPr="00E420C6">
        <w:rPr>
          <w:rFonts w:ascii="Arial" w:hAnsi="Arial" w:cs="Arial"/>
          <w:sz w:val="22"/>
        </w:rPr>
        <w:t>firmes</w:t>
      </w:r>
      <w:proofErr w:type="spellEnd"/>
      <w:r w:rsidRPr="00E420C6">
        <w:rPr>
          <w:rFonts w:ascii="Arial" w:hAnsi="Arial" w:cs="Arial"/>
          <w:sz w:val="22"/>
        </w:rPr>
        <w:t xml:space="preserve"> </w:t>
      </w:r>
      <w:proofErr w:type="spellStart"/>
      <w:r w:rsidRPr="00E420C6">
        <w:rPr>
          <w:rFonts w:ascii="Arial" w:hAnsi="Arial" w:cs="Arial"/>
          <w:sz w:val="22"/>
        </w:rPr>
        <w:t>auxquelles</w:t>
      </w:r>
      <w:proofErr w:type="spellEnd"/>
      <w:r w:rsidRPr="00E420C6">
        <w:rPr>
          <w:rFonts w:ascii="Arial" w:hAnsi="Arial" w:cs="Arial"/>
          <w:sz w:val="22"/>
        </w:rPr>
        <w:t xml:space="preserve"> nous </w:t>
      </w:r>
      <w:proofErr w:type="spellStart"/>
      <w:r w:rsidRPr="00E420C6">
        <w:rPr>
          <w:rFonts w:ascii="Arial" w:hAnsi="Arial" w:cs="Arial"/>
          <w:sz w:val="22"/>
        </w:rPr>
        <w:t>sommes</w:t>
      </w:r>
      <w:proofErr w:type="spellEnd"/>
      <w:r w:rsidRPr="00E420C6">
        <w:rPr>
          <w:rFonts w:ascii="Arial" w:hAnsi="Arial" w:cs="Arial"/>
          <w:sz w:val="22"/>
        </w:rPr>
        <w:t xml:space="preserve"> </w:t>
      </w:r>
      <w:proofErr w:type="spellStart"/>
      <w:r w:rsidRPr="00E420C6">
        <w:rPr>
          <w:rFonts w:ascii="Arial" w:hAnsi="Arial" w:cs="Arial"/>
          <w:sz w:val="22"/>
        </w:rPr>
        <w:t>affiliées</w:t>
      </w:r>
      <w:proofErr w:type="spellEnd"/>
      <w:r w:rsidRPr="00E420C6">
        <w:rPr>
          <w:rFonts w:ascii="Arial" w:hAnsi="Arial" w:cs="Arial"/>
          <w:sz w:val="22"/>
        </w:rPr>
        <w:t xml:space="preserve">, </w:t>
      </w:r>
      <w:proofErr w:type="spellStart"/>
      <w:r w:rsidRPr="00E420C6">
        <w:rPr>
          <w:rFonts w:ascii="Arial" w:hAnsi="Arial" w:cs="Arial"/>
          <w:sz w:val="22"/>
        </w:rPr>
        <w:t>recrutés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devant</w:t>
      </w:r>
      <w:proofErr w:type="spellEnd"/>
      <w:r w:rsidRPr="00E420C6">
        <w:rPr>
          <w:rFonts w:ascii="Arial" w:hAnsi="Arial" w:cs="Arial"/>
          <w:sz w:val="22"/>
        </w:rPr>
        <w:t xml:space="preserve"> </w:t>
      </w:r>
      <w:proofErr w:type="spellStart"/>
      <w:r w:rsidRPr="00E420C6">
        <w:rPr>
          <w:rFonts w:ascii="Arial" w:hAnsi="Arial" w:cs="Arial"/>
          <w:sz w:val="22"/>
        </w:rPr>
        <w:t>l’être</w:t>
      </w:r>
      <w:proofErr w:type="spellEnd"/>
      <w:r w:rsidRPr="00E420C6">
        <w:rPr>
          <w:rFonts w:ascii="Arial" w:hAnsi="Arial" w:cs="Arial"/>
          <w:sz w:val="22"/>
        </w:rPr>
        <w:t xml:space="preserve">, par le Maître </w:t>
      </w:r>
      <w:proofErr w:type="spellStart"/>
      <w:r w:rsidRPr="00E420C6">
        <w:rPr>
          <w:rFonts w:ascii="Arial" w:hAnsi="Arial" w:cs="Arial"/>
          <w:sz w:val="22"/>
        </w:rPr>
        <w:t>d’Ouvrage</w:t>
      </w:r>
      <w:proofErr w:type="spellEnd"/>
      <w:r w:rsidRPr="00E420C6">
        <w:rPr>
          <w:rFonts w:ascii="Arial" w:hAnsi="Arial" w:cs="Arial"/>
          <w:sz w:val="22"/>
        </w:rPr>
        <w:t xml:space="preserve"> pour </w:t>
      </w:r>
      <w:proofErr w:type="spellStart"/>
      <w:r w:rsidRPr="00E420C6">
        <w:rPr>
          <w:rFonts w:ascii="Arial" w:hAnsi="Arial" w:cs="Arial"/>
          <w:sz w:val="22"/>
        </w:rPr>
        <w:t>effectuer</w:t>
      </w:r>
      <w:proofErr w:type="spellEnd"/>
      <w:r w:rsidRPr="00E420C6">
        <w:rPr>
          <w:rFonts w:ascii="Arial" w:hAnsi="Arial" w:cs="Arial"/>
          <w:sz w:val="22"/>
        </w:rPr>
        <w:t xml:space="preserve"> la supervision </w:t>
      </w:r>
      <w:proofErr w:type="spellStart"/>
      <w:r w:rsidRPr="00E420C6">
        <w:rPr>
          <w:rFonts w:ascii="Arial" w:hAnsi="Arial" w:cs="Arial"/>
          <w:sz w:val="22"/>
        </w:rPr>
        <w:t>où</w:t>
      </w:r>
      <w:proofErr w:type="spellEnd"/>
      <w:r w:rsidRPr="00E420C6">
        <w:rPr>
          <w:rFonts w:ascii="Arial" w:hAnsi="Arial" w:cs="Arial"/>
          <w:sz w:val="22"/>
        </w:rPr>
        <w:t xml:space="preserve"> le </w:t>
      </w:r>
      <w:proofErr w:type="spellStart"/>
      <w:r w:rsidRPr="00E420C6">
        <w:rPr>
          <w:rFonts w:ascii="Arial" w:hAnsi="Arial" w:cs="Arial"/>
          <w:sz w:val="22"/>
        </w:rPr>
        <w:t>contrôle</w:t>
      </w:r>
      <w:proofErr w:type="spellEnd"/>
      <w:r w:rsidRPr="00E420C6">
        <w:rPr>
          <w:rFonts w:ascii="Arial" w:hAnsi="Arial" w:cs="Arial"/>
          <w:sz w:val="22"/>
        </w:rPr>
        <w:t xml:space="preserve"> des </w:t>
      </w:r>
      <w:proofErr w:type="spellStart"/>
      <w:r w:rsidRPr="00E420C6">
        <w:rPr>
          <w:rFonts w:ascii="Arial" w:hAnsi="Arial" w:cs="Arial"/>
          <w:sz w:val="22"/>
        </w:rPr>
        <w:t>prestations</w:t>
      </w:r>
      <w:proofErr w:type="spellEnd"/>
      <w:r w:rsidRPr="00E420C6">
        <w:rPr>
          <w:rFonts w:ascii="Arial" w:hAnsi="Arial" w:cs="Arial"/>
          <w:sz w:val="22"/>
        </w:rPr>
        <w:t xml:space="preserve"> dans le cadre du Marché. </w:t>
      </w:r>
    </w:p>
    <w:p w14:paraId="7526DA8A" w14:textId="77777777" w:rsidR="0013560D" w:rsidRPr="00E420C6" w:rsidRDefault="008356BE" w:rsidP="00E420C6">
      <w:pPr>
        <w:numPr>
          <w:ilvl w:val="0"/>
          <w:numId w:val="58"/>
        </w:numPr>
        <w:spacing w:after="0" w:line="240" w:lineRule="auto"/>
        <w:ind w:right="0" w:hanging="706"/>
        <w:rPr>
          <w:rFonts w:ascii="Arial" w:hAnsi="Arial" w:cs="Arial"/>
          <w:sz w:val="22"/>
        </w:rPr>
      </w:pPr>
      <w:r w:rsidRPr="00E420C6">
        <w:rPr>
          <w:rFonts w:ascii="Arial" w:hAnsi="Arial" w:cs="Arial"/>
          <w:sz w:val="22"/>
        </w:rPr>
        <w:t xml:space="preserve">Si nous </w:t>
      </w:r>
      <w:proofErr w:type="spellStart"/>
      <w:r w:rsidRPr="00E420C6">
        <w:rPr>
          <w:rFonts w:ascii="Arial" w:hAnsi="Arial" w:cs="Arial"/>
          <w:sz w:val="22"/>
        </w:rPr>
        <w:t>sommes</w:t>
      </w:r>
      <w:proofErr w:type="spellEnd"/>
      <w:r w:rsidRPr="00E420C6">
        <w:rPr>
          <w:rFonts w:ascii="Arial" w:hAnsi="Arial" w:cs="Arial"/>
          <w:sz w:val="22"/>
        </w:rPr>
        <w:t xml:space="preserve"> un </w:t>
      </w:r>
      <w:proofErr w:type="spellStart"/>
      <w:r w:rsidRPr="00E420C6">
        <w:rPr>
          <w:rFonts w:ascii="Arial" w:hAnsi="Arial" w:cs="Arial"/>
          <w:sz w:val="22"/>
        </w:rPr>
        <w:t>établissement</w:t>
      </w:r>
      <w:proofErr w:type="spellEnd"/>
      <w:r w:rsidRPr="00E420C6">
        <w:rPr>
          <w:rFonts w:ascii="Arial" w:hAnsi="Arial" w:cs="Arial"/>
          <w:sz w:val="22"/>
        </w:rPr>
        <w:t xml:space="preserve"> public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entreprise</w:t>
      </w:r>
      <w:proofErr w:type="spellEnd"/>
      <w:r w:rsidRPr="00E420C6">
        <w:rPr>
          <w:rFonts w:ascii="Arial" w:hAnsi="Arial" w:cs="Arial"/>
          <w:sz w:val="22"/>
        </w:rPr>
        <w:t xml:space="preserve"> </w:t>
      </w:r>
      <w:proofErr w:type="spellStart"/>
      <w:r w:rsidRPr="00E420C6">
        <w:rPr>
          <w:rFonts w:ascii="Arial" w:hAnsi="Arial" w:cs="Arial"/>
          <w:sz w:val="22"/>
        </w:rPr>
        <w:t>publique</w:t>
      </w:r>
      <w:proofErr w:type="spellEnd"/>
      <w:r w:rsidRPr="00E420C6">
        <w:rPr>
          <w:rFonts w:ascii="Arial" w:hAnsi="Arial" w:cs="Arial"/>
          <w:sz w:val="22"/>
        </w:rPr>
        <w:t xml:space="preserve">, nous </w:t>
      </w:r>
      <w:proofErr w:type="spellStart"/>
      <w:r w:rsidRPr="00E420C6">
        <w:rPr>
          <w:rFonts w:ascii="Arial" w:hAnsi="Arial" w:cs="Arial"/>
          <w:sz w:val="22"/>
        </w:rPr>
        <w:t>attestons</w:t>
      </w:r>
      <w:proofErr w:type="spellEnd"/>
      <w:r w:rsidRPr="00E420C6">
        <w:rPr>
          <w:rFonts w:ascii="Arial" w:hAnsi="Arial" w:cs="Arial"/>
          <w:sz w:val="22"/>
        </w:rPr>
        <w:t xml:space="preserve"> que nous </w:t>
      </w:r>
    </w:p>
    <w:p w14:paraId="6E9ACBE1" w14:textId="77777777" w:rsidR="0013560D" w:rsidRPr="00E420C6" w:rsidRDefault="008356BE" w:rsidP="00E420C6">
      <w:pPr>
        <w:spacing w:after="0" w:line="240" w:lineRule="auto"/>
        <w:ind w:left="691" w:right="0" w:firstLine="0"/>
        <w:rPr>
          <w:rFonts w:ascii="Arial" w:hAnsi="Arial" w:cs="Arial"/>
          <w:sz w:val="22"/>
        </w:rPr>
      </w:pPr>
      <w:proofErr w:type="spellStart"/>
      <w:r w:rsidRPr="00E420C6">
        <w:rPr>
          <w:rFonts w:ascii="Arial" w:hAnsi="Arial" w:cs="Arial"/>
          <w:sz w:val="22"/>
        </w:rPr>
        <w:lastRenderedPageBreak/>
        <w:t>jouissons</w:t>
      </w:r>
      <w:proofErr w:type="spellEnd"/>
      <w:r w:rsidRPr="00E420C6">
        <w:rPr>
          <w:rFonts w:ascii="Arial" w:hAnsi="Arial" w:cs="Arial"/>
          <w:sz w:val="22"/>
        </w:rPr>
        <w:t xml:space="preserve"> </w:t>
      </w:r>
      <w:proofErr w:type="spellStart"/>
      <w:r w:rsidRPr="00E420C6">
        <w:rPr>
          <w:rFonts w:ascii="Arial" w:hAnsi="Arial" w:cs="Arial"/>
          <w:sz w:val="22"/>
        </w:rPr>
        <w:t>d’une</w:t>
      </w:r>
      <w:proofErr w:type="spellEnd"/>
      <w:r w:rsidRPr="00E420C6">
        <w:rPr>
          <w:rFonts w:ascii="Arial" w:hAnsi="Arial" w:cs="Arial"/>
          <w:sz w:val="22"/>
        </w:rPr>
        <w:t xml:space="preserve"> </w:t>
      </w:r>
      <w:proofErr w:type="spellStart"/>
      <w:r w:rsidRPr="00E420C6">
        <w:rPr>
          <w:rFonts w:ascii="Arial" w:hAnsi="Arial" w:cs="Arial"/>
          <w:sz w:val="22"/>
        </w:rPr>
        <w:t>autonomie</w:t>
      </w:r>
      <w:proofErr w:type="spellEnd"/>
      <w:r w:rsidRPr="00E420C6">
        <w:rPr>
          <w:rFonts w:ascii="Arial" w:hAnsi="Arial" w:cs="Arial"/>
          <w:sz w:val="22"/>
        </w:rPr>
        <w:t xml:space="preserve"> </w:t>
      </w:r>
      <w:proofErr w:type="spellStart"/>
      <w:r w:rsidRPr="00E420C6">
        <w:rPr>
          <w:rFonts w:ascii="Arial" w:hAnsi="Arial" w:cs="Arial"/>
          <w:sz w:val="22"/>
        </w:rPr>
        <w:t>juridique</w:t>
      </w:r>
      <w:proofErr w:type="spellEnd"/>
      <w:r w:rsidRPr="00E420C6">
        <w:rPr>
          <w:rFonts w:ascii="Arial" w:hAnsi="Arial" w:cs="Arial"/>
          <w:sz w:val="22"/>
        </w:rPr>
        <w:t xml:space="preserve"> et financière et que nous </w:t>
      </w:r>
      <w:proofErr w:type="spellStart"/>
      <w:r w:rsidRPr="00E420C6">
        <w:rPr>
          <w:rFonts w:ascii="Arial" w:hAnsi="Arial" w:cs="Arial"/>
          <w:sz w:val="22"/>
        </w:rPr>
        <w:t>sommes</w:t>
      </w:r>
      <w:proofErr w:type="spellEnd"/>
      <w:r w:rsidRPr="00E420C6">
        <w:rPr>
          <w:rFonts w:ascii="Arial" w:hAnsi="Arial" w:cs="Arial"/>
          <w:sz w:val="22"/>
        </w:rPr>
        <w:t xml:space="preserve"> </w:t>
      </w:r>
      <w:proofErr w:type="spellStart"/>
      <w:r w:rsidRPr="00E420C6">
        <w:rPr>
          <w:rFonts w:ascii="Arial" w:hAnsi="Arial" w:cs="Arial"/>
          <w:sz w:val="22"/>
        </w:rPr>
        <w:t>gérés</w:t>
      </w:r>
      <w:proofErr w:type="spellEnd"/>
      <w:r w:rsidRPr="00E420C6">
        <w:rPr>
          <w:rFonts w:ascii="Arial" w:hAnsi="Arial" w:cs="Arial"/>
          <w:sz w:val="22"/>
        </w:rPr>
        <w:t xml:space="preserve"> </w:t>
      </w:r>
      <w:proofErr w:type="spellStart"/>
      <w:r w:rsidRPr="00E420C6">
        <w:rPr>
          <w:rFonts w:ascii="Arial" w:hAnsi="Arial" w:cs="Arial"/>
          <w:sz w:val="22"/>
        </w:rPr>
        <w:t>selon</w:t>
      </w:r>
      <w:proofErr w:type="spellEnd"/>
      <w:r w:rsidRPr="00E420C6">
        <w:rPr>
          <w:rFonts w:ascii="Arial" w:hAnsi="Arial" w:cs="Arial"/>
          <w:sz w:val="22"/>
        </w:rPr>
        <w:t xml:space="preserve"> les </w:t>
      </w:r>
      <w:proofErr w:type="spellStart"/>
      <w:r w:rsidRPr="00E420C6">
        <w:rPr>
          <w:rFonts w:ascii="Arial" w:hAnsi="Arial" w:cs="Arial"/>
          <w:sz w:val="22"/>
        </w:rPr>
        <w:t>règles</w:t>
      </w:r>
      <w:proofErr w:type="spellEnd"/>
      <w:r w:rsidRPr="00E420C6">
        <w:rPr>
          <w:rFonts w:ascii="Arial" w:hAnsi="Arial" w:cs="Arial"/>
          <w:sz w:val="22"/>
        </w:rPr>
        <w:t xml:space="preserve"> du droit commercial. </w:t>
      </w:r>
    </w:p>
    <w:p w14:paraId="438C585F" w14:textId="77777777" w:rsidR="0013560D" w:rsidRPr="00E420C6" w:rsidRDefault="008356BE" w:rsidP="00E420C6">
      <w:pPr>
        <w:numPr>
          <w:ilvl w:val="0"/>
          <w:numId w:val="58"/>
        </w:numPr>
        <w:spacing w:after="0" w:line="240" w:lineRule="auto"/>
        <w:ind w:right="0" w:hanging="706"/>
        <w:rPr>
          <w:rFonts w:ascii="Arial" w:hAnsi="Arial" w:cs="Arial"/>
          <w:sz w:val="22"/>
        </w:rPr>
      </w:pPr>
      <w:r w:rsidRPr="00E420C6">
        <w:rPr>
          <w:rFonts w:ascii="Arial" w:hAnsi="Arial" w:cs="Arial"/>
          <w:sz w:val="22"/>
        </w:rPr>
        <w:t xml:space="preserve">Nous </w:t>
      </w:r>
      <w:proofErr w:type="spellStart"/>
      <w:r w:rsidRPr="00E420C6">
        <w:rPr>
          <w:rFonts w:ascii="Arial" w:hAnsi="Arial" w:cs="Arial"/>
          <w:sz w:val="22"/>
        </w:rPr>
        <w:t>nous</w:t>
      </w:r>
      <w:proofErr w:type="spellEnd"/>
      <w:r w:rsidRPr="00E420C6">
        <w:rPr>
          <w:rFonts w:ascii="Arial" w:hAnsi="Arial" w:cs="Arial"/>
          <w:sz w:val="22"/>
        </w:rPr>
        <w:t xml:space="preserve"> </w:t>
      </w:r>
      <w:proofErr w:type="spellStart"/>
      <w:r w:rsidRPr="00E420C6">
        <w:rPr>
          <w:rFonts w:ascii="Arial" w:hAnsi="Arial" w:cs="Arial"/>
          <w:sz w:val="22"/>
        </w:rPr>
        <w:t>engageons</w:t>
      </w:r>
      <w:proofErr w:type="spellEnd"/>
      <w:r w:rsidRPr="00E420C6">
        <w:rPr>
          <w:rFonts w:ascii="Arial" w:hAnsi="Arial" w:cs="Arial"/>
          <w:sz w:val="22"/>
        </w:rPr>
        <w:t xml:space="preserve"> à </w:t>
      </w:r>
      <w:proofErr w:type="spellStart"/>
      <w:r w:rsidRPr="00E420C6">
        <w:rPr>
          <w:rFonts w:ascii="Arial" w:hAnsi="Arial" w:cs="Arial"/>
          <w:sz w:val="22"/>
        </w:rPr>
        <w:t>communiquer</w:t>
      </w:r>
      <w:proofErr w:type="spellEnd"/>
      <w:r w:rsidRPr="00E420C6">
        <w:rPr>
          <w:rFonts w:ascii="Arial" w:hAnsi="Arial" w:cs="Arial"/>
          <w:sz w:val="22"/>
        </w:rPr>
        <w:t xml:space="preserve"> sans </w:t>
      </w:r>
      <w:proofErr w:type="spellStart"/>
      <w:r w:rsidRPr="00E420C6">
        <w:rPr>
          <w:rFonts w:ascii="Arial" w:hAnsi="Arial" w:cs="Arial"/>
          <w:sz w:val="22"/>
        </w:rPr>
        <w:t>délai</w:t>
      </w:r>
      <w:proofErr w:type="spellEnd"/>
      <w:r w:rsidRPr="00E420C6">
        <w:rPr>
          <w:rFonts w:ascii="Arial" w:hAnsi="Arial" w:cs="Arial"/>
          <w:sz w:val="22"/>
        </w:rPr>
        <w:t xml:space="preserve"> au Maître </w:t>
      </w:r>
      <w:proofErr w:type="spellStart"/>
      <w:r w:rsidRPr="00E420C6">
        <w:rPr>
          <w:rFonts w:ascii="Arial" w:hAnsi="Arial" w:cs="Arial"/>
          <w:sz w:val="22"/>
        </w:rPr>
        <w:t>d’Ouvrage</w:t>
      </w:r>
      <w:proofErr w:type="spellEnd"/>
      <w:r w:rsidRPr="00E420C6">
        <w:rPr>
          <w:rFonts w:ascii="Arial" w:hAnsi="Arial" w:cs="Arial"/>
          <w:sz w:val="22"/>
        </w:rPr>
        <w:t xml:space="preserve">, qui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informera</w:t>
      </w:r>
      <w:proofErr w:type="spellEnd"/>
      <w:r w:rsidRPr="00E420C6">
        <w:rPr>
          <w:rFonts w:ascii="Arial" w:hAnsi="Arial" w:cs="Arial"/>
          <w:sz w:val="22"/>
        </w:rPr>
        <w:t xml:space="preserve"> </w:t>
      </w:r>
      <w:proofErr w:type="spellStart"/>
      <w:r w:rsidRPr="00E420C6">
        <w:rPr>
          <w:rFonts w:ascii="Arial" w:hAnsi="Arial" w:cs="Arial"/>
          <w:sz w:val="22"/>
        </w:rPr>
        <w:t>l’Autorité</w:t>
      </w:r>
      <w:proofErr w:type="spellEnd"/>
      <w:r w:rsidRPr="00E420C6">
        <w:rPr>
          <w:rFonts w:ascii="Arial" w:hAnsi="Arial" w:cs="Arial"/>
          <w:sz w:val="22"/>
        </w:rPr>
        <w:t xml:space="preserve"> chargé des </w:t>
      </w:r>
      <w:proofErr w:type="spellStart"/>
      <w:r w:rsidRPr="00E420C6">
        <w:rPr>
          <w:rFonts w:ascii="Arial" w:hAnsi="Arial" w:cs="Arial"/>
          <w:sz w:val="22"/>
        </w:rPr>
        <w:t>Marchés</w:t>
      </w:r>
      <w:proofErr w:type="spellEnd"/>
      <w:r w:rsidRPr="00E420C6">
        <w:rPr>
          <w:rFonts w:ascii="Arial" w:hAnsi="Arial" w:cs="Arial"/>
          <w:sz w:val="22"/>
        </w:rPr>
        <w:t xml:space="preserve"> Publics, tout </w:t>
      </w:r>
      <w:proofErr w:type="spellStart"/>
      <w:r w:rsidRPr="00E420C6">
        <w:rPr>
          <w:rFonts w:ascii="Arial" w:hAnsi="Arial" w:cs="Arial"/>
          <w:sz w:val="22"/>
        </w:rPr>
        <w:t>changement</w:t>
      </w:r>
      <w:proofErr w:type="spellEnd"/>
      <w:r w:rsidRPr="00E420C6">
        <w:rPr>
          <w:rFonts w:ascii="Arial" w:hAnsi="Arial" w:cs="Arial"/>
          <w:sz w:val="22"/>
        </w:rPr>
        <w:t xml:space="preserve"> de situation au </w:t>
      </w:r>
      <w:proofErr w:type="gramStart"/>
      <w:r w:rsidRPr="00E420C6">
        <w:rPr>
          <w:rFonts w:ascii="Arial" w:hAnsi="Arial" w:cs="Arial"/>
          <w:sz w:val="22"/>
        </w:rPr>
        <w:t>regard</w:t>
      </w:r>
      <w:proofErr w:type="gramEnd"/>
      <w:r w:rsidRPr="00E420C6">
        <w:rPr>
          <w:rFonts w:ascii="Arial" w:hAnsi="Arial" w:cs="Arial"/>
          <w:sz w:val="22"/>
        </w:rPr>
        <w:t xml:space="preserve"> des points 1 à 3 qui </w:t>
      </w:r>
      <w:proofErr w:type="spellStart"/>
      <w:r w:rsidRPr="00E420C6">
        <w:rPr>
          <w:rFonts w:ascii="Arial" w:hAnsi="Arial" w:cs="Arial"/>
          <w:sz w:val="22"/>
        </w:rPr>
        <w:t>précèdent</w:t>
      </w:r>
      <w:proofErr w:type="spellEnd"/>
      <w:r w:rsidRPr="00E420C6">
        <w:rPr>
          <w:rFonts w:ascii="Arial" w:hAnsi="Arial" w:cs="Arial"/>
          <w:sz w:val="22"/>
        </w:rPr>
        <w:t xml:space="preserve">. </w:t>
      </w:r>
    </w:p>
    <w:p w14:paraId="7A27020F" w14:textId="77777777" w:rsidR="0013560D" w:rsidRPr="00E420C6" w:rsidRDefault="008356BE" w:rsidP="00E420C6">
      <w:pPr>
        <w:numPr>
          <w:ilvl w:val="0"/>
          <w:numId w:val="58"/>
        </w:numPr>
        <w:spacing w:after="0" w:line="240" w:lineRule="auto"/>
        <w:ind w:right="0" w:hanging="706"/>
        <w:rPr>
          <w:rFonts w:ascii="Arial" w:hAnsi="Arial" w:cs="Arial"/>
          <w:sz w:val="22"/>
        </w:rPr>
      </w:pPr>
      <w:r w:rsidRPr="00E420C6">
        <w:rPr>
          <w:rFonts w:ascii="Arial" w:hAnsi="Arial" w:cs="Arial"/>
          <w:sz w:val="22"/>
        </w:rPr>
        <w:t xml:space="preserve">Dans le cadre de la </w:t>
      </w:r>
      <w:proofErr w:type="spellStart"/>
      <w:r w:rsidRPr="00E420C6">
        <w:rPr>
          <w:rFonts w:ascii="Arial" w:hAnsi="Arial" w:cs="Arial"/>
          <w:sz w:val="22"/>
        </w:rPr>
        <w:t>passation</w:t>
      </w:r>
      <w:proofErr w:type="spellEnd"/>
      <w:r w:rsidRPr="00E420C6">
        <w:rPr>
          <w:rFonts w:ascii="Arial" w:hAnsi="Arial" w:cs="Arial"/>
          <w:sz w:val="22"/>
        </w:rPr>
        <w:t xml:space="preserve"> et de </w:t>
      </w:r>
      <w:proofErr w:type="spellStart"/>
      <w:r w:rsidRPr="00E420C6">
        <w:rPr>
          <w:rFonts w:ascii="Arial" w:hAnsi="Arial" w:cs="Arial"/>
          <w:sz w:val="22"/>
        </w:rPr>
        <w:t>l’exécution</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proofErr w:type="gramStart"/>
      <w:r w:rsidRPr="00E420C6">
        <w:rPr>
          <w:rFonts w:ascii="Arial" w:hAnsi="Arial" w:cs="Arial"/>
          <w:sz w:val="22"/>
        </w:rPr>
        <w:t>commande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4586F994" w14:textId="77777777" w:rsidR="0013560D" w:rsidRPr="00E420C6" w:rsidRDefault="008356BE" w:rsidP="00E420C6">
      <w:pPr>
        <w:numPr>
          <w:ilvl w:val="1"/>
          <w:numId w:val="58"/>
        </w:numPr>
        <w:spacing w:after="0" w:line="240" w:lineRule="auto"/>
        <w:ind w:right="0" w:hanging="710"/>
        <w:rPr>
          <w:rFonts w:ascii="Arial" w:hAnsi="Arial" w:cs="Arial"/>
          <w:sz w:val="22"/>
        </w:rPr>
      </w:pPr>
      <w:r w:rsidRPr="00E420C6">
        <w:rPr>
          <w:rFonts w:ascii="Arial" w:hAnsi="Arial" w:cs="Arial"/>
          <w:sz w:val="22"/>
        </w:rPr>
        <w:t xml:space="preserve">Nous </w:t>
      </w:r>
      <w:proofErr w:type="spellStart"/>
      <w:r w:rsidRPr="00E420C6">
        <w:rPr>
          <w:rFonts w:ascii="Arial" w:hAnsi="Arial" w:cs="Arial"/>
          <w:sz w:val="22"/>
        </w:rPr>
        <w:t>n’avons</w:t>
      </w:r>
      <w:proofErr w:type="spellEnd"/>
      <w:r w:rsidRPr="00E420C6">
        <w:rPr>
          <w:rFonts w:ascii="Arial" w:hAnsi="Arial" w:cs="Arial"/>
          <w:sz w:val="22"/>
        </w:rPr>
        <w:t xml:space="preserve"> pas </w:t>
      </w:r>
      <w:proofErr w:type="spellStart"/>
      <w:r w:rsidRPr="00E420C6">
        <w:rPr>
          <w:rFonts w:ascii="Arial" w:hAnsi="Arial" w:cs="Arial"/>
          <w:sz w:val="22"/>
        </w:rPr>
        <w:t>commis</w:t>
      </w:r>
      <w:proofErr w:type="spellEnd"/>
      <w:r w:rsidRPr="00E420C6">
        <w:rPr>
          <w:rFonts w:ascii="Arial" w:hAnsi="Arial" w:cs="Arial"/>
          <w:sz w:val="22"/>
        </w:rPr>
        <w:t xml:space="preserve"> et nous ne </w:t>
      </w:r>
      <w:proofErr w:type="spellStart"/>
      <w:r w:rsidRPr="00E420C6">
        <w:rPr>
          <w:rFonts w:ascii="Arial" w:hAnsi="Arial" w:cs="Arial"/>
          <w:sz w:val="22"/>
        </w:rPr>
        <w:t>commettrons</w:t>
      </w:r>
      <w:proofErr w:type="spellEnd"/>
      <w:r w:rsidRPr="00E420C6">
        <w:rPr>
          <w:rFonts w:ascii="Arial" w:hAnsi="Arial" w:cs="Arial"/>
          <w:sz w:val="22"/>
        </w:rPr>
        <w:t xml:space="preserve"> pas de </w:t>
      </w:r>
      <w:proofErr w:type="spellStart"/>
      <w:r w:rsidRPr="00E420C6">
        <w:rPr>
          <w:rFonts w:ascii="Arial" w:hAnsi="Arial" w:cs="Arial"/>
          <w:sz w:val="22"/>
        </w:rPr>
        <w:t>manœuvres</w:t>
      </w:r>
      <w:proofErr w:type="spellEnd"/>
      <w:r w:rsidRPr="00E420C6">
        <w:rPr>
          <w:rFonts w:ascii="Arial" w:hAnsi="Arial" w:cs="Arial"/>
          <w:sz w:val="22"/>
        </w:rPr>
        <w:t xml:space="preserve"> </w:t>
      </w:r>
      <w:proofErr w:type="spellStart"/>
      <w:r w:rsidRPr="00E420C6">
        <w:rPr>
          <w:rFonts w:ascii="Arial" w:hAnsi="Arial" w:cs="Arial"/>
          <w:sz w:val="22"/>
        </w:rPr>
        <w:t>déloyales</w:t>
      </w:r>
      <w:proofErr w:type="spellEnd"/>
      <w:r w:rsidRPr="00E420C6">
        <w:rPr>
          <w:rFonts w:ascii="Arial" w:hAnsi="Arial" w:cs="Arial"/>
          <w:sz w:val="22"/>
        </w:rPr>
        <w:t xml:space="preserve"> (actions </w:t>
      </w:r>
      <w:proofErr w:type="spellStart"/>
      <w:r w:rsidRPr="00E420C6">
        <w:rPr>
          <w:rFonts w:ascii="Arial" w:hAnsi="Arial" w:cs="Arial"/>
          <w:sz w:val="22"/>
        </w:rPr>
        <w:t>ou</w:t>
      </w:r>
      <w:proofErr w:type="spellEnd"/>
      <w:r w:rsidRPr="00E420C6">
        <w:rPr>
          <w:rFonts w:ascii="Arial" w:hAnsi="Arial" w:cs="Arial"/>
          <w:sz w:val="22"/>
        </w:rPr>
        <w:t xml:space="preserve"> omission) </w:t>
      </w:r>
      <w:proofErr w:type="spellStart"/>
      <w:r w:rsidRPr="00E420C6">
        <w:rPr>
          <w:rFonts w:ascii="Arial" w:hAnsi="Arial" w:cs="Arial"/>
          <w:sz w:val="22"/>
        </w:rPr>
        <w:t>destinée</w:t>
      </w:r>
      <w:proofErr w:type="spellEnd"/>
      <w:r w:rsidRPr="00E420C6">
        <w:rPr>
          <w:rFonts w:ascii="Arial" w:hAnsi="Arial" w:cs="Arial"/>
          <w:sz w:val="22"/>
        </w:rPr>
        <w:t xml:space="preserve"> à </w:t>
      </w:r>
      <w:proofErr w:type="spellStart"/>
      <w:r w:rsidRPr="00E420C6">
        <w:rPr>
          <w:rFonts w:ascii="Arial" w:hAnsi="Arial" w:cs="Arial"/>
          <w:sz w:val="22"/>
        </w:rPr>
        <w:t>tromper</w:t>
      </w:r>
      <w:proofErr w:type="spellEnd"/>
      <w:r w:rsidRPr="00E420C6">
        <w:rPr>
          <w:rFonts w:ascii="Arial" w:hAnsi="Arial" w:cs="Arial"/>
          <w:sz w:val="22"/>
        </w:rPr>
        <w:t xml:space="preserve"> </w:t>
      </w:r>
      <w:proofErr w:type="spellStart"/>
      <w:r w:rsidRPr="00E420C6">
        <w:rPr>
          <w:rFonts w:ascii="Arial" w:hAnsi="Arial" w:cs="Arial"/>
          <w:sz w:val="22"/>
        </w:rPr>
        <w:t>délibérément</w:t>
      </w:r>
      <w:proofErr w:type="spellEnd"/>
      <w:r w:rsidRPr="00E420C6">
        <w:rPr>
          <w:rFonts w:ascii="Arial" w:hAnsi="Arial" w:cs="Arial"/>
          <w:sz w:val="22"/>
        </w:rPr>
        <w:t xml:space="preserve"> autrui, à </w:t>
      </w:r>
      <w:proofErr w:type="spellStart"/>
      <w:r w:rsidRPr="00E420C6">
        <w:rPr>
          <w:rFonts w:ascii="Arial" w:hAnsi="Arial" w:cs="Arial"/>
          <w:sz w:val="22"/>
        </w:rPr>
        <w:t>lui</w:t>
      </w:r>
      <w:proofErr w:type="spellEnd"/>
      <w:r w:rsidRPr="00E420C6">
        <w:rPr>
          <w:rFonts w:ascii="Arial" w:hAnsi="Arial" w:cs="Arial"/>
          <w:sz w:val="22"/>
        </w:rPr>
        <w:t xml:space="preserve"> </w:t>
      </w:r>
      <w:proofErr w:type="spellStart"/>
      <w:r w:rsidRPr="00E420C6">
        <w:rPr>
          <w:rFonts w:ascii="Arial" w:hAnsi="Arial" w:cs="Arial"/>
          <w:sz w:val="22"/>
        </w:rPr>
        <w:t>dissimuler</w:t>
      </w:r>
      <w:proofErr w:type="spellEnd"/>
      <w:r w:rsidRPr="00E420C6">
        <w:rPr>
          <w:rFonts w:ascii="Arial" w:hAnsi="Arial" w:cs="Arial"/>
          <w:sz w:val="22"/>
        </w:rPr>
        <w:t xml:space="preserve"> </w:t>
      </w:r>
      <w:proofErr w:type="spellStart"/>
      <w:r w:rsidRPr="00E420C6">
        <w:rPr>
          <w:rFonts w:ascii="Arial" w:hAnsi="Arial" w:cs="Arial"/>
          <w:sz w:val="22"/>
        </w:rPr>
        <w:t>intentionnellement</w:t>
      </w:r>
      <w:proofErr w:type="spellEnd"/>
      <w:r w:rsidRPr="00E420C6">
        <w:rPr>
          <w:rFonts w:ascii="Arial" w:hAnsi="Arial" w:cs="Arial"/>
          <w:sz w:val="22"/>
        </w:rPr>
        <w:t xml:space="preserve"> des </w:t>
      </w:r>
      <w:proofErr w:type="spellStart"/>
      <w:r w:rsidRPr="00E420C6">
        <w:rPr>
          <w:rFonts w:ascii="Arial" w:hAnsi="Arial" w:cs="Arial"/>
          <w:sz w:val="22"/>
        </w:rPr>
        <w:t>éléments</w:t>
      </w:r>
      <w:proofErr w:type="spellEnd"/>
      <w:r w:rsidRPr="00E420C6">
        <w:rPr>
          <w:rFonts w:ascii="Arial" w:hAnsi="Arial" w:cs="Arial"/>
          <w:sz w:val="22"/>
        </w:rPr>
        <w:t xml:space="preserve">, à </w:t>
      </w:r>
      <w:proofErr w:type="spellStart"/>
      <w:r w:rsidRPr="00E420C6">
        <w:rPr>
          <w:rFonts w:ascii="Arial" w:hAnsi="Arial" w:cs="Arial"/>
          <w:sz w:val="22"/>
        </w:rPr>
        <w:t>surprendre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vicier</w:t>
      </w:r>
      <w:proofErr w:type="spellEnd"/>
      <w:r w:rsidRPr="00E420C6">
        <w:rPr>
          <w:rFonts w:ascii="Arial" w:hAnsi="Arial" w:cs="Arial"/>
          <w:sz w:val="22"/>
        </w:rPr>
        <w:t xml:space="preserve"> son </w:t>
      </w:r>
      <w:proofErr w:type="spellStart"/>
      <w:r w:rsidRPr="00E420C6">
        <w:rPr>
          <w:rFonts w:ascii="Arial" w:hAnsi="Arial" w:cs="Arial"/>
          <w:sz w:val="22"/>
        </w:rPr>
        <w:t>consentement</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à </w:t>
      </w:r>
      <w:proofErr w:type="spellStart"/>
      <w:r w:rsidRPr="00E420C6">
        <w:rPr>
          <w:rFonts w:ascii="Arial" w:hAnsi="Arial" w:cs="Arial"/>
          <w:sz w:val="22"/>
        </w:rPr>
        <w:t>lui</w:t>
      </w:r>
      <w:proofErr w:type="spellEnd"/>
      <w:r w:rsidRPr="00E420C6">
        <w:rPr>
          <w:rFonts w:ascii="Arial" w:hAnsi="Arial" w:cs="Arial"/>
          <w:sz w:val="22"/>
        </w:rPr>
        <w:t xml:space="preserve"> faire </w:t>
      </w:r>
      <w:proofErr w:type="spellStart"/>
      <w:r w:rsidRPr="00E420C6">
        <w:rPr>
          <w:rFonts w:ascii="Arial" w:hAnsi="Arial" w:cs="Arial"/>
          <w:sz w:val="22"/>
        </w:rPr>
        <w:t>contourner</w:t>
      </w:r>
      <w:proofErr w:type="spellEnd"/>
      <w:r w:rsidRPr="00E420C6">
        <w:rPr>
          <w:rFonts w:ascii="Arial" w:hAnsi="Arial" w:cs="Arial"/>
          <w:sz w:val="22"/>
        </w:rPr>
        <w:t xml:space="preserve"> des obligations </w:t>
      </w:r>
      <w:proofErr w:type="spellStart"/>
      <w:r w:rsidRPr="00E420C6">
        <w:rPr>
          <w:rFonts w:ascii="Arial" w:hAnsi="Arial" w:cs="Arial"/>
          <w:sz w:val="22"/>
        </w:rPr>
        <w:t>légales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réglementaires</w:t>
      </w:r>
      <w:proofErr w:type="spellEnd"/>
      <w:r w:rsidRPr="00E420C6">
        <w:rPr>
          <w:rFonts w:ascii="Arial" w:hAnsi="Arial" w:cs="Arial"/>
          <w:sz w:val="22"/>
        </w:rPr>
        <w:t xml:space="preserve"> et/</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violer</w:t>
      </w:r>
      <w:proofErr w:type="spellEnd"/>
      <w:r w:rsidRPr="00E420C6">
        <w:rPr>
          <w:rFonts w:ascii="Arial" w:hAnsi="Arial" w:cs="Arial"/>
          <w:sz w:val="22"/>
        </w:rPr>
        <w:t xml:space="preserve"> </w:t>
      </w:r>
      <w:proofErr w:type="spellStart"/>
      <w:r w:rsidRPr="00E420C6">
        <w:rPr>
          <w:rFonts w:ascii="Arial" w:hAnsi="Arial" w:cs="Arial"/>
          <w:sz w:val="22"/>
        </w:rPr>
        <w:t>ses</w:t>
      </w:r>
      <w:proofErr w:type="spellEnd"/>
      <w:r w:rsidRPr="00E420C6">
        <w:rPr>
          <w:rFonts w:ascii="Arial" w:hAnsi="Arial" w:cs="Arial"/>
          <w:sz w:val="22"/>
        </w:rPr>
        <w:t xml:space="preserve"> </w:t>
      </w:r>
      <w:proofErr w:type="spellStart"/>
      <w:r w:rsidRPr="00E420C6">
        <w:rPr>
          <w:rFonts w:ascii="Arial" w:hAnsi="Arial" w:cs="Arial"/>
          <w:sz w:val="22"/>
        </w:rPr>
        <w:t>règles</w:t>
      </w:r>
      <w:proofErr w:type="spellEnd"/>
      <w:r w:rsidRPr="00E420C6">
        <w:rPr>
          <w:rFonts w:ascii="Arial" w:hAnsi="Arial" w:cs="Arial"/>
          <w:sz w:val="22"/>
        </w:rPr>
        <w:t xml:space="preserve"> internes </w:t>
      </w:r>
      <w:proofErr w:type="spellStart"/>
      <w:r w:rsidRPr="00E420C6">
        <w:rPr>
          <w:rFonts w:ascii="Arial" w:hAnsi="Arial" w:cs="Arial"/>
          <w:sz w:val="22"/>
        </w:rPr>
        <w:t>afin</w:t>
      </w:r>
      <w:proofErr w:type="spellEnd"/>
      <w:r w:rsidRPr="00E420C6">
        <w:rPr>
          <w:rFonts w:ascii="Arial" w:hAnsi="Arial" w:cs="Arial"/>
          <w:sz w:val="22"/>
        </w:rPr>
        <w:t xml:space="preserve"> </w:t>
      </w:r>
      <w:proofErr w:type="spellStart"/>
      <w:r w:rsidRPr="00E420C6">
        <w:rPr>
          <w:rFonts w:ascii="Arial" w:hAnsi="Arial" w:cs="Arial"/>
          <w:sz w:val="22"/>
        </w:rPr>
        <w:t>d’obtenir</w:t>
      </w:r>
      <w:proofErr w:type="spellEnd"/>
      <w:r w:rsidRPr="00E420C6">
        <w:rPr>
          <w:rFonts w:ascii="Arial" w:hAnsi="Arial" w:cs="Arial"/>
          <w:sz w:val="22"/>
        </w:rPr>
        <w:t xml:space="preserve"> un </w:t>
      </w:r>
      <w:proofErr w:type="spellStart"/>
      <w:r w:rsidRPr="00E420C6">
        <w:rPr>
          <w:rFonts w:ascii="Arial" w:hAnsi="Arial" w:cs="Arial"/>
          <w:sz w:val="22"/>
        </w:rPr>
        <w:t>bénéfice</w:t>
      </w:r>
      <w:proofErr w:type="spellEnd"/>
      <w:r w:rsidRPr="00E420C6">
        <w:rPr>
          <w:rFonts w:ascii="Arial" w:hAnsi="Arial" w:cs="Arial"/>
          <w:sz w:val="22"/>
        </w:rPr>
        <w:t xml:space="preserve"> </w:t>
      </w:r>
      <w:proofErr w:type="spellStart"/>
      <w:r w:rsidRPr="00E420C6">
        <w:rPr>
          <w:rFonts w:ascii="Arial" w:hAnsi="Arial" w:cs="Arial"/>
          <w:sz w:val="22"/>
        </w:rPr>
        <w:t>illégitime</w:t>
      </w:r>
      <w:proofErr w:type="spellEnd"/>
      <w:r w:rsidRPr="00E420C6">
        <w:rPr>
          <w:rFonts w:ascii="Arial" w:hAnsi="Arial" w:cs="Arial"/>
          <w:sz w:val="22"/>
        </w:rPr>
        <w:t xml:space="preserve">. </w:t>
      </w:r>
    </w:p>
    <w:p w14:paraId="66216D9E" w14:textId="77777777" w:rsidR="0013560D" w:rsidRPr="00E420C6" w:rsidRDefault="008356BE" w:rsidP="00E420C6">
      <w:pPr>
        <w:numPr>
          <w:ilvl w:val="1"/>
          <w:numId w:val="58"/>
        </w:numPr>
        <w:spacing w:after="0" w:line="240" w:lineRule="auto"/>
        <w:ind w:right="0" w:hanging="710"/>
        <w:rPr>
          <w:rFonts w:ascii="Arial" w:hAnsi="Arial" w:cs="Arial"/>
          <w:sz w:val="22"/>
        </w:rPr>
      </w:pPr>
      <w:r w:rsidRPr="00E420C6">
        <w:rPr>
          <w:rFonts w:ascii="Arial" w:hAnsi="Arial" w:cs="Arial"/>
          <w:sz w:val="22"/>
        </w:rPr>
        <w:t xml:space="preserve">Nous </w:t>
      </w:r>
      <w:proofErr w:type="spellStart"/>
      <w:r w:rsidRPr="00E420C6">
        <w:rPr>
          <w:rFonts w:ascii="Arial" w:hAnsi="Arial" w:cs="Arial"/>
          <w:sz w:val="22"/>
        </w:rPr>
        <w:t>n’avons</w:t>
      </w:r>
      <w:proofErr w:type="spellEnd"/>
      <w:r w:rsidRPr="00E420C6">
        <w:rPr>
          <w:rFonts w:ascii="Arial" w:hAnsi="Arial" w:cs="Arial"/>
          <w:sz w:val="22"/>
        </w:rPr>
        <w:t xml:space="preserve"> pas </w:t>
      </w:r>
      <w:proofErr w:type="spellStart"/>
      <w:r w:rsidRPr="00E420C6">
        <w:rPr>
          <w:rFonts w:ascii="Arial" w:hAnsi="Arial" w:cs="Arial"/>
          <w:sz w:val="22"/>
        </w:rPr>
        <w:t>commis</w:t>
      </w:r>
      <w:proofErr w:type="spellEnd"/>
      <w:r w:rsidRPr="00E420C6">
        <w:rPr>
          <w:rFonts w:ascii="Arial" w:hAnsi="Arial" w:cs="Arial"/>
          <w:sz w:val="22"/>
        </w:rPr>
        <w:t xml:space="preserve"> et nous ne </w:t>
      </w:r>
      <w:proofErr w:type="spellStart"/>
      <w:r w:rsidRPr="00E420C6">
        <w:rPr>
          <w:rFonts w:ascii="Arial" w:hAnsi="Arial" w:cs="Arial"/>
          <w:sz w:val="22"/>
        </w:rPr>
        <w:t>commettrons</w:t>
      </w:r>
      <w:proofErr w:type="spellEnd"/>
      <w:r w:rsidRPr="00E420C6">
        <w:rPr>
          <w:rFonts w:ascii="Arial" w:hAnsi="Arial" w:cs="Arial"/>
          <w:sz w:val="22"/>
        </w:rPr>
        <w:t xml:space="preserve"> pas de </w:t>
      </w:r>
      <w:proofErr w:type="spellStart"/>
      <w:r w:rsidRPr="00E420C6">
        <w:rPr>
          <w:rFonts w:ascii="Arial" w:hAnsi="Arial" w:cs="Arial"/>
          <w:sz w:val="22"/>
        </w:rPr>
        <w:t>manœuvres</w:t>
      </w:r>
      <w:proofErr w:type="spellEnd"/>
      <w:r w:rsidRPr="00E420C6">
        <w:rPr>
          <w:rFonts w:ascii="Arial" w:hAnsi="Arial" w:cs="Arial"/>
          <w:sz w:val="22"/>
        </w:rPr>
        <w:t xml:space="preserve"> </w:t>
      </w:r>
      <w:proofErr w:type="spellStart"/>
      <w:r w:rsidRPr="00E420C6">
        <w:rPr>
          <w:rFonts w:ascii="Arial" w:hAnsi="Arial" w:cs="Arial"/>
          <w:sz w:val="22"/>
        </w:rPr>
        <w:t>déloyales</w:t>
      </w:r>
      <w:proofErr w:type="spellEnd"/>
      <w:r w:rsidRPr="00E420C6">
        <w:rPr>
          <w:rFonts w:ascii="Arial" w:hAnsi="Arial" w:cs="Arial"/>
          <w:sz w:val="22"/>
        </w:rPr>
        <w:t xml:space="preserve"> (actions </w:t>
      </w:r>
      <w:proofErr w:type="spellStart"/>
      <w:r w:rsidRPr="00E420C6">
        <w:rPr>
          <w:rFonts w:ascii="Arial" w:hAnsi="Arial" w:cs="Arial"/>
          <w:sz w:val="22"/>
        </w:rPr>
        <w:t>ou</w:t>
      </w:r>
      <w:proofErr w:type="spellEnd"/>
      <w:r w:rsidRPr="00E420C6">
        <w:rPr>
          <w:rFonts w:ascii="Arial" w:hAnsi="Arial" w:cs="Arial"/>
          <w:sz w:val="22"/>
        </w:rPr>
        <w:t xml:space="preserve"> omission) </w:t>
      </w:r>
      <w:proofErr w:type="spellStart"/>
      <w:r w:rsidRPr="00E420C6">
        <w:rPr>
          <w:rFonts w:ascii="Arial" w:hAnsi="Arial" w:cs="Arial"/>
          <w:sz w:val="22"/>
        </w:rPr>
        <w:t>contraires</w:t>
      </w:r>
      <w:proofErr w:type="spellEnd"/>
      <w:r w:rsidRPr="00E420C6">
        <w:rPr>
          <w:rFonts w:ascii="Arial" w:hAnsi="Arial" w:cs="Arial"/>
          <w:sz w:val="22"/>
        </w:rPr>
        <w:t xml:space="preserve"> à </w:t>
      </w:r>
      <w:proofErr w:type="spellStart"/>
      <w:r w:rsidRPr="00E420C6">
        <w:rPr>
          <w:rFonts w:ascii="Arial" w:hAnsi="Arial" w:cs="Arial"/>
          <w:sz w:val="22"/>
        </w:rPr>
        <w:t>nos</w:t>
      </w:r>
      <w:proofErr w:type="spellEnd"/>
      <w:r w:rsidRPr="00E420C6">
        <w:rPr>
          <w:rFonts w:ascii="Arial" w:hAnsi="Arial" w:cs="Arial"/>
          <w:sz w:val="22"/>
        </w:rPr>
        <w:t xml:space="preserve"> obligations </w:t>
      </w:r>
      <w:proofErr w:type="spellStart"/>
      <w:r w:rsidRPr="00E420C6">
        <w:rPr>
          <w:rFonts w:ascii="Arial" w:hAnsi="Arial" w:cs="Arial"/>
          <w:sz w:val="22"/>
        </w:rPr>
        <w:t>légales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réglementaires</w:t>
      </w:r>
      <w:proofErr w:type="spellEnd"/>
      <w:r w:rsidRPr="00E420C6">
        <w:rPr>
          <w:rFonts w:ascii="Arial" w:hAnsi="Arial" w:cs="Arial"/>
          <w:sz w:val="22"/>
        </w:rPr>
        <w:t xml:space="preserve"> et/</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violer</w:t>
      </w:r>
      <w:proofErr w:type="spellEnd"/>
      <w:r w:rsidRPr="00E420C6">
        <w:rPr>
          <w:rFonts w:ascii="Arial" w:hAnsi="Arial" w:cs="Arial"/>
          <w:sz w:val="22"/>
        </w:rPr>
        <w:t xml:space="preserve"> </w:t>
      </w:r>
      <w:proofErr w:type="spellStart"/>
      <w:r w:rsidRPr="00E420C6">
        <w:rPr>
          <w:rFonts w:ascii="Arial" w:hAnsi="Arial" w:cs="Arial"/>
          <w:sz w:val="22"/>
        </w:rPr>
        <w:t>ses</w:t>
      </w:r>
      <w:proofErr w:type="spellEnd"/>
      <w:r w:rsidRPr="00E420C6">
        <w:rPr>
          <w:rFonts w:ascii="Arial" w:hAnsi="Arial" w:cs="Arial"/>
          <w:sz w:val="22"/>
        </w:rPr>
        <w:t xml:space="preserve"> </w:t>
      </w:r>
      <w:proofErr w:type="spellStart"/>
      <w:r w:rsidRPr="00E420C6">
        <w:rPr>
          <w:rFonts w:ascii="Arial" w:hAnsi="Arial" w:cs="Arial"/>
          <w:sz w:val="22"/>
        </w:rPr>
        <w:t>règles</w:t>
      </w:r>
      <w:proofErr w:type="spellEnd"/>
      <w:r w:rsidRPr="00E420C6">
        <w:rPr>
          <w:rFonts w:ascii="Arial" w:hAnsi="Arial" w:cs="Arial"/>
          <w:sz w:val="22"/>
        </w:rPr>
        <w:t xml:space="preserve"> internes </w:t>
      </w:r>
      <w:proofErr w:type="spellStart"/>
      <w:r w:rsidRPr="00E420C6">
        <w:rPr>
          <w:rFonts w:ascii="Arial" w:hAnsi="Arial" w:cs="Arial"/>
          <w:sz w:val="22"/>
        </w:rPr>
        <w:t>afin</w:t>
      </w:r>
      <w:proofErr w:type="spellEnd"/>
      <w:r w:rsidRPr="00E420C6">
        <w:rPr>
          <w:rFonts w:ascii="Arial" w:hAnsi="Arial" w:cs="Arial"/>
          <w:sz w:val="22"/>
        </w:rPr>
        <w:t xml:space="preserve"> </w:t>
      </w:r>
      <w:proofErr w:type="spellStart"/>
      <w:r w:rsidRPr="00E420C6">
        <w:rPr>
          <w:rFonts w:ascii="Arial" w:hAnsi="Arial" w:cs="Arial"/>
          <w:sz w:val="22"/>
        </w:rPr>
        <w:t>d’obtenir</w:t>
      </w:r>
      <w:proofErr w:type="spellEnd"/>
      <w:r w:rsidRPr="00E420C6">
        <w:rPr>
          <w:rFonts w:ascii="Arial" w:hAnsi="Arial" w:cs="Arial"/>
          <w:sz w:val="22"/>
        </w:rPr>
        <w:t xml:space="preserve"> un </w:t>
      </w:r>
      <w:proofErr w:type="spellStart"/>
      <w:r w:rsidRPr="00E420C6">
        <w:rPr>
          <w:rFonts w:ascii="Arial" w:hAnsi="Arial" w:cs="Arial"/>
          <w:sz w:val="22"/>
        </w:rPr>
        <w:t>bénéfice</w:t>
      </w:r>
      <w:proofErr w:type="spellEnd"/>
      <w:r w:rsidRPr="00E420C6">
        <w:rPr>
          <w:rFonts w:ascii="Arial" w:hAnsi="Arial" w:cs="Arial"/>
          <w:sz w:val="22"/>
        </w:rPr>
        <w:t xml:space="preserve"> </w:t>
      </w:r>
      <w:proofErr w:type="spellStart"/>
      <w:r w:rsidRPr="00E420C6">
        <w:rPr>
          <w:rFonts w:ascii="Arial" w:hAnsi="Arial" w:cs="Arial"/>
          <w:sz w:val="22"/>
        </w:rPr>
        <w:t>illégitime</w:t>
      </w:r>
      <w:proofErr w:type="spellEnd"/>
      <w:r w:rsidRPr="00E420C6">
        <w:rPr>
          <w:rFonts w:ascii="Arial" w:hAnsi="Arial" w:cs="Arial"/>
          <w:sz w:val="22"/>
        </w:rPr>
        <w:t xml:space="preserve">.  </w:t>
      </w:r>
    </w:p>
    <w:p w14:paraId="2B7731D9" w14:textId="77777777" w:rsidR="0013560D" w:rsidRPr="00E420C6" w:rsidRDefault="008356BE" w:rsidP="00E420C6">
      <w:pPr>
        <w:numPr>
          <w:ilvl w:val="1"/>
          <w:numId w:val="58"/>
        </w:numPr>
        <w:spacing w:after="0" w:line="240" w:lineRule="auto"/>
        <w:ind w:right="0" w:hanging="710"/>
        <w:rPr>
          <w:rFonts w:ascii="Arial" w:hAnsi="Arial" w:cs="Arial"/>
          <w:sz w:val="22"/>
        </w:rPr>
      </w:pPr>
      <w:r w:rsidRPr="00E420C6">
        <w:rPr>
          <w:rFonts w:ascii="Arial" w:hAnsi="Arial" w:cs="Arial"/>
          <w:sz w:val="22"/>
        </w:rPr>
        <w:t xml:space="preserve">Nous </w:t>
      </w:r>
      <w:proofErr w:type="spellStart"/>
      <w:r w:rsidRPr="00E420C6">
        <w:rPr>
          <w:rFonts w:ascii="Arial" w:hAnsi="Arial" w:cs="Arial"/>
          <w:sz w:val="22"/>
        </w:rPr>
        <w:t>n’avons</w:t>
      </w:r>
      <w:proofErr w:type="spellEnd"/>
      <w:r w:rsidRPr="00E420C6">
        <w:rPr>
          <w:rFonts w:ascii="Arial" w:hAnsi="Arial" w:cs="Arial"/>
          <w:sz w:val="22"/>
        </w:rPr>
        <w:t xml:space="preserve"> pas </w:t>
      </w:r>
      <w:proofErr w:type="spellStart"/>
      <w:r w:rsidRPr="00E420C6">
        <w:rPr>
          <w:rFonts w:ascii="Arial" w:hAnsi="Arial" w:cs="Arial"/>
          <w:sz w:val="22"/>
        </w:rPr>
        <w:t>promis</w:t>
      </w:r>
      <w:proofErr w:type="spellEnd"/>
      <w:r w:rsidRPr="00E420C6">
        <w:rPr>
          <w:rFonts w:ascii="Arial" w:hAnsi="Arial" w:cs="Arial"/>
          <w:sz w:val="22"/>
        </w:rPr>
        <w:t xml:space="preserve">, </w:t>
      </w:r>
      <w:proofErr w:type="spellStart"/>
      <w:r w:rsidRPr="00E420C6">
        <w:rPr>
          <w:rFonts w:ascii="Arial" w:hAnsi="Arial" w:cs="Arial"/>
          <w:sz w:val="22"/>
        </w:rPr>
        <w:t>offert</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accordé</w:t>
      </w:r>
      <w:proofErr w:type="spellEnd"/>
      <w:r w:rsidRPr="00E420C6">
        <w:rPr>
          <w:rFonts w:ascii="Arial" w:hAnsi="Arial" w:cs="Arial"/>
          <w:sz w:val="22"/>
        </w:rPr>
        <w:t xml:space="preserve"> et nous ne </w:t>
      </w:r>
      <w:proofErr w:type="spellStart"/>
      <w:r w:rsidRPr="00E420C6">
        <w:rPr>
          <w:rFonts w:ascii="Arial" w:hAnsi="Arial" w:cs="Arial"/>
          <w:sz w:val="22"/>
        </w:rPr>
        <w:t>promettrons</w:t>
      </w:r>
      <w:proofErr w:type="spellEnd"/>
      <w:r w:rsidRPr="00E420C6">
        <w:rPr>
          <w:rFonts w:ascii="Arial" w:hAnsi="Arial" w:cs="Arial"/>
          <w:sz w:val="22"/>
        </w:rPr>
        <w:t xml:space="preserve">, </w:t>
      </w:r>
      <w:proofErr w:type="spellStart"/>
      <w:r w:rsidRPr="00E420C6">
        <w:rPr>
          <w:rFonts w:ascii="Arial" w:hAnsi="Arial" w:cs="Arial"/>
          <w:sz w:val="22"/>
        </w:rPr>
        <w:t>offrirons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accorderons</w:t>
      </w:r>
      <w:proofErr w:type="spellEnd"/>
      <w:r w:rsidRPr="00E420C6">
        <w:rPr>
          <w:rFonts w:ascii="Arial" w:hAnsi="Arial" w:cs="Arial"/>
          <w:sz w:val="22"/>
        </w:rPr>
        <w:t xml:space="preserve"> pas </w:t>
      </w:r>
      <w:proofErr w:type="spellStart"/>
      <w:r w:rsidRPr="00E420C6">
        <w:rPr>
          <w:rFonts w:ascii="Arial" w:hAnsi="Arial" w:cs="Arial"/>
          <w:sz w:val="22"/>
        </w:rPr>
        <w:t>directement</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indirectement</w:t>
      </w:r>
      <w:proofErr w:type="spellEnd"/>
      <w:r w:rsidRPr="00E420C6">
        <w:rPr>
          <w:rFonts w:ascii="Arial" w:hAnsi="Arial" w:cs="Arial"/>
          <w:sz w:val="22"/>
        </w:rPr>
        <w:t>, à (</w:t>
      </w:r>
      <w:proofErr w:type="spellStart"/>
      <w:r w:rsidRPr="00E420C6">
        <w:rPr>
          <w:rFonts w:ascii="Arial" w:hAnsi="Arial" w:cs="Arial"/>
          <w:sz w:val="22"/>
        </w:rPr>
        <w:t>i</w:t>
      </w:r>
      <w:proofErr w:type="spellEnd"/>
      <w:r w:rsidRPr="00E420C6">
        <w:rPr>
          <w:rFonts w:ascii="Arial" w:hAnsi="Arial" w:cs="Arial"/>
          <w:sz w:val="22"/>
        </w:rPr>
        <w:t xml:space="preserve">)toute </w:t>
      </w:r>
      <w:proofErr w:type="spellStart"/>
      <w:r w:rsidRPr="00E420C6">
        <w:rPr>
          <w:rFonts w:ascii="Arial" w:hAnsi="Arial" w:cs="Arial"/>
          <w:sz w:val="22"/>
        </w:rPr>
        <w:t>personne</w:t>
      </w:r>
      <w:proofErr w:type="spellEnd"/>
      <w:r w:rsidRPr="00E420C6">
        <w:rPr>
          <w:rFonts w:ascii="Arial" w:hAnsi="Arial" w:cs="Arial"/>
          <w:sz w:val="22"/>
        </w:rPr>
        <w:t xml:space="preserve"> </w:t>
      </w:r>
      <w:proofErr w:type="spellStart"/>
      <w:r w:rsidRPr="00E420C6">
        <w:rPr>
          <w:rFonts w:ascii="Arial" w:hAnsi="Arial" w:cs="Arial"/>
          <w:sz w:val="22"/>
        </w:rPr>
        <w:t>détenant</w:t>
      </w:r>
      <w:proofErr w:type="spellEnd"/>
      <w:r w:rsidRPr="00E420C6">
        <w:rPr>
          <w:rFonts w:ascii="Arial" w:hAnsi="Arial" w:cs="Arial"/>
          <w:sz w:val="22"/>
        </w:rPr>
        <w:t xml:space="preserve"> un </w:t>
      </w:r>
      <w:proofErr w:type="spellStart"/>
      <w:r w:rsidRPr="00E420C6">
        <w:rPr>
          <w:rFonts w:ascii="Arial" w:hAnsi="Arial" w:cs="Arial"/>
          <w:sz w:val="22"/>
        </w:rPr>
        <w:t>mandat</w:t>
      </w:r>
      <w:proofErr w:type="spellEnd"/>
      <w:r w:rsidRPr="00E420C6">
        <w:rPr>
          <w:rFonts w:ascii="Arial" w:hAnsi="Arial" w:cs="Arial"/>
          <w:sz w:val="22"/>
        </w:rPr>
        <w:t xml:space="preserve"> </w:t>
      </w:r>
      <w:proofErr w:type="spellStart"/>
      <w:r w:rsidRPr="00E420C6">
        <w:rPr>
          <w:rFonts w:ascii="Arial" w:hAnsi="Arial" w:cs="Arial"/>
          <w:sz w:val="22"/>
        </w:rPr>
        <w:t>législatif</w:t>
      </w:r>
      <w:proofErr w:type="spellEnd"/>
      <w:r w:rsidRPr="00E420C6">
        <w:rPr>
          <w:rFonts w:ascii="Arial" w:hAnsi="Arial" w:cs="Arial"/>
          <w:sz w:val="22"/>
        </w:rPr>
        <w:t xml:space="preserve">, </w:t>
      </w:r>
      <w:proofErr w:type="spellStart"/>
      <w:r w:rsidRPr="00E420C6">
        <w:rPr>
          <w:rFonts w:ascii="Arial" w:hAnsi="Arial" w:cs="Arial"/>
          <w:sz w:val="22"/>
        </w:rPr>
        <w:t>exécutif</w:t>
      </w:r>
      <w:proofErr w:type="spellEnd"/>
      <w:r w:rsidRPr="00E420C6">
        <w:rPr>
          <w:rFonts w:ascii="Arial" w:hAnsi="Arial" w:cs="Arial"/>
          <w:sz w:val="22"/>
        </w:rPr>
        <w:t xml:space="preserve">, </w:t>
      </w:r>
      <w:proofErr w:type="spellStart"/>
      <w:r w:rsidRPr="00E420C6">
        <w:rPr>
          <w:rFonts w:ascii="Arial" w:hAnsi="Arial" w:cs="Arial"/>
          <w:sz w:val="22"/>
        </w:rPr>
        <w:t>administratif</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judiciaire</w:t>
      </w:r>
      <w:proofErr w:type="spellEnd"/>
      <w:r w:rsidRPr="00E420C6">
        <w:rPr>
          <w:rFonts w:ascii="Arial" w:hAnsi="Arial" w:cs="Arial"/>
          <w:sz w:val="22"/>
        </w:rPr>
        <w:t xml:space="preserve"> au sein de </w:t>
      </w:r>
      <w:proofErr w:type="spellStart"/>
      <w:r w:rsidRPr="00E420C6">
        <w:rPr>
          <w:rFonts w:ascii="Arial" w:hAnsi="Arial" w:cs="Arial"/>
          <w:sz w:val="22"/>
        </w:rPr>
        <w:t>l’Etat</w:t>
      </w:r>
      <w:proofErr w:type="spellEnd"/>
      <w:r w:rsidRPr="00E420C6">
        <w:rPr>
          <w:rFonts w:ascii="Arial" w:hAnsi="Arial" w:cs="Arial"/>
          <w:sz w:val="22"/>
        </w:rPr>
        <w:t xml:space="preserve">, </w:t>
      </w:r>
      <w:proofErr w:type="spellStart"/>
      <w:r w:rsidRPr="00E420C6">
        <w:rPr>
          <w:rFonts w:ascii="Arial" w:hAnsi="Arial" w:cs="Arial"/>
          <w:sz w:val="22"/>
        </w:rPr>
        <w:t>qu’elle</w:t>
      </w:r>
      <w:proofErr w:type="spellEnd"/>
      <w:r w:rsidRPr="00E420C6">
        <w:rPr>
          <w:rFonts w:ascii="Arial" w:hAnsi="Arial" w:cs="Arial"/>
          <w:sz w:val="22"/>
        </w:rPr>
        <w:t xml:space="preserve"> ait </w:t>
      </w:r>
      <w:proofErr w:type="spellStart"/>
      <w:r w:rsidRPr="00E420C6">
        <w:rPr>
          <w:rFonts w:ascii="Arial" w:hAnsi="Arial" w:cs="Arial"/>
          <w:sz w:val="22"/>
        </w:rPr>
        <w:t>été</w:t>
      </w:r>
      <w:proofErr w:type="spellEnd"/>
      <w:r w:rsidRPr="00E420C6">
        <w:rPr>
          <w:rFonts w:ascii="Arial" w:hAnsi="Arial" w:cs="Arial"/>
          <w:sz w:val="22"/>
        </w:rPr>
        <w:t xml:space="preserve"> </w:t>
      </w:r>
      <w:proofErr w:type="spellStart"/>
      <w:r w:rsidRPr="00E420C6">
        <w:rPr>
          <w:rFonts w:ascii="Arial" w:hAnsi="Arial" w:cs="Arial"/>
          <w:sz w:val="22"/>
        </w:rPr>
        <w:t>nommée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élue</w:t>
      </w:r>
      <w:proofErr w:type="spellEnd"/>
      <w:r w:rsidRPr="00E420C6">
        <w:rPr>
          <w:rFonts w:ascii="Arial" w:hAnsi="Arial" w:cs="Arial"/>
          <w:sz w:val="22"/>
        </w:rPr>
        <w:t xml:space="preserve">, à titre permanent </w:t>
      </w:r>
      <w:proofErr w:type="spellStart"/>
      <w:r w:rsidRPr="00E420C6">
        <w:rPr>
          <w:rFonts w:ascii="Arial" w:hAnsi="Arial" w:cs="Arial"/>
          <w:sz w:val="22"/>
        </w:rPr>
        <w:t>ou</w:t>
      </w:r>
      <w:proofErr w:type="spellEnd"/>
      <w:r w:rsidRPr="00E420C6">
        <w:rPr>
          <w:rFonts w:ascii="Arial" w:hAnsi="Arial" w:cs="Arial"/>
          <w:sz w:val="22"/>
        </w:rPr>
        <w:t xml:space="preserve"> non, </w:t>
      </w:r>
      <w:proofErr w:type="spellStart"/>
      <w:r w:rsidRPr="00E420C6">
        <w:rPr>
          <w:rFonts w:ascii="Arial" w:hAnsi="Arial" w:cs="Arial"/>
          <w:sz w:val="22"/>
        </w:rPr>
        <w:t>qu’elle</w:t>
      </w:r>
      <w:proofErr w:type="spellEnd"/>
      <w:r w:rsidRPr="00E420C6">
        <w:rPr>
          <w:rFonts w:ascii="Arial" w:hAnsi="Arial" w:cs="Arial"/>
          <w:sz w:val="22"/>
        </w:rPr>
        <w:t xml:space="preserve"> </w:t>
      </w:r>
      <w:proofErr w:type="spellStart"/>
      <w:r w:rsidRPr="00E420C6">
        <w:rPr>
          <w:rFonts w:ascii="Arial" w:hAnsi="Arial" w:cs="Arial"/>
          <w:sz w:val="22"/>
        </w:rPr>
        <w:t>soit</w:t>
      </w:r>
      <w:proofErr w:type="spellEnd"/>
      <w:r w:rsidRPr="00E420C6">
        <w:rPr>
          <w:rFonts w:ascii="Arial" w:hAnsi="Arial" w:cs="Arial"/>
          <w:sz w:val="22"/>
        </w:rPr>
        <w:t xml:space="preserve"> </w:t>
      </w:r>
      <w:proofErr w:type="spellStart"/>
      <w:r w:rsidRPr="00E420C6">
        <w:rPr>
          <w:rFonts w:ascii="Arial" w:hAnsi="Arial" w:cs="Arial"/>
          <w:sz w:val="22"/>
        </w:rPr>
        <w:t>rémunérée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non et </w:t>
      </w:r>
      <w:proofErr w:type="spellStart"/>
      <w:r w:rsidRPr="00E420C6">
        <w:rPr>
          <w:rFonts w:ascii="Arial" w:hAnsi="Arial" w:cs="Arial"/>
          <w:sz w:val="22"/>
        </w:rPr>
        <w:t>quel</w:t>
      </w:r>
      <w:proofErr w:type="spellEnd"/>
      <w:r w:rsidRPr="00E420C6">
        <w:rPr>
          <w:rFonts w:ascii="Arial" w:hAnsi="Arial" w:cs="Arial"/>
          <w:sz w:val="22"/>
        </w:rPr>
        <w:t xml:space="preserve"> que </w:t>
      </w:r>
      <w:proofErr w:type="spellStart"/>
      <w:r w:rsidRPr="00E420C6">
        <w:rPr>
          <w:rFonts w:ascii="Arial" w:hAnsi="Arial" w:cs="Arial"/>
          <w:sz w:val="22"/>
        </w:rPr>
        <w:t>soit</w:t>
      </w:r>
      <w:proofErr w:type="spellEnd"/>
      <w:r w:rsidRPr="00E420C6">
        <w:rPr>
          <w:rFonts w:ascii="Arial" w:hAnsi="Arial" w:cs="Arial"/>
          <w:sz w:val="22"/>
        </w:rPr>
        <w:t xml:space="preserve"> son </w:t>
      </w:r>
      <w:proofErr w:type="spellStart"/>
      <w:r w:rsidRPr="00E420C6">
        <w:rPr>
          <w:rFonts w:ascii="Arial" w:hAnsi="Arial" w:cs="Arial"/>
          <w:sz w:val="22"/>
        </w:rPr>
        <w:t>niveau</w:t>
      </w:r>
      <w:proofErr w:type="spellEnd"/>
      <w:r w:rsidRPr="00E420C6">
        <w:rPr>
          <w:rFonts w:ascii="Arial" w:hAnsi="Arial" w:cs="Arial"/>
          <w:sz w:val="22"/>
        </w:rPr>
        <w:t xml:space="preserve"> </w:t>
      </w:r>
      <w:proofErr w:type="spellStart"/>
      <w:r w:rsidRPr="00E420C6">
        <w:rPr>
          <w:rFonts w:ascii="Arial" w:hAnsi="Arial" w:cs="Arial"/>
          <w:sz w:val="22"/>
        </w:rPr>
        <w:t>hiérarchique</w:t>
      </w:r>
      <w:proofErr w:type="spellEnd"/>
      <w:r w:rsidRPr="00E420C6">
        <w:rPr>
          <w:rFonts w:ascii="Arial" w:hAnsi="Arial" w:cs="Arial"/>
          <w:sz w:val="22"/>
        </w:rPr>
        <w:t xml:space="preserve">, (ii) toute </w:t>
      </w:r>
      <w:proofErr w:type="spellStart"/>
      <w:r w:rsidRPr="00E420C6">
        <w:rPr>
          <w:rFonts w:ascii="Arial" w:hAnsi="Arial" w:cs="Arial"/>
          <w:sz w:val="22"/>
        </w:rPr>
        <w:t>autre</w:t>
      </w:r>
      <w:proofErr w:type="spellEnd"/>
      <w:r w:rsidRPr="00E420C6">
        <w:rPr>
          <w:rFonts w:ascii="Arial" w:hAnsi="Arial" w:cs="Arial"/>
          <w:sz w:val="22"/>
        </w:rPr>
        <w:t xml:space="preserve"> </w:t>
      </w:r>
      <w:proofErr w:type="spellStart"/>
      <w:r w:rsidRPr="00E420C6">
        <w:rPr>
          <w:rFonts w:ascii="Arial" w:hAnsi="Arial" w:cs="Arial"/>
          <w:sz w:val="22"/>
        </w:rPr>
        <w:t>personne</w:t>
      </w:r>
      <w:proofErr w:type="spellEnd"/>
      <w:r w:rsidRPr="00E420C6">
        <w:rPr>
          <w:rFonts w:ascii="Arial" w:hAnsi="Arial" w:cs="Arial"/>
          <w:sz w:val="22"/>
        </w:rPr>
        <w:t xml:space="preserve"> qui </w:t>
      </w:r>
      <w:proofErr w:type="spellStart"/>
      <w:r w:rsidRPr="00E420C6">
        <w:rPr>
          <w:rFonts w:ascii="Arial" w:hAnsi="Arial" w:cs="Arial"/>
          <w:sz w:val="22"/>
        </w:rPr>
        <w:t>exerce</w:t>
      </w:r>
      <w:proofErr w:type="spellEnd"/>
      <w:r w:rsidRPr="00E420C6">
        <w:rPr>
          <w:rFonts w:ascii="Arial" w:hAnsi="Arial" w:cs="Arial"/>
          <w:sz w:val="22"/>
        </w:rPr>
        <w:t xml:space="preserve">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fonction</w:t>
      </w:r>
      <w:proofErr w:type="spellEnd"/>
      <w:r w:rsidRPr="00E420C6">
        <w:rPr>
          <w:rFonts w:ascii="Arial" w:hAnsi="Arial" w:cs="Arial"/>
          <w:sz w:val="22"/>
        </w:rPr>
        <w:t xml:space="preserve"> </w:t>
      </w:r>
      <w:proofErr w:type="spellStart"/>
      <w:r w:rsidRPr="00E420C6">
        <w:rPr>
          <w:rFonts w:ascii="Arial" w:hAnsi="Arial" w:cs="Arial"/>
          <w:sz w:val="22"/>
        </w:rPr>
        <w:t>publique</w:t>
      </w:r>
      <w:proofErr w:type="spellEnd"/>
      <w:r w:rsidRPr="00E420C6">
        <w:rPr>
          <w:rFonts w:ascii="Arial" w:hAnsi="Arial" w:cs="Arial"/>
          <w:sz w:val="22"/>
        </w:rPr>
        <w:t xml:space="preserve">, y </w:t>
      </w:r>
      <w:proofErr w:type="spellStart"/>
      <w:r w:rsidRPr="00E420C6">
        <w:rPr>
          <w:rFonts w:ascii="Arial" w:hAnsi="Arial" w:cs="Arial"/>
          <w:sz w:val="22"/>
        </w:rPr>
        <w:t>compris</w:t>
      </w:r>
      <w:proofErr w:type="spellEnd"/>
      <w:r w:rsidRPr="00E420C6">
        <w:rPr>
          <w:rFonts w:ascii="Arial" w:hAnsi="Arial" w:cs="Arial"/>
          <w:sz w:val="22"/>
        </w:rPr>
        <w:t xml:space="preserve"> pour un </w:t>
      </w:r>
      <w:proofErr w:type="spellStart"/>
      <w:r w:rsidRPr="00E420C6">
        <w:rPr>
          <w:rFonts w:ascii="Arial" w:hAnsi="Arial" w:cs="Arial"/>
          <w:sz w:val="22"/>
        </w:rPr>
        <w:t>organisme</w:t>
      </w:r>
      <w:proofErr w:type="spellEnd"/>
      <w:r w:rsidRPr="00E420C6">
        <w:rPr>
          <w:rFonts w:ascii="Arial" w:hAnsi="Arial" w:cs="Arial"/>
          <w:sz w:val="22"/>
        </w:rPr>
        <w:t xml:space="preserve"> public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entreprise</w:t>
      </w:r>
      <w:proofErr w:type="spellEnd"/>
      <w:r w:rsidRPr="00E420C6">
        <w:rPr>
          <w:rFonts w:ascii="Arial" w:hAnsi="Arial" w:cs="Arial"/>
          <w:sz w:val="22"/>
        </w:rPr>
        <w:t xml:space="preserve"> </w:t>
      </w:r>
      <w:proofErr w:type="spellStart"/>
      <w:r w:rsidRPr="00E420C6">
        <w:rPr>
          <w:rFonts w:ascii="Arial" w:hAnsi="Arial" w:cs="Arial"/>
          <w:sz w:val="22"/>
        </w:rPr>
        <w:t>publique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qui </w:t>
      </w:r>
      <w:proofErr w:type="spellStart"/>
      <w:r w:rsidRPr="00E420C6">
        <w:rPr>
          <w:rFonts w:ascii="Arial" w:hAnsi="Arial" w:cs="Arial"/>
          <w:sz w:val="22"/>
        </w:rPr>
        <w:t>fournit</w:t>
      </w:r>
      <w:proofErr w:type="spellEnd"/>
      <w:r w:rsidRPr="00E420C6">
        <w:rPr>
          <w:rFonts w:ascii="Arial" w:hAnsi="Arial" w:cs="Arial"/>
          <w:sz w:val="22"/>
        </w:rPr>
        <w:t xml:space="preserve"> un service public, </w:t>
      </w:r>
      <w:proofErr w:type="spellStart"/>
      <w:r w:rsidRPr="00E420C6">
        <w:rPr>
          <w:rFonts w:ascii="Arial" w:hAnsi="Arial" w:cs="Arial"/>
          <w:sz w:val="22"/>
        </w:rPr>
        <w:t>ou</w:t>
      </w:r>
      <w:proofErr w:type="spellEnd"/>
      <w:r w:rsidRPr="00E420C6">
        <w:rPr>
          <w:rFonts w:ascii="Arial" w:hAnsi="Arial" w:cs="Arial"/>
          <w:sz w:val="22"/>
        </w:rPr>
        <w:t xml:space="preserve"> (iii) toute </w:t>
      </w:r>
      <w:proofErr w:type="spellStart"/>
      <w:r w:rsidRPr="00E420C6">
        <w:rPr>
          <w:rFonts w:ascii="Arial" w:hAnsi="Arial" w:cs="Arial"/>
          <w:sz w:val="22"/>
        </w:rPr>
        <w:t>autre</w:t>
      </w:r>
      <w:proofErr w:type="spellEnd"/>
      <w:r w:rsidRPr="00E420C6">
        <w:rPr>
          <w:rFonts w:ascii="Arial" w:hAnsi="Arial" w:cs="Arial"/>
          <w:sz w:val="22"/>
        </w:rPr>
        <w:t xml:space="preserve"> </w:t>
      </w:r>
      <w:proofErr w:type="spellStart"/>
      <w:r w:rsidRPr="00E420C6">
        <w:rPr>
          <w:rFonts w:ascii="Arial" w:hAnsi="Arial" w:cs="Arial"/>
          <w:sz w:val="22"/>
        </w:rPr>
        <w:t>personne</w:t>
      </w:r>
      <w:proofErr w:type="spellEnd"/>
      <w:r w:rsidRPr="00E420C6">
        <w:rPr>
          <w:rFonts w:ascii="Arial" w:hAnsi="Arial" w:cs="Arial"/>
          <w:sz w:val="22"/>
        </w:rPr>
        <w:t xml:space="preserve"> </w:t>
      </w:r>
      <w:proofErr w:type="spellStart"/>
      <w:r w:rsidRPr="00E420C6">
        <w:rPr>
          <w:rFonts w:ascii="Arial" w:hAnsi="Arial" w:cs="Arial"/>
          <w:sz w:val="22"/>
        </w:rPr>
        <w:t>définie</w:t>
      </w:r>
      <w:proofErr w:type="spellEnd"/>
      <w:r w:rsidRPr="00E420C6">
        <w:rPr>
          <w:rFonts w:ascii="Arial" w:hAnsi="Arial" w:cs="Arial"/>
          <w:sz w:val="22"/>
        </w:rPr>
        <w:t xml:space="preserve"> </w:t>
      </w:r>
      <w:proofErr w:type="spellStart"/>
      <w:r w:rsidRPr="00E420C6">
        <w:rPr>
          <w:rFonts w:ascii="Arial" w:hAnsi="Arial" w:cs="Arial"/>
          <w:sz w:val="22"/>
        </w:rPr>
        <w:t>comme</w:t>
      </w:r>
      <w:proofErr w:type="spellEnd"/>
      <w:r w:rsidRPr="00E420C6">
        <w:rPr>
          <w:rFonts w:ascii="Arial" w:hAnsi="Arial" w:cs="Arial"/>
          <w:sz w:val="22"/>
        </w:rPr>
        <w:t xml:space="preserve"> agent public dans </w:t>
      </w:r>
      <w:proofErr w:type="spellStart"/>
      <w:r w:rsidRPr="00E420C6">
        <w:rPr>
          <w:rFonts w:ascii="Arial" w:hAnsi="Arial" w:cs="Arial"/>
          <w:sz w:val="22"/>
        </w:rPr>
        <w:t>l’Etat</w:t>
      </w:r>
      <w:proofErr w:type="spellEnd"/>
      <w:r w:rsidRPr="00E420C6">
        <w:rPr>
          <w:rFonts w:ascii="Arial" w:hAnsi="Arial" w:cs="Arial"/>
          <w:sz w:val="22"/>
        </w:rPr>
        <w:t xml:space="preserve">, un </w:t>
      </w:r>
      <w:proofErr w:type="spellStart"/>
      <w:r w:rsidRPr="00E420C6">
        <w:rPr>
          <w:rFonts w:ascii="Arial" w:hAnsi="Arial" w:cs="Arial"/>
          <w:sz w:val="22"/>
        </w:rPr>
        <w:t>avantage</w:t>
      </w:r>
      <w:proofErr w:type="spellEnd"/>
      <w:r w:rsidRPr="00E420C6">
        <w:rPr>
          <w:rFonts w:ascii="Arial" w:hAnsi="Arial" w:cs="Arial"/>
          <w:sz w:val="22"/>
        </w:rPr>
        <w:t xml:space="preserve"> </w:t>
      </w:r>
      <w:proofErr w:type="spellStart"/>
      <w:r w:rsidRPr="00E420C6">
        <w:rPr>
          <w:rFonts w:ascii="Arial" w:hAnsi="Arial" w:cs="Arial"/>
          <w:sz w:val="22"/>
        </w:rPr>
        <w:t>indu</w:t>
      </w:r>
      <w:proofErr w:type="spellEnd"/>
      <w:r w:rsidRPr="00E420C6">
        <w:rPr>
          <w:rFonts w:ascii="Arial" w:hAnsi="Arial" w:cs="Arial"/>
          <w:sz w:val="22"/>
        </w:rPr>
        <w:t xml:space="preserve"> de toute nature, pour </w:t>
      </w:r>
      <w:proofErr w:type="spellStart"/>
      <w:r w:rsidRPr="00E420C6">
        <w:rPr>
          <w:rFonts w:ascii="Arial" w:hAnsi="Arial" w:cs="Arial"/>
          <w:sz w:val="22"/>
        </w:rPr>
        <w:t>lui-même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pour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autre</w:t>
      </w:r>
      <w:proofErr w:type="spellEnd"/>
      <w:r w:rsidRPr="00E420C6">
        <w:rPr>
          <w:rFonts w:ascii="Arial" w:hAnsi="Arial" w:cs="Arial"/>
          <w:sz w:val="22"/>
        </w:rPr>
        <w:t xml:space="preserve"> </w:t>
      </w:r>
      <w:proofErr w:type="spellStart"/>
      <w:r w:rsidRPr="00E420C6">
        <w:rPr>
          <w:rFonts w:ascii="Arial" w:hAnsi="Arial" w:cs="Arial"/>
          <w:sz w:val="22"/>
        </w:rPr>
        <w:t>personne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entité</w:t>
      </w:r>
      <w:proofErr w:type="spellEnd"/>
      <w:r w:rsidRPr="00E420C6">
        <w:rPr>
          <w:rFonts w:ascii="Arial" w:hAnsi="Arial" w:cs="Arial"/>
          <w:sz w:val="22"/>
        </w:rPr>
        <w:t xml:space="preserve">, </w:t>
      </w:r>
      <w:proofErr w:type="spellStart"/>
      <w:r w:rsidRPr="00E420C6">
        <w:rPr>
          <w:rFonts w:ascii="Arial" w:hAnsi="Arial" w:cs="Arial"/>
          <w:sz w:val="22"/>
        </w:rPr>
        <w:t>afin</w:t>
      </w:r>
      <w:proofErr w:type="spellEnd"/>
      <w:r w:rsidRPr="00E420C6">
        <w:rPr>
          <w:rFonts w:ascii="Arial" w:hAnsi="Arial" w:cs="Arial"/>
          <w:sz w:val="22"/>
        </w:rPr>
        <w:t xml:space="preserve"> </w:t>
      </w:r>
      <w:proofErr w:type="spellStart"/>
      <w:r w:rsidRPr="00E420C6">
        <w:rPr>
          <w:rFonts w:ascii="Arial" w:hAnsi="Arial" w:cs="Arial"/>
          <w:sz w:val="22"/>
        </w:rPr>
        <w:t>qu’il</w:t>
      </w:r>
      <w:proofErr w:type="spellEnd"/>
      <w:r w:rsidRPr="00E420C6">
        <w:rPr>
          <w:rFonts w:ascii="Arial" w:hAnsi="Arial" w:cs="Arial"/>
          <w:sz w:val="22"/>
        </w:rPr>
        <w:t xml:space="preserve"> </w:t>
      </w:r>
      <w:proofErr w:type="spellStart"/>
      <w:r w:rsidRPr="00E420C6">
        <w:rPr>
          <w:rFonts w:ascii="Arial" w:hAnsi="Arial" w:cs="Arial"/>
          <w:sz w:val="22"/>
        </w:rPr>
        <w:t>accomplisse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s’abstienne</w:t>
      </w:r>
      <w:proofErr w:type="spellEnd"/>
      <w:r w:rsidRPr="00E420C6">
        <w:rPr>
          <w:rFonts w:ascii="Arial" w:hAnsi="Arial" w:cs="Arial"/>
          <w:sz w:val="22"/>
        </w:rPr>
        <w:t xml:space="preserve"> </w:t>
      </w:r>
      <w:proofErr w:type="spellStart"/>
      <w:r w:rsidRPr="00E420C6">
        <w:rPr>
          <w:rFonts w:ascii="Arial" w:hAnsi="Arial" w:cs="Arial"/>
          <w:sz w:val="22"/>
        </w:rPr>
        <w:t>d’accomplir</w:t>
      </w:r>
      <w:proofErr w:type="spellEnd"/>
      <w:r w:rsidRPr="00E420C6">
        <w:rPr>
          <w:rFonts w:ascii="Arial" w:hAnsi="Arial" w:cs="Arial"/>
          <w:sz w:val="22"/>
        </w:rPr>
        <w:t xml:space="preserve"> un </w:t>
      </w:r>
      <w:proofErr w:type="spellStart"/>
      <w:r w:rsidRPr="00E420C6">
        <w:rPr>
          <w:rFonts w:ascii="Arial" w:hAnsi="Arial" w:cs="Arial"/>
          <w:sz w:val="22"/>
        </w:rPr>
        <w:t>acte</w:t>
      </w:r>
      <w:proofErr w:type="spellEnd"/>
      <w:r w:rsidRPr="00E420C6">
        <w:rPr>
          <w:rFonts w:ascii="Arial" w:hAnsi="Arial" w:cs="Arial"/>
          <w:sz w:val="22"/>
        </w:rPr>
        <w:t xml:space="preserve"> dans </w:t>
      </w:r>
      <w:proofErr w:type="spellStart"/>
      <w:r w:rsidRPr="00E420C6">
        <w:rPr>
          <w:rFonts w:ascii="Arial" w:hAnsi="Arial" w:cs="Arial"/>
          <w:sz w:val="22"/>
        </w:rPr>
        <w:t>l’exercice</w:t>
      </w:r>
      <w:proofErr w:type="spellEnd"/>
      <w:r w:rsidRPr="00E420C6">
        <w:rPr>
          <w:rFonts w:ascii="Arial" w:hAnsi="Arial" w:cs="Arial"/>
          <w:sz w:val="22"/>
        </w:rPr>
        <w:t xml:space="preserve"> de </w:t>
      </w:r>
      <w:proofErr w:type="spellStart"/>
      <w:r w:rsidRPr="00E420C6">
        <w:rPr>
          <w:rFonts w:ascii="Arial" w:hAnsi="Arial" w:cs="Arial"/>
          <w:sz w:val="22"/>
        </w:rPr>
        <w:t>ses</w:t>
      </w:r>
      <w:proofErr w:type="spellEnd"/>
      <w:r w:rsidRPr="00E420C6">
        <w:rPr>
          <w:rFonts w:ascii="Arial" w:hAnsi="Arial" w:cs="Arial"/>
          <w:sz w:val="22"/>
        </w:rPr>
        <w:t xml:space="preserve"> </w:t>
      </w:r>
      <w:proofErr w:type="spellStart"/>
      <w:r w:rsidRPr="00E420C6">
        <w:rPr>
          <w:rFonts w:ascii="Arial" w:hAnsi="Arial" w:cs="Arial"/>
          <w:sz w:val="22"/>
        </w:rPr>
        <w:t>fonctions</w:t>
      </w:r>
      <w:proofErr w:type="spellEnd"/>
      <w:r w:rsidRPr="00E420C6">
        <w:rPr>
          <w:rFonts w:ascii="Arial" w:hAnsi="Arial" w:cs="Arial"/>
          <w:sz w:val="22"/>
        </w:rPr>
        <w:t xml:space="preserve"> </w:t>
      </w:r>
      <w:proofErr w:type="spellStart"/>
      <w:r w:rsidRPr="00E420C6">
        <w:rPr>
          <w:rFonts w:ascii="Arial" w:hAnsi="Arial" w:cs="Arial"/>
          <w:sz w:val="22"/>
        </w:rPr>
        <w:t>officielles</w:t>
      </w:r>
      <w:proofErr w:type="spellEnd"/>
      <w:r w:rsidRPr="00E420C6">
        <w:rPr>
          <w:rFonts w:ascii="Arial" w:hAnsi="Arial" w:cs="Arial"/>
          <w:sz w:val="22"/>
        </w:rPr>
        <w:t xml:space="preserve">. </w:t>
      </w:r>
    </w:p>
    <w:p w14:paraId="16C01771" w14:textId="77777777" w:rsidR="0013560D" w:rsidRPr="00E420C6" w:rsidRDefault="008356BE" w:rsidP="00E420C6">
      <w:pPr>
        <w:numPr>
          <w:ilvl w:val="1"/>
          <w:numId w:val="58"/>
        </w:numPr>
        <w:spacing w:after="0" w:line="240" w:lineRule="auto"/>
        <w:ind w:right="0" w:hanging="710"/>
        <w:rPr>
          <w:rFonts w:ascii="Arial" w:hAnsi="Arial" w:cs="Arial"/>
          <w:sz w:val="22"/>
        </w:rPr>
      </w:pPr>
      <w:r w:rsidRPr="00E420C6">
        <w:rPr>
          <w:rFonts w:ascii="Arial" w:hAnsi="Arial" w:cs="Arial"/>
          <w:sz w:val="22"/>
        </w:rPr>
        <w:t xml:space="preserve">Nous </w:t>
      </w:r>
      <w:proofErr w:type="spellStart"/>
      <w:r w:rsidRPr="00E420C6">
        <w:rPr>
          <w:rFonts w:ascii="Arial" w:hAnsi="Arial" w:cs="Arial"/>
          <w:sz w:val="22"/>
        </w:rPr>
        <w:t>n’avons</w:t>
      </w:r>
      <w:proofErr w:type="spellEnd"/>
      <w:r w:rsidRPr="00E420C6">
        <w:rPr>
          <w:rFonts w:ascii="Arial" w:hAnsi="Arial" w:cs="Arial"/>
          <w:sz w:val="22"/>
        </w:rPr>
        <w:t xml:space="preserve"> pas </w:t>
      </w:r>
      <w:proofErr w:type="spellStart"/>
      <w:r w:rsidRPr="00E420C6">
        <w:rPr>
          <w:rFonts w:ascii="Arial" w:hAnsi="Arial" w:cs="Arial"/>
          <w:sz w:val="22"/>
        </w:rPr>
        <w:t>promis</w:t>
      </w:r>
      <w:proofErr w:type="spellEnd"/>
      <w:r w:rsidRPr="00E420C6">
        <w:rPr>
          <w:rFonts w:ascii="Arial" w:hAnsi="Arial" w:cs="Arial"/>
          <w:sz w:val="22"/>
        </w:rPr>
        <w:t xml:space="preserve">, </w:t>
      </w:r>
      <w:proofErr w:type="spellStart"/>
      <w:r w:rsidRPr="00E420C6">
        <w:rPr>
          <w:rFonts w:ascii="Arial" w:hAnsi="Arial" w:cs="Arial"/>
          <w:sz w:val="22"/>
        </w:rPr>
        <w:t>offert</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accordé</w:t>
      </w:r>
      <w:proofErr w:type="spellEnd"/>
      <w:r w:rsidRPr="00E420C6">
        <w:rPr>
          <w:rFonts w:ascii="Arial" w:hAnsi="Arial" w:cs="Arial"/>
          <w:sz w:val="22"/>
        </w:rPr>
        <w:t xml:space="preserve"> et nous ne </w:t>
      </w:r>
      <w:proofErr w:type="spellStart"/>
      <w:r w:rsidRPr="00E420C6">
        <w:rPr>
          <w:rFonts w:ascii="Arial" w:hAnsi="Arial" w:cs="Arial"/>
          <w:sz w:val="22"/>
        </w:rPr>
        <w:t>promettrons</w:t>
      </w:r>
      <w:proofErr w:type="spellEnd"/>
      <w:r w:rsidRPr="00E420C6">
        <w:rPr>
          <w:rFonts w:ascii="Arial" w:hAnsi="Arial" w:cs="Arial"/>
          <w:sz w:val="22"/>
        </w:rPr>
        <w:t xml:space="preserve">, </w:t>
      </w:r>
      <w:proofErr w:type="spellStart"/>
      <w:r w:rsidRPr="00E420C6">
        <w:rPr>
          <w:rFonts w:ascii="Arial" w:hAnsi="Arial" w:cs="Arial"/>
          <w:sz w:val="22"/>
        </w:rPr>
        <w:t>offrirons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accorderons</w:t>
      </w:r>
      <w:proofErr w:type="spellEnd"/>
      <w:r w:rsidRPr="00E420C6">
        <w:rPr>
          <w:rFonts w:ascii="Arial" w:hAnsi="Arial" w:cs="Arial"/>
          <w:sz w:val="22"/>
        </w:rPr>
        <w:t xml:space="preserve"> pas </w:t>
      </w:r>
      <w:proofErr w:type="spellStart"/>
      <w:r w:rsidRPr="00E420C6">
        <w:rPr>
          <w:rFonts w:ascii="Arial" w:hAnsi="Arial" w:cs="Arial"/>
          <w:sz w:val="22"/>
        </w:rPr>
        <w:t>directement</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indirectement</w:t>
      </w:r>
      <w:proofErr w:type="spellEnd"/>
      <w:r w:rsidRPr="00E420C6">
        <w:rPr>
          <w:rFonts w:ascii="Arial" w:hAnsi="Arial" w:cs="Arial"/>
          <w:sz w:val="22"/>
        </w:rPr>
        <w:t xml:space="preserve">, à toute </w:t>
      </w:r>
      <w:proofErr w:type="spellStart"/>
      <w:r w:rsidRPr="00E420C6">
        <w:rPr>
          <w:rFonts w:ascii="Arial" w:hAnsi="Arial" w:cs="Arial"/>
          <w:sz w:val="22"/>
        </w:rPr>
        <w:t>personne</w:t>
      </w:r>
      <w:proofErr w:type="spellEnd"/>
      <w:r w:rsidRPr="00E420C6">
        <w:rPr>
          <w:rFonts w:ascii="Arial" w:hAnsi="Arial" w:cs="Arial"/>
          <w:sz w:val="22"/>
        </w:rPr>
        <w:t xml:space="preserve"> qui dirige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entité</w:t>
      </w:r>
      <w:proofErr w:type="spellEnd"/>
      <w:r w:rsidRPr="00E420C6">
        <w:rPr>
          <w:rFonts w:ascii="Arial" w:hAnsi="Arial" w:cs="Arial"/>
          <w:sz w:val="22"/>
        </w:rPr>
        <w:t xml:space="preserve"> du </w:t>
      </w:r>
      <w:proofErr w:type="spellStart"/>
      <w:r w:rsidRPr="00E420C6">
        <w:rPr>
          <w:rFonts w:ascii="Arial" w:hAnsi="Arial" w:cs="Arial"/>
          <w:sz w:val="22"/>
        </w:rPr>
        <w:t>secteur</w:t>
      </w:r>
      <w:proofErr w:type="spellEnd"/>
      <w:r w:rsidRPr="00E420C6">
        <w:rPr>
          <w:rFonts w:ascii="Arial" w:hAnsi="Arial" w:cs="Arial"/>
          <w:sz w:val="22"/>
        </w:rPr>
        <w:t xml:space="preserve"> </w:t>
      </w:r>
      <w:proofErr w:type="spellStart"/>
      <w:r w:rsidRPr="00E420C6">
        <w:rPr>
          <w:rFonts w:ascii="Arial" w:hAnsi="Arial" w:cs="Arial"/>
          <w:sz w:val="22"/>
        </w:rPr>
        <w:t>privé</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travaille</w:t>
      </w:r>
      <w:proofErr w:type="spellEnd"/>
      <w:r w:rsidRPr="00E420C6">
        <w:rPr>
          <w:rFonts w:ascii="Arial" w:hAnsi="Arial" w:cs="Arial"/>
          <w:sz w:val="22"/>
        </w:rPr>
        <w:t xml:space="preserve"> pour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telle</w:t>
      </w:r>
      <w:proofErr w:type="spellEnd"/>
      <w:r w:rsidRPr="00E420C6">
        <w:rPr>
          <w:rFonts w:ascii="Arial" w:hAnsi="Arial" w:cs="Arial"/>
          <w:sz w:val="22"/>
        </w:rPr>
        <w:t xml:space="preserve"> </w:t>
      </w:r>
      <w:proofErr w:type="spellStart"/>
      <w:r w:rsidRPr="00E420C6">
        <w:rPr>
          <w:rFonts w:ascii="Arial" w:hAnsi="Arial" w:cs="Arial"/>
          <w:sz w:val="22"/>
        </w:rPr>
        <w:t>entité</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quelque </w:t>
      </w:r>
      <w:proofErr w:type="spellStart"/>
      <w:r w:rsidRPr="00E420C6">
        <w:rPr>
          <w:rFonts w:ascii="Arial" w:hAnsi="Arial" w:cs="Arial"/>
          <w:sz w:val="22"/>
        </w:rPr>
        <w:t>qualité</w:t>
      </w:r>
      <w:proofErr w:type="spellEnd"/>
      <w:r w:rsidRPr="00E420C6">
        <w:rPr>
          <w:rFonts w:ascii="Arial" w:hAnsi="Arial" w:cs="Arial"/>
          <w:sz w:val="22"/>
        </w:rPr>
        <w:t xml:space="preserve"> que </w:t>
      </w:r>
      <w:proofErr w:type="spellStart"/>
      <w:r w:rsidRPr="00E420C6">
        <w:rPr>
          <w:rFonts w:ascii="Arial" w:hAnsi="Arial" w:cs="Arial"/>
          <w:sz w:val="22"/>
        </w:rPr>
        <w:t>ce</w:t>
      </w:r>
      <w:proofErr w:type="spellEnd"/>
      <w:r w:rsidRPr="00E420C6">
        <w:rPr>
          <w:rFonts w:ascii="Arial" w:hAnsi="Arial" w:cs="Arial"/>
          <w:sz w:val="22"/>
        </w:rPr>
        <w:t xml:space="preserve"> </w:t>
      </w:r>
      <w:proofErr w:type="spellStart"/>
      <w:r w:rsidRPr="00E420C6">
        <w:rPr>
          <w:rFonts w:ascii="Arial" w:hAnsi="Arial" w:cs="Arial"/>
          <w:sz w:val="22"/>
        </w:rPr>
        <w:t>soit</w:t>
      </w:r>
      <w:proofErr w:type="spellEnd"/>
      <w:r w:rsidRPr="00E420C6">
        <w:rPr>
          <w:rFonts w:ascii="Arial" w:hAnsi="Arial" w:cs="Arial"/>
          <w:sz w:val="22"/>
        </w:rPr>
        <w:t xml:space="preserve">, un </w:t>
      </w:r>
      <w:proofErr w:type="spellStart"/>
      <w:r w:rsidRPr="00E420C6">
        <w:rPr>
          <w:rFonts w:ascii="Arial" w:hAnsi="Arial" w:cs="Arial"/>
          <w:sz w:val="22"/>
        </w:rPr>
        <w:t>avantage</w:t>
      </w:r>
      <w:proofErr w:type="spellEnd"/>
      <w:r w:rsidRPr="00E420C6">
        <w:rPr>
          <w:rFonts w:ascii="Arial" w:hAnsi="Arial" w:cs="Arial"/>
          <w:sz w:val="22"/>
        </w:rPr>
        <w:t xml:space="preserve"> </w:t>
      </w:r>
      <w:proofErr w:type="spellStart"/>
      <w:r w:rsidRPr="00E420C6">
        <w:rPr>
          <w:rFonts w:ascii="Arial" w:hAnsi="Arial" w:cs="Arial"/>
          <w:sz w:val="22"/>
        </w:rPr>
        <w:t>indu</w:t>
      </w:r>
      <w:proofErr w:type="spellEnd"/>
      <w:r w:rsidRPr="00E420C6">
        <w:rPr>
          <w:rFonts w:ascii="Arial" w:hAnsi="Arial" w:cs="Arial"/>
          <w:sz w:val="22"/>
        </w:rPr>
        <w:t xml:space="preserve"> de toute nature, pour </w:t>
      </w:r>
      <w:proofErr w:type="spellStart"/>
      <w:r w:rsidRPr="00E420C6">
        <w:rPr>
          <w:rFonts w:ascii="Arial" w:hAnsi="Arial" w:cs="Arial"/>
          <w:sz w:val="22"/>
        </w:rPr>
        <w:t>elle-même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pour </w:t>
      </w:r>
      <w:proofErr w:type="spellStart"/>
      <w:r w:rsidRPr="00E420C6">
        <w:rPr>
          <w:rFonts w:ascii="Arial" w:hAnsi="Arial" w:cs="Arial"/>
          <w:sz w:val="22"/>
        </w:rPr>
        <w:t>une</w:t>
      </w:r>
      <w:proofErr w:type="spellEnd"/>
      <w:r w:rsidRPr="00E420C6">
        <w:rPr>
          <w:rFonts w:ascii="Arial" w:hAnsi="Arial" w:cs="Arial"/>
          <w:sz w:val="22"/>
        </w:rPr>
        <w:t xml:space="preserve"> </w:t>
      </w:r>
      <w:proofErr w:type="spellStart"/>
      <w:r w:rsidRPr="00E420C6">
        <w:rPr>
          <w:rFonts w:ascii="Arial" w:hAnsi="Arial" w:cs="Arial"/>
          <w:sz w:val="22"/>
        </w:rPr>
        <w:t>autre</w:t>
      </w:r>
      <w:proofErr w:type="spellEnd"/>
      <w:r w:rsidRPr="00E420C6">
        <w:rPr>
          <w:rFonts w:ascii="Arial" w:hAnsi="Arial" w:cs="Arial"/>
          <w:sz w:val="22"/>
        </w:rPr>
        <w:t xml:space="preserve"> </w:t>
      </w:r>
      <w:proofErr w:type="spellStart"/>
      <w:r w:rsidRPr="00E420C6">
        <w:rPr>
          <w:rFonts w:ascii="Arial" w:hAnsi="Arial" w:cs="Arial"/>
          <w:sz w:val="22"/>
        </w:rPr>
        <w:t>personne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entité</w:t>
      </w:r>
      <w:proofErr w:type="spellEnd"/>
      <w:r w:rsidRPr="00E420C6">
        <w:rPr>
          <w:rFonts w:ascii="Arial" w:hAnsi="Arial" w:cs="Arial"/>
          <w:sz w:val="22"/>
        </w:rPr>
        <w:t xml:space="preserve">, </w:t>
      </w:r>
      <w:proofErr w:type="spellStart"/>
      <w:r w:rsidRPr="00E420C6">
        <w:rPr>
          <w:rFonts w:ascii="Arial" w:hAnsi="Arial" w:cs="Arial"/>
          <w:sz w:val="22"/>
        </w:rPr>
        <w:t>afin</w:t>
      </w:r>
      <w:proofErr w:type="spellEnd"/>
      <w:r w:rsidRPr="00E420C6">
        <w:rPr>
          <w:rFonts w:ascii="Arial" w:hAnsi="Arial" w:cs="Arial"/>
          <w:sz w:val="22"/>
        </w:rPr>
        <w:t xml:space="preserve"> </w:t>
      </w:r>
      <w:proofErr w:type="spellStart"/>
      <w:r w:rsidRPr="00E420C6">
        <w:rPr>
          <w:rFonts w:ascii="Arial" w:hAnsi="Arial" w:cs="Arial"/>
          <w:sz w:val="22"/>
        </w:rPr>
        <w:t>qu’elle</w:t>
      </w:r>
      <w:proofErr w:type="spellEnd"/>
      <w:r w:rsidRPr="00E420C6">
        <w:rPr>
          <w:rFonts w:ascii="Arial" w:hAnsi="Arial" w:cs="Arial"/>
          <w:sz w:val="22"/>
        </w:rPr>
        <w:t xml:space="preserve"> </w:t>
      </w:r>
      <w:proofErr w:type="spellStart"/>
      <w:r w:rsidRPr="00E420C6">
        <w:rPr>
          <w:rFonts w:ascii="Arial" w:hAnsi="Arial" w:cs="Arial"/>
          <w:sz w:val="22"/>
        </w:rPr>
        <w:t>accomplisse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s’abstienne</w:t>
      </w:r>
      <w:proofErr w:type="spellEnd"/>
      <w:r w:rsidRPr="00E420C6">
        <w:rPr>
          <w:rFonts w:ascii="Arial" w:hAnsi="Arial" w:cs="Arial"/>
          <w:sz w:val="22"/>
        </w:rPr>
        <w:t xml:space="preserve"> </w:t>
      </w:r>
      <w:proofErr w:type="spellStart"/>
      <w:r w:rsidRPr="00E420C6">
        <w:rPr>
          <w:rFonts w:ascii="Arial" w:hAnsi="Arial" w:cs="Arial"/>
          <w:sz w:val="22"/>
        </w:rPr>
        <w:t>d’accomplir</w:t>
      </w:r>
      <w:proofErr w:type="spellEnd"/>
      <w:r w:rsidRPr="00E420C6">
        <w:rPr>
          <w:rFonts w:ascii="Arial" w:hAnsi="Arial" w:cs="Arial"/>
          <w:sz w:val="22"/>
        </w:rPr>
        <w:t xml:space="preserve"> un </w:t>
      </w:r>
      <w:proofErr w:type="spellStart"/>
      <w:r w:rsidRPr="00E420C6">
        <w:rPr>
          <w:rFonts w:ascii="Arial" w:hAnsi="Arial" w:cs="Arial"/>
          <w:sz w:val="22"/>
        </w:rPr>
        <w:t>acte</w:t>
      </w:r>
      <w:proofErr w:type="spellEnd"/>
      <w:r w:rsidRPr="00E420C6">
        <w:rPr>
          <w:rFonts w:ascii="Arial" w:hAnsi="Arial" w:cs="Arial"/>
          <w:sz w:val="22"/>
        </w:rPr>
        <w:t xml:space="preserve"> de violation de </w:t>
      </w:r>
      <w:proofErr w:type="spellStart"/>
      <w:r w:rsidRPr="00E420C6">
        <w:rPr>
          <w:rFonts w:ascii="Arial" w:hAnsi="Arial" w:cs="Arial"/>
          <w:sz w:val="22"/>
        </w:rPr>
        <w:t>ses</w:t>
      </w:r>
      <w:proofErr w:type="spellEnd"/>
      <w:r w:rsidRPr="00E420C6">
        <w:rPr>
          <w:rFonts w:ascii="Arial" w:hAnsi="Arial" w:cs="Arial"/>
          <w:sz w:val="22"/>
        </w:rPr>
        <w:t xml:space="preserve"> obligations </w:t>
      </w:r>
      <w:proofErr w:type="spellStart"/>
      <w:r w:rsidRPr="00E420C6">
        <w:rPr>
          <w:rFonts w:ascii="Arial" w:hAnsi="Arial" w:cs="Arial"/>
          <w:sz w:val="22"/>
        </w:rPr>
        <w:t>légales</w:t>
      </w:r>
      <w:proofErr w:type="spellEnd"/>
      <w:r w:rsidRPr="00E420C6">
        <w:rPr>
          <w:rFonts w:ascii="Arial" w:hAnsi="Arial" w:cs="Arial"/>
          <w:sz w:val="22"/>
        </w:rPr>
        <w:t xml:space="preserve"> </w:t>
      </w:r>
      <w:proofErr w:type="spellStart"/>
      <w:r w:rsidRPr="00E420C6">
        <w:rPr>
          <w:rFonts w:ascii="Arial" w:hAnsi="Arial" w:cs="Arial"/>
          <w:sz w:val="22"/>
        </w:rPr>
        <w:t>contractuelles</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professionnelles</w:t>
      </w:r>
      <w:proofErr w:type="spellEnd"/>
      <w:r w:rsidRPr="00E420C6">
        <w:rPr>
          <w:rFonts w:ascii="Arial" w:hAnsi="Arial" w:cs="Arial"/>
          <w:sz w:val="22"/>
        </w:rPr>
        <w:t xml:space="preserve">. </w:t>
      </w:r>
    </w:p>
    <w:p w14:paraId="62501A13" w14:textId="77777777" w:rsidR="0013560D" w:rsidRPr="00E420C6" w:rsidRDefault="008356BE" w:rsidP="00E420C6">
      <w:pPr>
        <w:numPr>
          <w:ilvl w:val="1"/>
          <w:numId w:val="58"/>
        </w:numPr>
        <w:spacing w:after="0" w:line="240" w:lineRule="auto"/>
        <w:ind w:right="0" w:hanging="710"/>
        <w:rPr>
          <w:rFonts w:ascii="Arial" w:hAnsi="Arial" w:cs="Arial"/>
          <w:sz w:val="22"/>
        </w:rPr>
      </w:pPr>
      <w:r w:rsidRPr="00E420C6">
        <w:rPr>
          <w:rFonts w:ascii="Arial" w:hAnsi="Arial" w:cs="Arial"/>
          <w:sz w:val="22"/>
        </w:rPr>
        <w:t xml:space="preserve">Nous </w:t>
      </w:r>
      <w:proofErr w:type="spellStart"/>
      <w:r w:rsidRPr="00E420C6">
        <w:rPr>
          <w:rFonts w:ascii="Arial" w:hAnsi="Arial" w:cs="Arial"/>
          <w:sz w:val="22"/>
        </w:rPr>
        <w:t>n’avons</w:t>
      </w:r>
      <w:proofErr w:type="spellEnd"/>
      <w:r w:rsidRPr="00E420C6">
        <w:rPr>
          <w:rFonts w:ascii="Arial" w:hAnsi="Arial" w:cs="Arial"/>
          <w:sz w:val="22"/>
        </w:rPr>
        <w:t xml:space="preserve"> pas </w:t>
      </w:r>
      <w:proofErr w:type="spellStart"/>
      <w:r w:rsidRPr="00E420C6">
        <w:rPr>
          <w:rFonts w:ascii="Arial" w:hAnsi="Arial" w:cs="Arial"/>
          <w:sz w:val="22"/>
        </w:rPr>
        <w:t>promis</w:t>
      </w:r>
      <w:proofErr w:type="spellEnd"/>
      <w:r w:rsidRPr="00E420C6">
        <w:rPr>
          <w:rFonts w:ascii="Arial" w:hAnsi="Arial" w:cs="Arial"/>
          <w:sz w:val="22"/>
        </w:rPr>
        <w:t xml:space="preserve">, </w:t>
      </w:r>
      <w:proofErr w:type="spellStart"/>
      <w:r w:rsidRPr="00E420C6">
        <w:rPr>
          <w:rFonts w:ascii="Arial" w:hAnsi="Arial" w:cs="Arial"/>
          <w:sz w:val="22"/>
        </w:rPr>
        <w:t>offert</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w:t>
      </w:r>
      <w:proofErr w:type="spellStart"/>
      <w:r w:rsidRPr="00E420C6">
        <w:rPr>
          <w:rFonts w:ascii="Arial" w:hAnsi="Arial" w:cs="Arial"/>
          <w:sz w:val="22"/>
        </w:rPr>
        <w:t>accordé</w:t>
      </w:r>
      <w:proofErr w:type="spellEnd"/>
      <w:r w:rsidRPr="00E420C6">
        <w:rPr>
          <w:rFonts w:ascii="Arial" w:hAnsi="Arial" w:cs="Arial"/>
          <w:sz w:val="22"/>
        </w:rPr>
        <w:t xml:space="preserve"> et nous ne </w:t>
      </w:r>
      <w:proofErr w:type="spellStart"/>
      <w:r w:rsidRPr="00E420C6">
        <w:rPr>
          <w:rFonts w:ascii="Arial" w:hAnsi="Arial" w:cs="Arial"/>
          <w:sz w:val="22"/>
        </w:rPr>
        <w:t>promettrons</w:t>
      </w:r>
      <w:proofErr w:type="spellEnd"/>
      <w:r w:rsidRPr="00E420C6">
        <w:rPr>
          <w:rFonts w:ascii="Arial" w:hAnsi="Arial" w:cs="Arial"/>
          <w:sz w:val="22"/>
        </w:rPr>
        <w:t xml:space="preserve"> pas </w:t>
      </w:r>
      <w:proofErr w:type="spellStart"/>
      <w:r w:rsidRPr="00E420C6">
        <w:rPr>
          <w:rFonts w:ascii="Arial" w:hAnsi="Arial" w:cs="Arial"/>
          <w:sz w:val="22"/>
        </w:rPr>
        <w:t>d’acte</w:t>
      </w:r>
      <w:proofErr w:type="spellEnd"/>
      <w:r w:rsidRPr="00E420C6">
        <w:rPr>
          <w:rFonts w:ascii="Arial" w:hAnsi="Arial" w:cs="Arial"/>
          <w:sz w:val="22"/>
        </w:rPr>
        <w:t xml:space="preserve"> susceptible </w:t>
      </w:r>
      <w:proofErr w:type="spellStart"/>
      <w:r w:rsidRPr="00E420C6">
        <w:rPr>
          <w:rFonts w:ascii="Arial" w:hAnsi="Arial" w:cs="Arial"/>
          <w:sz w:val="22"/>
        </w:rPr>
        <w:t>d’influencer</w:t>
      </w:r>
      <w:proofErr w:type="spellEnd"/>
      <w:r w:rsidRPr="00E420C6">
        <w:rPr>
          <w:rFonts w:ascii="Arial" w:hAnsi="Arial" w:cs="Arial"/>
          <w:sz w:val="22"/>
        </w:rPr>
        <w:t xml:space="preserve"> le processus de </w:t>
      </w:r>
      <w:proofErr w:type="spellStart"/>
      <w:r w:rsidRPr="00E420C6">
        <w:rPr>
          <w:rFonts w:ascii="Arial" w:hAnsi="Arial" w:cs="Arial"/>
          <w:sz w:val="22"/>
        </w:rPr>
        <w:t>passation</w:t>
      </w:r>
      <w:proofErr w:type="spellEnd"/>
      <w:r w:rsidRPr="00E420C6">
        <w:rPr>
          <w:rFonts w:ascii="Arial" w:hAnsi="Arial" w:cs="Arial"/>
          <w:sz w:val="22"/>
        </w:rPr>
        <w:t xml:space="preserve"> du Marché au </w:t>
      </w:r>
      <w:proofErr w:type="spellStart"/>
      <w:r w:rsidRPr="00E420C6">
        <w:rPr>
          <w:rFonts w:ascii="Arial" w:hAnsi="Arial" w:cs="Arial"/>
          <w:sz w:val="22"/>
        </w:rPr>
        <w:t>détriment</w:t>
      </w:r>
      <w:proofErr w:type="spellEnd"/>
      <w:r w:rsidRPr="00E420C6">
        <w:rPr>
          <w:rFonts w:ascii="Arial" w:hAnsi="Arial" w:cs="Arial"/>
          <w:sz w:val="22"/>
        </w:rPr>
        <w:t xml:space="preserve"> du Maître </w:t>
      </w:r>
      <w:proofErr w:type="spellStart"/>
      <w:r w:rsidRPr="00E420C6">
        <w:rPr>
          <w:rFonts w:ascii="Arial" w:hAnsi="Arial" w:cs="Arial"/>
          <w:sz w:val="22"/>
        </w:rPr>
        <w:t>d’Ouvrage</w:t>
      </w:r>
      <w:proofErr w:type="spellEnd"/>
      <w:r w:rsidRPr="00E420C6">
        <w:rPr>
          <w:rFonts w:ascii="Arial" w:hAnsi="Arial" w:cs="Arial"/>
          <w:sz w:val="22"/>
        </w:rPr>
        <w:t xml:space="preserve"> et </w:t>
      </w:r>
      <w:proofErr w:type="spellStart"/>
      <w:r w:rsidRPr="00E420C6">
        <w:rPr>
          <w:rFonts w:ascii="Arial" w:hAnsi="Arial" w:cs="Arial"/>
          <w:sz w:val="22"/>
        </w:rPr>
        <w:t>notamment</w:t>
      </w:r>
      <w:proofErr w:type="spellEnd"/>
      <w:r w:rsidRPr="00E420C6">
        <w:rPr>
          <w:rFonts w:ascii="Arial" w:hAnsi="Arial" w:cs="Arial"/>
          <w:sz w:val="22"/>
        </w:rPr>
        <w:t xml:space="preserve">, </w:t>
      </w:r>
      <w:proofErr w:type="spellStart"/>
      <w:r w:rsidRPr="00E420C6">
        <w:rPr>
          <w:rFonts w:ascii="Arial" w:hAnsi="Arial" w:cs="Arial"/>
          <w:sz w:val="22"/>
        </w:rPr>
        <w:t>aucune</w:t>
      </w:r>
      <w:proofErr w:type="spellEnd"/>
      <w:r w:rsidRPr="00E420C6">
        <w:rPr>
          <w:rFonts w:ascii="Arial" w:hAnsi="Arial" w:cs="Arial"/>
          <w:sz w:val="22"/>
        </w:rPr>
        <w:t xml:space="preserve"> pratique </w:t>
      </w:r>
      <w:proofErr w:type="spellStart"/>
      <w:r w:rsidRPr="00E420C6">
        <w:rPr>
          <w:rFonts w:ascii="Arial" w:hAnsi="Arial" w:cs="Arial"/>
          <w:sz w:val="22"/>
        </w:rPr>
        <w:t>anticoncurrentielle</w:t>
      </w:r>
      <w:proofErr w:type="spellEnd"/>
      <w:r w:rsidRPr="00E420C6">
        <w:rPr>
          <w:rFonts w:ascii="Arial" w:hAnsi="Arial" w:cs="Arial"/>
          <w:sz w:val="22"/>
        </w:rPr>
        <w:t xml:space="preserve"> </w:t>
      </w:r>
      <w:proofErr w:type="spellStart"/>
      <w:r w:rsidRPr="00E420C6">
        <w:rPr>
          <w:rFonts w:ascii="Arial" w:hAnsi="Arial" w:cs="Arial"/>
          <w:sz w:val="22"/>
        </w:rPr>
        <w:t>ayant</w:t>
      </w:r>
      <w:proofErr w:type="spellEnd"/>
      <w:r w:rsidRPr="00E420C6">
        <w:rPr>
          <w:rFonts w:ascii="Arial" w:hAnsi="Arial" w:cs="Arial"/>
          <w:sz w:val="22"/>
        </w:rPr>
        <w:t xml:space="preserve"> pour </w:t>
      </w:r>
      <w:proofErr w:type="spellStart"/>
      <w:r w:rsidRPr="00E420C6">
        <w:rPr>
          <w:rFonts w:ascii="Arial" w:hAnsi="Arial" w:cs="Arial"/>
          <w:sz w:val="22"/>
        </w:rPr>
        <w:t>objet</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pour </w:t>
      </w:r>
      <w:proofErr w:type="spellStart"/>
      <w:r w:rsidRPr="00E420C6">
        <w:rPr>
          <w:rFonts w:ascii="Arial" w:hAnsi="Arial" w:cs="Arial"/>
          <w:sz w:val="22"/>
        </w:rPr>
        <w:t>effet</w:t>
      </w:r>
      <w:proofErr w:type="spellEnd"/>
      <w:r w:rsidRPr="00E420C6">
        <w:rPr>
          <w:rFonts w:ascii="Arial" w:hAnsi="Arial" w:cs="Arial"/>
          <w:sz w:val="22"/>
        </w:rPr>
        <w:t xml:space="preserve"> </w:t>
      </w:r>
      <w:proofErr w:type="spellStart"/>
      <w:r w:rsidRPr="00E420C6">
        <w:rPr>
          <w:rFonts w:ascii="Arial" w:hAnsi="Arial" w:cs="Arial"/>
          <w:sz w:val="22"/>
        </w:rPr>
        <w:t>d’empêcher</w:t>
      </w:r>
      <w:proofErr w:type="spellEnd"/>
      <w:r w:rsidRPr="00E420C6">
        <w:rPr>
          <w:rFonts w:ascii="Arial" w:hAnsi="Arial" w:cs="Arial"/>
          <w:sz w:val="22"/>
        </w:rPr>
        <w:t xml:space="preserve">, de </w:t>
      </w:r>
      <w:proofErr w:type="spellStart"/>
      <w:r w:rsidRPr="00E420C6">
        <w:rPr>
          <w:rFonts w:ascii="Arial" w:hAnsi="Arial" w:cs="Arial"/>
          <w:sz w:val="22"/>
        </w:rPr>
        <w:t>restreindre</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de </w:t>
      </w:r>
      <w:proofErr w:type="spellStart"/>
      <w:r w:rsidRPr="00E420C6">
        <w:rPr>
          <w:rFonts w:ascii="Arial" w:hAnsi="Arial" w:cs="Arial"/>
          <w:sz w:val="22"/>
        </w:rPr>
        <w:t>fausser</w:t>
      </w:r>
      <w:proofErr w:type="spellEnd"/>
      <w:r w:rsidRPr="00E420C6">
        <w:rPr>
          <w:rFonts w:ascii="Arial" w:hAnsi="Arial" w:cs="Arial"/>
          <w:sz w:val="22"/>
        </w:rPr>
        <w:t xml:space="preserve"> le jeu de la concurrence, </w:t>
      </w:r>
      <w:proofErr w:type="spellStart"/>
      <w:r w:rsidRPr="00E420C6">
        <w:rPr>
          <w:rFonts w:ascii="Arial" w:hAnsi="Arial" w:cs="Arial"/>
          <w:sz w:val="22"/>
        </w:rPr>
        <w:t>notamment</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tendant</w:t>
      </w:r>
      <w:proofErr w:type="spellEnd"/>
      <w:r w:rsidRPr="00E420C6">
        <w:rPr>
          <w:rFonts w:ascii="Arial" w:hAnsi="Arial" w:cs="Arial"/>
          <w:sz w:val="22"/>
        </w:rPr>
        <w:t xml:space="preserve"> à limiter </w:t>
      </w:r>
      <w:proofErr w:type="spellStart"/>
      <w:r w:rsidRPr="00E420C6">
        <w:rPr>
          <w:rFonts w:ascii="Arial" w:hAnsi="Arial" w:cs="Arial"/>
          <w:sz w:val="22"/>
        </w:rPr>
        <w:t>l’accès</w:t>
      </w:r>
      <w:proofErr w:type="spellEnd"/>
      <w:r w:rsidRPr="00E420C6">
        <w:rPr>
          <w:rFonts w:ascii="Arial" w:hAnsi="Arial" w:cs="Arial"/>
          <w:sz w:val="22"/>
        </w:rPr>
        <w:t xml:space="preserve"> au Marché </w:t>
      </w:r>
      <w:proofErr w:type="spellStart"/>
      <w:r w:rsidRPr="00E420C6">
        <w:rPr>
          <w:rFonts w:ascii="Arial" w:hAnsi="Arial" w:cs="Arial"/>
          <w:sz w:val="22"/>
        </w:rPr>
        <w:t>ou</w:t>
      </w:r>
      <w:proofErr w:type="spellEnd"/>
      <w:r w:rsidRPr="00E420C6">
        <w:rPr>
          <w:rFonts w:ascii="Arial" w:hAnsi="Arial" w:cs="Arial"/>
          <w:sz w:val="22"/>
        </w:rPr>
        <w:t xml:space="preserve"> de libre </w:t>
      </w:r>
      <w:proofErr w:type="spellStart"/>
      <w:r w:rsidRPr="00E420C6">
        <w:rPr>
          <w:rFonts w:ascii="Arial" w:hAnsi="Arial" w:cs="Arial"/>
          <w:sz w:val="22"/>
        </w:rPr>
        <w:t>exercice</w:t>
      </w:r>
      <w:proofErr w:type="spellEnd"/>
      <w:r w:rsidRPr="00E420C6">
        <w:rPr>
          <w:rFonts w:ascii="Arial" w:hAnsi="Arial" w:cs="Arial"/>
          <w:sz w:val="22"/>
        </w:rPr>
        <w:t xml:space="preserve"> de la concurrence par </w:t>
      </w:r>
      <w:proofErr w:type="spellStart"/>
      <w:r w:rsidRPr="00E420C6">
        <w:rPr>
          <w:rFonts w:ascii="Arial" w:hAnsi="Arial" w:cs="Arial"/>
          <w:sz w:val="22"/>
        </w:rPr>
        <w:t>d’autres</w:t>
      </w:r>
      <w:proofErr w:type="spellEnd"/>
      <w:r w:rsidRPr="00E420C6">
        <w:rPr>
          <w:rFonts w:ascii="Arial" w:hAnsi="Arial" w:cs="Arial"/>
          <w:sz w:val="22"/>
        </w:rPr>
        <w:t xml:space="preserve"> </w:t>
      </w:r>
      <w:proofErr w:type="spellStart"/>
      <w:proofErr w:type="gramStart"/>
      <w:r w:rsidRPr="00E420C6">
        <w:rPr>
          <w:rFonts w:ascii="Arial" w:hAnsi="Arial" w:cs="Arial"/>
          <w:sz w:val="22"/>
        </w:rPr>
        <w:t>entreprises</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36052471" w14:textId="77777777" w:rsidR="0013560D" w:rsidRPr="00E420C6" w:rsidRDefault="008356BE" w:rsidP="00E420C6">
      <w:pPr>
        <w:numPr>
          <w:ilvl w:val="0"/>
          <w:numId w:val="58"/>
        </w:numPr>
        <w:spacing w:after="0" w:line="240" w:lineRule="auto"/>
        <w:ind w:right="0" w:hanging="706"/>
        <w:rPr>
          <w:rFonts w:ascii="Arial" w:hAnsi="Arial" w:cs="Arial"/>
          <w:sz w:val="22"/>
        </w:rPr>
      </w:pPr>
      <w:r w:rsidRPr="00E420C6">
        <w:rPr>
          <w:rFonts w:ascii="Arial" w:hAnsi="Arial" w:cs="Arial"/>
          <w:sz w:val="22"/>
        </w:rPr>
        <w:t>Nous-</w:t>
      </w:r>
      <w:proofErr w:type="spellStart"/>
      <w:r w:rsidRPr="00E420C6">
        <w:rPr>
          <w:rFonts w:ascii="Arial" w:hAnsi="Arial" w:cs="Arial"/>
          <w:sz w:val="22"/>
        </w:rPr>
        <w:t>mêmes</w:t>
      </w:r>
      <w:proofErr w:type="spellEnd"/>
      <w:r w:rsidRPr="00E420C6">
        <w:rPr>
          <w:rFonts w:ascii="Arial" w:hAnsi="Arial" w:cs="Arial"/>
          <w:sz w:val="22"/>
        </w:rPr>
        <w:t xml:space="preserve">, les </w:t>
      </w:r>
      <w:proofErr w:type="spellStart"/>
      <w:r w:rsidRPr="00E420C6">
        <w:rPr>
          <w:rFonts w:ascii="Arial" w:hAnsi="Arial" w:cs="Arial"/>
          <w:sz w:val="22"/>
        </w:rPr>
        <w:t>membres</w:t>
      </w:r>
      <w:proofErr w:type="spellEnd"/>
      <w:r w:rsidRPr="00E420C6">
        <w:rPr>
          <w:rFonts w:ascii="Arial" w:hAnsi="Arial" w:cs="Arial"/>
          <w:sz w:val="22"/>
        </w:rPr>
        <w:t xml:space="preserve"> de </w:t>
      </w:r>
      <w:proofErr w:type="spellStart"/>
      <w:r w:rsidRPr="00E420C6">
        <w:rPr>
          <w:rFonts w:ascii="Arial" w:hAnsi="Arial" w:cs="Arial"/>
          <w:sz w:val="22"/>
        </w:rPr>
        <w:t>notre</w:t>
      </w:r>
      <w:proofErr w:type="spellEnd"/>
      <w:r w:rsidRPr="00E420C6">
        <w:rPr>
          <w:rFonts w:ascii="Arial" w:hAnsi="Arial" w:cs="Arial"/>
          <w:sz w:val="22"/>
        </w:rPr>
        <w:t xml:space="preserve"> </w:t>
      </w:r>
      <w:proofErr w:type="spellStart"/>
      <w:r w:rsidRPr="00E420C6">
        <w:rPr>
          <w:rFonts w:ascii="Arial" w:hAnsi="Arial" w:cs="Arial"/>
          <w:sz w:val="22"/>
        </w:rPr>
        <w:t>groupement</w:t>
      </w:r>
      <w:proofErr w:type="spellEnd"/>
      <w:r w:rsidRPr="00E420C6">
        <w:rPr>
          <w:rFonts w:ascii="Arial" w:hAnsi="Arial" w:cs="Arial"/>
          <w:sz w:val="22"/>
        </w:rPr>
        <w:t xml:space="preserve"> et </w:t>
      </w:r>
      <w:proofErr w:type="spellStart"/>
      <w:r w:rsidRPr="00E420C6">
        <w:rPr>
          <w:rFonts w:ascii="Arial" w:hAnsi="Arial" w:cs="Arial"/>
          <w:sz w:val="22"/>
        </w:rPr>
        <w:t>nos</w:t>
      </w:r>
      <w:proofErr w:type="spellEnd"/>
      <w:r w:rsidRPr="00E420C6">
        <w:rPr>
          <w:rFonts w:ascii="Arial" w:hAnsi="Arial" w:cs="Arial"/>
          <w:sz w:val="22"/>
        </w:rPr>
        <w:t xml:space="preserve"> sous-</w:t>
      </w:r>
      <w:proofErr w:type="spellStart"/>
      <w:r w:rsidRPr="00E420C6">
        <w:rPr>
          <w:rFonts w:ascii="Arial" w:hAnsi="Arial" w:cs="Arial"/>
          <w:sz w:val="22"/>
        </w:rPr>
        <w:t>traitants</w:t>
      </w:r>
      <w:proofErr w:type="spellEnd"/>
      <w:r w:rsidRPr="00E420C6">
        <w:rPr>
          <w:rFonts w:ascii="Arial" w:hAnsi="Arial" w:cs="Arial"/>
          <w:sz w:val="22"/>
        </w:rPr>
        <w:t xml:space="preserve"> </w:t>
      </w:r>
      <w:proofErr w:type="spellStart"/>
      <w:r w:rsidRPr="00E420C6">
        <w:rPr>
          <w:rFonts w:ascii="Arial" w:hAnsi="Arial" w:cs="Arial"/>
          <w:sz w:val="22"/>
        </w:rPr>
        <w:t>autorisons</w:t>
      </w:r>
      <w:proofErr w:type="spellEnd"/>
      <w:r w:rsidRPr="00E420C6">
        <w:rPr>
          <w:rFonts w:ascii="Arial" w:hAnsi="Arial" w:cs="Arial"/>
          <w:sz w:val="22"/>
        </w:rPr>
        <w:t xml:space="preserve">, le Maître </w:t>
      </w:r>
      <w:proofErr w:type="spellStart"/>
      <w:proofErr w:type="gramStart"/>
      <w:r w:rsidRPr="00E420C6">
        <w:rPr>
          <w:rFonts w:ascii="Arial" w:hAnsi="Arial" w:cs="Arial"/>
          <w:sz w:val="22"/>
        </w:rPr>
        <w:t>d’ouvrage</w:t>
      </w:r>
      <w:proofErr w:type="spellEnd"/>
      <w:r w:rsidRPr="00E420C6">
        <w:rPr>
          <w:rFonts w:ascii="Arial" w:hAnsi="Arial" w:cs="Arial"/>
          <w:sz w:val="22"/>
        </w:rPr>
        <w:t xml:space="preserve">  à</w:t>
      </w:r>
      <w:proofErr w:type="gramEnd"/>
      <w:r w:rsidRPr="00E420C6">
        <w:rPr>
          <w:rFonts w:ascii="Arial" w:hAnsi="Arial" w:cs="Arial"/>
          <w:sz w:val="22"/>
        </w:rPr>
        <w:t xml:space="preserve"> examiner les documents et </w:t>
      </w:r>
      <w:proofErr w:type="spellStart"/>
      <w:r w:rsidRPr="00E420C6">
        <w:rPr>
          <w:rFonts w:ascii="Arial" w:hAnsi="Arial" w:cs="Arial"/>
          <w:sz w:val="22"/>
        </w:rPr>
        <w:t>pièces</w:t>
      </w:r>
      <w:proofErr w:type="spellEnd"/>
      <w:r w:rsidRPr="00E420C6">
        <w:rPr>
          <w:rFonts w:ascii="Arial" w:hAnsi="Arial" w:cs="Arial"/>
          <w:sz w:val="22"/>
        </w:rPr>
        <w:t xml:space="preserve"> </w:t>
      </w:r>
      <w:proofErr w:type="spellStart"/>
      <w:r w:rsidRPr="00E420C6">
        <w:rPr>
          <w:rFonts w:ascii="Arial" w:hAnsi="Arial" w:cs="Arial"/>
          <w:sz w:val="22"/>
        </w:rPr>
        <w:t>comptables</w:t>
      </w:r>
      <w:proofErr w:type="spellEnd"/>
      <w:r w:rsidRPr="00E420C6">
        <w:rPr>
          <w:rFonts w:ascii="Arial" w:hAnsi="Arial" w:cs="Arial"/>
          <w:sz w:val="22"/>
        </w:rPr>
        <w:t xml:space="preserve"> </w:t>
      </w:r>
      <w:proofErr w:type="spellStart"/>
      <w:r w:rsidRPr="00E420C6">
        <w:rPr>
          <w:rFonts w:ascii="Arial" w:hAnsi="Arial" w:cs="Arial"/>
          <w:sz w:val="22"/>
        </w:rPr>
        <w:t>relatifs</w:t>
      </w:r>
      <w:proofErr w:type="spellEnd"/>
      <w:r w:rsidRPr="00E420C6">
        <w:rPr>
          <w:rFonts w:ascii="Arial" w:hAnsi="Arial" w:cs="Arial"/>
          <w:sz w:val="22"/>
        </w:rPr>
        <w:t xml:space="preserve"> à la </w:t>
      </w:r>
      <w:proofErr w:type="spellStart"/>
      <w:r w:rsidRPr="00E420C6">
        <w:rPr>
          <w:rFonts w:ascii="Arial" w:hAnsi="Arial" w:cs="Arial"/>
          <w:sz w:val="22"/>
        </w:rPr>
        <w:t>passation</w:t>
      </w:r>
      <w:proofErr w:type="spellEnd"/>
      <w:r w:rsidRPr="00E420C6">
        <w:rPr>
          <w:rFonts w:ascii="Arial" w:hAnsi="Arial" w:cs="Arial"/>
          <w:sz w:val="22"/>
        </w:rPr>
        <w:t xml:space="preserve"> et </w:t>
      </w:r>
      <w:proofErr w:type="spellStart"/>
      <w:r w:rsidRPr="00E420C6">
        <w:rPr>
          <w:rFonts w:ascii="Arial" w:hAnsi="Arial" w:cs="Arial"/>
          <w:sz w:val="22"/>
        </w:rPr>
        <w:t>l’exécution</w:t>
      </w:r>
      <w:proofErr w:type="spellEnd"/>
      <w:r w:rsidRPr="00E420C6">
        <w:rPr>
          <w:rFonts w:ascii="Arial" w:hAnsi="Arial" w:cs="Arial"/>
          <w:sz w:val="22"/>
        </w:rPr>
        <w:t xml:space="preserve"> du Marché et à les </w:t>
      </w:r>
      <w:proofErr w:type="spellStart"/>
      <w:r w:rsidRPr="00E420C6">
        <w:rPr>
          <w:rFonts w:ascii="Arial" w:hAnsi="Arial" w:cs="Arial"/>
          <w:sz w:val="22"/>
        </w:rPr>
        <w:t>soumettre</w:t>
      </w:r>
      <w:proofErr w:type="spellEnd"/>
      <w:r w:rsidRPr="00E420C6">
        <w:rPr>
          <w:rFonts w:ascii="Arial" w:hAnsi="Arial" w:cs="Arial"/>
          <w:sz w:val="22"/>
        </w:rPr>
        <w:t xml:space="preserve"> pour </w:t>
      </w:r>
      <w:proofErr w:type="spellStart"/>
      <w:r w:rsidRPr="00E420C6">
        <w:rPr>
          <w:rFonts w:ascii="Arial" w:hAnsi="Arial" w:cs="Arial"/>
          <w:sz w:val="22"/>
        </w:rPr>
        <w:t>vérification</w:t>
      </w:r>
      <w:proofErr w:type="spellEnd"/>
      <w:r w:rsidRPr="00E420C6">
        <w:rPr>
          <w:rFonts w:ascii="Arial" w:hAnsi="Arial" w:cs="Arial"/>
          <w:sz w:val="22"/>
        </w:rPr>
        <w:t xml:space="preserve"> aux </w:t>
      </w:r>
      <w:proofErr w:type="spellStart"/>
      <w:r w:rsidRPr="00E420C6">
        <w:rPr>
          <w:rFonts w:ascii="Arial" w:hAnsi="Arial" w:cs="Arial"/>
          <w:sz w:val="22"/>
        </w:rPr>
        <w:t>auditeurs</w:t>
      </w:r>
      <w:proofErr w:type="spellEnd"/>
      <w:r w:rsidRPr="00E420C6">
        <w:rPr>
          <w:rFonts w:ascii="Arial" w:hAnsi="Arial" w:cs="Arial"/>
          <w:sz w:val="22"/>
        </w:rPr>
        <w:t xml:space="preserve"> </w:t>
      </w:r>
      <w:proofErr w:type="spellStart"/>
      <w:r w:rsidRPr="00E420C6">
        <w:rPr>
          <w:rFonts w:ascii="Arial" w:hAnsi="Arial" w:cs="Arial"/>
          <w:sz w:val="22"/>
        </w:rPr>
        <w:t>désignés</w:t>
      </w:r>
      <w:proofErr w:type="spellEnd"/>
      <w:r w:rsidRPr="00E420C6">
        <w:rPr>
          <w:rFonts w:ascii="Arial" w:hAnsi="Arial" w:cs="Arial"/>
          <w:sz w:val="22"/>
        </w:rPr>
        <w:t xml:space="preserve"> par </w:t>
      </w:r>
      <w:proofErr w:type="spellStart"/>
      <w:r w:rsidRPr="00E420C6">
        <w:rPr>
          <w:rFonts w:ascii="Arial" w:hAnsi="Arial" w:cs="Arial"/>
          <w:sz w:val="22"/>
        </w:rPr>
        <w:t>l’ARMP</w:t>
      </w:r>
      <w:proofErr w:type="spellEnd"/>
      <w:r w:rsidRPr="00E420C6">
        <w:rPr>
          <w:rFonts w:ascii="Arial" w:hAnsi="Arial" w:cs="Arial"/>
          <w:sz w:val="22"/>
        </w:rPr>
        <w:t xml:space="preserve">. </w:t>
      </w:r>
    </w:p>
    <w:p w14:paraId="7E53DF36" w14:textId="77777777" w:rsidR="0013560D" w:rsidRPr="00E420C6" w:rsidRDefault="008356BE" w:rsidP="00E420C6">
      <w:pPr>
        <w:spacing w:after="0" w:line="240" w:lineRule="auto"/>
        <w:ind w:left="706" w:right="0" w:firstLine="0"/>
        <w:jc w:val="left"/>
        <w:rPr>
          <w:rFonts w:ascii="Arial" w:hAnsi="Arial" w:cs="Arial"/>
          <w:sz w:val="22"/>
        </w:rPr>
      </w:pPr>
      <w:r w:rsidRPr="00E420C6">
        <w:rPr>
          <w:rFonts w:ascii="Arial" w:hAnsi="Arial" w:cs="Arial"/>
          <w:sz w:val="22"/>
        </w:rPr>
        <w:t xml:space="preserve"> </w:t>
      </w:r>
    </w:p>
    <w:p w14:paraId="72A7047D" w14:textId="77777777" w:rsidR="0013560D" w:rsidRPr="00E420C6" w:rsidRDefault="008356BE" w:rsidP="00E420C6">
      <w:pPr>
        <w:tabs>
          <w:tab w:val="center" w:pos="959"/>
          <w:tab w:val="center" w:pos="2833"/>
          <w:tab w:val="center" w:pos="3541"/>
          <w:tab w:val="center" w:pos="4249"/>
          <w:tab w:val="center" w:pos="4957"/>
          <w:tab w:val="center" w:pos="5665"/>
          <w:tab w:val="center" w:pos="6373"/>
          <w:tab w:val="center" w:pos="7081"/>
          <w:tab w:val="center" w:pos="7789"/>
        </w:tabs>
        <w:spacing w:after="0" w:line="240" w:lineRule="auto"/>
        <w:ind w:left="0" w:right="0" w:firstLine="0"/>
        <w:jc w:val="left"/>
        <w:rPr>
          <w:rFonts w:ascii="Arial" w:hAnsi="Arial" w:cs="Arial"/>
          <w:sz w:val="22"/>
        </w:rPr>
      </w:pPr>
      <w:r w:rsidRPr="00E420C6">
        <w:rPr>
          <w:rFonts w:ascii="Arial" w:eastAsia="Calibri" w:hAnsi="Arial" w:cs="Arial"/>
          <w:sz w:val="22"/>
        </w:rPr>
        <w:tab/>
      </w:r>
      <w:r w:rsidRPr="00E420C6">
        <w:rPr>
          <w:rFonts w:ascii="Arial" w:hAnsi="Arial" w:cs="Arial"/>
          <w:b/>
          <w:sz w:val="22"/>
        </w:rPr>
        <w:t xml:space="preserve"> Nom</w:t>
      </w:r>
      <w:r w:rsidRPr="00E420C6">
        <w:rPr>
          <w:rFonts w:ascii="Arial" w:hAnsi="Arial" w:cs="Arial"/>
          <w:sz w:val="22"/>
          <w:u w:val="single" w:color="000000"/>
        </w:rPr>
        <w:t xml:space="preserve">                    </w:t>
      </w:r>
      <w:r w:rsidRPr="00E420C6">
        <w:rPr>
          <w:rFonts w:ascii="Arial" w:hAnsi="Arial" w:cs="Arial"/>
          <w:sz w:val="22"/>
        </w:rPr>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p>
    <w:p w14:paraId="0C642294" w14:textId="77777777" w:rsidR="0013560D" w:rsidRPr="00E420C6" w:rsidRDefault="008356BE" w:rsidP="00E420C6">
      <w:pPr>
        <w:spacing w:after="0" w:line="240" w:lineRule="auto"/>
        <w:ind w:left="1416" w:right="0" w:firstLine="0"/>
        <w:jc w:val="left"/>
        <w:rPr>
          <w:rFonts w:ascii="Arial" w:hAnsi="Arial" w:cs="Arial"/>
          <w:sz w:val="22"/>
        </w:rPr>
      </w:pPr>
      <w:r w:rsidRPr="00E420C6">
        <w:rPr>
          <w:rFonts w:ascii="Arial" w:hAnsi="Arial" w:cs="Arial"/>
          <w:sz w:val="22"/>
        </w:rPr>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p>
    <w:p w14:paraId="788F4248" w14:textId="77777777" w:rsidR="0013560D" w:rsidRPr="00E420C6" w:rsidRDefault="008356BE" w:rsidP="00E420C6">
      <w:pPr>
        <w:spacing w:after="0" w:line="240" w:lineRule="auto"/>
        <w:ind w:left="1416" w:right="0" w:firstLine="0"/>
        <w:jc w:val="left"/>
        <w:rPr>
          <w:rFonts w:ascii="Arial" w:hAnsi="Arial" w:cs="Arial"/>
          <w:sz w:val="22"/>
        </w:rPr>
      </w:pPr>
      <w:r w:rsidRPr="00E420C6">
        <w:rPr>
          <w:rFonts w:ascii="Arial" w:hAnsi="Arial" w:cs="Arial"/>
          <w:sz w:val="22"/>
        </w:rPr>
        <w:t xml:space="preserve"> </w:t>
      </w:r>
    </w:p>
    <w:p w14:paraId="2AEEBF0A" w14:textId="77777777" w:rsidR="0013560D" w:rsidRPr="00E420C6" w:rsidRDefault="008356BE" w:rsidP="00E420C6">
      <w:pPr>
        <w:tabs>
          <w:tab w:val="center" w:pos="1165"/>
          <w:tab w:val="center" w:pos="2124"/>
          <w:tab w:val="center" w:pos="3541"/>
          <w:tab w:val="center" w:pos="4249"/>
          <w:tab w:val="center" w:pos="4957"/>
          <w:tab w:val="center" w:pos="5665"/>
          <w:tab w:val="center" w:pos="6373"/>
          <w:tab w:val="center" w:pos="7081"/>
          <w:tab w:val="center" w:pos="7789"/>
        </w:tabs>
        <w:spacing w:after="0" w:line="240" w:lineRule="auto"/>
        <w:ind w:left="0" w:right="0" w:firstLine="0"/>
        <w:jc w:val="left"/>
        <w:rPr>
          <w:rFonts w:ascii="Arial" w:hAnsi="Arial" w:cs="Arial"/>
          <w:sz w:val="22"/>
        </w:rPr>
      </w:pPr>
      <w:r w:rsidRPr="00E420C6">
        <w:rPr>
          <w:rFonts w:ascii="Arial" w:eastAsia="Calibri" w:hAnsi="Arial" w:cs="Arial"/>
          <w:sz w:val="22"/>
        </w:rPr>
        <w:tab/>
      </w:r>
      <w:r w:rsidRPr="00E420C6">
        <w:rPr>
          <w:rFonts w:ascii="Arial" w:hAnsi="Arial" w:cs="Arial"/>
          <w:b/>
          <w:sz w:val="22"/>
        </w:rPr>
        <w:t>Signature</w:t>
      </w:r>
      <w:r w:rsidRPr="00E420C6">
        <w:rPr>
          <w:rFonts w:ascii="Arial" w:hAnsi="Arial" w:cs="Arial"/>
          <w:sz w:val="22"/>
          <w:u w:val="single" w:color="000000"/>
        </w:rPr>
        <w:t xml:space="preserve"> </w:t>
      </w:r>
      <w:r w:rsidRPr="00E420C6">
        <w:rPr>
          <w:rFonts w:ascii="Arial" w:hAnsi="Arial" w:cs="Arial"/>
          <w:sz w:val="22"/>
          <w:u w:val="single" w:color="000000"/>
        </w:rPr>
        <w:tab/>
        <w:t xml:space="preserve">                   </w:t>
      </w:r>
      <w:r w:rsidRPr="00E420C6">
        <w:rPr>
          <w:rFonts w:ascii="Arial" w:hAnsi="Arial" w:cs="Arial"/>
          <w:sz w:val="22"/>
        </w:rPr>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p>
    <w:p w14:paraId="2423B847" w14:textId="77777777" w:rsidR="0013560D" w:rsidRPr="00E420C6" w:rsidRDefault="008356BE" w:rsidP="00E420C6">
      <w:pPr>
        <w:spacing w:after="0" w:line="240" w:lineRule="auto"/>
        <w:ind w:left="1416" w:right="0" w:firstLine="0"/>
        <w:jc w:val="left"/>
        <w:rPr>
          <w:rFonts w:ascii="Arial" w:hAnsi="Arial" w:cs="Arial"/>
          <w:sz w:val="22"/>
        </w:rPr>
      </w:pPr>
      <w:r w:rsidRPr="00E420C6">
        <w:rPr>
          <w:rFonts w:ascii="Arial" w:hAnsi="Arial" w:cs="Arial"/>
          <w:sz w:val="22"/>
        </w:rPr>
        <w:t xml:space="preserve"> </w:t>
      </w:r>
      <w:r w:rsidRPr="00E420C6">
        <w:rPr>
          <w:rFonts w:ascii="Arial" w:hAnsi="Arial" w:cs="Arial"/>
          <w:sz w:val="22"/>
        </w:rPr>
        <w:tab/>
        <w:t xml:space="preserve"> </w:t>
      </w:r>
      <w:r w:rsidRPr="00E420C6">
        <w:rPr>
          <w:rFonts w:ascii="Arial" w:hAnsi="Arial" w:cs="Arial"/>
          <w:sz w:val="22"/>
        </w:rPr>
        <w:tab/>
      </w:r>
      <w:r w:rsidRPr="00E420C6">
        <w:rPr>
          <w:rFonts w:ascii="Arial" w:hAnsi="Arial" w:cs="Arial"/>
          <w:b/>
          <w:sz w:val="22"/>
        </w:rPr>
        <w:t xml:space="preserve"> </w:t>
      </w:r>
    </w:p>
    <w:p w14:paraId="096146E0" w14:textId="77777777" w:rsidR="0013560D" w:rsidRPr="00E420C6" w:rsidRDefault="008356BE" w:rsidP="00E420C6">
      <w:pPr>
        <w:tabs>
          <w:tab w:val="center" w:pos="3423"/>
          <w:tab w:val="center" w:pos="7369"/>
          <w:tab w:val="center" w:pos="8078"/>
        </w:tabs>
        <w:spacing w:after="0" w:line="240" w:lineRule="auto"/>
        <w:ind w:left="0" w:right="0" w:firstLine="0"/>
        <w:jc w:val="left"/>
        <w:rPr>
          <w:rFonts w:ascii="Arial" w:hAnsi="Arial" w:cs="Arial"/>
          <w:sz w:val="22"/>
        </w:rPr>
      </w:pPr>
      <w:r w:rsidRPr="00E420C6">
        <w:rPr>
          <w:rFonts w:ascii="Arial" w:eastAsia="Calibri" w:hAnsi="Arial" w:cs="Arial"/>
          <w:sz w:val="22"/>
        </w:rPr>
        <w:tab/>
      </w:r>
      <w:r w:rsidRPr="00E420C6">
        <w:rPr>
          <w:rFonts w:ascii="Arial" w:hAnsi="Arial" w:cs="Arial"/>
          <w:sz w:val="22"/>
        </w:rPr>
        <w:t xml:space="preserve">Dûment </w:t>
      </w:r>
      <w:proofErr w:type="spellStart"/>
      <w:r w:rsidRPr="00E420C6">
        <w:rPr>
          <w:rFonts w:ascii="Arial" w:hAnsi="Arial" w:cs="Arial"/>
          <w:sz w:val="22"/>
        </w:rPr>
        <w:t>habilité</w:t>
      </w:r>
      <w:proofErr w:type="spellEnd"/>
      <w:r w:rsidRPr="00E420C6">
        <w:rPr>
          <w:rFonts w:ascii="Arial" w:hAnsi="Arial" w:cs="Arial"/>
          <w:sz w:val="22"/>
        </w:rPr>
        <w:t xml:space="preserve"> à signer la citation pour et au nom </w:t>
      </w:r>
      <w:proofErr w:type="gramStart"/>
      <w:r w:rsidRPr="00E420C6">
        <w:rPr>
          <w:rFonts w:ascii="Arial" w:hAnsi="Arial" w:cs="Arial"/>
          <w:sz w:val="22"/>
        </w:rPr>
        <w:t>de :</w:t>
      </w:r>
      <w:proofErr w:type="gramEnd"/>
      <w:r w:rsidRPr="00E420C6">
        <w:rPr>
          <w:rFonts w:ascii="Arial" w:hAnsi="Arial" w:cs="Arial"/>
          <w:sz w:val="22"/>
          <w:u w:val="single" w:color="000000"/>
        </w:rPr>
        <w:t xml:space="preserve">                     </w:t>
      </w:r>
      <w:r w:rsidRPr="00E420C6">
        <w:rPr>
          <w:rFonts w:ascii="Arial" w:hAnsi="Arial" w:cs="Arial"/>
          <w:sz w:val="22"/>
        </w:rPr>
        <w:t xml:space="preserve"> </w:t>
      </w:r>
      <w:r w:rsidRPr="00E420C6">
        <w:rPr>
          <w:rFonts w:ascii="Arial" w:hAnsi="Arial" w:cs="Arial"/>
          <w:sz w:val="22"/>
        </w:rPr>
        <w:tab/>
        <w:t xml:space="preserve"> </w:t>
      </w:r>
      <w:r w:rsidRPr="00E420C6">
        <w:rPr>
          <w:rFonts w:ascii="Arial" w:hAnsi="Arial" w:cs="Arial"/>
          <w:sz w:val="22"/>
        </w:rPr>
        <w:tab/>
        <w:t xml:space="preserve"> </w:t>
      </w:r>
    </w:p>
    <w:p w14:paraId="73E8B2FF" w14:textId="77777777" w:rsidR="0013560D" w:rsidRPr="00E420C6" w:rsidRDefault="008356BE" w:rsidP="00E420C6">
      <w:pPr>
        <w:spacing w:after="0" w:line="240" w:lineRule="auto"/>
        <w:ind w:left="2765" w:right="0" w:firstLine="0"/>
        <w:jc w:val="left"/>
        <w:rPr>
          <w:rFonts w:ascii="Arial" w:hAnsi="Arial" w:cs="Arial"/>
          <w:sz w:val="22"/>
        </w:rPr>
      </w:pPr>
      <w:r w:rsidRPr="00E420C6">
        <w:rPr>
          <w:rFonts w:ascii="Arial" w:hAnsi="Arial" w:cs="Arial"/>
          <w:sz w:val="22"/>
        </w:rPr>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p>
    <w:p w14:paraId="4127E69C" w14:textId="77777777" w:rsidR="0013560D" w:rsidRPr="00E420C6" w:rsidRDefault="008356BE" w:rsidP="00E420C6">
      <w:pPr>
        <w:spacing w:after="0" w:line="240" w:lineRule="auto"/>
        <w:ind w:left="756" w:right="0" w:firstLine="0"/>
        <w:jc w:val="center"/>
        <w:rPr>
          <w:rFonts w:ascii="Arial" w:hAnsi="Arial" w:cs="Arial"/>
          <w:sz w:val="22"/>
        </w:rPr>
      </w:pPr>
      <w:r w:rsidRPr="00E420C6">
        <w:rPr>
          <w:rFonts w:ascii="Arial" w:hAnsi="Arial" w:cs="Arial"/>
          <w:sz w:val="22"/>
        </w:rPr>
        <w:t xml:space="preserve"> </w:t>
      </w:r>
    </w:p>
    <w:p w14:paraId="32C6BFD2" w14:textId="77777777" w:rsidR="0013560D" w:rsidRPr="00E420C6" w:rsidRDefault="008356BE" w:rsidP="00E420C6">
      <w:pPr>
        <w:spacing w:after="0" w:line="240" w:lineRule="auto"/>
        <w:ind w:left="1416" w:right="831" w:hanging="710"/>
        <w:jc w:val="left"/>
        <w:rPr>
          <w:rFonts w:ascii="Arial" w:hAnsi="Arial" w:cs="Arial"/>
          <w:sz w:val="22"/>
        </w:rPr>
      </w:pPr>
      <w:r w:rsidRPr="00E420C6">
        <w:rPr>
          <w:rFonts w:ascii="Arial" w:hAnsi="Arial" w:cs="Arial"/>
          <w:b/>
          <w:sz w:val="22"/>
        </w:rPr>
        <w:t xml:space="preserve">En date </w:t>
      </w:r>
      <w:proofErr w:type="gramStart"/>
      <w:r w:rsidRPr="00E420C6">
        <w:rPr>
          <w:rFonts w:ascii="Arial" w:hAnsi="Arial" w:cs="Arial"/>
          <w:b/>
          <w:sz w:val="22"/>
        </w:rPr>
        <w:t>du</w:t>
      </w:r>
      <w:r w:rsidRPr="00E420C6">
        <w:rPr>
          <w:rFonts w:ascii="Arial" w:hAnsi="Arial" w:cs="Arial"/>
          <w:sz w:val="22"/>
        </w:rPr>
        <w:t xml:space="preserve"> </w:t>
      </w:r>
      <w:r w:rsidRPr="00E420C6">
        <w:rPr>
          <w:rFonts w:ascii="Arial" w:hAnsi="Arial" w:cs="Arial"/>
          <w:sz w:val="22"/>
          <w:u w:val="single" w:color="000000"/>
        </w:rPr>
        <w:t xml:space="preserve"> </w:t>
      </w:r>
      <w:r w:rsidRPr="00E420C6">
        <w:rPr>
          <w:rFonts w:ascii="Arial" w:hAnsi="Arial" w:cs="Arial"/>
          <w:sz w:val="22"/>
          <w:u w:val="single" w:color="000000"/>
        </w:rPr>
        <w:tab/>
      </w:r>
      <w:proofErr w:type="gramEnd"/>
      <w:r w:rsidRPr="00E420C6">
        <w:rPr>
          <w:rFonts w:ascii="Arial" w:hAnsi="Arial" w:cs="Arial"/>
          <w:sz w:val="22"/>
          <w:u w:val="single" w:color="000000"/>
        </w:rPr>
        <w:t xml:space="preserve">                   </w:t>
      </w:r>
      <w:r w:rsidRPr="00E420C6">
        <w:rPr>
          <w:rFonts w:ascii="Arial" w:hAnsi="Arial" w:cs="Arial"/>
          <w:sz w:val="22"/>
        </w:rPr>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b/>
          <w:sz w:val="22"/>
        </w:rPr>
        <w:t>jour de</w:t>
      </w:r>
      <w:r w:rsidRPr="00E420C6">
        <w:rPr>
          <w:rFonts w:ascii="Arial" w:hAnsi="Arial" w:cs="Arial"/>
          <w:sz w:val="22"/>
        </w:rPr>
        <w:t xml:space="preserve"> </w:t>
      </w:r>
      <w:r w:rsidRPr="00E420C6">
        <w:rPr>
          <w:rFonts w:ascii="Arial" w:hAnsi="Arial" w:cs="Arial"/>
          <w:sz w:val="22"/>
          <w:u w:val="single" w:color="000000"/>
        </w:rPr>
        <w:t xml:space="preserve">                    </w:t>
      </w:r>
      <w:r w:rsidRPr="00E420C6">
        <w:rPr>
          <w:rFonts w:ascii="Arial" w:hAnsi="Arial" w:cs="Arial"/>
          <w:sz w:val="22"/>
        </w:rPr>
        <w:t xml:space="preserve"> </w:t>
      </w:r>
      <w:r w:rsidRPr="00E420C6">
        <w:rPr>
          <w:rFonts w:ascii="Arial" w:hAnsi="Arial" w:cs="Arial"/>
          <w:sz w:val="22"/>
        </w:rPr>
        <w:tab/>
        <w:t xml:space="preserve"> </w:t>
      </w:r>
    </w:p>
    <w:p w14:paraId="0DB9AA44" w14:textId="77777777" w:rsidR="0013560D" w:rsidRPr="00E420C6" w:rsidRDefault="008356BE" w:rsidP="00E420C6">
      <w:pPr>
        <w:spacing w:after="0" w:line="240" w:lineRule="auto"/>
        <w:ind w:left="1416" w:right="0" w:firstLine="0"/>
        <w:jc w:val="left"/>
        <w:rPr>
          <w:rFonts w:ascii="Arial" w:hAnsi="Arial" w:cs="Arial"/>
          <w:sz w:val="22"/>
        </w:rPr>
      </w:pPr>
      <w:r w:rsidRPr="00E420C6">
        <w:rPr>
          <w:rFonts w:ascii="Arial" w:hAnsi="Arial" w:cs="Arial"/>
          <w:sz w:val="22"/>
        </w:rPr>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p>
    <w:p w14:paraId="26C5B76A" w14:textId="77777777" w:rsidR="0013560D" w:rsidRPr="00E420C6" w:rsidRDefault="008356BE" w:rsidP="00E420C6">
      <w:pPr>
        <w:spacing w:after="0" w:line="240" w:lineRule="auto"/>
        <w:ind w:left="56" w:right="0" w:firstLine="0"/>
        <w:jc w:val="center"/>
        <w:rPr>
          <w:rFonts w:ascii="Arial" w:hAnsi="Arial" w:cs="Arial"/>
          <w:sz w:val="22"/>
        </w:rPr>
      </w:pPr>
      <w:r w:rsidRPr="00E420C6">
        <w:rPr>
          <w:rFonts w:ascii="Arial" w:hAnsi="Arial" w:cs="Arial"/>
          <w:b/>
          <w:sz w:val="22"/>
        </w:rPr>
        <w:t xml:space="preserve"> </w:t>
      </w:r>
    </w:p>
    <w:p w14:paraId="0A1A26A4" w14:textId="77777777" w:rsidR="0013560D" w:rsidRPr="00E420C6" w:rsidRDefault="008356BE" w:rsidP="00E420C6">
      <w:pPr>
        <w:spacing w:after="0" w:line="240" w:lineRule="auto"/>
        <w:ind w:left="56" w:right="0" w:firstLine="0"/>
        <w:jc w:val="center"/>
        <w:rPr>
          <w:rFonts w:ascii="Arial" w:hAnsi="Arial" w:cs="Arial"/>
          <w:sz w:val="22"/>
        </w:rPr>
      </w:pPr>
      <w:r w:rsidRPr="00E420C6">
        <w:rPr>
          <w:rFonts w:ascii="Arial" w:hAnsi="Arial" w:cs="Arial"/>
          <w:b/>
          <w:sz w:val="22"/>
        </w:rPr>
        <w:t xml:space="preserve"> </w:t>
      </w:r>
    </w:p>
    <w:p w14:paraId="28491FD8" w14:textId="77777777" w:rsidR="0013560D" w:rsidRPr="00E420C6" w:rsidRDefault="008356BE" w:rsidP="00E420C6">
      <w:pPr>
        <w:spacing w:after="0" w:line="240" w:lineRule="auto"/>
        <w:ind w:left="56" w:right="0" w:firstLine="0"/>
        <w:jc w:val="center"/>
        <w:rPr>
          <w:rFonts w:ascii="Arial" w:hAnsi="Arial" w:cs="Arial"/>
          <w:sz w:val="22"/>
        </w:rPr>
      </w:pPr>
      <w:r w:rsidRPr="00E420C6">
        <w:rPr>
          <w:rFonts w:ascii="Arial" w:hAnsi="Arial" w:cs="Arial"/>
          <w:b/>
          <w:sz w:val="22"/>
        </w:rPr>
        <w:t xml:space="preserve"> </w:t>
      </w:r>
    </w:p>
    <w:p w14:paraId="18577923" w14:textId="77777777" w:rsidR="0013560D" w:rsidRPr="00E420C6" w:rsidRDefault="008356BE" w:rsidP="00E420C6">
      <w:pPr>
        <w:spacing w:after="0" w:line="240" w:lineRule="auto"/>
        <w:ind w:left="56" w:right="0" w:firstLine="0"/>
        <w:jc w:val="center"/>
        <w:rPr>
          <w:rFonts w:ascii="Arial" w:hAnsi="Arial" w:cs="Arial"/>
          <w:sz w:val="22"/>
        </w:rPr>
      </w:pPr>
      <w:r w:rsidRPr="00E420C6">
        <w:rPr>
          <w:rFonts w:ascii="Arial" w:hAnsi="Arial" w:cs="Arial"/>
          <w:b/>
          <w:sz w:val="22"/>
        </w:rPr>
        <w:t xml:space="preserve"> </w:t>
      </w:r>
    </w:p>
    <w:p w14:paraId="6ECEFB1E" w14:textId="77777777" w:rsidR="0013560D" w:rsidRPr="00E420C6" w:rsidRDefault="008356BE" w:rsidP="00E420C6">
      <w:pPr>
        <w:spacing w:after="0" w:line="240" w:lineRule="auto"/>
        <w:ind w:left="56" w:right="0" w:firstLine="0"/>
        <w:jc w:val="center"/>
        <w:rPr>
          <w:rFonts w:ascii="Arial" w:hAnsi="Arial" w:cs="Arial"/>
          <w:sz w:val="22"/>
        </w:rPr>
      </w:pPr>
      <w:r w:rsidRPr="00E420C6">
        <w:rPr>
          <w:rFonts w:ascii="Arial" w:hAnsi="Arial" w:cs="Arial"/>
          <w:b/>
          <w:sz w:val="22"/>
        </w:rPr>
        <w:t xml:space="preserve"> </w:t>
      </w:r>
    </w:p>
    <w:p w14:paraId="1584B213"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b/>
          <w:sz w:val="22"/>
        </w:rPr>
        <w:t xml:space="preserve"> </w:t>
      </w:r>
    </w:p>
    <w:p w14:paraId="1EB04644" w14:textId="77777777" w:rsidR="0013560D" w:rsidRPr="00E420C6" w:rsidRDefault="008356BE" w:rsidP="00E420C6">
      <w:pPr>
        <w:spacing w:after="0" w:line="240" w:lineRule="auto"/>
        <w:ind w:left="96" w:right="0" w:firstLine="0"/>
        <w:jc w:val="center"/>
        <w:rPr>
          <w:rFonts w:ascii="Arial" w:hAnsi="Arial" w:cs="Arial"/>
          <w:sz w:val="22"/>
        </w:rPr>
      </w:pPr>
      <w:r w:rsidRPr="00E420C6">
        <w:rPr>
          <w:rFonts w:ascii="Arial" w:hAnsi="Arial" w:cs="Arial"/>
          <w:sz w:val="22"/>
        </w:rPr>
        <w:lastRenderedPageBreak/>
        <w:t xml:space="preserve"> </w:t>
      </w:r>
    </w:p>
    <w:p w14:paraId="2623D1AC" w14:textId="77777777" w:rsidR="006D0C7D" w:rsidRDefault="006D0C7D" w:rsidP="006D0C7D">
      <w:pPr>
        <w:spacing w:after="0" w:line="240" w:lineRule="auto"/>
        <w:ind w:left="0" w:right="798" w:firstLine="0"/>
        <w:jc w:val="center"/>
        <w:rPr>
          <w:rFonts w:ascii="Arial" w:hAnsi="Arial" w:cs="Arial"/>
          <w:b/>
          <w:sz w:val="36"/>
          <w:szCs w:val="36"/>
        </w:rPr>
      </w:pPr>
    </w:p>
    <w:p w14:paraId="02E3A225" w14:textId="77777777" w:rsidR="006D0C7D" w:rsidRDefault="006D0C7D" w:rsidP="006D0C7D">
      <w:pPr>
        <w:spacing w:after="0" w:line="240" w:lineRule="auto"/>
        <w:ind w:left="0" w:right="798" w:firstLine="0"/>
        <w:jc w:val="center"/>
        <w:rPr>
          <w:rFonts w:ascii="Arial" w:hAnsi="Arial" w:cs="Arial"/>
          <w:b/>
          <w:sz w:val="36"/>
          <w:szCs w:val="36"/>
        </w:rPr>
      </w:pPr>
    </w:p>
    <w:p w14:paraId="554D9895" w14:textId="77777777" w:rsidR="006D0C7D" w:rsidRDefault="006D0C7D" w:rsidP="006D0C7D">
      <w:pPr>
        <w:spacing w:after="0" w:line="240" w:lineRule="auto"/>
        <w:ind w:left="0" w:right="798" w:firstLine="0"/>
        <w:jc w:val="center"/>
        <w:rPr>
          <w:rFonts w:ascii="Arial" w:hAnsi="Arial" w:cs="Arial"/>
          <w:b/>
          <w:sz w:val="36"/>
          <w:szCs w:val="36"/>
        </w:rPr>
      </w:pPr>
    </w:p>
    <w:p w14:paraId="5B9AA374" w14:textId="77777777" w:rsidR="006D0C7D" w:rsidRDefault="006D0C7D" w:rsidP="006D0C7D">
      <w:pPr>
        <w:spacing w:after="0" w:line="240" w:lineRule="auto"/>
        <w:ind w:left="0" w:right="798" w:firstLine="0"/>
        <w:jc w:val="center"/>
        <w:rPr>
          <w:rFonts w:ascii="Arial" w:hAnsi="Arial" w:cs="Arial"/>
          <w:b/>
          <w:sz w:val="36"/>
          <w:szCs w:val="36"/>
        </w:rPr>
      </w:pPr>
    </w:p>
    <w:p w14:paraId="2726880B" w14:textId="77777777" w:rsidR="006D0C7D" w:rsidRDefault="006D0C7D" w:rsidP="006D0C7D">
      <w:pPr>
        <w:spacing w:after="0" w:line="240" w:lineRule="auto"/>
        <w:ind w:left="0" w:right="798" w:firstLine="0"/>
        <w:jc w:val="center"/>
        <w:rPr>
          <w:rFonts w:ascii="Arial" w:hAnsi="Arial" w:cs="Arial"/>
          <w:b/>
          <w:sz w:val="36"/>
          <w:szCs w:val="36"/>
        </w:rPr>
      </w:pPr>
    </w:p>
    <w:p w14:paraId="3E164CDD" w14:textId="77777777" w:rsidR="006D0C7D" w:rsidRDefault="006D0C7D" w:rsidP="006D0C7D">
      <w:pPr>
        <w:spacing w:after="0" w:line="240" w:lineRule="auto"/>
        <w:ind w:left="0" w:right="798" w:firstLine="0"/>
        <w:jc w:val="center"/>
        <w:rPr>
          <w:rFonts w:ascii="Arial" w:hAnsi="Arial" w:cs="Arial"/>
          <w:b/>
          <w:sz w:val="36"/>
          <w:szCs w:val="36"/>
        </w:rPr>
      </w:pPr>
    </w:p>
    <w:p w14:paraId="3577B537" w14:textId="77777777" w:rsidR="006D0C7D" w:rsidRDefault="006D0C7D" w:rsidP="006D0C7D">
      <w:pPr>
        <w:spacing w:after="0" w:line="240" w:lineRule="auto"/>
        <w:ind w:left="0" w:right="798" w:firstLine="0"/>
        <w:jc w:val="center"/>
        <w:rPr>
          <w:rFonts w:ascii="Arial" w:hAnsi="Arial" w:cs="Arial"/>
          <w:b/>
          <w:sz w:val="36"/>
          <w:szCs w:val="36"/>
        </w:rPr>
      </w:pPr>
    </w:p>
    <w:p w14:paraId="772BE0FF" w14:textId="77777777" w:rsidR="006D0C7D" w:rsidRDefault="006D0C7D" w:rsidP="006D0C7D">
      <w:pPr>
        <w:spacing w:after="0" w:line="240" w:lineRule="auto"/>
        <w:ind w:left="0" w:right="798" w:firstLine="0"/>
        <w:jc w:val="center"/>
        <w:rPr>
          <w:rFonts w:ascii="Arial" w:hAnsi="Arial" w:cs="Arial"/>
          <w:b/>
          <w:sz w:val="36"/>
          <w:szCs w:val="36"/>
        </w:rPr>
      </w:pPr>
    </w:p>
    <w:p w14:paraId="2B4B571D" w14:textId="77777777" w:rsidR="006D0C7D" w:rsidRDefault="006D0C7D" w:rsidP="006D0C7D">
      <w:pPr>
        <w:spacing w:after="0" w:line="240" w:lineRule="auto"/>
        <w:ind w:left="0" w:right="798" w:firstLine="0"/>
        <w:jc w:val="center"/>
        <w:rPr>
          <w:rFonts w:ascii="Arial" w:hAnsi="Arial" w:cs="Arial"/>
          <w:b/>
          <w:sz w:val="36"/>
          <w:szCs w:val="36"/>
        </w:rPr>
      </w:pPr>
    </w:p>
    <w:p w14:paraId="034597C5" w14:textId="77777777" w:rsidR="006D0C7D" w:rsidRDefault="006D0C7D" w:rsidP="006D0C7D">
      <w:pPr>
        <w:spacing w:after="0" w:line="240" w:lineRule="auto"/>
        <w:ind w:left="0" w:right="798" w:firstLine="0"/>
        <w:jc w:val="center"/>
        <w:rPr>
          <w:rFonts w:ascii="Arial" w:hAnsi="Arial" w:cs="Arial"/>
          <w:b/>
          <w:sz w:val="36"/>
          <w:szCs w:val="36"/>
        </w:rPr>
      </w:pPr>
    </w:p>
    <w:p w14:paraId="55F47E75" w14:textId="77777777" w:rsidR="006D0C7D" w:rsidRDefault="006D0C7D" w:rsidP="006D0C7D">
      <w:pPr>
        <w:spacing w:after="0" w:line="240" w:lineRule="auto"/>
        <w:ind w:left="0" w:right="798" w:firstLine="0"/>
        <w:jc w:val="center"/>
        <w:rPr>
          <w:rFonts w:ascii="Arial" w:hAnsi="Arial" w:cs="Arial"/>
          <w:b/>
          <w:sz w:val="36"/>
          <w:szCs w:val="36"/>
        </w:rPr>
      </w:pPr>
    </w:p>
    <w:p w14:paraId="465C77AE" w14:textId="77777777" w:rsidR="006D0C7D" w:rsidRDefault="006D0C7D" w:rsidP="006D0C7D">
      <w:pPr>
        <w:spacing w:after="0" w:line="240" w:lineRule="auto"/>
        <w:ind w:left="0" w:right="798" w:firstLine="0"/>
        <w:jc w:val="center"/>
        <w:rPr>
          <w:rFonts w:ascii="Arial" w:hAnsi="Arial" w:cs="Arial"/>
          <w:b/>
          <w:sz w:val="36"/>
          <w:szCs w:val="36"/>
        </w:rPr>
      </w:pPr>
    </w:p>
    <w:p w14:paraId="7A756991" w14:textId="77777777" w:rsidR="006D0C7D" w:rsidRDefault="006D0C7D" w:rsidP="006D0C7D">
      <w:pPr>
        <w:spacing w:after="0" w:line="240" w:lineRule="auto"/>
        <w:ind w:left="0" w:right="798" w:firstLine="0"/>
        <w:jc w:val="center"/>
        <w:rPr>
          <w:rFonts w:ascii="Arial" w:hAnsi="Arial" w:cs="Arial"/>
          <w:b/>
          <w:sz w:val="36"/>
          <w:szCs w:val="36"/>
        </w:rPr>
      </w:pPr>
    </w:p>
    <w:p w14:paraId="6B845D7E" w14:textId="1FA43AED" w:rsidR="0013560D" w:rsidRPr="006D0C7D" w:rsidRDefault="008356BE" w:rsidP="006D0C7D">
      <w:pPr>
        <w:spacing w:after="0" w:line="240" w:lineRule="auto"/>
        <w:ind w:left="0" w:right="798" w:firstLine="0"/>
        <w:jc w:val="center"/>
        <w:rPr>
          <w:rFonts w:ascii="Arial" w:hAnsi="Arial" w:cs="Arial"/>
          <w:sz w:val="36"/>
          <w:szCs w:val="36"/>
        </w:rPr>
      </w:pPr>
      <w:r w:rsidRPr="006D0C7D">
        <w:rPr>
          <w:rFonts w:ascii="Arial" w:hAnsi="Arial" w:cs="Arial"/>
          <w:b/>
          <w:sz w:val="36"/>
          <w:szCs w:val="36"/>
        </w:rPr>
        <w:t xml:space="preserve">PIECE </w:t>
      </w:r>
      <w:proofErr w:type="gramStart"/>
      <w:r w:rsidRPr="006D0C7D">
        <w:rPr>
          <w:rFonts w:ascii="Arial" w:hAnsi="Arial" w:cs="Arial"/>
          <w:b/>
          <w:sz w:val="36"/>
          <w:szCs w:val="36"/>
        </w:rPr>
        <w:t>IX :</w:t>
      </w:r>
      <w:proofErr w:type="gramEnd"/>
    </w:p>
    <w:p w14:paraId="50038CDB" w14:textId="00818A00" w:rsidR="0013560D" w:rsidRPr="006D0C7D" w:rsidRDefault="0013560D" w:rsidP="006D0C7D">
      <w:pPr>
        <w:spacing w:after="0" w:line="240" w:lineRule="auto"/>
        <w:ind w:left="103" w:right="0" w:firstLine="0"/>
        <w:jc w:val="center"/>
        <w:rPr>
          <w:rFonts w:ascii="Arial" w:hAnsi="Arial" w:cs="Arial"/>
          <w:sz w:val="36"/>
          <w:szCs w:val="36"/>
        </w:rPr>
      </w:pPr>
    </w:p>
    <w:p w14:paraId="28515ADD" w14:textId="0497CA2A" w:rsidR="0013560D" w:rsidRPr="006D0C7D" w:rsidRDefault="008356BE" w:rsidP="006D0C7D">
      <w:pPr>
        <w:spacing w:after="0" w:line="240" w:lineRule="auto"/>
        <w:ind w:left="10" w:right="695"/>
        <w:jc w:val="center"/>
        <w:rPr>
          <w:rFonts w:ascii="Arial" w:hAnsi="Arial" w:cs="Arial"/>
          <w:sz w:val="36"/>
          <w:szCs w:val="36"/>
        </w:rPr>
      </w:pPr>
      <w:r w:rsidRPr="006D0C7D">
        <w:rPr>
          <w:rFonts w:ascii="Arial" w:hAnsi="Arial" w:cs="Arial"/>
          <w:b/>
          <w:sz w:val="36"/>
          <w:szCs w:val="36"/>
        </w:rPr>
        <w:t xml:space="preserve">DECLARATION D’ENGAGEMENT AU RESPECT DES CLAUSES SOCIALES </w:t>
      </w:r>
      <w:proofErr w:type="gramStart"/>
      <w:r w:rsidRPr="006D0C7D">
        <w:rPr>
          <w:rFonts w:ascii="Arial" w:hAnsi="Arial" w:cs="Arial"/>
          <w:b/>
          <w:sz w:val="36"/>
          <w:szCs w:val="36"/>
        </w:rPr>
        <w:t xml:space="preserve">ET </w:t>
      </w:r>
      <w:r w:rsidR="006D0C7D" w:rsidRPr="006D0C7D">
        <w:rPr>
          <w:rFonts w:ascii="Arial" w:hAnsi="Arial" w:cs="Arial"/>
          <w:sz w:val="36"/>
          <w:szCs w:val="36"/>
        </w:rPr>
        <w:t xml:space="preserve"> </w:t>
      </w:r>
      <w:r w:rsidRPr="006D0C7D">
        <w:rPr>
          <w:rFonts w:ascii="Arial" w:hAnsi="Arial" w:cs="Arial"/>
          <w:b/>
          <w:sz w:val="36"/>
          <w:szCs w:val="36"/>
        </w:rPr>
        <w:t>ENVIRONNEMENTALES</w:t>
      </w:r>
      <w:proofErr w:type="gramEnd"/>
    </w:p>
    <w:p w14:paraId="541798AA" w14:textId="77777777" w:rsidR="0013560D" w:rsidRPr="00E420C6" w:rsidRDefault="008356BE" w:rsidP="00E420C6">
      <w:pPr>
        <w:spacing w:after="0" w:line="240" w:lineRule="auto"/>
        <w:ind w:left="96" w:right="0" w:firstLine="0"/>
        <w:jc w:val="center"/>
        <w:rPr>
          <w:rFonts w:ascii="Arial" w:hAnsi="Arial" w:cs="Arial"/>
          <w:sz w:val="22"/>
        </w:rPr>
      </w:pPr>
      <w:r w:rsidRPr="00E420C6">
        <w:rPr>
          <w:rFonts w:ascii="Arial" w:hAnsi="Arial" w:cs="Arial"/>
          <w:sz w:val="22"/>
        </w:rPr>
        <w:t xml:space="preserve"> </w:t>
      </w:r>
    </w:p>
    <w:p w14:paraId="0B1D292A" w14:textId="77777777" w:rsidR="006D0C7D" w:rsidRDefault="006D0C7D" w:rsidP="00E420C6">
      <w:pPr>
        <w:spacing w:after="0" w:line="240" w:lineRule="auto"/>
        <w:ind w:left="96" w:right="0" w:firstLine="0"/>
        <w:jc w:val="center"/>
        <w:rPr>
          <w:rFonts w:ascii="Arial" w:hAnsi="Arial" w:cs="Arial"/>
          <w:sz w:val="22"/>
        </w:rPr>
      </w:pPr>
    </w:p>
    <w:p w14:paraId="1CAB00ED" w14:textId="77777777" w:rsidR="006D0C7D" w:rsidRDefault="006D0C7D" w:rsidP="00E420C6">
      <w:pPr>
        <w:spacing w:after="0" w:line="240" w:lineRule="auto"/>
        <w:ind w:left="96" w:right="0" w:firstLine="0"/>
        <w:jc w:val="center"/>
        <w:rPr>
          <w:rFonts w:ascii="Arial" w:hAnsi="Arial" w:cs="Arial"/>
          <w:sz w:val="22"/>
        </w:rPr>
      </w:pPr>
    </w:p>
    <w:p w14:paraId="6707FD92" w14:textId="77777777" w:rsidR="006D0C7D" w:rsidRDefault="006D0C7D" w:rsidP="00E420C6">
      <w:pPr>
        <w:spacing w:after="0" w:line="240" w:lineRule="auto"/>
        <w:ind w:left="96" w:right="0" w:firstLine="0"/>
        <w:jc w:val="center"/>
        <w:rPr>
          <w:rFonts w:ascii="Arial" w:hAnsi="Arial" w:cs="Arial"/>
          <w:sz w:val="22"/>
        </w:rPr>
      </w:pPr>
    </w:p>
    <w:p w14:paraId="2E2BACC1" w14:textId="77777777" w:rsidR="006D0C7D" w:rsidRDefault="006D0C7D" w:rsidP="00E420C6">
      <w:pPr>
        <w:spacing w:after="0" w:line="240" w:lineRule="auto"/>
        <w:ind w:left="96" w:right="0" w:firstLine="0"/>
        <w:jc w:val="center"/>
        <w:rPr>
          <w:rFonts w:ascii="Arial" w:hAnsi="Arial" w:cs="Arial"/>
          <w:sz w:val="22"/>
        </w:rPr>
      </w:pPr>
    </w:p>
    <w:p w14:paraId="7CEDD5D0" w14:textId="77777777" w:rsidR="006D0C7D" w:rsidRDefault="006D0C7D" w:rsidP="00E420C6">
      <w:pPr>
        <w:spacing w:after="0" w:line="240" w:lineRule="auto"/>
        <w:ind w:left="96" w:right="0" w:firstLine="0"/>
        <w:jc w:val="center"/>
        <w:rPr>
          <w:rFonts w:ascii="Arial" w:hAnsi="Arial" w:cs="Arial"/>
          <w:sz w:val="22"/>
        </w:rPr>
      </w:pPr>
    </w:p>
    <w:p w14:paraId="1EBDA229" w14:textId="77777777" w:rsidR="006D0C7D" w:rsidRDefault="006D0C7D" w:rsidP="00E420C6">
      <w:pPr>
        <w:spacing w:after="0" w:line="240" w:lineRule="auto"/>
        <w:ind w:left="96" w:right="0" w:firstLine="0"/>
        <w:jc w:val="center"/>
        <w:rPr>
          <w:rFonts w:ascii="Arial" w:hAnsi="Arial" w:cs="Arial"/>
          <w:sz w:val="22"/>
        </w:rPr>
      </w:pPr>
    </w:p>
    <w:p w14:paraId="43082411" w14:textId="77777777" w:rsidR="006D0C7D" w:rsidRDefault="006D0C7D" w:rsidP="00E420C6">
      <w:pPr>
        <w:spacing w:after="0" w:line="240" w:lineRule="auto"/>
        <w:ind w:left="96" w:right="0" w:firstLine="0"/>
        <w:jc w:val="center"/>
        <w:rPr>
          <w:rFonts w:ascii="Arial" w:hAnsi="Arial" w:cs="Arial"/>
          <w:sz w:val="22"/>
        </w:rPr>
      </w:pPr>
    </w:p>
    <w:p w14:paraId="3707110B" w14:textId="77777777" w:rsidR="006D0C7D" w:rsidRDefault="006D0C7D" w:rsidP="00E420C6">
      <w:pPr>
        <w:spacing w:after="0" w:line="240" w:lineRule="auto"/>
        <w:ind w:left="96" w:right="0" w:firstLine="0"/>
        <w:jc w:val="center"/>
        <w:rPr>
          <w:rFonts w:ascii="Arial" w:hAnsi="Arial" w:cs="Arial"/>
          <w:sz w:val="22"/>
        </w:rPr>
      </w:pPr>
    </w:p>
    <w:p w14:paraId="2EB27E74" w14:textId="77777777" w:rsidR="006D0C7D" w:rsidRDefault="006D0C7D" w:rsidP="00E420C6">
      <w:pPr>
        <w:spacing w:after="0" w:line="240" w:lineRule="auto"/>
        <w:ind w:left="96" w:right="0" w:firstLine="0"/>
        <w:jc w:val="center"/>
        <w:rPr>
          <w:rFonts w:ascii="Arial" w:hAnsi="Arial" w:cs="Arial"/>
          <w:sz w:val="22"/>
        </w:rPr>
      </w:pPr>
    </w:p>
    <w:p w14:paraId="63C79B1D" w14:textId="77777777" w:rsidR="006D0C7D" w:rsidRDefault="006D0C7D" w:rsidP="00E420C6">
      <w:pPr>
        <w:spacing w:after="0" w:line="240" w:lineRule="auto"/>
        <w:ind w:left="96" w:right="0" w:firstLine="0"/>
        <w:jc w:val="center"/>
        <w:rPr>
          <w:rFonts w:ascii="Arial" w:hAnsi="Arial" w:cs="Arial"/>
          <w:sz w:val="22"/>
        </w:rPr>
      </w:pPr>
    </w:p>
    <w:p w14:paraId="5BBF6593" w14:textId="77777777" w:rsidR="006D0C7D" w:rsidRDefault="006D0C7D" w:rsidP="00E420C6">
      <w:pPr>
        <w:spacing w:after="0" w:line="240" w:lineRule="auto"/>
        <w:ind w:left="96" w:right="0" w:firstLine="0"/>
        <w:jc w:val="center"/>
        <w:rPr>
          <w:rFonts w:ascii="Arial" w:hAnsi="Arial" w:cs="Arial"/>
          <w:sz w:val="22"/>
        </w:rPr>
      </w:pPr>
    </w:p>
    <w:p w14:paraId="58B10728" w14:textId="77777777" w:rsidR="006D0C7D" w:rsidRDefault="006D0C7D" w:rsidP="00E420C6">
      <w:pPr>
        <w:spacing w:after="0" w:line="240" w:lineRule="auto"/>
        <w:ind w:left="96" w:right="0" w:firstLine="0"/>
        <w:jc w:val="center"/>
        <w:rPr>
          <w:rFonts w:ascii="Arial" w:hAnsi="Arial" w:cs="Arial"/>
          <w:sz w:val="22"/>
        </w:rPr>
      </w:pPr>
    </w:p>
    <w:p w14:paraId="4C5DB779" w14:textId="77777777" w:rsidR="006D0C7D" w:rsidRDefault="006D0C7D" w:rsidP="00E420C6">
      <w:pPr>
        <w:spacing w:after="0" w:line="240" w:lineRule="auto"/>
        <w:ind w:left="96" w:right="0" w:firstLine="0"/>
        <w:jc w:val="center"/>
        <w:rPr>
          <w:rFonts w:ascii="Arial" w:hAnsi="Arial" w:cs="Arial"/>
          <w:sz w:val="22"/>
        </w:rPr>
      </w:pPr>
    </w:p>
    <w:p w14:paraId="40D399F3" w14:textId="77777777" w:rsidR="006D0C7D" w:rsidRDefault="006D0C7D" w:rsidP="00E420C6">
      <w:pPr>
        <w:spacing w:after="0" w:line="240" w:lineRule="auto"/>
        <w:ind w:left="96" w:right="0" w:firstLine="0"/>
        <w:jc w:val="center"/>
        <w:rPr>
          <w:rFonts w:ascii="Arial" w:hAnsi="Arial" w:cs="Arial"/>
          <w:sz w:val="22"/>
        </w:rPr>
      </w:pPr>
    </w:p>
    <w:p w14:paraId="10976C0A" w14:textId="77777777" w:rsidR="006D0C7D" w:rsidRDefault="006D0C7D" w:rsidP="00E420C6">
      <w:pPr>
        <w:spacing w:after="0" w:line="240" w:lineRule="auto"/>
        <w:ind w:left="96" w:right="0" w:firstLine="0"/>
        <w:jc w:val="center"/>
        <w:rPr>
          <w:rFonts w:ascii="Arial" w:hAnsi="Arial" w:cs="Arial"/>
          <w:sz w:val="22"/>
        </w:rPr>
      </w:pPr>
    </w:p>
    <w:p w14:paraId="727C3F0C" w14:textId="77777777" w:rsidR="006D0C7D" w:rsidRDefault="006D0C7D" w:rsidP="00E420C6">
      <w:pPr>
        <w:spacing w:after="0" w:line="240" w:lineRule="auto"/>
        <w:ind w:left="96" w:right="0" w:firstLine="0"/>
        <w:jc w:val="center"/>
        <w:rPr>
          <w:rFonts w:ascii="Arial" w:hAnsi="Arial" w:cs="Arial"/>
          <w:sz w:val="22"/>
        </w:rPr>
      </w:pPr>
    </w:p>
    <w:p w14:paraId="3C62EC88" w14:textId="77777777" w:rsidR="006D0C7D" w:rsidRDefault="006D0C7D" w:rsidP="00E420C6">
      <w:pPr>
        <w:spacing w:after="0" w:line="240" w:lineRule="auto"/>
        <w:ind w:left="96" w:right="0" w:firstLine="0"/>
        <w:jc w:val="center"/>
        <w:rPr>
          <w:rFonts w:ascii="Arial" w:hAnsi="Arial" w:cs="Arial"/>
          <w:sz w:val="22"/>
        </w:rPr>
      </w:pPr>
    </w:p>
    <w:p w14:paraId="6A61E29A" w14:textId="77777777" w:rsidR="006D0C7D" w:rsidRDefault="006D0C7D" w:rsidP="00E420C6">
      <w:pPr>
        <w:spacing w:after="0" w:line="240" w:lineRule="auto"/>
        <w:ind w:left="96" w:right="0" w:firstLine="0"/>
        <w:jc w:val="center"/>
        <w:rPr>
          <w:rFonts w:ascii="Arial" w:hAnsi="Arial" w:cs="Arial"/>
          <w:sz w:val="22"/>
        </w:rPr>
      </w:pPr>
    </w:p>
    <w:p w14:paraId="36200FEC" w14:textId="77777777" w:rsidR="006D0C7D" w:rsidRDefault="006D0C7D" w:rsidP="00E420C6">
      <w:pPr>
        <w:spacing w:after="0" w:line="240" w:lineRule="auto"/>
        <w:ind w:left="96" w:right="0" w:firstLine="0"/>
        <w:jc w:val="center"/>
        <w:rPr>
          <w:rFonts w:ascii="Arial" w:hAnsi="Arial" w:cs="Arial"/>
          <w:sz w:val="22"/>
        </w:rPr>
      </w:pPr>
    </w:p>
    <w:p w14:paraId="0048ECFB" w14:textId="77777777" w:rsidR="006D0C7D" w:rsidRDefault="006D0C7D" w:rsidP="00E420C6">
      <w:pPr>
        <w:spacing w:after="0" w:line="240" w:lineRule="auto"/>
        <w:ind w:left="96" w:right="0" w:firstLine="0"/>
        <w:jc w:val="center"/>
        <w:rPr>
          <w:rFonts w:ascii="Arial" w:hAnsi="Arial" w:cs="Arial"/>
          <w:sz w:val="22"/>
        </w:rPr>
      </w:pPr>
    </w:p>
    <w:p w14:paraId="19658E94" w14:textId="77777777" w:rsidR="006D0C7D" w:rsidRDefault="006D0C7D" w:rsidP="00E420C6">
      <w:pPr>
        <w:spacing w:after="0" w:line="240" w:lineRule="auto"/>
        <w:ind w:left="96" w:right="0" w:firstLine="0"/>
        <w:jc w:val="center"/>
        <w:rPr>
          <w:rFonts w:ascii="Arial" w:hAnsi="Arial" w:cs="Arial"/>
          <w:sz w:val="22"/>
        </w:rPr>
      </w:pPr>
    </w:p>
    <w:p w14:paraId="28489D6E" w14:textId="08B81761" w:rsidR="0013560D" w:rsidRPr="00E420C6" w:rsidRDefault="008356BE" w:rsidP="00E420C6">
      <w:pPr>
        <w:spacing w:after="0" w:line="240" w:lineRule="auto"/>
        <w:ind w:left="96" w:right="0" w:firstLine="0"/>
        <w:jc w:val="center"/>
        <w:rPr>
          <w:rFonts w:ascii="Arial" w:hAnsi="Arial" w:cs="Arial"/>
          <w:sz w:val="22"/>
        </w:rPr>
      </w:pPr>
      <w:r w:rsidRPr="00E420C6">
        <w:rPr>
          <w:rFonts w:ascii="Arial" w:hAnsi="Arial" w:cs="Arial"/>
          <w:sz w:val="22"/>
        </w:rPr>
        <w:t xml:space="preserve"> </w:t>
      </w:r>
    </w:p>
    <w:p w14:paraId="04CC5F7A" w14:textId="77777777" w:rsidR="0013560D" w:rsidRPr="00E420C6" w:rsidRDefault="008356BE" w:rsidP="00E420C6">
      <w:pPr>
        <w:spacing w:after="0" w:line="240" w:lineRule="auto"/>
        <w:ind w:left="96" w:right="0" w:firstLine="0"/>
        <w:jc w:val="center"/>
        <w:rPr>
          <w:rFonts w:ascii="Arial" w:hAnsi="Arial" w:cs="Arial"/>
          <w:sz w:val="22"/>
        </w:rPr>
      </w:pPr>
      <w:r w:rsidRPr="00E420C6">
        <w:rPr>
          <w:rFonts w:ascii="Arial" w:hAnsi="Arial" w:cs="Arial"/>
          <w:sz w:val="22"/>
        </w:rPr>
        <w:t xml:space="preserve"> </w:t>
      </w:r>
    </w:p>
    <w:p w14:paraId="2F778EFB" w14:textId="77777777" w:rsidR="0013560D" w:rsidRPr="00E420C6" w:rsidRDefault="008356BE" w:rsidP="00E420C6">
      <w:pPr>
        <w:spacing w:after="0" w:line="240" w:lineRule="auto"/>
        <w:ind w:left="96" w:right="0" w:firstLine="0"/>
        <w:jc w:val="center"/>
        <w:rPr>
          <w:rFonts w:ascii="Arial" w:hAnsi="Arial" w:cs="Arial"/>
          <w:sz w:val="22"/>
        </w:rPr>
      </w:pPr>
      <w:r w:rsidRPr="00E420C6">
        <w:rPr>
          <w:rFonts w:ascii="Arial" w:hAnsi="Arial" w:cs="Arial"/>
          <w:sz w:val="22"/>
        </w:rPr>
        <w:t xml:space="preserve"> </w:t>
      </w:r>
    </w:p>
    <w:p w14:paraId="18B50DD9" w14:textId="77777777" w:rsidR="0013560D" w:rsidRPr="00E420C6" w:rsidRDefault="008356BE" w:rsidP="00E420C6">
      <w:pPr>
        <w:spacing w:after="0" w:line="240" w:lineRule="auto"/>
        <w:ind w:left="96" w:right="0" w:firstLine="0"/>
        <w:jc w:val="center"/>
        <w:rPr>
          <w:rFonts w:ascii="Arial" w:hAnsi="Arial" w:cs="Arial"/>
          <w:sz w:val="22"/>
        </w:rPr>
      </w:pPr>
      <w:r w:rsidRPr="00E420C6">
        <w:rPr>
          <w:rFonts w:ascii="Arial" w:hAnsi="Arial" w:cs="Arial"/>
          <w:sz w:val="22"/>
        </w:rPr>
        <w:t xml:space="preserve"> </w:t>
      </w:r>
    </w:p>
    <w:p w14:paraId="74E10F6D"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b/>
          <w:sz w:val="22"/>
        </w:rPr>
        <w:t xml:space="preserve"> </w:t>
      </w:r>
      <w:r w:rsidRPr="00E420C6">
        <w:rPr>
          <w:rFonts w:ascii="Arial" w:hAnsi="Arial" w:cs="Arial"/>
          <w:b/>
          <w:sz w:val="22"/>
        </w:rPr>
        <w:tab/>
        <w:t xml:space="preserve"> </w:t>
      </w:r>
    </w:p>
    <w:p w14:paraId="7919C161" w14:textId="77777777" w:rsidR="0013560D" w:rsidRPr="00E420C6" w:rsidRDefault="008356BE" w:rsidP="00E420C6">
      <w:pPr>
        <w:spacing w:after="0" w:line="240" w:lineRule="auto"/>
        <w:ind w:left="56" w:right="0" w:firstLine="0"/>
        <w:jc w:val="center"/>
        <w:rPr>
          <w:rFonts w:ascii="Arial" w:hAnsi="Arial" w:cs="Arial"/>
          <w:sz w:val="22"/>
        </w:rPr>
      </w:pPr>
      <w:r w:rsidRPr="00E420C6">
        <w:rPr>
          <w:rFonts w:ascii="Arial" w:hAnsi="Arial" w:cs="Arial"/>
          <w:sz w:val="22"/>
        </w:rPr>
        <w:t xml:space="preserve"> </w:t>
      </w:r>
    </w:p>
    <w:p w14:paraId="6C1C9EF2" w14:textId="77777777" w:rsidR="0013560D" w:rsidRPr="00E420C6" w:rsidRDefault="008356BE" w:rsidP="00E420C6">
      <w:pPr>
        <w:tabs>
          <w:tab w:val="center" w:pos="5665"/>
          <w:tab w:val="center" w:pos="6373"/>
          <w:tab w:val="center" w:pos="7789"/>
        </w:tabs>
        <w:spacing w:after="0" w:line="240" w:lineRule="auto"/>
        <w:ind w:left="0" w:right="0" w:firstLine="0"/>
        <w:jc w:val="left"/>
        <w:rPr>
          <w:rFonts w:ascii="Arial" w:hAnsi="Arial" w:cs="Arial"/>
          <w:sz w:val="22"/>
        </w:rPr>
      </w:pPr>
      <w:r w:rsidRPr="00E420C6">
        <w:rPr>
          <w:rFonts w:ascii="Arial" w:hAnsi="Arial" w:cs="Arial"/>
          <w:b/>
          <w:sz w:val="22"/>
        </w:rPr>
        <w:lastRenderedPageBreak/>
        <w:t xml:space="preserve">INTITULE DE LA DEMANDE DE </w:t>
      </w:r>
      <w:proofErr w:type="gramStart"/>
      <w:r w:rsidRPr="00E420C6">
        <w:rPr>
          <w:rFonts w:ascii="Arial" w:hAnsi="Arial" w:cs="Arial"/>
          <w:b/>
          <w:sz w:val="22"/>
        </w:rPr>
        <w:t>COTATION :</w:t>
      </w:r>
      <w:proofErr w:type="gramEnd"/>
      <w:r w:rsidRPr="00E420C6">
        <w:rPr>
          <w:rFonts w:ascii="Arial" w:hAnsi="Arial" w:cs="Arial"/>
          <w:b/>
          <w:sz w:val="22"/>
        </w:rPr>
        <w:t xml:space="preserve"> </w:t>
      </w:r>
      <w:r w:rsidRPr="00E420C6">
        <w:rPr>
          <w:rFonts w:ascii="Arial" w:hAnsi="Arial" w:cs="Arial"/>
          <w:b/>
          <w:sz w:val="22"/>
        </w:rPr>
        <w:tab/>
      </w:r>
      <w:r w:rsidRPr="00E420C6">
        <w:rPr>
          <w:rFonts w:ascii="Arial" w:hAnsi="Arial" w:cs="Arial"/>
          <w:sz w:val="22"/>
          <w:u w:val="single" w:color="000000"/>
        </w:rPr>
        <w:t xml:space="preserve"> </w:t>
      </w:r>
      <w:r w:rsidRPr="00E420C6">
        <w:rPr>
          <w:rFonts w:ascii="Arial" w:hAnsi="Arial" w:cs="Arial"/>
          <w:sz w:val="22"/>
          <w:u w:val="single" w:color="000000"/>
        </w:rPr>
        <w:tab/>
        <w:t xml:space="preserve">                   </w:t>
      </w:r>
      <w:r w:rsidRPr="00E420C6">
        <w:rPr>
          <w:rFonts w:ascii="Arial" w:hAnsi="Arial" w:cs="Arial"/>
          <w:sz w:val="22"/>
        </w:rPr>
        <w:t xml:space="preserve"> </w:t>
      </w:r>
      <w:r w:rsidRPr="00E420C6">
        <w:rPr>
          <w:rFonts w:ascii="Arial" w:hAnsi="Arial" w:cs="Arial"/>
          <w:sz w:val="22"/>
        </w:rPr>
        <w:tab/>
        <w:t xml:space="preserve"> </w:t>
      </w:r>
    </w:p>
    <w:p w14:paraId="210A9BBB"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sz w:val="22"/>
        </w:rPr>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r>
      <w:r w:rsidRPr="00E420C6">
        <w:rPr>
          <w:rFonts w:ascii="Arial" w:hAnsi="Arial" w:cs="Arial"/>
          <w:b/>
          <w:sz w:val="22"/>
        </w:rPr>
        <w:t xml:space="preserve"> </w:t>
      </w:r>
      <w:r w:rsidRPr="00E420C6">
        <w:rPr>
          <w:rFonts w:ascii="Arial" w:hAnsi="Arial" w:cs="Arial"/>
          <w:b/>
          <w:sz w:val="22"/>
        </w:rPr>
        <w:tab/>
        <w:t xml:space="preserve"> </w:t>
      </w:r>
      <w:r w:rsidRPr="00E420C6">
        <w:rPr>
          <w:rFonts w:ascii="Arial" w:hAnsi="Arial" w:cs="Arial"/>
          <w:b/>
          <w:sz w:val="22"/>
        </w:rPr>
        <w:tab/>
        <w:t xml:space="preserve"> </w:t>
      </w:r>
    </w:p>
    <w:p w14:paraId="2F052B7A" w14:textId="77777777" w:rsidR="0013560D" w:rsidRPr="00E420C6" w:rsidRDefault="008356BE" w:rsidP="00E420C6">
      <w:pPr>
        <w:spacing w:after="0" w:line="240" w:lineRule="auto"/>
        <w:ind w:left="578" w:right="0" w:firstLine="0"/>
        <w:jc w:val="left"/>
        <w:rPr>
          <w:rFonts w:ascii="Arial" w:hAnsi="Arial" w:cs="Arial"/>
          <w:sz w:val="22"/>
        </w:rPr>
      </w:pPr>
      <w:r w:rsidRPr="00E420C6">
        <w:rPr>
          <w:rFonts w:ascii="Arial" w:hAnsi="Arial" w:cs="Arial"/>
          <w:b/>
          <w:sz w:val="22"/>
        </w:rPr>
        <w:t xml:space="preserve">  </w:t>
      </w:r>
      <w:r w:rsidRPr="00E420C6">
        <w:rPr>
          <w:rFonts w:ascii="Arial" w:hAnsi="Arial" w:cs="Arial"/>
          <w:b/>
          <w:sz w:val="22"/>
        </w:rPr>
        <w:tab/>
        <w:t xml:space="preserve"> </w:t>
      </w:r>
      <w:r w:rsidRPr="00E420C6">
        <w:rPr>
          <w:rFonts w:ascii="Arial" w:hAnsi="Arial" w:cs="Arial"/>
          <w:b/>
          <w:sz w:val="22"/>
        </w:rPr>
        <w:tab/>
        <w:t xml:space="preserve"> </w:t>
      </w:r>
      <w:r w:rsidRPr="00E420C6">
        <w:rPr>
          <w:rFonts w:ascii="Arial" w:hAnsi="Arial" w:cs="Arial"/>
          <w:b/>
          <w:sz w:val="22"/>
        </w:rPr>
        <w:tab/>
        <w:t xml:space="preserve"> </w:t>
      </w:r>
    </w:p>
    <w:p w14:paraId="7461B94A" w14:textId="77777777" w:rsidR="0013560D" w:rsidRPr="00E420C6" w:rsidRDefault="008356BE" w:rsidP="00E420C6">
      <w:pPr>
        <w:spacing w:after="0" w:line="240" w:lineRule="auto"/>
        <w:ind w:left="10" w:right="0"/>
        <w:rPr>
          <w:rFonts w:ascii="Arial" w:hAnsi="Arial" w:cs="Arial"/>
          <w:sz w:val="22"/>
        </w:rPr>
      </w:pPr>
      <w:r w:rsidRPr="00E420C6">
        <w:rPr>
          <w:rFonts w:ascii="Arial" w:hAnsi="Arial" w:cs="Arial"/>
          <w:sz w:val="22"/>
        </w:rPr>
        <w:t xml:space="preserve">                                                                                  Le « SOUMISSIONNAIRE » </w:t>
      </w:r>
    </w:p>
    <w:p w14:paraId="640E4125" w14:textId="77777777" w:rsidR="0013560D" w:rsidRPr="00E420C6" w:rsidRDefault="008356BE" w:rsidP="00E420C6">
      <w:pPr>
        <w:tabs>
          <w:tab w:val="center" w:pos="7081"/>
          <w:tab w:val="center" w:pos="7789"/>
        </w:tabs>
        <w:spacing w:after="0" w:line="240" w:lineRule="auto"/>
        <w:ind w:left="0" w:right="0" w:firstLine="0"/>
        <w:jc w:val="left"/>
        <w:rPr>
          <w:rFonts w:ascii="Arial" w:hAnsi="Arial" w:cs="Arial"/>
          <w:sz w:val="22"/>
        </w:rPr>
      </w:pPr>
      <w:r w:rsidRPr="00E420C6">
        <w:rPr>
          <w:rFonts w:ascii="Arial" w:hAnsi="Arial" w:cs="Arial"/>
          <w:sz w:val="22"/>
        </w:rPr>
        <w:t xml:space="preserve">                                                                                                         A </w:t>
      </w:r>
      <w:r w:rsidRPr="00E420C6">
        <w:rPr>
          <w:rFonts w:ascii="Arial" w:hAnsi="Arial" w:cs="Arial"/>
          <w:sz w:val="22"/>
        </w:rPr>
        <w:tab/>
        <w:t xml:space="preserve"> </w:t>
      </w:r>
      <w:r w:rsidRPr="00E420C6">
        <w:rPr>
          <w:rFonts w:ascii="Arial" w:hAnsi="Arial" w:cs="Arial"/>
          <w:sz w:val="22"/>
        </w:rPr>
        <w:tab/>
        <w:t xml:space="preserve"> </w:t>
      </w:r>
    </w:p>
    <w:p w14:paraId="11E60CA0" w14:textId="77777777" w:rsidR="0013560D" w:rsidRPr="00E420C6" w:rsidRDefault="008356BE" w:rsidP="00E420C6">
      <w:pPr>
        <w:tabs>
          <w:tab w:val="center" w:pos="578"/>
          <w:tab w:val="center" w:pos="1416"/>
          <w:tab w:val="center" w:pos="2124"/>
          <w:tab w:val="center" w:pos="4989"/>
          <w:tab w:val="right" w:pos="9078"/>
        </w:tabs>
        <w:spacing w:after="0" w:line="240" w:lineRule="auto"/>
        <w:ind w:left="0" w:right="0" w:firstLine="0"/>
        <w:jc w:val="left"/>
        <w:rPr>
          <w:rFonts w:ascii="Arial" w:hAnsi="Arial" w:cs="Arial"/>
          <w:sz w:val="22"/>
        </w:rPr>
      </w:pPr>
      <w:r w:rsidRPr="00E420C6">
        <w:rPr>
          <w:rFonts w:ascii="Arial" w:eastAsia="Calibri" w:hAnsi="Arial" w:cs="Arial"/>
          <w:sz w:val="22"/>
        </w:rPr>
        <w:tab/>
      </w:r>
      <w:r w:rsidRPr="00E420C6">
        <w:rPr>
          <w:rFonts w:ascii="Arial" w:hAnsi="Arial" w:cs="Arial"/>
          <w:sz w:val="22"/>
        </w:rPr>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MONSIEUR </w:t>
      </w:r>
      <w:r w:rsidRPr="00E420C6">
        <w:rPr>
          <w:rFonts w:ascii="Arial" w:hAnsi="Arial" w:cs="Arial"/>
          <w:sz w:val="22"/>
        </w:rPr>
        <w:tab/>
        <w:t xml:space="preserve">LE« </w:t>
      </w:r>
      <w:r w:rsidRPr="00E420C6">
        <w:rPr>
          <w:rFonts w:ascii="Arial" w:hAnsi="Arial" w:cs="Arial"/>
          <w:b/>
          <w:sz w:val="22"/>
        </w:rPr>
        <w:t xml:space="preserve">MAITRE </w:t>
      </w:r>
    </w:p>
    <w:p w14:paraId="417F03FB" w14:textId="77777777" w:rsidR="0013560D" w:rsidRPr="00E420C6" w:rsidRDefault="008356BE" w:rsidP="00E420C6">
      <w:pPr>
        <w:pStyle w:val="Titre3"/>
        <w:spacing w:after="0" w:line="240" w:lineRule="auto"/>
        <w:ind w:left="573" w:right="65"/>
        <w:rPr>
          <w:rFonts w:ascii="Arial" w:hAnsi="Arial" w:cs="Arial"/>
          <w:sz w:val="22"/>
        </w:rPr>
      </w:pPr>
      <w:r w:rsidRPr="00E420C6">
        <w:rPr>
          <w:rFonts w:ascii="Arial" w:hAnsi="Arial" w:cs="Arial"/>
          <w:sz w:val="22"/>
        </w:rPr>
        <w:t>D’OUVRAGE</w:t>
      </w:r>
      <w:r w:rsidRPr="00E420C6">
        <w:rPr>
          <w:rFonts w:ascii="Arial" w:hAnsi="Arial" w:cs="Arial"/>
          <w:b w:val="0"/>
          <w:sz w:val="22"/>
        </w:rPr>
        <w:t xml:space="preserve">» </w:t>
      </w:r>
    </w:p>
    <w:p w14:paraId="40C89451"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69EEC2FC" w14:textId="77777777" w:rsidR="0013560D" w:rsidRPr="00E420C6" w:rsidRDefault="008356BE" w:rsidP="00E420C6">
      <w:pPr>
        <w:spacing w:after="0" w:line="240" w:lineRule="auto"/>
        <w:ind w:left="0" w:right="0" w:firstLine="0"/>
        <w:rPr>
          <w:rFonts w:ascii="Arial" w:hAnsi="Arial" w:cs="Arial"/>
          <w:sz w:val="22"/>
        </w:rPr>
      </w:pPr>
      <w:r w:rsidRPr="00E420C6">
        <w:rPr>
          <w:rFonts w:ascii="Arial" w:hAnsi="Arial" w:cs="Arial"/>
          <w:sz w:val="22"/>
        </w:rPr>
        <w:t xml:space="preserve">           Dans le cadre de la </w:t>
      </w:r>
      <w:proofErr w:type="spellStart"/>
      <w:r w:rsidRPr="00E420C6">
        <w:rPr>
          <w:rFonts w:ascii="Arial" w:hAnsi="Arial" w:cs="Arial"/>
          <w:sz w:val="22"/>
        </w:rPr>
        <w:t>passation</w:t>
      </w:r>
      <w:proofErr w:type="spellEnd"/>
      <w:r w:rsidRPr="00E420C6">
        <w:rPr>
          <w:rFonts w:ascii="Arial" w:hAnsi="Arial" w:cs="Arial"/>
          <w:sz w:val="22"/>
        </w:rPr>
        <w:t xml:space="preserve"> et de </w:t>
      </w:r>
      <w:proofErr w:type="spellStart"/>
      <w:r w:rsidRPr="00E420C6">
        <w:rPr>
          <w:rFonts w:ascii="Arial" w:hAnsi="Arial" w:cs="Arial"/>
          <w:sz w:val="22"/>
        </w:rPr>
        <w:t>l’exécution</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proofErr w:type="gramStart"/>
      <w:r w:rsidRPr="00E420C6">
        <w:rPr>
          <w:rFonts w:ascii="Arial" w:hAnsi="Arial" w:cs="Arial"/>
          <w:sz w:val="22"/>
        </w:rPr>
        <w:t>commande</w:t>
      </w:r>
      <w:proofErr w:type="spellEnd"/>
      <w:r w:rsidRPr="00E420C6">
        <w:rPr>
          <w:rFonts w:ascii="Arial" w:hAnsi="Arial" w:cs="Arial"/>
          <w:sz w:val="22"/>
        </w:rPr>
        <w:t xml:space="preserve"> :</w:t>
      </w:r>
      <w:proofErr w:type="gramEnd"/>
      <w:r w:rsidRPr="00E420C6">
        <w:rPr>
          <w:rFonts w:ascii="Arial" w:hAnsi="Arial" w:cs="Arial"/>
          <w:sz w:val="22"/>
        </w:rPr>
        <w:t xml:space="preserve"> </w:t>
      </w:r>
    </w:p>
    <w:p w14:paraId="07BB3C67" w14:textId="77777777" w:rsidR="0013560D" w:rsidRPr="00E420C6" w:rsidRDefault="008356BE" w:rsidP="00E420C6">
      <w:pPr>
        <w:spacing w:after="0" w:line="240" w:lineRule="auto"/>
        <w:ind w:left="706" w:right="0" w:firstLine="0"/>
        <w:jc w:val="left"/>
        <w:rPr>
          <w:rFonts w:ascii="Arial" w:hAnsi="Arial" w:cs="Arial"/>
          <w:sz w:val="22"/>
        </w:rPr>
      </w:pPr>
      <w:r w:rsidRPr="00E420C6">
        <w:rPr>
          <w:rFonts w:ascii="Arial" w:hAnsi="Arial" w:cs="Arial"/>
          <w:sz w:val="22"/>
        </w:rPr>
        <w:t xml:space="preserve"> </w:t>
      </w:r>
    </w:p>
    <w:p w14:paraId="350902C0" w14:textId="77777777" w:rsidR="0013560D" w:rsidRPr="00E420C6" w:rsidRDefault="008356BE" w:rsidP="00E420C6">
      <w:pPr>
        <w:numPr>
          <w:ilvl w:val="0"/>
          <w:numId w:val="59"/>
        </w:numPr>
        <w:spacing w:after="0" w:line="240" w:lineRule="auto"/>
        <w:ind w:left="1397" w:right="0" w:hanging="706"/>
        <w:rPr>
          <w:rFonts w:ascii="Arial" w:hAnsi="Arial" w:cs="Arial"/>
          <w:sz w:val="22"/>
        </w:rPr>
      </w:pPr>
      <w:r w:rsidRPr="00E420C6">
        <w:rPr>
          <w:rFonts w:ascii="Arial" w:hAnsi="Arial" w:cs="Arial"/>
          <w:sz w:val="22"/>
        </w:rPr>
        <w:t xml:space="preserve">Nous </w:t>
      </w:r>
      <w:proofErr w:type="spellStart"/>
      <w:r w:rsidRPr="00E420C6">
        <w:rPr>
          <w:rFonts w:ascii="Arial" w:hAnsi="Arial" w:cs="Arial"/>
          <w:sz w:val="22"/>
        </w:rPr>
        <w:t>nous</w:t>
      </w:r>
      <w:proofErr w:type="spellEnd"/>
      <w:r w:rsidRPr="00E420C6">
        <w:rPr>
          <w:rFonts w:ascii="Arial" w:hAnsi="Arial" w:cs="Arial"/>
          <w:sz w:val="22"/>
        </w:rPr>
        <w:t xml:space="preserve"> </w:t>
      </w:r>
      <w:proofErr w:type="spellStart"/>
      <w:r w:rsidRPr="00E420C6">
        <w:rPr>
          <w:rFonts w:ascii="Arial" w:hAnsi="Arial" w:cs="Arial"/>
          <w:sz w:val="22"/>
        </w:rPr>
        <w:t>engageons</w:t>
      </w:r>
      <w:proofErr w:type="spellEnd"/>
      <w:r w:rsidRPr="00E420C6">
        <w:rPr>
          <w:rFonts w:ascii="Arial" w:hAnsi="Arial" w:cs="Arial"/>
          <w:sz w:val="22"/>
        </w:rPr>
        <w:t xml:space="preserve"> à respecter et à faire respecter par les </w:t>
      </w:r>
      <w:proofErr w:type="spellStart"/>
      <w:r w:rsidRPr="00E420C6">
        <w:rPr>
          <w:rFonts w:ascii="Arial" w:hAnsi="Arial" w:cs="Arial"/>
          <w:sz w:val="22"/>
        </w:rPr>
        <w:t>membres</w:t>
      </w:r>
      <w:proofErr w:type="spellEnd"/>
      <w:r w:rsidRPr="00E420C6">
        <w:rPr>
          <w:rFonts w:ascii="Arial" w:hAnsi="Arial" w:cs="Arial"/>
          <w:sz w:val="22"/>
        </w:rPr>
        <w:t xml:space="preserve"> de </w:t>
      </w:r>
      <w:proofErr w:type="spellStart"/>
      <w:r w:rsidRPr="00E420C6">
        <w:rPr>
          <w:rFonts w:ascii="Arial" w:hAnsi="Arial" w:cs="Arial"/>
          <w:sz w:val="22"/>
        </w:rPr>
        <w:t>notre</w:t>
      </w:r>
      <w:proofErr w:type="spellEnd"/>
      <w:r w:rsidRPr="00E420C6">
        <w:rPr>
          <w:rFonts w:ascii="Arial" w:hAnsi="Arial" w:cs="Arial"/>
          <w:sz w:val="22"/>
        </w:rPr>
        <w:t xml:space="preserve"> </w:t>
      </w:r>
      <w:proofErr w:type="spellStart"/>
      <w:r w:rsidRPr="00E420C6">
        <w:rPr>
          <w:rFonts w:ascii="Arial" w:hAnsi="Arial" w:cs="Arial"/>
          <w:sz w:val="22"/>
        </w:rPr>
        <w:t>groupement</w:t>
      </w:r>
      <w:proofErr w:type="spellEnd"/>
      <w:r w:rsidRPr="00E420C6">
        <w:rPr>
          <w:rFonts w:ascii="Arial" w:hAnsi="Arial" w:cs="Arial"/>
          <w:sz w:val="22"/>
        </w:rPr>
        <w:t xml:space="preserve">, </w:t>
      </w:r>
      <w:proofErr w:type="spellStart"/>
      <w:r w:rsidRPr="00E420C6">
        <w:rPr>
          <w:rFonts w:ascii="Arial" w:hAnsi="Arial" w:cs="Arial"/>
          <w:sz w:val="22"/>
        </w:rPr>
        <w:t>l’ensemble</w:t>
      </w:r>
      <w:proofErr w:type="spellEnd"/>
      <w:r w:rsidRPr="00E420C6">
        <w:rPr>
          <w:rFonts w:ascii="Arial" w:hAnsi="Arial" w:cs="Arial"/>
          <w:sz w:val="22"/>
        </w:rPr>
        <w:t xml:space="preserve"> de </w:t>
      </w:r>
      <w:proofErr w:type="spellStart"/>
      <w:r w:rsidRPr="00E420C6">
        <w:rPr>
          <w:rFonts w:ascii="Arial" w:hAnsi="Arial" w:cs="Arial"/>
          <w:sz w:val="22"/>
        </w:rPr>
        <w:t>nos</w:t>
      </w:r>
      <w:proofErr w:type="spellEnd"/>
      <w:r w:rsidRPr="00E420C6">
        <w:rPr>
          <w:rFonts w:ascii="Arial" w:hAnsi="Arial" w:cs="Arial"/>
          <w:sz w:val="22"/>
        </w:rPr>
        <w:t xml:space="preserve"> sous-</w:t>
      </w:r>
      <w:proofErr w:type="spellStart"/>
      <w:r w:rsidRPr="00E420C6">
        <w:rPr>
          <w:rFonts w:ascii="Arial" w:hAnsi="Arial" w:cs="Arial"/>
          <w:sz w:val="22"/>
        </w:rPr>
        <w:t>traitants</w:t>
      </w:r>
      <w:proofErr w:type="spellEnd"/>
      <w:r w:rsidRPr="00E420C6">
        <w:rPr>
          <w:rFonts w:ascii="Arial" w:hAnsi="Arial" w:cs="Arial"/>
          <w:sz w:val="22"/>
        </w:rPr>
        <w:t xml:space="preserve"> les </w:t>
      </w:r>
      <w:proofErr w:type="spellStart"/>
      <w:r w:rsidRPr="00E420C6">
        <w:rPr>
          <w:rFonts w:ascii="Arial" w:hAnsi="Arial" w:cs="Arial"/>
          <w:sz w:val="22"/>
        </w:rPr>
        <w:t>normes</w:t>
      </w:r>
      <w:proofErr w:type="spellEnd"/>
      <w:r w:rsidRPr="00E420C6">
        <w:rPr>
          <w:rFonts w:ascii="Arial" w:hAnsi="Arial" w:cs="Arial"/>
          <w:sz w:val="22"/>
        </w:rPr>
        <w:t xml:space="preserve"> </w:t>
      </w:r>
      <w:proofErr w:type="spellStart"/>
      <w:r w:rsidRPr="00E420C6">
        <w:rPr>
          <w:rFonts w:ascii="Arial" w:hAnsi="Arial" w:cs="Arial"/>
          <w:sz w:val="22"/>
        </w:rPr>
        <w:t>sociales</w:t>
      </w:r>
      <w:proofErr w:type="spellEnd"/>
      <w:r w:rsidRPr="00E420C6">
        <w:rPr>
          <w:rFonts w:ascii="Arial" w:hAnsi="Arial" w:cs="Arial"/>
          <w:sz w:val="22"/>
        </w:rPr>
        <w:t xml:space="preserve"> </w:t>
      </w:r>
      <w:proofErr w:type="spellStart"/>
      <w:r w:rsidRPr="00E420C6">
        <w:rPr>
          <w:rFonts w:ascii="Arial" w:hAnsi="Arial" w:cs="Arial"/>
          <w:sz w:val="22"/>
        </w:rPr>
        <w:t>applicables</w:t>
      </w:r>
      <w:proofErr w:type="spellEnd"/>
      <w:r w:rsidRPr="00E420C6">
        <w:rPr>
          <w:rFonts w:ascii="Arial" w:hAnsi="Arial" w:cs="Arial"/>
          <w:sz w:val="22"/>
        </w:rPr>
        <w:t xml:space="preserve"> au Cameroun y </w:t>
      </w:r>
      <w:proofErr w:type="spellStart"/>
      <w:r w:rsidRPr="00E420C6">
        <w:rPr>
          <w:rFonts w:ascii="Arial" w:hAnsi="Arial" w:cs="Arial"/>
          <w:sz w:val="22"/>
        </w:rPr>
        <w:t>compris</w:t>
      </w:r>
      <w:proofErr w:type="spellEnd"/>
      <w:r w:rsidRPr="00E420C6">
        <w:rPr>
          <w:rFonts w:ascii="Arial" w:hAnsi="Arial" w:cs="Arial"/>
          <w:sz w:val="22"/>
        </w:rPr>
        <w:t xml:space="preserve"> les conventions </w:t>
      </w:r>
      <w:proofErr w:type="spellStart"/>
      <w:r w:rsidRPr="00E420C6">
        <w:rPr>
          <w:rFonts w:ascii="Arial" w:hAnsi="Arial" w:cs="Arial"/>
          <w:sz w:val="22"/>
        </w:rPr>
        <w:t>internationales</w:t>
      </w:r>
      <w:proofErr w:type="spellEnd"/>
      <w:r w:rsidRPr="00E420C6">
        <w:rPr>
          <w:rFonts w:ascii="Arial" w:hAnsi="Arial" w:cs="Arial"/>
          <w:sz w:val="22"/>
        </w:rPr>
        <w:t xml:space="preserve"> </w:t>
      </w:r>
      <w:proofErr w:type="spellStart"/>
      <w:r w:rsidRPr="00E420C6">
        <w:rPr>
          <w:rFonts w:ascii="Arial" w:hAnsi="Arial" w:cs="Arial"/>
          <w:sz w:val="22"/>
        </w:rPr>
        <w:t>ratifiées</w:t>
      </w:r>
      <w:proofErr w:type="spellEnd"/>
      <w:r w:rsidRPr="00E420C6">
        <w:rPr>
          <w:rFonts w:ascii="Arial" w:hAnsi="Arial" w:cs="Arial"/>
          <w:sz w:val="22"/>
        </w:rPr>
        <w:t xml:space="preserve">, </w:t>
      </w:r>
      <w:proofErr w:type="spellStart"/>
      <w:r w:rsidRPr="00E420C6">
        <w:rPr>
          <w:rFonts w:ascii="Arial" w:hAnsi="Arial" w:cs="Arial"/>
          <w:sz w:val="22"/>
        </w:rPr>
        <w:t>notamment</w:t>
      </w:r>
      <w:proofErr w:type="spellEnd"/>
      <w:r w:rsidRPr="00E420C6">
        <w:rPr>
          <w:rFonts w:ascii="Arial" w:hAnsi="Arial" w:cs="Arial"/>
          <w:sz w:val="22"/>
        </w:rPr>
        <w:t xml:space="preserve"> (</w:t>
      </w:r>
      <w:proofErr w:type="spellStart"/>
      <w:r w:rsidRPr="00E420C6">
        <w:rPr>
          <w:rFonts w:ascii="Arial" w:hAnsi="Arial" w:cs="Arial"/>
          <w:sz w:val="22"/>
        </w:rPr>
        <w:t>i</w:t>
      </w:r>
      <w:proofErr w:type="spellEnd"/>
      <w:r w:rsidRPr="00E420C6">
        <w:rPr>
          <w:rFonts w:ascii="Arial" w:hAnsi="Arial" w:cs="Arial"/>
          <w:sz w:val="22"/>
        </w:rPr>
        <w:t xml:space="preserve">) le respect du </w:t>
      </w:r>
      <w:proofErr w:type="spellStart"/>
      <w:r w:rsidRPr="00E420C6">
        <w:rPr>
          <w:rFonts w:ascii="Arial" w:hAnsi="Arial" w:cs="Arial"/>
          <w:sz w:val="22"/>
        </w:rPr>
        <w:t>salaire</w:t>
      </w:r>
      <w:proofErr w:type="spellEnd"/>
      <w:r w:rsidRPr="00E420C6">
        <w:rPr>
          <w:rFonts w:ascii="Arial" w:hAnsi="Arial" w:cs="Arial"/>
          <w:sz w:val="22"/>
        </w:rPr>
        <w:t xml:space="preserve"> minimum </w:t>
      </w:r>
      <w:proofErr w:type="spellStart"/>
      <w:r w:rsidRPr="00E420C6">
        <w:rPr>
          <w:rFonts w:ascii="Arial" w:hAnsi="Arial" w:cs="Arial"/>
          <w:sz w:val="22"/>
        </w:rPr>
        <w:t>prévu</w:t>
      </w:r>
      <w:proofErr w:type="spellEnd"/>
      <w:r w:rsidRPr="00E420C6">
        <w:rPr>
          <w:rFonts w:ascii="Arial" w:hAnsi="Arial" w:cs="Arial"/>
          <w:sz w:val="22"/>
        </w:rPr>
        <w:t xml:space="preserve"> par le code du travail et </w:t>
      </w:r>
      <w:proofErr w:type="spellStart"/>
      <w:r w:rsidRPr="00E420C6">
        <w:rPr>
          <w:rFonts w:ascii="Arial" w:hAnsi="Arial" w:cs="Arial"/>
          <w:sz w:val="22"/>
        </w:rPr>
        <w:t>diverses</w:t>
      </w:r>
      <w:proofErr w:type="spellEnd"/>
      <w:r w:rsidRPr="00E420C6">
        <w:rPr>
          <w:rFonts w:ascii="Arial" w:hAnsi="Arial" w:cs="Arial"/>
          <w:sz w:val="22"/>
        </w:rPr>
        <w:t xml:space="preserve"> conventions collectives (ii) </w:t>
      </w:r>
      <w:proofErr w:type="spellStart"/>
      <w:r w:rsidRPr="00E420C6">
        <w:rPr>
          <w:rFonts w:ascii="Arial" w:hAnsi="Arial" w:cs="Arial"/>
          <w:sz w:val="22"/>
        </w:rPr>
        <w:t>l’interdiction</w:t>
      </w:r>
      <w:proofErr w:type="spellEnd"/>
      <w:r w:rsidRPr="00E420C6">
        <w:rPr>
          <w:rFonts w:ascii="Arial" w:hAnsi="Arial" w:cs="Arial"/>
          <w:sz w:val="22"/>
        </w:rPr>
        <w:t xml:space="preserve"> </w:t>
      </w:r>
      <w:proofErr w:type="spellStart"/>
      <w:r w:rsidRPr="00E420C6">
        <w:rPr>
          <w:rFonts w:ascii="Arial" w:hAnsi="Arial" w:cs="Arial"/>
          <w:sz w:val="22"/>
        </w:rPr>
        <w:t>d’employer</w:t>
      </w:r>
      <w:proofErr w:type="spellEnd"/>
      <w:r w:rsidRPr="00E420C6">
        <w:rPr>
          <w:rFonts w:ascii="Arial" w:hAnsi="Arial" w:cs="Arial"/>
          <w:sz w:val="22"/>
        </w:rPr>
        <w:t xml:space="preserve"> les enfants </w:t>
      </w:r>
      <w:proofErr w:type="spellStart"/>
      <w:r w:rsidRPr="00E420C6">
        <w:rPr>
          <w:rFonts w:ascii="Arial" w:hAnsi="Arial" w:cs="Arial"/>
          <w:sz w:val="22"/>
        </w:rPr>
        <w:t>âgés</w:t>
      </w:r>
      <w:proofErr w:type="spellEnd"/>
      <w:r w:rsidRPr="00E420C6">
        <w:rPr>
          <w:rFonts w:ascii="Arial" w:hAnsi="Arial" w:cs="Arial"/>
          <w:sz w:val="22"/>
        </w:rPr>
        <w:t xml:space="preserve"> de </w:t>
      </w:r>
      <w:proofErr w:type="spellStart"/>
      <w:r w:rsidRPr="00E420C6">
        <w:rPr>
          <w:rFonts w:ascii="Arial" w:hAnsi="Arial" w:cs="Arial"/>
          <w:sz w:val="22"/>
        </w:rPr>
        <w:t>moins</w:t>
      </w:r>
      <w:proofErr w:type="spellEnd"/>
      <w:r w:rsidRPr="00E420C6">
        <w:rPr>
          <w:rFonts w:ascii="Arial" w:hAnsi="Arial" w:cs="Arial"/>
          <w:sz w:val="22"/>
        </w:rPr>
        <w:t xml:space="preserve"> de 14 </w:t>
      </w:r>
      <w:proofErr w:type="spellStart"/>
      <w:r w:rsidRPr="00E420C6">
        <w:rPr>
          <w:rFonts w:ascii="Arial" w:hAnsi="Arial" w:cs="Arial"/>
          <w:sz w:val="22"/>
        </w:rPr>
        <w:t>ans</w:t>
      </w:r>
      <w:proofErr w:type="spellEnd"/>
      <w:r w:rsidRPr="00E420C6">
        <w:rPr>
          <w:rFonts w:ascii="Arial" w:hAnsi="Arial" w:cs="Arial"/>
          <w:sz w:val="22"/>
        </w:rPr>
        <w:t xml:space="preserve"> (iii) du respect de la nature des </w:t>
      </w:r>
      <w:proofErr w:type="spellStart"/>
      <w:r w:rsidRPr="00E420C6">
        <w:rPr>
          <w:rFonts w:ascii="Arial" w:hAnsi="Arial" w:cs="Arial"/>
          <w:sz w:val="22"/>
        </w:rPr>
        <w:t>prestations</w:t>
      </w:r>
      <w:proofErr w:type="spellEnd"/>
      <w:r w:rsidRPr="00E420C6">
        <w:rPr>
          <w:rFonts w:ascii="Arial" w:hAnsi="Arial" w:cs="Arial"/>
          <w:sz w:val="22"/>
        </w:rPr>
        <w:t xml:space="preserve"> </w:t>
      </w:r>
      <w:proofErr w:type="spellStart"/>
      <w:r w:rsidRPr="00E420C6">
        <w:rPr>
          <w:rFonts w:ascii="Arial" w:hAnsi="Arial" w:cs="Arial"/>
          <w:sz w:val="22"/>
        </w:rPr>
        <w:t>respectivement</w:t>
      </w:r>
      <w:proofErr w:type="spellEnd"/>
      <w:r w:rsidRPr="00E420C6">
        <w:rPr>
          <w:rFonts w:ascii="Arial" w:hAnsi="Arial" w:cs="Arial"/>
          <w:sz w:val="22"/>
        </w:rPr>
        <w:t xml:space="preserve"> </w:t>
      </w:r>
      <w:proofErr w:type="spellStart"/>
      <w:r w:rsidRPr="00E420C6">
        <w:rPr>
          <w:rFonts w:ascii="Arial" w:hAnsi="Arial" w:cs="Arial"/>
          <w:sz w:val="22"/>
        </w:rPr>
        <w:t>interdits</w:t>
      </w:r>
      <w:proofErr w:type="spellEnd"/>
      <w:r w:rsidRPr="00E420C6">
        <w:rPr>
          <w:rFonts w:ascii="Arial" w:hAnsi="Arial" w:cs="Arial"/>
          <w:sz w:val="22"/>
        </w:rPr>
        <w:t xml:space="preserve"> aux femmes et aux femmes enceintes (iv) le repos </w:t>
      </w:r>
      <w:proofErr w:type="spellStart"/>
      <w:r w:rsidRPr="00E420C6">
        <w:rPr>
          <w:rFonts w:ascii="Arial" w:hAnsi="Arial" w:cs="Arial"/>
          <w:sz w:val="22"/>
        </w:rPr>
        <w:t>hebdomadaire</w:t>
      </w:r>
      <w:proofErr w:type="spellEnd"/>
      <w:r w:rsidRPr="00E420C6">
        <w:rPr>
          <w:rFonts w:ascii="Arial" w:hAnsi="Arial" w:cs="Arial"/>
          <w:sz w:val="22"/>
        </w:rPr>
        <w:t xml:space="preserve"> </w:t>
      </w:r>
      <w:proofErr w:type="spellStart"/>
      <w:r w:rsidRPr="00E420C6">
        <w:rPr>
          <w:rFonts w:ascii="Arial" w:hAnsi="Arial" w:cs="Arial"/>
          <w:sz w:val="22"/>
        </w:rPr>
        <w:t>obligatoire</w:t>
      </w:r>
      <w:proofErr w:type="spellEnd"/>
      <w:r w:rsidRPr="00E420C6">
        <w:rPr>
          <w:rFonts w:ascii="Arial" w:hAnsi="Arial" w:cs="Arial"/>
          <w:sz w:val="22"/>
        </w:rPr>
        <w:t xml:space="preserve"> (v) le droit de jouissance des congés (vi) le respect des conditions du travail de nuit (vii) les conditions </w:t>
      </w:r>
      <w:proofErr w:type="spellStart"/>
      <w:r w:rsidRPr="00E420C6">
        <w:rPr>
          <w:rFonts w:ascii="Arial" w:hAnsi="Arial" w:cs="Arial"/>
          <w:sz w:val="22"/>
        </w:rPr>
        <w:t>d’hygiène</w:t>
      </w:r>
      <w:proofErr w:type="spellEnd"/>
      <w:r w:rsidRPr="00E420C6">
        <w:rPr>
          <w:rFonts w:ascii="Arial" w:hAnsi="Arial" w:cs="Arial"/>
          <w:sz w:val="22"/>
        </w:rPr>
        <w:t xml:space="preserve"> et de </w:t>
      </w:r>
      <w:proofErr w:type="spellStart"/>
      <w:r w:rsidRPr="00E420C6">
        <w:rPr>
          <w:rFonts w:ascii="Arial" w:hAnsi="Arial" w:cs="Arial"/>
          <w:sz w:val="22"/>
        </w:rPr>
        <w:t>sécurité</w:t>
      </w:r>
      <w:proofErr w:type="spellEnd"/>
      <w:r w:rsidRPr="00E420C6">
        <w:rPr>
          <w:rFonts w:ascii="Arial" w:hAnsi="Arial" w:cs="Arial"/>
          <w:sz w:val="22"/>
        </w:rPr>
        <w:t xml:space="preserve"> sur le lieu du travail (viii) le port  </w:t>
      </w:r>
      <w:proofErr w:type="spellStart"/>
      <w:r w:rsidRPr="00E420C6">
        <w:rPr>
          <w:rFonts w:ascii="Arial" w:hAnsi="Arial" w:cs="Arial"/>
          <w:sz w:val="22"/>
        </w:rPr>
        <w:t>obligatoire</w:t>
      </w:r>
      <w:proofErr w:type="spellEnd"/>
      <w:r w:rsidRPr="00E420C6">
        <w:rPr>
          <w:rFonts w:ascii="Arial" w:hAnsi="Arial" w:cs="Arial"/>
          <w:sz w:val="22"/>
        </w:rPr>
        <w:t xml:space="preserve"> des </w:t>
      </w:r>
      <w:proofErr w:type="spellStart"/>
      <w:r w:rsidRPr="00E420C6">
        <w:rPr>
          <w:rFonts w:ascii="Arial" w:hAnsi="Arial" w:cs="Arial"/>
          <w:sz w:val="22"/>
        </w:rPr>
        <w:t>équipements</w:t>
      </w:r>
      <w:proofErr w:type="spellEnd"/>
      <w:r w:rsidRPr="00E420C6">
        <w:rPr>
          <w:rFonts w:ascii="Arial" w:hAnsi="Arial" w:cs="Arial"/>
          <w:sz w:val="22"/>
        </w:rPr>
        <w:t xml:space="preserve"> de protections </w:t>
      </w:r>
      <w:proofErr w:type="spellStart"/>
      <w:r w:rsidRPr="00E420C6">
        <w:rPr>
          <w:rFonts w:ascii="Arial" w:hAnsi="Arial" w:cs="Arial"/>
          <w:sz w:val="22"/>
        </w:rPr>
        <w:t>individuelles</w:t>
      </w:r>
      <w:proofErr w:type="spellEnd"/>
      <w:r w:rsidRPr="00E420C6">
        <w:rPr>
          <w:rFonts w:ascii="Arial" w:hAnsi="Arial" w:cs="Arial"/>
          <w:sz w:val="22"/>
        </w:rPr>
        <w:t xml:space="preserve">. </w:t>
      </w:r>
    </w:p>
    <w:p w14:paraId="35BB5698"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6EF5CCB3" w14:textId="77777777" w:rsidR="0013560D" w:rsidRPr="00E420C6" w:rsidRDefault="008356BE" w:rsidP="00E420C6">
      <w:pPr>
        <w:numPr>
          <w:ilvl w:val="0"/>
          <w:numId w:val="59"/>
        </w:numPr>
        <w:spacing w:after="0" w:line="240" w:lineRule="auto"/>
        <w:ind w:left="1397" w:right="0" w:hanging="706"/>
        <w:rPr>
          <w:rFonts w:ascii="Arial" w:hAnsi="Arial" w:cs="Arial"/>
          <w:sz w:val="22"/>
        </w:rPr>
      </w:pPr>
      <w:r w:rsidRPr="00E420C6">
        <w:rPr>
          <w:rFonts w:ascii="Arial" w:hAnsi="Arial" w:cs="Arial"/>
          <w:sz w:val="22"/>
        </w:rPr>
        <w:t xml:space="preserve">En </w:t>
      </w:r>
      <w:proofErr w:type="spellStart"/>
      <w:r w:rsidRPr="00E420C6">
        <w:rPr>
          <w:rFonts w:ascii="Arial" w:hAnsi="Arial" w:cs="Arial"/>
          <w:sz w:val="22"/>
        </w:rPr>
        <w:t>outre</w:t>
      </w:r>
      <w:proofErr w:type="spellEnd"/>
      <w:r w:rsidRPr="00E420C6">
        <w:rPr>
          <w:rFonts w:ascii="Arial" w:hAnsi="Arial" w:cs="Arial"/>
          <w:sz w:val="22"/>
        </w:rPr>
        <w:t xml:space="preserve">, nous </w:t>
      </w:r>
      <w:proofErr w:type="spellStart"/>
      <w:r w:rsidRPr="00E420C6">
        <w:rPr>
          <w:rFonts w:ascii="Arial" w:hAnsi="Arial" w:cs="Arial"/>
          <w:sz w:val="22"/>
        </w:rPr>
        <w:t>nous</w:t>
      </w:r>
      <w:proofErr w:type="spellEnd"/>
      <w:r w:rsidRPr="00E420C6">
        <w:rPr>
          <w:rFonts w:ascii="Arial" w:hAnsi="Arial" w:cs="Arial"/>
          <w:sz w:val="22"/>
        </w:rPr>
        <w:t xml:space="preserve"> </w:t>
      </w:r>
      <w:proofErr w:type="spellStart"/>
      <w:r w:rsidRPr="00E420C6">
        <w:rPr>
          <w:rFonts w:ascii="Arial" w:hAnsi="Arial" w:cs="Arial"/>
          <w:sz w:val="22"/>
        </w:rPr>
        <w:t>engageons</w:t>
      </w:r>
      <w:proofErr w:type="spellEnd"/>
      <w:r w:rsidRPr="00E420C6">
        <w:rPr>
          <w:rFonts w:ascii="Arial" w:hAnsi="Arial" w:cs="Arial"/>
          <w:sz w:val="22"/>
        </w:rPr>
        <w:t xml:space="preserve"> à </w:t>
      </w:r>
      <w:proofErr w:type="spellStart"/>
      <w:r w:rsidRPr="00E420C6">
        <w:rPr>
          <w:rFonts w:ascii="Arial" w:hAnsi="Arial" w:cs="Arial"/>
          <w:sz w:val="22"/>
        </w:rPr>
        <w:t>mettre</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œuvre</w:t>
      </w:r>
      <w:proofErr w:type="spellEnd"/>
      <w:r w:rsidRPr="00E420C6">
        <w:rPr>
          <w:rFonts w:ascii="Arial" w:hAnsi="Arial" w:cs="Arial"/>
          <w:sz w:val="22"/>
        </w:rPr>
        <w:t xml:space="preserve"> les </w:t>
      </w:r>
      <w:proofErr w:type="spellStart"/>
      <w:r w:rsidRPr="00E420C6">
        <w:rPr>
          <w:rFonts w:ascii="Arial" w:hAnsi="Arial" w:cs="Arial"/>
          <w:sz w:val="22"/>
        </w:rPr>
        <w:t>mesures</w:t>
      </w:r>
      <w:proofErr w:type="spellEnd"/>
      <w:r w:rsidRPr="00E420C6">
        <w:rPr>
          <w:rFonts w:ascii="Arial" w:hAnsi="Arial" w:cs="Arial"/>
          <w:sz w:val="22"/>
        </w:rPr>
        <w:t xml:space="preserve"> </w:t>
      </w:r>
      <w:proofErr w:type="spellStart"/>
      <w:r w:rsidRPr="00E420C6">
        <w:rPr>
          <w:rFonts w:ascii="Arial" w:hAnsi="Arial" w:cs="Arial"/>
          <w:sz w:val="22"/>
        </w:rPr>
        <w:t>d’atténuation</w:t>
      </w:r>
      <w:proofErr w:type="spellEnd"/>
      <w:r w:rsidRPr="00E420C6">
        <w:rPr>
          <w:rFonts w:ascii="Arial" w:hAnsi="Arial" w:cs="Arial"/>
          <w:sz w:val="22"/>
        </w:rPr>
        <w:t xml:space="preserve"> des </w:t>
      </w:r>
      <w:proofErr w:type="spellStart"/>
      <w:r w:rsidRPr="00E420C6">
        <w:rPr>
          <w:rFonts w:ascii="Arial" w:hAnsi="Arial" w:cs="Arial"/>
          <w:sz w:val="22"/>
        </w:rPr>
        <w:t>risques</w:t>
      </w:r>
      <w:proofErr w:type="spellEnd"/>
      <w:r w:rsidRPr="00E420C6">
        <w:rPr>
          <w:rFonts w:ascii="Arial" w:hAnsi="Arial" w:cs="Arial"/>
          <w:sz w:val="22"/>
        </w:rPr>
        <w:t xml:space="preserve"> </w:t>
      </w:r>
      <w:proofErr w:type="spellStart"/>
      <w:r w:rsidRPr="00E420C6">
        <w:rPr>
          <w:rFonts w:ascii="Arial" w:hAnsi="Arial" w:cs="Arial"/>
          <w:sz w:val="22"/>
        </w:rPr>
        <w:t>environnementaux</w:t>
      </w:r>
      <w:proofErr w:type="spellEnd"/>
      <w:r w:rsidRPr="00E420C6">
        <w:rPr>
          <w:rFonts w:ascii="Arial" w:hAnsi="Arial" w:cs="Arial"/>
          <w:sz w:val="22"/>
        </w:rPr>
        <w:t xml:space="preserve">, dans la notice </w:t>
      </w:r>
      <w:proofErr w:type="spellStart"/>
      <w:r w:rsidRPr="00E420C6">
        <w:rPr>
          <w:rFonts w:ascii="Arial" w:hAnsi="Arial" w:cs="Arial"/>
          <w:sz w:val="22"/>
        </w:rPr>
        <w:t>d’impact</w:t>
      </w:r>
      <w:proofErr w:type="spellEnd"/>
      <w:r w:rsidRPr="00E420C6">
        <w:rPr>
          <w:rFonts w:ascii="Arial" w:hAnsi="Arial" w:cs="Arial"/>
          <w:sz w:val="22"/>
        </w:rPr>
        <w:t xml:space="preserve"> </w:t>
      </w:r>
      <w:proofErr w:type="spellStart"/>
      <w:r w:rsidRPr="00E420C6">
        <w:rPr>
          <w:rFonts w:ascii="Arial" w:hAnsi="Arial" w:cs="Arial"/>
          <w:sz w:val="22"/>
        </w:rPr>
        <w:t>environnemental</w:t>
      </w:r>
      <w:proofErr w:type="spellEnd"/>
      <w:r w:rsidRPr="00E420C6">
        <w:rPr>
          <w:rFonts w:ascii="Arial" w:hAnsi="Arial" w:cs="Arial"/>
          <w:sz w:val="22"/>
        </w:rPr>
        <w:t xml:space="preserve"> </w:t>
      </w:r>
      <w:proofErr w:type="spellStart"/>
      <w:r w:rsidRPr="00E420C6">
        <w:rPr>
          <w:rFonts w:ascii="Arial" w:hAnsi="Arial" w:cs="Arial"/>
          <w:sz w:val="22"/>
        </w:rPr>
        <w:t>fournie</w:t>
      </w:r>
      <w:proofErr w:type="spellEnd"/>
      <w:r w:rsidRPr="00E420C6">
        <w:rPr>
          <w:rFonts w:ascii="Arial" w:hAnsi="Arial" w:cs="Arial"/>
          <w:sz w:val="22"/>
        </w:rPr>
        <w:t xml:space="preserve"> le </w:t>
      </w:r>
      <w:proofErr w:type="spellStart"/>
      <w:r w:rsidRPr="00E420C6">
        <w:rPr>
          <w:rFonts w:ascii="Arial" w:hAnsi="Arial" w:cs="Arial"/>
          <w:sz w:val="22"/>
        </w:rPr>
        <w:t>cas</w:t>
      </w:r>
      <w:proofErr w:type="spellEnd"/>
      <w:r w:rsidRPr="00E420C6">
        <w:rPr>
          <w:rFonts w:ascii="Arial" w:hAnsi="Arial" w:cs="Arial"/>
          <w:sz w:val="22"/>
        </w:rPr>
        <w:t xml:space="preserve"> </w:t>
      </w:r>
      <w:proofErr w:type="spellStart"/>
      <w:r w:rsidRPr="00E420C6">
        <w:rPr>
          <w:rFonts w:ascii="Arial" w:hAnsi="Arial" w:cs="Arial"/>
          <w:sz w:val="22"/>
        </w:rPr>
        <w:t>échéant</w:t>
      </w:r>
      <w:proofErr w:type="spellEnd"/>
      <w:r w:rsidRPr="00E420C6">
        <w:rPr>
          <w:rFonts w:ascii="Arial" w:hAnsi="Arial" w:cs="Arial"/>
          <w:sz w:val="22"/>
        </w:rPr>
        <w:t xml:space="preserve"> par le Maître </w:t>
      </w:r>
      <w:proofErr w:type="spellStart"/>
      <w:r w:rsidRPr="00E420C6">
        <w:rPr>
          <w:rFonts w:ascii="Arial" w:hAnsi="Arial" w:cs="Arial"/>
          <w:sz w:val="22"/>
        </w:rPr>
        <w:t>d’Ouvrage</w:t>
      </w:r>
      <w:proofErr w:type="spellEnd"/>
      <w:r w:rsidRPr="00E420C6">
        <w:rPr>
          <w:rFonts w:ascii="Arial" w:hAnsi="Arial" w:cs="Arial"/>
          <w:sz w:val="22"/>
        </w:rPr>
        <w:t xml:space="preserve">. En tout état de cause, nous </w:t>
      </w:r>
      <w:proofErr w:type="spellStart"/>
      <w:r w:rsidRPr="00E420C6">
        <w:rPr>
          <w:rFonts w:ascii="Arial" w:hAnsi="Arial" w:cs="Arial"/>
          <w:sz w:val="22"/>
        </w:rPr>
        <w:t>nous</w:t>
      </w:r>
      <w:proofErr w:type="spellEnd"/>
      <w:r w:rsidRPr="00E420C6">
        <w:rPr>
          <w:rFonts w:ascii="Arial" w:hAnsi="Arial" w:cs="Arial"/>
          <w:sz w:val="22"/>
        </w:rPr>
        <w:t xml:space="preserve"> </w:t>
      </w:r>
      <w:proofErr w:type="spellStart"/>
      <w:r w:rsidRPr="00E420C6">
        <w:rPr>
          <w:rFonts w:ascii="Arial" w:hAnsi="Arial" w:cs="Arial"/>
          <w:sz w:val="22"/>
        </w:rPr>
        <w:t>engageons</w:t>
      </w:r>
      <w:proofErr w:type="spellEnd"/>
      <w:r w:rsidRPr="00E420C6">
        <w:rPr>
          <w:rFonts w:ascii="Arial" w:hAnsi="Arial" w:cs="Arial"/>
          <w:sz w:val="22"/>
        </w:rPr>
        <w:t xml:space="preserve"> à respecter et à faire respecter par les </w:t>
      </w:r>
      <w:proofErr w:type="spellStart"/>
      <w:r w:rsidRPr="00E420C6">
        <w:rPr>
          <w:rFonts w:ascii="Arial" w:hAnsi="Arial" w:cs="Arial"/>
          <w:sz w:val="22"/>
        </w:rPr>
        <w:t>membres</w:t>
      </w:r>
      <w:proofErr w:type="spellEnd"/>
      <w:r w:rsidRPr="00E420C6">
        <w:rPr>
          <w:rFonts w:ascii="Arial" w:hAnsi="Arial" w:cs="Arial"/>
          <w:sz w:val="22"/>
        </w:rPr>
        <w:t xml:space="preserve"> de </w:t>
      </w:r>
      <w:proofErr w:type="spellStart"/>
      <w:r w:rsidRPr="00E420C6">
        <w:rPr>
          <w:rFonts w:ascii="Arial" w:hAnsi="Arial" w:cs="Arial"/>
          <w:sz w:val="22"/>
        </w:rPr>
        <w:t>notre</w:t>
      </w:r>
      <w:proofErr w:type="spellEnd"/>
      <w:r w:rsidRPr="00E420C6">
        <w:rPr>
          <w:rFonts w:ascii="Arial" w:hAnsi="Arial" w:cs="Arial"/>
          <w:sz w:val="22"/>
        </w:rPr>
        <w:t xml:space="preserve"> </w:t>
      </w:r>
      <w:proofErr w:type="spellStart"/>
      <w:r w:rsidRPr="00E420C6">
        <w:rPr>
          <w:rFonts w:ascii="Arial" w:hAnsi="Arial" w:cs="Arial"/>
          <w:sz w:val="22"/>
        </w:rPr>
        <w:t>groupement</w:t>
      </w:r>
      <w:proofErr w:type="spellEnd"/>
      <w:r w:rsidRPr="00E420C6">
        <w:rPr>
          <w:rFonts w:ascii="Arial" w:hAnsi="Arial" w:cs="Arial"/>
          <w:sz w:val="22"/>
        </w:rPr>
        <w:t xml:space="preserve">, </w:t>
      </w:r>
      <w:proofErr w:type="spellStart"/>
      <w:r w:rsidRPr="00E420C6">
        <w:rPr>
          <w:rFonts w:ascii="Arial" w:hAnsi="Arial" w:cs="Arial"/>
          <w:sz w:val="22"/>
        </w:rPr>
        <w:t>l’ensemble</w:t>
      </w:r>
      <w:proofErr w:type="spellEnd"/>
      <w:r w:rsidRPr="00E420C6">
        <w:rPr>
          <w:rFonts w:ascii="Arial" w:hAnsi="Arial" w:cs="Arial"/>
          <w:sz w:val="22"/>
        </w:rPr>
        <w:t xml:space="preserve"> de </w:t>
      </w:r>
      <w:proofErr w:type="spellStart"/>
      <w:r w:rsidRPr="00E420C6">
        <w:rPr>
          <w:rFonts w:ascii="Arial" w:hAnsi="Arial" w:cs="Arial"/>
          <w:sz w:val="22"/>
        </w:rPr>
        <w:t>nos</w:t>
      </w:r>
      <w:proofErr w:type="spellEnd"/>
      <w:r w:rsidRPr="00E420C6">
        <w:rPr>
          <w:rFonts w:ascii="Arial" w:hAnsi="Arial" w:cs="Arial"/>
          <w:sz w:val="22"/>
        </w:rPr>
        <w:t xml:space="preserve"> sous-</w:t>
      </w:r>
      <w:proofErr w:type="spellStart"/>
      <w:r w:rsidRPr="00E420C6">
        <w:rPr>
          <w:rFonts w:ascii="Arial" w:hAnsi="Arial" w:cs="Arial"/>
          <w:sz w:val="22"/>
        </w:rPr>
        <w:t>traitants</w:t>
      </w:r>
      <w:proofErr w:type="spellEnd"/>
      <w:r w:rsidRPr="00E420C6">
        <w:rPr>
          <w:rFonts w:ascii="Arial" w:hAnsi="Arial" w:cs="Arial"/>
          <w:sz w:val="22"/>
        </w:rPr>
        <w:t xml:space="preserve"> </w:t>
      </w:r>
      <w:proofErr w:type="spellStart"/>
      <w:r w:rsidRPr="00E420C6">
        <w:rPr>
          <w:rFonts w:ascii="Arial" w:hAnsi="Arial" w:cs="Arial"/>
          <w:sz w:val="22"/>
        </w:rPr>
        <w:t>chaque</w:t>
      </w:r>
      <w:proofErr w:type="spellEnd"/>
      <w:r w:rsidRPr="00E420C6">
        <w:rPr>
          <w:rFonts w:ascii="Arial" w:hAnsi="Arial" w:cs="Arial"/>
          <w:sz w:val="22"/>
        </w:rPr>
        <w:t xml:space="preserve"> </w:t>
      </w:r>
      <w:proofErr w:type="spellStart"/>
      <w:r w:rsidRPr="00E420C6">
        <w:rPr>
          <w:rFonts w:ascii="Arial" w:hAnsi="Arial" w:cs="Arial"/>
          <w:sz w:val="22"/>
        </w:rPr>
        <w:t>fois</w:t>
      </w:r>
      <w:proofErr w:type="spellEnd"/>
      <w:r w:rsidRPr="00E420C6">
        <w:rPr>
          <w:rFonts w:ascii="Arial" w:hAnsi="Arial" w:cs="Arial"/>
          <w:sz w:val="22"/>
        </w:rPr>
        <w:t xml:space="preserve"> que </w:t>
      </w:r>
      <w:proofErr w:type="spellStart"/>
      <w:r w:rsidRPr="00E420C6">
        <w:rPr>
          <w:rFonts w:ascii="Arial" w:hAnsi="Arial" w:cs="Arial"/>
          <w:sz w:val="22"/>
        </w:rPr>
        <w:t>cela</w:t>
      </w:r>
      <w:proofErr w:type="spellEnd"/>
      <w:r w:rsidRPr="00E420C6">
        <w:rPr>
          <w:rFonts w:ascii="Arial" w:hAnsi="Arial" w:cs="Arial"/>
          <w:sz w:val="22"/>
        </w:rPr>
        <w:t xml:space="preserve"> </w:t>
      </w:r>
      <w:proofErr w:type="spellStart"/>
      <w:r w:rsidRPr="00E420C6">
        <w:rPr>
          <w:rFonts w:ascii="Arial" w:hAnsi="Arial" w:cs="Arial"/>
          <w:sz w:val="22"/>
        </w:rPr>
        <w:t>est</w:t>
      </w:r>
      <w:proofErr w:type="spellEnd"/>
      <w:r w:rsidRPr="00E420C6">
        <w:rPr>
          <w:rFonts w:ascii="Arial" w:hAnsi="Arial" w:cs="Arial"/>
          <w:sz w:val="22"/>
        </w:rPr>
        <w:t xml:space="preserve"> possible, les directives </w:t>
      </w:r>
      <w:proofErr w:type="spellStart"/>
      <w:r w:rsidRPr="00E420C6">
        <w:rPr>
          <w:rFonts w:ascii="Arial" w:hAnsi="Arial" w:cs="Arial"/>
          <w:sz w:val="22"/>
        </w:rPr>
        <w:t>recommandant</w:t>
      </w:r>
      <w:proofErr w:type="spellEnd"/>
      <w:r w:rsidRPr="00E420C6">
        <w:rPr>
          <w:rFonts w:ascii="Arial" w:hAnsi="Arial" w:cs="Arial"/>
          <w:sz w:val="22"/>
        </w:rPr>
        <w:t xml:space="preserve"> </w:t>
      </w:r>
      <w:proofErr w:type="spellStart"/>
      <w:r w:rsidRPr="00E420C6">
        <w:rPr>
          <w:rFonts w:ascii="Arial" w:hAnsi="Arial" w:cs="Arial"/>
          <w:sz w:val="22"/>
        </w:rPr>
        <w:t>l’utilisation</w:t>
      </w:r>
      <w:proofErr w:type="spellEnd"/>
      <w:r w:rsidRPr="00E420C6">
        <w:rPr>
          <w:rFonts w:ascii="Arial" w:hAnsi="Arial" w:cs="Arial"/>
          <w:sz w:val="22"/>
        </w:rPr>
        <w:t xml:space="preserve"> des </w:t>
      </w:r>
      <w:proofErr w:type="spellStart"/>
      <w:proofErr w:type="gramStart"/>
      <w:r w:rsidRPr="00E420C6">
        <w:rPr>
          <w:rFonts w:ascii="Arial" w:hAnsi="Arial" w:cs="Arial"/>
          <w:sz w:val="22"/>
        </w:rPr>
        <w:t>appareils</w:t>
      </w:r>
      <w:proofErr w:type="spellEnd"/>
      <w:r w:rsidRPr="00E420C6">
        <w:rPr>
          <w:rFonts w:ascii="Arial" w:hAnsi="Arial" w:cs="Arial"/>
          <w:sz w:val="22"/>
        </w:rPr>
        <w:t xml:space="preserve">  </w:t>
      </w:r>
      <w:proofErr w:type="spellStart"/>
      <w:r w:rsidRPr="00E420C6">
        <w:rPr>
          <w:rFonts w:ascii="Arial" w:hAnsi="Arial" w:cs="Arial"/>
          <w:sz w:val="22"/>
        </w:rPr>
        <w:t>ayant</w:t>
      </w:r>
      <w:proofErr w:type="spellEnd"/>
      <w:proofErr w:type="gramEnd"/>
      <w:r w:rsidRPr="00E420C6">
        <w:rPr>
          <w:rFonts w:ascii="Arial" w:hAnsi="Arial" w:cs="Arial"/>
          <w:sz w:val="22"/>
        </w:rPr>
        <w:t xml:space="preserve"> un </w:t>
      </w:r>
      <w:proofErr w:type="spellStart"/>
      <w:r w:rsidRPr="00E420C6">
        <w:rPr>
          <w:rFonts w:ascii="Arial" w:hAnsi="Arial" w:cs="Arial"/>
          <w:sz w:val="22"/>
        </w:rPr>
        <w:t>faible</w:t>
      </w:r>
      <w:proofErr w:type="spellEnd"/>
      <w:r w:rsidRPr="00E420C6">
        <w:rPr>
          <w:rFonts w:ascii="Arial" w:hAnsi="Arial" w:cs="Arial"/>
          <w:sz w:val="22"/>
        </w:rPr>
        <w:t xml:space="preserve"> impact sur </w:t>
      </w:r>
      <w:proofErr w:type="spellStart"/>
      <w:r w:rsidRPr="00E420C6">
        <w:rPr>
          <w:rFonts w:ascii="Arial" w:hAnsi="Arial" w:cs="Arial"/>
          <w:sz w:val="22"/>
        </w:rPr>
        <w:t>l’environnement</w:t>
      </w:r>
      <w:proofErr w:type="spellEnd"/>
      <w:r w:rsidRPr="00E420C6">
        <w:rPr>
          <w:rFonts w:ascii="Arial" w:hAnsi="Arial" w:cs="Arial"/>
          <w:sz w:val="22"/>
        </w:rPr>
        <w:t xml:space="preserve">. </w:t>
      </w:r>
    </w:p>
    <w:p w14:paraId="66BAD3CE" w14:textId="77777777" w:rsidR="0013560D" w:rsidRPr="00E420C6" w:rsidRDefault="008356BE" w:rsidP="00E420C6">
      <w:pPr>
        <w:spacing w:after="0" w:line="240" w:lineRule="auto"/>
        <w:ind w:left="706" w:right="0" w:firstLine="0"/>
        <w:jc w:val="left"/>
        <w:rPr>
          <w:rFonts w:ascii="Arial" w:hAnsi="Arial" w:cs="Arial"/>
          <w:sz w:val="22"/>
        </w:rPr>
      </w:pPr>
      <w:r w:rsidRPr="00E420C6">
        <w:rPr>
          <w:rFonts w:ascii="Arial" w:hAnsi="Arial" w:cs="Arial"/>
          <w:sz w:val="22"/>
        </w:rPr>
        <w:t xml:space="preserve"> </w:t>
      </w:r>
    </w:p>
    <w:p w14:paraId="285C6B84" w14:textId="77777777" w:rsidR="0013560D" w:rsidRPr="00E420C6" w:rsidRDefault="008356BE" w:rsidP="00E420C6">
      <w:pPr>
        <w:numPr>
          <w:ilvl w:val="0"/>
          <w:numId w:val="59"/>
        </w:numPr>
        <w:spacing w:after="0" w:line="240" w:lineRule="auto"/>
        <w:ind w:left="1397" w:right="0" w:hanging="706"/>
        <w:rPr>
          <w:rFonts w:ascii="Arial" w:hAnsi="Arial" w:cs="Arial"/>
          <w:sz w:val="22"/>
        </w:rPr>
      </w:pPr>
      <w:r w:rsidRPr="00E420C6">
        <w:rPr>
          <w:rFonts w:ascii="Arial" w:hAnsi="Arial" w:cs="Arial"/>
          <w:sz w:val="22"/>
        </w:rPr>
        <w:t>Nous-</w:t>
      </w:r>
      <w:proofErr w:type="spellStart"/>
      <w:r w:rsidRPr="00E420C6">
        <w:rPr>
          <w:rFonts w:ascii="Arial" w:hAnsi="Arial" w:cs="Arial"/>
          <w:sz w:val="22"/>
        </w:rPr>
        <w:t>mêmes</w:t>
      </w:r>
      <w:proofErr w:type="spellEnd"/>
      <w:r w:rsidRPr="00E420C6">
        <w:rPr>
          <w:rFonts w:ascii="Arial" w:hAnsi="Arial" w:cs="Arial"/>
          <w:sz w:val="22"/>
        </w:rPr>
        <w:t xml:space="preserve">, les </w:t>
      </w:r>
      <w:proofErr w:type="spellStart"/>
      <w:r w:rsidRPr="00E420C6">
        <w:rPr>
          <w:rFonts w:ascii="Arial" w:hAnsi="Arial" w:cs="Arial"/>
          <w:sz w:val="22"/>
        </w:rPr>
        <w:t>membres</w:t>
      </w:r>
      <w:proofErr w:type="spellEnd"/>
      <w:r w:rsidRPr="00E420C6">
        <w:rPr>
          <w:rFonts w:ascii="Arial" w:hAnsi="Arial" w:cs="Arial"/>
          <w:sz w:val="22"/>
        </w:rPr>
        <w:t xml:space="preserve"> de </w:t>
      </w:r>
      <w:proofErr w:type="spellStart"/>
      <w:r w:rsidRPr="00E420C6">
        <w:rPr>
          <w:rFonts w:ascii="Arial" w:hAnsi="Arial" w:cs="Arial"/>
          <w:sz w:val="22"/>
        </w:rPr>
        <w:t>notre</w:t>
      </w:r>
      <w:proofErr w:type="spellEnd"/>
      <w:r w:rsidRPr="00E420C6">
        <w:rPr>
          <w:rFonts w:ascii="Arial" w:hAnsi="Arial" w:cs="Arial"/>
          <w:sz w:val="22"/>
        </w:rPr>
        <w:t xml:space="preserve"> </w:t>
      </w:r>
      <w:proofErr w:type="spellStart"/>
      <w:r w:rsidRPr="00E420C6">
        <w:rPr>
          <w:rFonts w:ascii="Arial" w:hAnsi="Arial" w:cs="Arial"/>
          <w:sz w:val="22"/>
        </w:rPr>
        <w:t>groupement</w:t>
      </w:r>
      <w:proofErr w:type="spellEnd"/>
      <w:r w:rsidRPr="00E420C6">
        <w:rPr>
          <w:rFonts w:ascii="Arial" w:hAnsi="Arial" w:cs="Arial"/>
          <w:sz w:val="22"/>
        </w:rPr>
        <w:t xml:space="preserve"> et </w:t>
      </w:r>
      <w:proofErr w:type="spellStart"/>
      <w:r w:rsidRPr="00E420C6">
        <w:rPr>
          <w:rFonts w:ascii="Arial" w:hAnsi="Arial" w:cs="Arial"/>
          <w:sz w:val="22"/>
        </w:rPr>
        <w:t>nos</w:t>
      </w:r>
      <w:proofErr w:type="spellEnd"/>
      <w:r w:rsidRPr="00E420C6">
        <w:rPr>
          <w:rFonts w:ascii="Arial" w:hAnsi="Arial" w:cs="Arial"/>
          <w:sz w:val="22"/>
        </w:rPr>
        <w:t xml:space="preserve"> sous-</w:t>
      </w:r>
      <w:proofErr w:type="spellStart"/>
      <w:r w:rsidRPr="00E420C6">
        <w:rPr>
          <w:rFonts w:ascii="Arial" w:hAnsi="Arial" w:cs="Arial"/>
          <w:sz w:val="22"/>
        </w:rPr>
        <w:t>traitants</w:t>
      </w:r>
      <w:proofErr w:type="spellEnd"/>
      <w:r w:rsidRPr="00E420C6">
        <w:rPr>
          <w:rFonts w:ascii="Arial" w:hAnsi="Arial" w:cs="Arial"/>
          <w:sz w:val="22"/>
        </w:rPr>
        <w:t xml:space="preserve"> </w:t>
      </w:r>
      <w:proofErr w:type="spellStart"/>
      <w:r w:rsidRPr="00E420C6">
        <w:rPr>
          <w:rFonts w:ascii="Arial" w:hAnsi="Arial" w:cs="Arial"/>
          <w:sz w:val="22"/>
        </w:rPr>
        <w:t>autorisons</w:t>
      </w:r>
      <w:proofErr w:type="spellEnd"/>
      <w:r w:rsidRPr="00E420C6">
        <w:rPr>
          <w:rFonts w:ascii="Arial" w:hAnsi="Arial" w:cs="Arial"/>
          <w:sz w:val="22"/>
        </w:rPr>
        <w:t xml:space="preserve">, le Maître </w:t>
      </w:r>
      <w:proofErr w:type="spellStart"/>
      <w:r w:rsidRPr="00E420C6">
        <w:rPr>
          <w:rFonts w:ascii="Arial" w:hAnsi="Arial" w:cs="Arial"/>
          <w:sz w:val="22"/>
        </w:rPr>
        <w:t>d’ouvrage</w:t>
      </w:r>
      <w:proofErr w:type="spellEnd"/>
      <w:r w:rsidRPr="00E420C6">
        <w:rPr>
          <w:rFonts w:ascii="Arial" w:hAnsi="Arial" w:cs="Arial"/>
          <w:sz w:val="22"/>
        </w:rPr>
        <w:t xml:space="preserve">, les Commissions des </w:t>
      </w:r>
      <w:proofErr w:type="spellStart"/>
      <w:r w:rsidRPr="00E420C6">
        <w:rPr>
          <w:rFonts w:ascii="Arial" w:hAnsi="Arial" w:cs="Arial"/>
          <w:sz w:val="22"/>
        </w:rPr>
        <w:t>marchés</w:t>
      </w:r>
      <w:proofErr w:type="spellEnd"/>
      <w:r w:rsidRPr="00E420C6">
        <w:rPr>
          <w:rFonts w:ascii="Arial" w:hAnsi="Arial" w:cs="Arial"/>
          <w:sz w:val="22"/>
        </w:rPr>
        <w:t xml:space="preserve"> à examiner les documents et </w:t>
      </w:r>
      <w:proofErr w:type="spellStart"/>
      <w:r w:rsidRPr="00E420C6">
        <w:rPr>
          <w:rFonts w:ascii="Arial" w:hAnsi="Arial" w:cs="Arial"/>
          <w:sz w:val="22"/>
        </w:rPr>
        <w:t>pièces</w:t>
      </w:r>
      <w:proofErr w:type="spellEnd"/>
      <w:r w:rsidRPr="00E420C6">
        <w:rPr>
          <w:rFonts w:ascii="Arial" w:hAnsi="Arial" w:cs="Arial"/>
          <w:sz w:val="22"/>
        </w:rPr>
        <w:t xml:space="preserve"> </w:t>
      </w:r>
      <w:proofErr w:type="spellStart"/>
      <w:r w:rsidRPr="00E420C6">
        <w:rPr>
          <w:rFonts w:ascii="Arial" w:hAnsi="Arial" w:cs="Arial"/>
          <w:sz w:val="22"/>
        </w:rPr>
        <w:t>comptables</w:t>
      </w:r>
      <w:proofErr w:type="spellEnd"/>
      <w:r w:rsidRPr="00E420C6">
        <w:rPr>
          <w:rFonts w:ascii="Arial" w:hAnsi="Arial" w:cs="Arial"/>
          <w:sz w:val="22"/>
        </w:rPr>
        <w:t xml:space="preserve"> </w:t>
      </w:r>
      <w:proofErr w:type="spellStart"/>
      <w:r w:rsidRPr="00E420C6">
        <w:rPr>
          <w:rFonts w:ascii="Arial" w:hAnsi="Arial" w:cs="Arial"/>
          <w:sz w:val="22"/>
        </w:rPr>
        <w:t>relatifs</w:t>
      </w:r>
      <w:proofErr w:type="spellEnd"/>
      <w:r w:rsidRPr="00E420C6">
        <w:rPr>
          <w:rFonts w:ascii="Arial" w:hAnsi="Arial" w:cs="Arial"/>
          <w:sz w:val="22"/>
        </w:rPr>
        <w:t xml:space="preserve"> à la </w:t>
      </w:r>
      <w:proofErr w:type="spellStart"/>
      <w:r w:rsidRPr="00E420C6">
        <w:rPr>
          <w:rFonts w:ascii="Arial" w:hAnsi="Arial" w:cs="Arial"/>
          <w:sz w:val="22"/>
        </w:rPr>
        <w:t>passation</w:t>
      </w:r>
      <w:proofErr w:type="spellEnd"/>
      <w:r w:rsidRPr="00E420C6">
        <w:rPr>
          <w:rFonts w:ascii="Arial" w:hAnsi="Arial" w:cs="Arial"/>
          <w:sz w:val="22"/>
        </w:rPr>
        <w:t xml:space="preserve"> et </w:t>
      </w:r>
      <w:proofErr w:type="spellStart"/>
      <w:r w:rsidRPr="00E420C6">
        <w:rPr>
          <w:rFonts w:ascii="Arial" w:hAnsi="Arial" w:cs="Arial"/>
          <w:sz w:val="22"/>
        </w:rPr>
        <w:t>l’exécution</w:t>
      </w:r>
      <w:proofErr w:type="spellEnd"/>
      <w:r w:rsidRPr="00E420C6">
        <w:rPr>
          <w:rFonts w:ascii="Arial" w:hAnsi="Arial" w:cs="Arial"/>
          <w:sz w:val="22"/>
        </w:rPr>
        <w:t xml:space="preserve"> de la </w:t>
      </w:r>
      <w:proofErr w:type="spellStart"/>
      <w:r w:rsidRPr="00E420C6">
        <w:rPr>
          <w:rFonts w:ascii="Arial" w:hAnsi="Arial" w:cs="Arial"/>
          <w:sz w:val="22"/>
        </w:rPr>
        <w:t>lettre</w:t>
      </w:r>
      <w:proofErr w:type="spellEnd"/>
      <w:r w:rsidRPr="00E420C6">
        <w:rPr>
          <w:rFonts w:ascii="Arial" w:hAnsi="Arial" w:cs="Arial"/>
          <w:sz w:val="22"/>
        </w:rPr>
        <w:t xml:space="preserve"> </w:t>
      </w:r>
      <w:proofErr w:type="spellStart"/>
      <w:r w:rsidRPr="00E420C6">
        <w:rPr>
          <w:rFonts w:ascii="Arial" w:hAnsi="Arial" w:cs="Arial"/>
          <w:sz w:val="22"/>
        </w:rPr>
        <w:t>commande</w:t>
      </w:r>
      <w:proofErr w:type="spellEnd"/>
      <w:r w:rsidRPr="00E420C6">
        <w:rPr>
          <w:rFonts w:ascii="Arial" w:hAnsi="Arial" w:cs="Arial"/>
          <w:sz w:val="22"/>
        </w:rPr>
        <w:t xml:space="preserve"> et à les </w:t>
      </w:r>
      <w:proofErr w:type="spellStart"/>
      <w:r w:rsidRPr="00E420C6">
        <w:rPr>
          <w:rFonts w:ascii="Arial" w:hAnsi="Arial" w:cs="Arial"/>
          <w:sz w:val="22"/>
        </w:rPr>
        <w:t>soumettre</w:t>
      </w:r>
      <w:proofErr w:type="spellEnd"/>
      <w:r w:rsidRPr="00E420C6">
        <w:rPr>
          <w:rFonts w:ascii="Arial" w:hAnsi="Arial" w:cs="Arial"/>
          <w:sz w:val="22"/>
        </w:rPr>
        <w:t xml:space="preserve"> pour </w:t>
      </w:r>
      <w:proofErr w:type="spellStart"/>
      <w:r w:rsidRPr="00E420C6">
        <w:rPr>
          <w:rFonts w:ascii="Arial" w:hAnsi="Arial" w:cs="Arial"/>
          <w:sz w:val="22"/>
        </w:rPr>
        <w:t>vérification</w:t>
      </w:r>
      <w:proofErr w:type="spellEnd"/>
      <w:r w:rsidRPr="00E420C6">
        <w:rPr>
          <w:rFonts w:ascii="Arial" w:hAnsi="Arial" w:cs="Arial"/>
          <w:sz w:val="22"/>
        </w:rPr>
        <w:t xml:space="preserve"> par </w:t>
      </w:r>
      <w:proofErr w:type="spellStart"/>
      <w:r w:rsidRPr="00E420C6">
        <w:rPr>
          <w:rFonts w:ascii="Arial" w:hAnsi="Arial" w:cs="Arial"/>
          <w:sz w:val="22"/>
        </w:rPr>
        <w:t>l’ARMP</w:t>
      </w:r>
      <w:proofErr w:type="spellEnd"/>
      <w:r w:rsidRPr="00E420C6">
        <w:rPr>
          <w:rFonts w:ascii="Arial" w:hAnsi="Arial" w:cs="Arial"/>
          <w:sz w:val="22"/>
        </w:rPr>
        <w:t xml:space="preserve"> </w:t>
      </w:r>
      <w:proofErr w:type="spellStart"/>
      <w:r w:rsidRPr="00E420C6">
        <w:rPr>
          <w:rFonts w:ascii="Arial" w:hAnsi="Arial" w:cs="Arial"/>
          <w:sz w:val="22"/>
        </w:rPr>
        <w:t>ou</w:t>
      </w:r>
      <w:proofErr w:type="spellEnd"/>
      <w:r w:rsidRPr="00E420C6">
        <w:rPr>
          <w:rFonts w:ascii="Arial" w:hAnsi="Arial" w:cs="Arial"/>
          <w:sz w:val="22"/>
        </w:rPr>
        <w:t xml:space="preserve"> par tout </w:t>
      </w:r>
      <w:proofErr w:type="spellStart"/>
      <w:r w:rsidRPr="00E420C6">
        <w:rPr>
          <w:rFonts w:ascii="Arial" w:hAnsi="Arial" w:cs="Arial"/>
          <w:sz w:val="22"/>
        </w:rPr>
        <w:t>autre</w:t>
      </w:r>
      <w:proofErr w:type="spellEnd"/>
      <w:r w:rsidRPr="00E420C6">
        <w:rPr>
          <w:rFonts w:ascii="Arial" w:hAnsi="Arial" w:cs="Arial"/>
          <w:sz w:val="22"/>
        </w:rPr>
        <w:t xml:space="preserve"> corps de </w:t>
      </w:r>
      <w:proofErr w:type="spellStart"/>
      <w:r w:rsidRPr="00E420C6">
        <w:rPr>
          <w:rFonts w:ascii="Arial" w:hAnsi="Arial" w:cs="Arial"/>
          <w:sz w:val="22"/>
        </w:rPr>
        <w:t>contrôle</w:t>
      </w:r>
      <w:proofErr w:type="spellEnd"/>
      <w:r w:rsidRPr="00E420C6">
        <w:rPr>
          <w:rFonts w:ascii="Arial" w:hAnsi="Arial" w:cs="Arial"/>
          <w:sz w:val="22"/>
        </w:rPr>
        <w:t xml:space="preserve"> de </w:t>
      </w:r>
      <w:proofErr w:type="spellStart"/>
      <w:r w:rsidRPr="00E420C6">
        <w:rPr>
          <w:rFonts w:ascii="Arial" w:hAnsi="Arial" w:cs="Arial"/>
          <w:sz w:val="22"/>
        </w:rPr>
        <w:t>l’Etat</w:t>
      </w:r>
      <w:proofErr w:type="spellEnd"/>
      <w:r w:rsidRPr="00E420C6">
        <w:rPr>
          <w:rFonts w:ascii="Arial" w:hAnsi="Arial" w:cs="Arial"/>
          <w:sz w:val="22"/>
        </w:rPr>
        <w:t xml:space="preserve">. </w:t>
      </w:r>
    </w:p>
    <w:p w14:paraId="7C956D15" w14:textId="77777777" w:rsidR="0013560D" w:rsidRPr="00E420C6" w:rsidRDefault="008356BE" w:rsidP="00E420C6">
      <w:pPr>
        <w:spacing w:after="0" w:line="240" w:lineRule="auto"/>
        <w:ind w:left="706" w:right="0" w:firstLine="0"/>
        <w:jc w:val="left"/>
        <w:rPr>
          <w:rFonts w:ascii="Arial" w:hAnsi="Arial" w:cs="Arial"/>
          <w:sz w:val="22"/>
        </w:rPr>
      </w:pPr>
      <w:r w:rsidRPr="00E420C6">
        <w:rPr>
          <w:rFonts w:ascii="Arial" w:hAnsi="Arial" w:cs="Arial"/>
          <w:sz w:val="22"/>
        </w:rPr>
        <w:t xml:space="preserve"> </w:t>
      </w:r>
    </w:p>
    <w:p w14:paraId="0B86BF6F" w14:textId="77777777" w:rsidR="0013560D" w:rsidRPr="00E420C6" w:rsidRDefault="008356BE" w:rsidP="00E420C6">
      <w:pPr>
        <w:numPr>
          <w:ilvl w:val="0"/>
          <w:numId w:val="59"/>
        </w:numPr>
        <w:spacing w:after="0" w:line="240" w:lineRule="auto"/>
        <w:ind w:left="1397" w:right="0" w:hanging="706"/>
        <w:rPr>
          <w:rFonts w:ascii="Arial" w:hAnsi="Arial" w:cs="Arial"/>
          <w:sz w:val="22"/>
        </w:rPr>
      </w:pPr>
      <w:r w:rsidRPr="00E420C6">
        <w:rPr>
          <w:rFonts w:ascii="Arial" w:hAnsi="Arial" w:cs="Arial"/>
          <w:sz w:val="22"/>
        </w:rPr>
        <w:t xml:space="preserve">Faute pour nous, un des </w:t>
      </w:r>
      <w:proofErr w:type="spellStart"/>
      <w:r w:rsidRPr="00E420C6">
        <w:rPr>
          <w:rFonts w:ascii="Arial" w:hAnsi="Arial" w:cs="Arial"/>
          <w:sz w:val="22"/>
        </w:rPr>
        <w:t>membres</w:t>
      </w:r>
      <w:proofErr w:type="spellEnd"/>
      <w:r w:rsidRPr="00E420C6">
        <w:rPr>
          <w:rFonts w:ascii="Arial" w:hAnsi="Arial" w:cs="Arial"/>
          <w:sz w:val="22"/>
        </w:rPr>
        <w:t xml:space="preserve"> de </w:t>
      </w:r>
      <w:proofErr w:type="spellStart"/>
      <w:r w:rsidRPr="00E420C6">
        <w:rPr>
          <w:rFonts w:ascii="Arial" w:hAnsi="Arial" w:cs="Arial"/>
          <w:sz w:val="22"/>
        </w:rPr>
        <w:t>notre</w:t>
      </w:r>
      <w:proofErr w:type="spellEnd"/>
      <w:r w:rsidRPr="00E420C6">
        <w:rPr>
          <w:rFonts w:ascii="Arial" w:hAnsi="Arial" w:cs="Arial"/>
          <w:sz w:val="22"/>
        </w:rPr>
        <w:t xml:space="preserve"> </w:t>
      </w:r>
      <w:proofErr w:type="spellStart"/>
      <w:r w:rsidRPr="00E420C6">
        <w:rPr>
          <w:rFonts w:ascii="Arial" w:hAnsi="Arial" w:cs="Arial"/>
          <w:sz w:val="22"/>
        </w:rPr>
        <w:t>groupement</w:t>
      </w:r>
      <w:proofErr w:type="spellEnd"/>
      <w:r w:rsidRPr="00E420C6">
        <w:rPr>
          <w:rFonts w:ascii="Arial" w:hAnsi="Arial" w:cs="Arial"/>
          <w:sz w:val="22"/>
        </w:rPr>
        <w:t xml:space="preserve"> et de </w:t>
      </w:r>
      <w:proofErr w:type="spellStart"/>
      <w:r w:rsidRPr="00E420C6">
        <w:rPr>
          <w:rFonts w:ascii="Arial" w:hAnsi="Arial" w:cs="Arial"/>
          <w:sz w:val="22"/>
        </w:rPr>
        <w:t>nos</w:t>
      </w:r>
      <w:proofErr w:type="spellEnd"/>
      <w:r w:rsidRPr="00E420C6">
        <w:rPr>
          <w:rFonts w:ascii="Arial" w:hAnsi="Arial" w:cs="Arial"/>
          <w:sz w:val="22"/>
        </w:rPr>
        <w:t xml:space="preserve"> sous-</w:t>
      </w:r>
      <w:proofErr w:type="spellStart"/>
      <w:r w:rsidRPr="00E420C6">
        <w:rPr>
          <w:rFonts w:ascii="Arial" w:hAnsi="Arial" w:cs="Arial"/>
          <w:sz w:val="22"/>
        </w:rPr>
        <w:t>traitants</w:t>
      </w:r>
      <w:proofErr w:type="spellEnd"/>
      <w:r w:rsidRPr="00E420C6">
        <w:rPr>
          <w:rFonts w:ascii="Arial" w:hAnsi="Arial" w:cs="Arial"/>
          <w:sz w:val="22"/>
        </w:rPr>
        <w:t xml:space="preserve">, de nous conformer aux </w:t>
      </w:r>
      <w:proofErr w:type="spellStart"/>
      <w:r w:rsidRPr="00E420C6">
        <w:rPr>
          <w:rFonts w:ascii="Arial" w:hAnsi="Arial" w:cs="Arial"/>
          <w:sz w:val="22"/>
        </w:rPr>
        <w:t>règles</w:t>
      </w:r>
      <w:proofErr w:type="spellEnd"/>
      <w:r w:rsidRPr="00E420C6">
        <w:rPr>
          <w:rFonts w:ascii="Arial" w:hAnsi="Arial" w:cs="Arial"/>
          <w:sz w:val="22"/>
        </w:rPr>
        <w:t xml:space="preserve"> </w:t>
      </w:r>
      <w:proofErr w:type="spellStart"/>
      <w:r w:rsidRPr="00E420C6">
        <w:rPr>
          <w:rFonts w:ascii="Arial" w:hAnsi="Arial" w:cs="Arial"/>
          <w:sz w:val="22"/>
        </w:rPr>
        <w:t>régissant</w:t>
      </w:r>
      <w:proofErr w:type="spellEnd"/>
      <w:r w:rsidRPr="00E420C6">
        <w:rPr>
          <w:rFonts w:ascii="Arial" w:hAnsi="Arial" w:cs="Arial"/>
          <w:sz w:val="22"/>
        </w:rPr>
        <w:t xml:space="preserve"> la </w:t>
      </w:r>
      <w:proofErr w:type="spellStart"/>
      <w:r w:rsidRPr="00E420C6">
        <w:rPr>
          <w:rFonts w:ascii="Arial" w:hAnsi="Arial" w:cs="Arial"/>
          <w:sz w:val="22"/>
        </w:rPr>
        <w:t>présente</w:t>
      </w:r>
      <w:proofErr w:type="spellEnd"/>
      <w:r w:rsidRPr="00E420C6">
        <w:rPr>
          <w:rFonts w:ascii="Arial" w:hAnsi="Arial" w:cs="Arial"/>
          <w:sz w:val="22"/>
        </w:rPr>
        <w:t xml:space="preserve"> </w:t>
      </w:r>
      <w:proofErr w:type="spellStart"/>
      <w:r w:rsidRPr="00E420C6">
        <w:rPr>
          <w:rFonts w:ascii="Arial" w:hAnsi="Arial" w:cs="Arial"/>
          <w:sz w:val="22"/>
        </w:rPr>
        <w:t>charte</w:t>
      </w:r>
      <w:proofErr w:type="spellEnd"/>
      <w:r w:rsidRPr="00E420C6">
        <w:rPr>
          <w:rFonts w:ascii="Arial" w:hAnsi="Arial" w:cs="Arial"/>
          <w:sz w:val="22"/>
        </w:rPr>
        <w:t xml:space="preserve">, nous </w:t>
      </w:r>
      <w:proofErr w:type="spellStart"/>
      <w:r w:rsidRPr="00E420C6">
        <w:rPr>
          <w:rFonts w:ascii="Arial" w:hAnsi="Arial" w:cs="Arial"/>
          <w:sz w:val="22"/>
        </w:rPr>
        <w:t>reconnaissons</w:t>
      </w:r>
      <w:proofErr w:type="spellEnd"/>
      <w:r w:rsidRPr="00E420C6">
        <w:rPr>
          <w:rFonts w:ascii="Arial" w:hAnsi="Arial" w:cs="Arial"/>
          <w:sz w:val="22"/>
        </w:rPr>
        <w:t xml:space="preserve"> que nous </w:t>
      </w:r>
      <w:proofErr w:type="spellStart"/>
      <w:r w:rsidRPr="00E420C6">
        <w:rPr>
          <w:rFonts w:ascii="Arial" w:hAnsi="Arial" w:cs="Arial"/>
          <w:sz w:val="22"/>
        </w:rPr>
        <w:t>nous</w:t>
      </w:r>
      <w:proofErr w:type="spellEnd"/>
      <w:r w:rsidRPr="00E420C6">
        <w:rPr>
          <w:rFonts w:ascii="Arial" w:hAnsi="Arial" w:cs="Arial"/>
          <w:sz w:val="22"/>
        </w:rPr>
        <w:t xml:space="preserve"> </w:t>
      </w:r>
      <w:proofErr w:type="spellStart"/>
      <w:r w:rsidRPr="00E420C6">
        <w:rPr>
          <w:rFonts w:ascii="Arial" w:hAnsi="Arial" w:cs="Arial"/>
          <w:sz w:val="22"/>
        </w:rPr>
        <w:t>exposons</w:t>
      </w:r>
      <w:proofErr w:type="spellEnd"/>
      <w:r w:rsidRPr="00E420C6">
        <w:rPr>
          <w:rFonts w:ascii="Arial" w:hAnsi="Arial" w:cs="Arial"/>
          <w:sz w:val="22"/>
        </w:rPr>
        <w:t xml:space="preserve"> aux sanctions </w:t>
      </w:r>
      <w:proofErr w:type="spellStart"/>
      <w:r w:rsidRPr="00E420C6">
        <w:rPr>
          <w:rFonts w:ascii="Arial" w:hAnsi="Arial" w:cs="Arial"/>
          <w:sz w:val="22"/>
        </w:rPr>
        <w:t>prévues</w:t>
      </w:r>
      <w:proofErr w:type="spellEnd"/>
      <w:r w:rsidRPr="00E420C6">
        <w:rPr>
          <w:rFonts w:ascii="Arial" w:hAnsi="Arial" w:cs="Arial"/>
          <w:sz w:val="22"/>
        </w:rPr>
        <w:t xml:space="preserve"> par les </w:t>
      </w:r>
      <w:proofErr w:type="spellStart"/>
      <w:r w:rsidRPr="00E420C6">
        <w:rPr>
          <w:rFonts w:ascii="Arial" w:hAnsi="Arial" w:cs="Arial"/>
          <w:sz w:val="22"/>
        </w:rPr>
        <w:t>lois</w:t>
      </w:r>
      <w:proofErr w:type="spellEnd"/>
      <w:r w:rsidRPr="00E420C6">
        <w:rPr>
          <w:rFonts w:ascii="Arial" w:hAnsi="Arial" w:cs="Arial"/>
          <w:sz w:val="22"/>
        </w:rPr>
        <w:t xml:space="preserve"> et </w:t>
      </w:r>
      <w:proofErr w:type="spellStart"/>
      <w:r w:rsidRPr="00E420C6">
        <w:rPr>
          <w:rFonts w:ascii="Arial" w:hAnsi="Arial" w:cs="Arial"/>
          <w:sz w:val="22"/>
        </w:rPr>
        <w:t>règlement</w:t>
      </w:r>
      <w:proofErr w:type="spellEnd"/>
      <w:r w:rsidRPr="00E420C6">
        <w:rPr>
          <w:rFonts w:ascii="Arial" w:hAnsi="Arial" w:cs="Arial"/>
          <w:sz w:val="22"/>
        </w:rPr>
        <w:t xml:space="preserve"> </w:t>
      </w:r>
      <w:proofErr w:type="spellStart"/>
      <w:r w:rsidRPr="00E420C6">
        <w:rPr>
          <w:rFonts w:ascii="Arial" w:hAnsi="Arial" w:cs="Arial"/>
          <w:sz w:val="22"/>
        </w:rPr>
        <w:t>en</w:t>
      </w:r>
      <w:proofErr w:type="spellEnd"/>
      <w:r w:rsidRPr="00E420C6">
        <w:rPr>
          <w:rFonts w:ascii="Arial" w:hAnsi="Arial" w:cs="Arial"/>
          <w:sz w:val="22"/>
        </w:rPr>
        <w:t xml:space="preserve"> </w:t>
      </w:r>
      <w:proofErr w:type="spellStart"/>
      <w:r w:rsidRPr="00E420C6">
        <w:rPr>
          <w:rFonts w:ascii="Arial" w:hAnsi="Arial" w:cs="Arial"/>
          <w:sz w:val="22"/>
        </w:rPr>
        <w:t>vigueur</w:t>
      </w:r>
      <w:proofErr w:type="spellEnd"/>
      <w:r w:rsidRPr="00E420C6">
        <w:rPr>
          <w:rFonts w:ascii="Arial" w:hAnsi="Arial" w:cs="Arial"/>
          <w:sz w:val="22"/>
        </w:rPr>
        <w:t xml:space="preserve">. </w:t>
      </w:r>
    </w:p>
    <w:p w14:paraId="4B6AC217" w14:textId="77777777" w:rsidR="0013560D" w:rsidRPr="00E420C6" w:rsidRDefault="008356BE" w:rsidP="00E420C6">
      <w:pPr>
        <w:spacing w:after="0" w:line="240" w:lineRule="auto"/>
        <w:ind w:left="706" w:right="0" w:firstLine="0"/>
        <w:jc w:val="left"/>
        <w:rPr>
          <w:rFonts w:ascii="Arial" w:hAnsi="Arial" w:cs="Arial"/>
          <w:sz w:val="22"/>
        </w:rPr>
      </w:pPr>
      <w:r w:rsidRPr="00E420C6">
        <w:rPr>
          <w:rFonts w:ascii="Arial" w:hAnsi="Arial" w:cs="Arial"/>
          <w:sz w:val="22"/>
        </w:rPr>
        <w:t xml:space="preserve"> </w:t>
      </w:r>
    </w:p>
    <w:p w14:paraId="59A4D21B" w14:textId="77777777" w:rsidR="0013560D" w:rsidRPr="00E420C6" w:rsidRDefault="008356BE" w:rsidP="00E420C6">
      <w:pPr>
        <w:spacing w:after="0" w:line="240" w:lineRule="auto"/>
        <w:ind w:left="706" w:right="0" w:firstLine="0"/>
        <w:jc w:val="left"/>
        <w:rPr>
          <w:rFonts w:ascii="Arial" w:hAnsi="Arial" w:cs="Arial"/>
          <w:sz w:val="22"/>
        </w:rPr>
      </w:pPr>
      <w:r w:rsidRPr="00E420C6">
        <w:rPr>
          <w:rFonts w:ascii="Arial" w:hAnsi="Arial" w:cs="Arial"/>
          <w:sz w:val="22"/>
        </w:rPr>
        <w:t xml:space="preserve"> </w:t>
      </w:r>
    </w:p>
    <w:p w14:paraId="231D4946" w14:textId="77777777" w:rsidR="0013560D" w:rsidRPr="00E420C6" w:rsidRDefault="008356BE" w:rsidP="00E420C6">
      <w:pPr>
        <w:spacing w:after="0" w:line="240" w:lineRule="auto"/>
        <w:ind w:left="706" w:right="0" w:firstLine="0"/>
        <w:jc w:val="left"/>
        <w:rPr>
          <w:rFonts w:ascii="Arial" w:hAnsi="Arial" w:cs="Arial"/>
          <w:sz w:val="22"/>
        </w:rPr>
      </w:pPr>
      <w:r w:rsidRPr="00E420C6">
        <w:rPr>
          <w:rFonts w:ascii="Arial" w:hAnsi="Arial" w:cs="Arial"/>
          <w:sz w:val="22"/>
        </w:rPr>
        <w:t xml:space="preserve"> </w:t>
      </w:r>
    </w:p>
    <w:p w14:paraId="3590D8BF" w14:textId="77777777" w:rsidR="0013560D" w:rsidRPr="00E420C6" w:rsidRDefault="008356BE" w:rsidP="00E420C6">
      <w:pPr>
        <w:tabs>
          <w:tab w:val="center" w:pos="1024"/>
          <w:tab w:val="center" w:pos="2833"/>
          <w:tab w:val="center" w:pos="3541"/>
          <w:tab w:val="center" w:pos="4249"/>
          <w:tab w:val="center" w:pos="4957"/>
          <w:tab w:val="center" w:pos="5665"/>
          <w:tab w:val="center" w:pos="6373"/>
          <w:tab w:val="center" w:pos="7081"/>
          <w:tab w:val="center" w:pos="7789"/>
        </w:tabs>
        <w:spacing w:after="0" w:line="240" w:lineRule="auto"/>
        <w:ind w:left="0" w:right="0" w:firstLine="0"/>
        <w:jc w:val="left"/>
        <w:rPr>
          <w:rFonts w:ascii="Arial" w:hAnsi="Arial" w:cs="Arial"/>
          <w:sz w:val="22"/>
        </w:rPr>
      </w:pPr>
      <w:r w:rsidRPr="00E420C6">
        <w:rPr>
          <w:rFonts w:ascii="Arial" w:eastAsia="Calibri" w:hAnsi="Arial" w:cs="Arial"/>
          <w:sz w:val="22"/>
        </w:rPr>
        <w:tab/>
      </w:r>
      <w:r w:rsidRPr="00E420C6">
        <w:rPr>
          <w:rFonts w:ascii="Arial" w:hAnsi="Arial" w:cs="Arial"/>
          <w:b/>
          <w:sz w:val="22"/>
        </w:rPr>
        <w:t xml:space="preserve"> </w:t>
      </w:r>
      <w:proofErr w:type="gramStart"/>
      <w:r w:rsidRPr="00E420C6">
        <w:rPr>
          <w:rFonts w:ascii="Arial" w:hAnsi="Arial" w:cs="Arial"/>
          <w:b/>
          <w:sz w:val="22"/>
        </w:rPr>
        <w:t>Nom :</w:t>
      </w:r>
      <w:proofErr w:type="gramEnd"/>
      <w:r w:rsidRPr="00E420C6">
        <w:rPr>
          <w:rFonts w:ascii="Arial" w:hAnsi="Arial" w:cs="Arial"/>
          <w:sz w:val="22"/>
          <w:u w:val="single" w:color="000000"/>
        </w:rPr>
        <w:t xml:space="preserve">                    </w:t>
      </w:r>
      <w:r w:rsidRPr="00E420C6">
        <w:rPr>
          <w:rFonts w:ascii="Arial" w:hAnsi="Arial" w:cs="Arial"/>
          <w:sz w:val="22"/>
        </w:rPr>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p>
    <w:p w14:paraId="10D7FAD2" w14:textId="77777777" w:rsidR="0013560D" w:rsidRPr="00E420C6" w:rsidRDefault="008356BE" w:rsidP="00E420C6">
      <w:pPr>
        <w:spacing w:after="0" w:line="240" w:lineRule="auto"/>
        <w:ind w:left="1416" w:right="0" w:firstLine="0"/>
        <w:jc w:val="left"/>
        <w:rPr>
          <w:rFonts w:ascii="Arial" w:hAnsi="Arial" w:cs="Arial"/>
          <w:sz w:val="22"/>
        </w:rPr>
      </w:pPr>
      <w:r w:rsidRPr="00E420C6">
        <w:rPr>
          <w:rFonts w:ascii="Arial" w:hAnsi="Arial" w:cs="Arial"/>
          <w:sz w:val="22"/>
        </w:rPr>
        <w:t xml:space="preserve"> </w:t>
      </w:r>
      <w:r w:rsidRPr="00E420C6">
        <w:rPr>
          <w:rFonts w:ascii="Arial" w:hAnsi="Arial" w:cs="Arial"/>
          <w:sz w:val="22"/>
        </w:rPr>
        <w:tab/>
        <w:t xml:space="preserve"> </w:t>
      </w:r>
    </w:p>
    <w:p w14:paraId="48BDFF30" w14:textId="77777777" w:rsidR="0013560D" w:rsidRPr="00E420C6" w:rsidRDefault="008356BE" w:rsidP="00E420C6">
      <w:pPr>
        <w:tabs>
          <w:tab w:val="center" w:pos="1222"/>
          <w:tab w:val="center" w:pos="2124"/>
          <w:tab w:val="center" w:pos="3541"/>
          <w:tab w:val="center" w:pos="4249"/>
          <w:tab w:val="center" w:pos="4957"/>
          <w:tab w:val="center" w:pos="5665"/>
          <w:tab w:val="center" w:pos="6373"/>
          <w:tab w:val="center" w:pos="7081"/>
          <w:tab w:val="center" w:pos="7789"/>
        </w:tabs>
        <w:spacing w:after="0" w:line="240" w:lineRule="auto"/>
        <w:ind w:left="0" w:right="0" w:firstLine="0"/>
        <w:jc w:val="left"/>
        <w:rPr>
          <w:rFonts w:ascii="Arial" w:hAnsi="Arial" w:cs="Arial"/>
          <w:sz w:val="22"/>
        </w:rPr>
      </w:pPr>
      <w:r w:rsidRPr="00E420C6">
        <w:rPr>
          <w:rFonts w:ascii="Arial" w:eastAsia="Calibri" w:hAnsi="Arial" w:cs="Arial"/>
          <w:sz w:val="22"/>
        </w:rPr>
        <w:tab/>
      </w:r>
      <w:proofErr w:type="gramStart"/>
      <w:r w:rsidRPr="00E420C6">
        <w:rPr>
          <w:rFonts w:ascii="Arial" w:hAnsi="Arial" w:cs="Arial"/>
          <w:b/>
          <w:sz w:val="22"/>
        </w:rPr>
        <w:t>Signature</w:t>
      </w:r>
      <w:r w:rsidRPr="00E420C6">
        <w:rPr>
          <w:rFonts w:ascii="Arial" w:hAnsi="Arial" w:cs="Arial"/>
          <w:sz w:val="22"/>
          <w:u w:val="single" w:color="000000"/>
        </w:rPr>
        <w:t xml:space="preserve"> :</w:t>
      </w:r>
      <w:proofErr w:type="gramEnd"/>
      <w:r w:rsidRPr="00E420C6">
        <w:rPr>
          <w:rFonts w:ascii="Arial" w:hAnsi="Arial" w:cs="Arial"/>
          <w:sz w:val="22"/>
          <w:u w:val="single" w:color="000000"/>
        </w:rPr>
        <w:t xml:space="preserve">   </w:t>
      </w:r>
      <w:r w:rsidRPr="00E420C6">
        <w:rPr>
          <w:rFonts w:ascii="Arial" w:hAnsi="Arial" w:cs="Arial"/>
          <w:sz w:val="22"/>
          <w:u w:val="single" w:color="000000"/>
        </w:rPr>
        <w:tab/>
        <w:t xml:space="preserve">                   </w:t>
      </w:r>
      <w:r w:rsidRPr="00E420C6">
        <w:rPr>
          <w:rFonts w:ascii="Arial" w:hAnsi="Arial" w:cs="Arial"/>
          <w:sz w:val="22"/>
        </w:rPr>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p>
    <w:p w14:paraId="3BF3B76B" w14:textId="77777777" w:rsidR="0013560D" w:rsidRPr="00E420C6" w:rsidRDefault="008356BE" w:rsidP="00E420C6">
      <w:pPr>
        <w:spacing w:after="0" w:line="240" w:lineRule="auto"/>
        <w:ind w:left="1416" w:right="0" w:firstLine="0"/>
        <w:jc w:val="left"/>
        <w:rPr>
          <w:rFonts w:ascii="Arial" w:hAnsi="Arial" w:cs="Arial"/>
          <w:sz w:val="22"/>
        </w:rPr>
      </w:pPr>
      <w:r w:rsidRPr="00E420C6">
        <w:rPr>
          <w:rFonts w:ascii="Arial" w:hAnsi="Arial" w:cs="Arial"/>
          <w:sz w:val="22"/>
        </w:rPr>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b/>
          <w:sz w:val="22"/>
        </w:rPr>
        <w:t xml:space="preserve"> </w:t>
      </w:r>
    </w:p>
    <w:p w14:paraId="0FD05BB1" w14:textId="77777777" w:rsidR="0013560D" w:rsidRPr="00E420C6" w:rsidRDefault="008356BE" w:rsidP="00E420C6">
      <w:pPr>
        <w:spacing w:after="0" w:line="240" w:lineRule="auto"/>
        <w:ind w:left="706" w:right="0" w:firstLine="0"/>
        <w:jc w:val="left"/>
        <w:rPr>
          <w:rFonts w:ascii="Arial" w:hAnsi="Arial" w:cs="Arial"/>
          <w:sz w:val="22"/>
        </w:rPr>
      </w:pPr>
      <w:r w:rsidRPr="00E420C6">
        <w:rPr>
          <w:rFonts w:ascii="Arial" w:hAnsi="Arial" w:cs="Arial"/>
          <w:sz w:val="22"/>
        </w:rPr>
        <w:t xml:space="preserve"> </w:t>
      </w:r>
    </w:p>
    <w:p w14:paraId="475A4448" w14:textId="77777777" w:rsidR="0013560D" w:rsidRPr="00E420C6" w:rsidRDefault="008356BE" w:rsidP="00E420C6">
      <w:pPr>
        <w:tabs>
          <w:tab w:val="center" w:pos="3159"/>
          <w:tab w:val="center" w:pos="6373"/>
          <w:tab w:val="center" w:pos="7789"/>
        </w:tabs>
        <w:spacing w:after="0" w:line="240" w:lineRule="auto"/>
        <w:ind w:left="0" w:right="0" w:firstLine="0"/>
        <w:jc w:val="left"/>
        <w:rPr>
          <w:rFonts w:ascii="Arial" w:hAnsi="Arial" w:cs="Arial"/>
          <w:sz w:val="22"/>
        </w:rPr>
      </w:pPr>
      <w:r w:rsidRPr="00E420C6">
        <w:rPr>
          <w:rFonts w:ascii="Arial" w:eastAsia="Calibri" w:hAnsi="Arial" w:cs="Arial"/>
          <w:sz w:val="22"/>
        </w:rPr>
        <w:tab/>
      </w:r>
      <w:r w:rsidRPr="00E420C6">
        <w:rPr>
          <w:rFonts w:ascii="Arial" w:hAnsi="Arial" w:cs="Arial"/>
          <w:sz w:val="22"/>
        </w:rPr>
        <w:t xml:space="preserve">Dûment </w:t>
      </w:r>
      <w:proofErr w:type="spellStart"/>
      <w:r w:rsidRPr="00E420C6">
        <w:rPr>
          <w:rFonts w:ascii="Arial" w:hAnsi="Arial" w:cs="Arial"/>
          <w:sz w:val="22"/>
        </w:rPr>
        <w:t>habilité</w:t>
      </w:r>
      <w:proofErr w:type="spellEnd"/>
      <w:r w:rsidRPr="00E420C6">
        <w:rPr>
          <w:rFonts w:ascii="Arial" w:hAnsi="Arial" w:cs="Arial"/>
          <w:sz w:val="22"/>
        </w:rPr>
        <w:t xml:space="preserve"> à signer la </w:t>
      </w:r>
      <w:proofErr w:type="spellStart"/>
      <w:r w:rsidRPr="00E420C6">
        <w:rPr>
          <w:rFonts w:ascii="Arial" w:hAnsi="Arial" w:cs="Arial"/>
          <w:sz w:val="22"/>
        </w:rPr>
        <w:t>cotation</w:t>
      </w:r>
      <w:proofErr w:type="spellEnd"/>
      <w:r w:rsidRPr="00E420C6">
        <w:rPr>
          <w:rFonts w:ascii="Arial" w:hAnsi="Arial" w:cs="Arial"/>
          <w:sz w:val="22"/>
        </w:rPr>
        <w:t xml:space="preserve"> pour et au nom </w:t>
      </w:r>
      <w:proofErr w:type="gramStart"/>
      <w:r w:rsidRPr="00E420C6">
        <w:rPr>
          <w:rFonts w:ascii="Arial" w:hAnsi="Arial" w:cs="Arial"/>
          <w:sz w:val="22"/>
        </w:rPr>
        <w:t>de :</w:t>
      </w:r>
      <w:proofErr w:type="gramEnd"/>
      <w:r w:rsidRPr="00E420C6">
        <w:rPr>
          <w:rFonts w:ascii="Arial" w:hAnsi="Arial" w:cs="Arial"/>
          <w:sz w:val="22"/>
          <w:u w:val="single" w:color="000000"/>
        </w:rPr>
        <w:t xml:space="preserve">  </w:t>
      </w:r>
      <w:r w:rsidRPr="00E420C6">
        <w:rPr>
          <w:rFonts w:ascii="Arial" w:hAnsi="Arial" w:cs="Arial"/>
          <w:sz w:val="22"/>
          <w:u w:val="single" w:color="000000"/>
        </w:rPr>
        <w:tab/>
        <w:t xml:space="preserve">                   </w:t>
      </w:r>
      <w:r w:rsidRPr="00E420C6">
        <w:rPr>
          <w:rFonts w:ascii="Arial" w:hAnsi="Arial" w:cs="Arial"/>
          <w:sz w:val="22"/>
        </w:rPr>
        <w:t xml:space="preserve"> </w:t>
      </w:r>
      <w:r w:rsidRPr="00E420C6">
        <w:rPr>
          <w:rFonts w:ascii="Arial" w:hAnsi="Arial" w:cs="Arial"/>
          <w:sz w:val="22"/>
        </w:rPr>
        <w:tab/>
        <w:t xml:space="preserve"> </w:t>
      </w:r>
    </w:p>
    <w:p w14:paraId="6CFA53B9" w14:textId="77777777" w:rsidR="0013560D" w:rsidRPr="00E420C6" w:rsidRDefault="008356BE" w:rsidP="00E420C6">
      <w:pPr>
        <w:spacing w:after="0" w:line="240" w:lineRule="auto"/>
        <w:ind w:left="1416" w:right="0" w:firstLine="0"/>
        <w:jc w:val="left"/>
        <w:rPr>
          <w:rFonts w:ascii="Arial" w:hAnsi="Arial" w:cs="Arial"/>
          <w:sz w:val="22"/>
        </w:rPr>
      </w:pPr>
      <w:r w:rsidRPr="00E420C6">
        <w:rPr>
          <w:rFonts w:ascii="Arial" w:hAnsi="Arial" w:cs="Arial"/>
          <w:sz w:val="22"/>
        </w:rPr>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p>
    <w:p w14:paraId="5A6ACAAE" w14:textId="77777777" w:rsidR="0013560D" w:rsidRPr="00E420C6" w:rsidRDefault="008356BE" w:rsidP="00E420C6">
      <w:pPr>
        <w:tabs>
          <w:tab w:val="center" w:pos="1416"/>
          <w:tab w:val="center" w:pos="2833"/>
          <w:tab w:val="center" w:pos="3541"/>
          <w:tab w:val="center" w:pos="4249"/>
          <w:tab w:val="center" w:pos="4957"/>
          <w:tab w:val="center" w:pos="5665"/>
          <w:tab w:val="center" w:pos="6373"/>
          <w:tab w:val="center" w:pos="7081"/>
          <w:tab w:val="center" w:pos="7789"/>
        </w:tabs>
        <w:spacing w:after="0" w:line="240" w:lineRule="auto"/>
        <w:ind w:left="0" w:right="0" w:firstLine="0"/>
        <w:jc w:val="left"/>
        <w:rPr>
          <w:rFonts w:ascii="Arial" w:hAnsi="Arial" w:cs="Arial"/>
          <w:sz w:val="22"/>
        </w:rPr>
      </w:pPr>
      <w:r w:rsidRPr="00E420C6">
        <w:rPr>
          <w:rFonts w:ascii="Arial" w:hAnsi="Arial" w:cs="Arial"/>
          <w:b/>
          <w:sz w:val="22"/>
        </w:rPr>
        <w:t>En date du</w:t>
      </w:r>
      <w:r w:rsidRPr="00E420C6">
        <w:rPr>
          <w:rFonts w:ascii="Arial" w:hAnsi="Arial" w:cs="Arial"/>
          <w:sz w:val="22"/>
        </w:rPr>
        <w:t xml:space="preserve"> </w:t>
      </w:r>
      <w:r w:rsidRPr="00E420C6">
        <w:rPr>
          <w:rFonts w:ascii="Arial" w:hAnsi="Arial" w:cs="Arial"/>
          <w:sz w:val="22"/>
          <w:u w:val="single" w:color="000000"/>
        </w:rPr>
        <w:t xml:space="preserve"> </w:t>
      </w:r>
      <w:r w:rsidRPr="00E420C6">
        <w:rPr>
          <w:rFonts w:ascii="Arial" w:hAnsi="Arial" w:cs="Arial"/>
          <w:sz w:val="22"/>
          <w:u w:val="single" w:color="000000"/>
        </w:rPr>
        <w:tab/>
        <w:t xml:space="preserve">                   </w:t>
      </w:r>
      <w:r w:rsidRPr="00E420C6">
        <w:rPr>
          <w:rFonts w:ascii="Arial" w:hAnsi="Arial" w:cs="Arial"/>
          <w:sz w:val="22"/>
        </w:rPr>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p>
    <w:p w14:paraId="4DEE5365"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p>
    <w:p w14:paraId="4B022FE5" w14:textId="77777777" w:rsidR="0013560D" w:rsidRPr="00E420C6" w:rsidRDefault="008356BE" w:rsidP="00E420C6">
      <w:pPr>
        <w:spacing w:after="0" w:line="240" w:lineRule="auto"/>
        <w:ind w:left="10" w:right="828"/>
        <w:jc w:val="left"/>
        <w:rPr>
          <w:rFonts w:ascii="Arial" w:hAnsi="Arial" w:cs="Arial"/>
          <w:sz w:val="22"/>
        </w:rPr>
      </w:pPr>
      <w:r w:rsidRPr="00E420C6">
        <w:rPr>
          <w:rFonts w:ascii="Arial" w:hAnsi="Arial" w:cs="Arial"/>
          <w:sz w:val="22"/>
        </w:rPr>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eastAsia="Calibri" w:hAnsi="Arial" w:cs="Arial"/>
          <w:noProof/>
          <w:sz w:val="22"/>
        </w:rPr>
        <mc:AlternateContent>
          <mc:Choice Requires="wpg">
            <w:drawing>
              <wp:inline distT="0" distB="0" distL="0" distR="0" wp14:anchorId="727DC66B" wp14:editId="5E31D9C6">
                <wp:extent cx="449885" cy="6096"/>
                <wp:effectExtent l="0" t="0" r="0" b="0"/>
                <wp:docPr id="122736" name="Group 122736"/>
                <wp:cNvGraphicFramePr/>
                <a:graphic xmlns:a="http://schemas.openxmlformats.org/drawingml/2006/main">
                  <a:graphicData uri="http://schemas.microsoft.com/office/word/2010/wordprocessingGroup">
                    <wpg:wgp>
                      <wpg:cNvGrpSpPr/>
                      <wpg:grpSpPr>
                        <a:xfrm>
                          <a:off x="0" y="0"/>
                          <a:ext cx="449885" cy="6096"/>
                          <a:chOff x="0" y="0"/>
                          <a:chExt cx="449885" cy="6096"/>
                        </a:xfrm>
                      </wpg:grpSpPr>
                      <wps:wsp>
                        <wps:cNvPr id="130224" name="Shape 130224"/>
                        <wps:cNvSpPr/>
                        <wps:spPr>
                          <a:xfrm>
                            <a:off x="0" y="0"/>
                            <a:ext cx="449885" cy="9144"/>
                          </a:xfrm>
                          <a:custGeom>
                            <a:avLst/>
                            <a:gdLst/>
                            <a:ahLst/>
                            <a:cxnLst/>
                            <a:rect l="0" t="0" r="0" b="0"/>
                            <a:pathLst>
                              <a:path w="449885" h="9144">
                                <a:moveTo>
                                  <a:pt x="0" y="0"/>
                                </a:moveTo>
                                <a:lnTo>
                                  <a:pt x="449885" y="0"/>
                                </a:lnTo>
                                <a:lnTo>
                                  <a:pt x="4498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2736" style="width:35.424pt;height:0.47998pt;mso-position-horizontal-relative:char;mso-position-vertical-relative:line" coordsize="4498,60">
                <v:shape id="Shape 130225" style="position:absolute;width:4498;height:91;left:0;top:0;" coordsize="449885,9144" path="m0,0l449885,0l449885,9144l0,9144l0,0">
                  <v:stroke weight="0pt" endcap="flat" joinstyle="miter" miterlimit="10" on="false" color="#000000" opacity="0"/>
                  <v:fill on="true" color="#000000"/>
                </v:shape>
              </v:group>
            </w:pict>
          </mc:Fallback>
        </mc:AlternateContent>
      </w:r>
      <w:r w:rsidRPr="00E420C6">
        <w:rPr>
          <w:rFonts w:ascii="Arial" w:hAnsi="Arial" w:cs="Arial"/>
          <w:sz w:val="22"/>
        </w:rPr>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t xml:space="preserve"> </w:t>
      </w:r>
      <w:r w:rsidRPr="00E420C6">
        <w:rPr>
          <w:rFonts w:ascii="Arial" w:hAnsi="Arial" w:cs="Arial"/>
          <w:sz w:val="22"/>
        </w:rPr>
        <w:tab/>
      </w:r>
      <w:r w:rsidRPr="00E420C6">
        <w:rPr>
          <w:rFonts w:ascii="Arial" w:hAnsi="Arial" w:cs="Arial"/>
          <w:b/>
          <w:sz w:val="22"/>
        </w:rPr>
        <w:t>jour de</w:t>
      </w:r>
      <w:r w:rsidRPr="00E420C6">
        <w:rPr>
          <w:rFonts w:ascii="Arial" w:hAnsi="Arial" w:cs="Arial"/>
          <w:sz w:val="22"/>
          <w:u w:val="single" w:color="000000"/>
        </w:rPr>
        <w:t xml:space="preserve"> </w:t>
      </w:r>
      <w:r w:rsidRPr="00E420C6">
        <w:rPr>
          <w:rFonts w:ascii="Arial" w:hAnsi="Arial" w:cs="Arial"/>
          <w:sz w:val="22"/>
        </w:rPr>
        <w:t xml:space="preserve"> </w:t>
      </w:r>
    </w:p>
    <w:p w14:paraId="2DF434BE"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0C981A9E"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r w:rsidRPr="00E420C6">
        <w:rPr>
          <w:rFonts w:ascii="Arial" w:hAnsi="Arial" w:cs="Arial"/>
          <w:sz w:val="22"/>
        </w:rPr>
        <w:tab/>
        <w:t xml:space="preserve"> </w:t>
      </w:r>
    </w:p>
    <w:p w14:paraId="4241DEB7"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7409D89C"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38C7D979"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65EEDA16"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173163BF"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5CCC637D"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lastRenderedPageBreak/>
        <w:t xml:space="preserve"> </w:t>
      </w:r>
    </w:p>
    <w:p w14:paraId="281188BB"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43B72B00"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64F97A43" w14:textId="77777777" w:rsidR="0013560D"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74BE1AFA" w14:textId="77777777" w:rsidR="006D0C7D" w:rsidRDefault="006D0C7D" w:rsidP="00E420C6">
      <w:pPr>
        <w:spacing w:after="0" w:line="240" w:lineRule="auto"/>
        <w:ind w:left="0" w:right="0" w:firstLine="0"/>
        <w:jc w:val="left"/>
        <w:rPr>
          <w:rFonts w:ascii="Arial" w:hAnsi="Arial" w:cs="Arial"/>
          <w:sz w:val="22"/>
        </w:rPr>
      </w:pPr>
    </w:p>
    <w:p w14:paraId="60763476" w14:textId="77777777" w:rsidR="006D0C7D" w:rsidRDefault="006D0C7D" w:rsidP="00E420C6">
      <w:pPr>
        <w:spacing w:after="0" w:line="240" w:lineRule="auto"/>
        <w:ind w:left="0" w:right="0" w:firstLine="0"/>
        <w:jc w:val="left"/>
        <w:rPr>
          <w:rFonts w:ascii="Arial" w:hAnsi="Arial" w:cs="Arial"/>
          <w:sz w:val="22"/>
        </w:rPr>
      </w:pPr>
    </w:p>
    <w:p w14:paraId="4EC6DDB4" w14:textId="77777777" w:rsidR="006D0C7D" w:rsidRDefault="006D0C7D" w:rsidP="00E420C6">
      <w:pPr>
        <w:spacing w:after="0" w:line="240" w:lineRule="auto"/>
        <w:ind w:left="0" w:right="0" w:firstLine="0"/>
        <w:jc w:val="left"/>
        <w:rPr>
          <w:rFonts w:ascii="Arial" w:hAnsi="Arial" w:cs="Arial"/>
          <w:sz w:val="22"/>
        </w:rPr>
      </w:pPr>
    </w:p>
    <w:p w14:paraId="722E5DF4" w14:textId="77777777" w:rsidR="006D0C7D" w:rsidRDefault="006D0C7D" w:rsidP="00E420C6">
      <w:pPr>
        <w:spacing w:after="0" w:line="240" w:lineRule="auto"/>
        <w:ind w:left="0" w:right="0" w:firstLine="0"/>
        <w:jc w:val="left"/>
        <w:rPr>
          <w:rFonts w:ascii="Arial" w:hAnsi="Arial" w:cs="Arial"/>
          <w:sz w:val="22"/>
        </w:rPr>
      </w:pPr>
    </w:p>
    <w:p w14:paraId="1A3CF50D" w14:textId="77777777" w:rsidR="006D0C7D" w:rsidRDefault="006D0C7D" w:rsidP="00E420C6">
      <w:pPr>
        <w:spacing w:after="0" w:line="240" w:lineRule="auto"/>
        <w:ind w:left="0" w:right="0" w:firstLine="0"/>
        <w:jc w:val="left"/>
        <w:rPr>
          <w:rFonts w:ascii="Arial" w:hAnsi="Arial" w:cs="Arial"/>
          <w:sz w:val="22"/>
        </w:rPr>
      </w:pPr>
    </w:p>
    <w:p w14:paraId="02F313C1" w14:textId="77777777" w:rsidR="006D0C7D" w:rsidRDefault="006D0C7D" w:rsidP="00E420C6">
      <w:pPr>
        <w:spacing w:after="0" w:line="240" w:lineRule="auto"/>
        <w:ind w:left="0" w:right="0" w:firstLine="0"/>
        <w:jc w:val="left"/>
        <w:rPr>
          <w:rFonts w:ascii="Arial" w:hAnsi="Arial" w:cs="Arial"/>
          <w:sz w:val="22"/>
        </w:rPr>
      </w:pPr>
    </w:p>
    <w:p w14:paraId="18AEECB0" w14:textId="77777777" w:rsidR="006D0C7D" w:rsidRDefault="006D0C7D" w:rsidP="00E420C6">
      <w:pPr>
        <w:spacing w:after="0" w:line="240" w:lineRule="auto"/>
        <w:ind w:left="0" w:right="0" w:firstLine="0"/>
        <w:jc w:val="left"/>
        <w:rPr>
          <w:rFonts w:ascii="Arial" w:hAnsi="Arial" w:cs="Arial"/>
          <w:sz w:val="22"/>
        </w:rPr>
      </w:pPr>
    </w:p>
    <w:p w14:paraId="62A4D9C9" w14:textId="77777777" w:rsidR="006D0C7D" w:rsidRDefault="006D0C7D" w:rsidP="00E420C6">
      <w:pPr>
        <w:spacing w:after="0" w:line="240" w:lineRule="auto"/>
        <w:ind w:left="0" w:right="0" w:firstLine="0"/>
        <w:jc w:val="left"/>
        <w:rPr>
          <w:rFonts w:ascii="Arial" w:hAnsi="Arial" w:cs="Arial"/>
          <w:sz w:val="22"/>
        </w:rPr>
      </w:pPr>
    </w:p>
    <w:p w14:paraId="6ADE0FD7" w14:textId="77777777" w:rsidR="006D0C7D" w:rsidRDefault="006D0C7D" w:rsidP="00E420C6">
      <w:pPr>
        <w:spacing w:after="0" w:line="240" w:lineRule="auto"/>
        <w:ind w:left="0" w:right="0" w:firstLine="0"/>
        <w:jc w:val="left"/>
        <w:rPr>
          <w:rFonts w:ascii="Arial" w:hAnsi="Arial" w:cs="Arial"/>
          <w:sz w:val="22"/>
        </w:rPr>
      </w:pPr>
    </w:p>
    <w:p w14:paraId="37E18E73" w14:textId="77777777" w:rsidR="006D0C7D" w:rsidRPr="00E420C6" w:rsidRDefault="006D0C7D" w:rsidP="00E420C6">
      <w:pPr>
        <w:spacing w:after="0" w:line="240" w:lineRule="auto"/>
        <w:ind w:left="0" w:right="0" w:firstLine="0"/>
        <w:jc w:val="left"/>
        <w:rPr>
          <w:rFonts w:ascii="Arial" w:hAnsi="Arial" w:cs="Arial"/>
          <w:sz w:val="22"/>
        </w:rPr>
      </w:pPr>
    </w:p>
    <w:p w14:paraId="51D43F52"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568E049B" w14:textId="63229F8D" w:rsidR="0013560D" w:rsidRDefault="008356BE" w:rsidP="006D0C7D">
      <w:pPr>
        <w:tabs>
          <w:tab w:val="left" w:pos="3972"/>
        </w:tabs>
        <w:spacing w:after="0" w:line="240" w:lineRule="auto"/>
        <w:ind w:left="0" w:right="0" w:firstLine="0"/>
        <w:jc w:val="left"/>
        <w:rPr>
          <w:rFonts w:ascii="Arial" w:hAnsi="Arial" w:cs="Arial"/>
          <w:sz w:val="22"/>
        </w:rPr>
      </w:pPr>
      <w:r w:rsidRPr="00E420C6">
        <w:rPr>
          <w:rFonts w:ascii="Arial" w:hAnsi="Arial" w:cs="Arial"/>
          <w:sz w:val="22"/>
        </w:rPr>
        <w:t xml:space="preserve"> </w:t>
      </w:r>
      <w:r w:rsidR="006D0C7D">
        <w:rPr>
          <w:rFonts w:ascii="Arial" w:hAnsi="Arial" w:cs="Arial"/>
          <w:sz w:val="22"/>
        </w:rPr>
        <w:tab/>
      </w:r>
    </w:p>
    <w:p w14:paraId="0B5A5989" w14:textId="77777777" w:rsidR="006D0C7D" w:rsidRDefault="006D0C7D" w:rsidP="006D0C7D">
      <w:pPr>
        <w:tabs>
          <w:tab w:val="left" w:pos="3972"/>
        </w:tabs>
        <w:spacing w:after="0" w:line="240" w:lineRule="auto"/>
        <w:ind w:left="0" w:right="0" w:firstLine="0"/>
        <w:jc w:val="left"/>
        <w:rPr>
          <w:rFonts w:ascii="Arial" w:hAnsi="Arial" w:cs="Arial"/>
          <w:sz w:val="22"/>
        </w:rPr>
      </w:pPr>
    </w:p>
    <w:p w14:paraId="6A478A48" w14:textId="77777777" w:rsidR="006D0C7D" w:rsidRPr="00E420C6" w:rsidRDefault="006D0C7D" w:rsidP="006D0C7D">
      <w:pPr>
        <w:tabs>
          <w:tab w:val="left" w:pos="3972"/>
        </w:tabs>
        <w:spacing w:after="0" w:line="240" w:lineRule="auto"/>
        <w:ind w:left="0" w:right="0" w:firstLine="0"/>
        <w:jc w:val="left"/>
        <w:rPr>
          <w:rFonts w:ascii="Arial" w:hAnsi="Arial" w:cs="Arial"/>
          <w:sz w:val="22"/>
        </w:rPr>
      </w:pPr>
    </w:p>
    <w:p w14:paraId="215383A7"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1BEE733D"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25C7AF46"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789BC82C" w14:textId="681B774E" w:rsidR="0013560D" w:rsidRPr="006D0C7D" w:rsidRDefault="008356BE" w:rsidP="006D0C7D">
      <w:pPr>
        <w:spacing w:after="0" w:line="240" w:lineRule="auto"/>
        <w:ind w:left="0" w:right="803" w:firstLine="0"/>
        <w:jc w:val="center"/>
        <w:rPr>
          <w:rFonts w:ascii="Arial" w:hAnsi="Arial" w:cs="Arial"/>
          <w:sz w:val="36"/>
          <w:szCs w:val="36"/>
        </w:rPr>
      </w:pPr>
      <w:r w:rsidRPr="006D0C7D">
        <w:rPr>
          <w:rFonts w:ascii="Arial" w:hAnsi="Arial" w:cs="Arial"/>
          <w:b/>
          <w:sz w:val="36"/>
          <w:szCs w:val="36"/>
        </w:rPr>
        <w:t xml:space="preserve">PIECE </w:t>
      </w:r>
      <w:proofErr w:type="gramStart"/>
      <w:r w:rsidRPr="006D0C7D">
        <w:rPr>
          <w:rFonts w:ascii="Arial" w:hAnsi="Arial" w:cs="Arial"/>
          <w:b/>
          <w:sz w:val="36"/>
          <w:szCs w:val="36"/>
        </w:rPr>
        <w:t>X :</w:t>
      </w:r>
      <w:proofErr w:type="gramEnd"/>
    </w:p>
    <w:p w14:paraId="0B5B4596" w14:textId="00BCDB18" w:rsidR="0013560D" w:rsidRPr="006D0C7D" w:rsidRDefault="0013560D" w:rsidP="006D0C7D">
      <w:pPr>
        <w:spacing w:after="0" w:line="240" w:lineRule="auto"/>
        <w:ind w:left="103" w:right="0" w:firstLine="0"/>
        <w:jc w:val="center"/>
        <w:rPr>
          <w:rFonts w:ascii="Arial" w:hAnsi="Arial" w:cs="Arial"/>
          <w:sz w:val="36"/>
          <w:szCs w:val="36"/>
        </w:rPr>
      </w:pPr>
    </w:p>
    <w:p w14:paraId="478939DF" w14:textId="682DEB27" w:rsidR="0013560D" w:rsidRPr="006D0C7D" w:rsidRDefault="008356BE" w:rsidP="006D0C7D">
      <w:pPr>
        <w:spacing w:after="0" w:line="240" w:lineRule="auto"/>
        <w:ind w:left="67" w:right="0" w:firstLine="0"/>
        <w:jc w:val="center"/>
        <w:rPr>
          <w:rFonts w:ascii="Arial" w:hAnsi="Arial" w:cs="Arial"/>
          <w:sz w:val="36"/>
          <w:szCs w:val="36"/>
        </w:rPr>
      </w:pPr>
      <w:r w:rsidRPr="006D0C7D">
        <w:rPr>
          <w:rFonts w:ascii="Arial" w:hAnsi="Arial" w:cs="Arial"/>
          <w:b/>
          <w:sz w:val="36"/>
          <w:szCs w:val="36"/>
        </w:rPr>
        <w:t>LISTE DES ETABLISSEMENTS BANCAIRES ET ORGANISMES FINANCIERS HABILITES A EMETTRE DES CAUTIONS DANS LE CADRE DES MARCHES PUBLICS</w:t>
      </w:r>
    </w:p>
    <w:p w14:paraId="767E0A8F" w14:textId="44A3234A" w:rsidR="0013560D" w:rsidRPr="006D0C7D" w:rsidRDefault="0013560D" w:rsidP="006D0C7D">
      <w:pPr>
        <w:spacing w:after="0" w:line="240" w:lineRule="auto"/>
        <w:ind w:left="0" w:right="0" w:firstLine="0"/>
        <w:jc w:val="center"/>
        <w:rPr>
          <w:rFonts w:ascii="Arial" w:hAnsi="Arial" w:cs="Arial"/>
          <w:sz w:val="36"/>
          <w:szCs w:val="36"/>
        </w:rPr>
      </w:pPr>
    </w:p>
    <w:p w14:paraId="5C67F507"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1B2FE8BC" w14:textId="77777777" w:rsidR="0013560D"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2EAF51CF" w14:textId="77777777" w:rsidR="006D0C7D" w:rsidRDefault="006D0C7D" w:rsidP="00E420C6">
      <w:pPr>
        <w:spacing w:after="0" w:line="240" w:lineRule="auto"/>
        <w:ind w:left="0" w:right="0" w:firstLine="0"/>
        <w:jc w:val="left"/>
        <w:rPr>
          <w:rFonts w:ascii="Arial" w:hAnsi="Arial" w:cs="Arial"/>
          <w:sz w:val="22"/>
        </w:rPr>
      </w:pPr>
    </w:p>
    <w:p w14:paraId="01277D58" w14:textId="77777777" w:rsidR="006D0C7D" w:rsidRDefault="006D0C7D" w:rsidP="00E420C6">
      <w:pPr>
        <w:spacing w:after="0" w:line="240" w:lineRule="auto"/>
        <w:ind w:left="0" w:right="0" w:firstLine="0"/>
        <w:jc w:val="left"/>
        <w:rPr>
          <w:rFonts w:ascii="Arial" w:hAnsi="Arial" w:cs="Arial"/>
          <w:sz w:val="22"/>
        </w:rPr>
      </w:pPr>
    </w:p>
    <w:p w14:paraId="1F47AEA8" w14:textId="77777777" w:rsidR="006D0C7D" w:rsidRDefault="006D0C7D" w:rsidP="00E420C6">
      <w:pPr>
        <w:spacing w:after="0" w:line="240" w:lineRule="auto"/>
        <w:ind w:left="0" w:right="0" w:firstLine="0"/>
        <w:jc w:val="left"/>
        <w:rPr>
          <w:rFonts w:ascii="Arial" w:hAnsi="Arial" w:cs="Arial"/>
          <w:sz w:val="22"/>
        </w:rPr>
      </w:pPr>
    </w:p>
    <w:p w14:paraId="65AF1613" w14:textId="77777777" w:rsidR="006D0C7D" w:rsidRDefault="006D0C7D" w:rsidP="00E420C6">
      <w:pPr>
        <w:spacing w:after="0" w:line="240" w:lineRule="auto"/>
        <w:ind w:left="0" w:right="0" w:firstLine="0"/>
        <w:jc w:val="left"/>
        <w:rPr>
          <w:rFonts w:ascii="Arial" w:hAnsi="Arial" w:cs="Arial"/>
          <w:sz w:val="22"/>
        </w:rPr>
      </w:pPr>
    </w:p>
    <w:p w14:paraId="4BFBACC9" w14:textId="77777777" w:rsidR="006D0C7D" w:rsidRDefault="006D0C7D" w:rsidP="00E420C6">
      <w:pPr>
        <w:spacing w:after="0" w:line="240" w:lineRule="auto"/>
        <w:ind w:left="0" w:right="0" w:firstLine="0"/>
        <w:jc w:val="left"/>
        <w:rPr>
          <w:rFonts w:ascii="Arial" w:hAnsi="Arial" w:cs="Arial"/>
          <w:sz w:val="22"/>
        </w:rPr>
      </w:pPr>
    </w:p>
    <w:p w14:paraId="2458574C" w14:textId="77777777" w:rsidR="006D0C7D" w:rsidRDefault="006D0C7D" w:rsidP="00E420C6">
      <w:pPr>
        <w:spacing w:after="0" w:line="240" w:lineRule="auto"/>
        <w:ind w:left="0" w:right="0" w:firstLine="0"/>
        <w:jc w:val="left"/>
        <w:rPr>
          <w:rFonts w:ascii="Arial" w:hAnsi="Arial" w:cs="Arial"/>
          <w:sz w:val="22"/>
        </w:rPr>
      </w:pPr>
    </w:p>
    <w:p w14:paraId="3113E4B1" w14:textId="77777777" w:rsidR="006D0C7D" w:rsidRDefault="006D0C7D" w:rsidP="00E420C6">
      <w:pPr>
        <w:spacing w:after="0" w:line="240" w:lineRule="auto"/>
        <w:ind w:left="0" w:right="0" w:firstLine="0"/>
        <w:jc w:val="left"/>
        <w:rPr>
          <w:rFonts w:ascii="Arial" w:hAnsi="Arial" w:cs="Arial"/>
          <w:sz w:val="22"/>
        </w:rPr>
      </w:pPr>
    </w:p>
    <w:p w14:paraId="21CEFA91" w14:textId="77777777" w:rsidR="006D0C7D" w:rsidRDefault="006D0C7D" w:rsidP="00E420C6">
      <w:pPr>
        <w:spacing w:after="0" w:line="240" w:lineRule="auto"/>
        <w:ind w:left="0" w:right="0" w:firstLine="0"/>
        <w:jc w:val="left"/>
        <w:rPr>
          <w:rFonts w:ascii="Arial" w:hAnsi="Arial" w:cs="Arial"/>
          <w:sz w:val="22"/>
        </w:rPr>
      </w:pPr>
    </w:p>
    <w:p w14:paraId="755E4E6B" w14:textId="77777777" w:rsidR="006D0C7D" w:rsidRDefault="006D0C7D" w:rsidP="00E420C6">
      <w:pPr>
        <w:spacing w:after="0" w:line="240" w:lineRule="auto"/>
        <w:ind w:left="0" w:right="0" w:firstLine="0"/>
        <w:jc w:val="left"/>
        <w:rPr>
          <w:rFonts w:ascii="Arial" w:hAnsi="Arial" w:cs="Arial"/>
          <w:sz w:val="22"/>
        </w:rPr>
      </w:pPr>
    </w:p>
    <w:p w14:paraId="3DCF5F6C" w14:textId="77777777" w:rsidR="006D0C7D" w:rsidRDefault="006D0C7D" w:rsidP="00E420C6">
      <w:pPr>
        <w:spacing w:after="0" w:line="240" w:lineRule="auto"/>
        <w:ind w:left="0" w:right="0" w:firstLine="0"/>
        <w:jc w:val="left"/>
        <w:rPr>
          <w:rFonts w:ascii="Arial" w:hAnsi="Arial" w:cs="Arial"/>
          <w:sz w:val="22"/>
        </w:rPr>
      </w:pPr>
    </w:p>
    <w:p w14:paraId="47EECF2B" w14:textId="77777777" w:rsidR="006D0C7D" w:rsidRDefault="006D0C7D" w:rsidP="00E420C6">
      <w:pPr>
        <w:spacing w:after="0" w:line="240" w:lineRule="auto"/>
        <w:ind w:left="0" w:right="0" w:firstLine="0"/>
        <w:jc w:val="left"/>
        <w:rPr>
          <w:rFonts w:ascii="Arial" w:hAnsi="Arial" w:cs="Arial"/>
          <w:sz w:val="22"/>
        </w:rPr>
      </w:pPr>
    </w:p>
    <w:p w14:paraId="05F884AD" w14:textId="77777777" w:rsidR="006D0C7D" w:rsidRDefault="006D0C7D" w:rsidP="00E420C6">
      <w:pPr>
        <w:spacing w:after="0" w:line="240" w:lineRule="auto"/>
        <w:ind w:left="0" w:right="0" w:firstLine="0"/>
        <w:jc w:val="left"/>
        <w:rPr>
          <w:rFonts w:ascii="Arial" w:hAnsi="Arial" w:cs="Arial"/>
          <w:sz w:val="22"/>
        </w:rPr>
      </w:pPr>
    </w:p>
    <w:p w14:paraId="598EE4A9" w14:textId="77777777" w:rsidR="006D0C7D" w:rsidRDefault="006D0C7D" w:rsidP="00E420C6">
      <w:pPr>
        <w:spacing w:after="0" w:line="240" w:lineRule="auto"/>
        <w:ind w:left="0" w:right="0" w:firstLine="0"/>
        <w:jc w:val="left"/>
        <w:rPr>
          <w:rFonts w:ascii="Arial" w:hAnsi="Arial" w:cs="Arial"/>
          <w:sz w:val="22"/>
        </w:rPr>
      </w:pPr>
    </w:p>
    <w:p w14:paraId="0E46CB0D" w14:textId="77777777" w:rsidR="006D0C7D" w:rsidRDefault="006D0C7D" w:rsidP="00E420C6">
      <w:pPr>
        <w:spacing w:after="0" w:line="240" w:lineRule="auto"/>
        <w:ind w:left="0" w:right="0" w:firstLine="0"/>
        <w:jc w:val="left"/>
        <w:rPr>
          <w:rFonts w:ascii="Arial" w:hAnsi="Arial" w:cs="Arial"/>
          <w:sz w:val="22"/>
        </w:rPr>
      </w:pPr>
    </w:p>
    <w:p w14:paraId="09629402" w14:textId="77777777" w:rsidR="006D0C7D" w:rsidRDefault="006D0C7D" w:rsidP="00E420C6">
      <w:pPr>
        <w:spacing w:after="0" w:line="240" w:lineRule="auto"/>
        <w:ind w:left="0" w:right="0" w:firstLine="0"/>
        <w:jc w:val="left"/>
        <w:rPr>
          <w:rFonts w:ascii="Arial" w:hAnsi="Arial" w:cs="Arial"/>
          <w:sz w:val="22"/>
        </w:rPr>
      </w:pPr>
    </w:p>
    <w:p w14:paraId="6C4D0985" w14:textId="77777777" w:rsidR="006D0C7D" w:rsidRDefault="006D0C7D" w:rsidP="00E420C6">
      <w:pPr>
        <w:spacing w:after="0" w:line="240" w:lineRule="auto"/>
        <w:ind w:left="0" w:right="0" w:firstLine="0"/>
        <w:jc w:val="left"/>
        <w:rPr>
          <w:rFonts w:ascii="Arial" w:hAnsi="Arial" w:cs="Arial"/>
          <w:sz w:val="22"/>
        </w:rPr>
      </w:pPr>
    </w:p>
    <w:p w14:paraId="76F1397B" w14:textId="77777777" w:rsidR="006D0C7D" w:rsidRDefault="006D0C7D" w:rsidP="00E420C6">
      <w:pPr>
        <w:spacing w:after="0" w:line="240" w:lineRule="auto"/>
        <w:ind w:left="0" w:right="0" w:firstLine="0"/>
        <w:jc w:val="left"/>
        <w:rPr>
          <w:rFonts w:ascii="Arial" w:hAnsi="Arial" w:cs="Arial"/>
          <w:sz w:val="22"/>
        </w:rPr>
      </w:pPr>
    </w:p>
    <w:p w14:paraId="1DAB585B" w14:textId="77777777" w:rsidR="006D0C7D" w:rsidRDefault="006D0C7D" w:rsidP="00E420C6">
      <w:pPr>
        <w:spacing w:after="0" w:line="240" w:lineRule="auto"/>
        <w:ind w:left="0" w:right="0" w:firstLine="0"/>
        <w:jc w:val="left"/>
        <w:rPr>
          <w:rFonts w:ascii="Arial" w:hAnsi="Arial" w:cs="Arial"/>
          <w:sz w:val="22"/>
        </w:rPr>
      </w:pPr>
    </w:p>
    <w:p w14:paraId="50ABC74B" w14:textId="77777777" w:rsidR="006D0C7D" w:rsidRDefault="006D0C7D" w:rsidP="00E420C6">
      <w:pPr>
        <w:spacing w:after="0" w:line="240" w:lineRule="auto"/>
        <w:ind w:left="0" w:right="0" w:firstLine="0"/>
        <w:jc w:val="left"/>
        <w:rPr>
          <w:rFonts w:ascii="Arial" w:hAnsi="Arial" w:cs="Arial"/>
          <w:sz w:val="22"/>
        </w:rPr>
      </w:pPr>
    </w:p>
    <w:p w14:paraId="2949890D" w14:textId="77777777" w:rsidR="006D0C7D" w:rsidRPr="00E420C6" w:rsidRDefault="006D0C7D" w:rsidP="00E420C6">
      <w:pPr>
        <w:spacing w:after="0" w:line="240" w:lineRule="auto"/>
        <w:ind w:left="0" w:right="0" w:firstLine="0"/>
        <w:jc w:val="left"/>
        <w:rPr>
          <w:rFonts w:ascii="Arial" w:hAnsi="Arial" w:cs="Arial"/>
          <w:sz w:val="22"/>
        </w:rPr>
      </w:pPr>
    </w:p>
    <w:p w14:paraId="180029F3"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p w14:paraId="595604DA"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r w:rsidRPr="00E420C6">
        <w:rPr>
          <w:rFonts w:ascii="Arial" w:hAnsi="Arial" w:cs="Arial"/>
          <w:sz w:val="22"/>
        </w:rPr>
        <w:tab/>
        <w:t xml:space="preserve"> </w:t>
      </w:r>
    </w:p>
    <w:p w14:paraId="5404F42A"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b/>
          <w:sz w:val="22"/>
        </w:rPr>
        <w:lastRenderedPageBreak/>
        <w:t xml:space="preserve">LISTES DES ETABLISSEMENTS BANCAIRES ET ORGANISMES FINANCIERS AUTORISES A EMETTRE DES CAUTIONS DANS LE CADRE DES MARCHES PUBLICS </w:t>
      </w:r>
    </w:p>
    <w:p w14:paraId="5D17C859"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b/>
          <w:sz w:val="22"/>
        </w:rPr>
        <w:t xml:space="preserve"> </w:t>
      </w:r>
    </w:p>
    <w:p w14:paraId="746DD70B" w14:textId="77777777" w:rsidR="0013560D" w:rsidRPr="00E420C6" w:rsidRDefault="008356BE" w:rsidP="00E420C6">
      <w:pPr>
        <w:pStyle w:val="Titre3"/>
        <w:spacing w:after="0" w:line="240" w:lineRule="auto"/>
        <w:ind w:left="10" w:right="65"/>
        <w:rPr>
          <w:rFonts w:ascii="Arial" w:hAnsi="Arial" w:cs="Arial"/>
          <w:sz w:val="22"/>
        </w:rPr>
      </w:pPr>
      <w:r w:rsidRPr="00E420C6">
        <w:rPr>
          <w:rFonts w:ascii="Arial" w:hAnsi="Arial" w:cs="Arial"/>
          <w:sz w:val="22"/>
        </w:rPr>
        <w:t xml:space="preserve">I BANQUES </w:t>
      </w:r>
    </w:p>
    <w:p w14:paraId="34DFC399" w14:textId="77777777" w:rsidR="0013560D" w:rsidRPr="00E420C6" w:rsidRDefault="008356BE" w:rsidP="00E420C6">
      <w:pPr>
        <w:numPr>
          <w:ilvl w:val="0"/>
          <w:numId w:val="60"/>
        </w:numPr>
        <w:spacing w:after="0" w:line="240" w:lineRule="auto"/>
        <w:ind w:right="0" w:hanging="355"/>
        <w:rPr>
          <w:rFonts w:ascii="Arial" w:hAnsi="Arial" w:cs="Arial"/>
          <w:sz w:val="22"/>
        </w:rPr>
      </w:pPr>
      <w:r w:rsidRPr="00E420C6">
        <w:rPr>
          <w:rFonts w:ascii="Arial" w:hAnsi="Arial" w:cs="Arial"/>
          <w:sz w:val="22"/>
        </w:rPr>
        <w:t xml:space="preserve">Access Bank Cameroon, </w:t>
      </w:r>
      <w:proofErr w:type="gramStart"/>
      <w:r w:rsidRPr="00E420C6">
        <w:rPr>
          <w:rFonts w:ascii="Arial" w:hAnsi="Arial" w:cs="Arial"/>
          <w:sz w:val="22"/>
        </w:rPr>
        <w:t>BP :</w:t>
      </w:r>
      <w:proofErr w:type="gramEnd"/>
      <w:r w:rsidRPr="00E420C6">
        <w:rPr>
          <w:rFonts w:ascii="Arial" w:hAnsi="Arial" w:cs="Arial"/>
          <w:sz w:val="22"/>
        </w:rPr>
        <w:t xml:space="preserve"> 6 000 Yaoundé ; </w:t>
      </w:r>
    </w:p>
    <w:p w14:paraId="075F8F24" w14:textId="77777777" w:rsidR="0013560D" w:rsidRPr="00E420C6" w:rsidRDefault="008356BE" w:rsidP="00E420C6">
      <w:pPr>
        <w:numPr>
          <w:ilvl w:val="0"/>
          <w:numId w:val="60"/>
        </w:numPr>
        <w:spacing w:after="0" w:line="240" w:lineRule="auto"/>
        <w:ind w:right="0" w:hanging="355"/>
        <w:rPr>
          <w:rFonts w:ascii="Arial" w:hAnsi="Arial" w:cs="Arial"/>
          <w:sz w:val="22"/>
        </w:rPr>
      </w:pPr>
      <w:proofErr w:type="spellStart"/>
      <w:r w:rsidRPr="00E420C6">
        <w:rPr>
          <w:rFonts w:ascii="Arial" w:hAnsi="Arial" w:cs="Arial"/>
          <w:sz w:val="22"/>
        </w:rPr>
        <w:t>Afriland</w:t>
      </w:r>
      <w:proofErr w:type="spellEnd"/>
      <w:r w:rsidRPr="00E420C6">
        <w:rPr>
          <w:rFonts w:ascii="Arial" w:hAnsi="Arial" w:cs="Arial"/>
          <w:sz w:val="22"/>
        </w:rPr>
        <w:t xml:space="preserve"> First Bank (AFB), </w:t>
      </w:r>
      <w:proofErr w:type="gramStart"/>
      <w:r w:rsidRPr="00E420C6">
        <w:rPr>
          <w:rFonts w:ascii="Arial" w:hAnsi="Arial" w:cs="Arial"/>
          <w:sz w:val="22"/>
        </w:rPr>
        <w:t>BP :</w:t>
      </w:r>
      <w:proofErr w:type="gramEnd"/>
      <w:r w:rsidRPr="00E420C6">
        <w:rPr>
          <w:rFonts w:ascii="Arial" w:hAnsi="Arial" w:cs="Arial"/>
          <w:sz w:val="22"/>
        </w:rPr>
        <w:t xml:space="preserve"> 11 834 Yaoundé ; </w:t>
      </w:r>
    </w:p>
    <w:p w14:paraId="78030149" w14:textId="77777777" w:rsidR="0013560D" w:rsidRPr="00E420C6" w:rsidRDefault="008356BE" w:rsidP="00E420C6">
      <w:pPr>
        <w:numPr>
          <w:ilvl w:val="0"/>
          <w:numId w:val="60"/>
        </w:numPr>
        <w:spacing w:after="0" w:line="240" w:lineRule="auto"/>
        <w:ind w:right="0" w:hanging="355"/>
        <w:rPr>
          <w:rFonts w:ascii="Arial" w:hAnsi="Arial" w:cs="Arial"/>
          <w:sz w:val="22"/>
        </w:rPr>
      </w:pPr>
      <w:r w:rsidRPr="00E420C6">
        <w:rPr>
          <w:rFonts w:ascii="Arial" w:hAnsi="Arial" w:cs="Arial"/>
          <w:sz w:val="22"/>
        </w:rPr>
        <w:t xml:space="preserve">Banco Nacional de Guinea Equatorial (BANGE), </w:t>
      </w:r>
      <w:proofErr w:type="gramStart"/>
      <w:r w:rsidRPr="00E420C6">
        <w:rPr>
          <w:rFonts w:ascii="Arial" w:hAnsi="Arial" w:cs="Arial"/>
          <w:sz w:val="22"/>
        </w:rPr>
        <w:t>Yaoundé ;</w:t>
      </w:r>
      <w:proofErr w:type="gramEnd"/>
      <w:r w:rsidRPr="00E420C6">
        <w:rPr>
          <w:rFonts w:ascii="Arial" w:hAnsi="Arial" w:cs="Arial"/>
          <w:sz w:val="22"/>
        </w:rPr>
        <w:t xml:space="preserve"> </w:t>
      </w:r>
    </w:p>
    <w:p w14:paraId="265549FA" w14:textId="77777777" w:rsidR="0013560D" w:rsidRPr="00E420C6" w:rsidRDefault="008356BE" w:rsidP="00E420C6">
      <w:pPr>
        <w:numPr>
          <w:ilvl w:val="0"/>
          <w:numId w:val="60"/>
        </w:numPr>
        <w:spacing w:after="0" w:line="240" w:lineRule="auto"/>
        <w:ind w:right="0" w:hanging="355"/>
        <w:rPr>
          <w:rFonts w:ascii="Arial" w:hAnsi="Arial" w:cs="Arial"/>
          <w:sz w:val="22"/>
        </w:rPr>
      </w:pPr>
      <w:r w:rsidRPr="00E420C6">
        <w:rPr>
          <w:rFonts w:ascii="Arial" w:hAnsi="Arial" w:cs="Arial"/>
          <w:sz w:val="22"/>
        </w:rPr>
        <w:t xml:space="preserve">Banque Atlantique Cameroun (BACM), </w:t>
      </w:r>
      <w:proofErr w:type="gramStart"/>
      <w:r w:rsidRPr="00E420C6">
        <w:rPr>
          <w:rFonts w:ascii="Arial" w:hAnsi="Arial" w:cs="Arial"/>
          <w:sz w:val="22"/>
        </w:rPr>
        <w:t>BP :</w:t>
      </w:r>
      <w:proofErr w:type="gramEnd"/>
      <w:r w:rsidRPr="00E420C6">
        <w:rPr>
          <w:rFonts w:ascii="Arial" w:hAnsi="Arial" w:cs="Arial"/>
          <w:sz w:val="22"/>
        </w:rPr>
        <w:t xml:space="preserve"> 2 933 Douala ; </w:t>
      </w:r>
    </w:p>
    <w:p w14:paraId="3103CA6C" w14:textId="77777777" w:rsidR="0013560D" w:rsidRPr="00E420C6" w:rsidRDefault="008356BE" w:rsidP="00E420C6">
      <w:pPr>
        <w:numPr>
          <w:ilvl w:val="0"/>
          <w:numId w:val="60"/>
        </w:numPr>
        <w:spacing w:after="0" w:line="240" w:lineRule="auto"/>
        <w:ind w:right="0" w:hanging="355"/>
        <w:rPr>
          <w:rFonts w:ascii="Arial" w:hAnsi="Arial" w:cs="Arial"/>
          <w:sz w:val="22"/>
        </w:rPr>
      </w:pPr>
      <w:r w:rsidRPr="00E420C6">
        <w:rPr>
          <w:rFonts w:ascii="Arial" w:hAnsi="Arial" w:cs="Arial"/>
          <w:sz w:val="22"/>
        </w:rPr>
        <w:t xml:space="preserve">Banque </w:t>
      </w:r>
      <w:proofErr w:type="spellStart"/>
      <w:r w:rsidRPr="00E420C6">
        <w:rPr>
          <w:rFonts w:ascii="Arial" w:hAnsi="Arial" w:cs="Arial"/>
          <w:sz w:val="22"/>
        </w:rPr>
        <w:t>Camerounaise</w:t>
      </w:r>
      <w:proofErr w:type="spellEnd"/>
      <w:r w:rsidRPr="00E420C6">
        <w:rPr>
          <w:rFonts w:ascii="Arial" w:hAnsi="Arial" w:cs="Arial"/>
          <w:sz w:val="22"/>
        </w:rPr>
        <w:t xml:space="preserve"> des Petites et </w:t>
      </w:r>
      <w:proofErr w:type="spellStart"/>
      <w:r w:rsidRPr="00E420C6">
        <w:rPr>
          <w:rFonts w:ascii="Arial" w:hAnsi="Arial" w:cs="Arial"/>
          <w:sz w:val="22"/>
        </w:rPr>
        <w:t>Moyennes</w:t>
      </w:r>
      <w:proofErr w:type="spellEnd"/>
      <w:r w:rsidRPr="00E420C6">
        <w:rPr>
          <w:rFonts w:ascii="Arial" w:hAnsi="Arial" w:cs="Arial"/>
          <w:sz w:val="22"/>
        </w:rPr>
        <w:t xml:space="preserve"> Entreprises (BC-PME), </w:t>
      </w:r>
      <w:proofErr w:type="gramStart"/>
      <w:r w:rsidRPr="00E420C6">
        <w:rPr>
          <w:rFonts w:ascii="Arial" w:hAnsi="Arial" w:cs="Arial"/>
          <w:sz w:val="22"/>
        </w:rPr>
        <w:t>Yaoundé ;</w:t>
      </w:r>
      <w:proofErr w:type="gramEnd"/>
      <w:r w:rsidRPr="00E420C6">
        <w:rPr>
          <w:rFonts w:ascii="Arial" w:hAnsi="Arial" w:cs="Arial"/>
          <w:sz w:val="22"/>
        </w:rPr>
        <w:t xml:space="preserve"> </w:t>
      </w:r>
    </w:p>
    <w:p w14:paraId="79795976" w14:textId="77777777" w:rsidR="0013560D" w:rsidRPr="00E420C6" w:rsidRDefault="008356BE" w:rsidP="00E420C6">
      <w:pPr>
        <w:numPr>
          <w:ilvl w:val="0"/>
          <w:numId w:val="60"/>
        </w:numPr>
        <w:spacing w:after="0" w:line="240" w:lineRule="auto"/>
        <w:ind w:right="0" w:hanging="355"/>
        <w:rPr>
          <w:rFonts w:ascii="Arial" w:hAnsi="Arial" w:cs="Arial"/>
          <w:sz w:val="22"/>
        </w:rPr>
      </w:pPr>
      <w:r w:rsidRPr="00E420C6">
        <w:rPr>
          <w:rFonts w:ascii="Arial" w:hAnsi="Arial" w:cs="Arial"/>
          <w:sz w:val="22"/>
        </w:rPr>
        <w:t xml:space="preserve">Banque </w:t>
      </w:r>
      <w:proofErr w:type="spellStart"/>
      <w:r w:rsidRPr="00E420C6">
        <w:rPr>
          <w:rFonts w:ascii="Arial" w:hAnsi="Arial" w:cs="Arial"/>
          <w:sz w:val="22"/>
        </w:rPr>
        <w:t>Gabonaise</w:t>
      </w:r>
      <w:proofErr w:type="spellEnd"/>
      <w:r w:rsidRPr="00E420C6">
        <w:rPr>
          <w:rFonts w:ascii="Arial" w:hAnsi="Arial" w:cs="Arial"/>
          <w:sz w:val="22"/>
        </w:rPr>
        <w:t xml:space="preserve"> pour le </w:t>
      </w:r>
      <w:proofErr w:type="spellStart"/>
      <w:r w:rsidRPr="00E420C6">
        <w:rPr>
          <w:rFonts w:ascii="Arial" w:hAnsi="Arial" w:cs="Arial"/>
          <w:sz w:val="22"/>
        </w:rPr>
        <w:t>Financement</w:t>
      </w:r>
      <w:proofErr w:type="spellEnd"/>
      <w:r w:rsidRPr="00E420C6">
        <w:rPr>
          <w:rFonts w:ascii="Arial" w:hAnsi="Arial" w:cs="Arial"/>
          <w:sz w:val="22"/>
        </w:rPr>
        <w:t xml:space="preserve"> International (BGFI BANK), </w:t>
      </w:r>
      <w:proofErr w:type="gramStart"/>
      <w:r w:rsidRPr="00E420C6">
        <w:rPr>
          <w:rFonts w:ascii="Arial" w:hAnsi="Arial" w:cs="Arial"/>
          <w:sz w:val="22"/>
        </w:rPr>
        <w:t>BP :</w:t>
      </w:r>
      <w:proofErr w:type="gramEnd"/>
      <w:r w:rsidRPr="00E420C6">
        <w:rPr>
          <w:rFonts w:ascii="Arial" w:hAnsi="Arial" w:cs="Arial"/>
          <w:sz w:val="22"/>
        </w:rPr>
        <w:t xml:space="preserve"> 12 962 Douala ; </w:t>
      </w:r>
    </w:p>
    <w:p w14:paraId="3F6A07F7" w14:textId="77777777" w:rsidR="0013560D" w:rsidRPr="00E420C6" w:rsidRDefault="008356BE" w:rsidP="00E420C6">
      <w:pPr>
        <w:numPr>
          <w:ilvl w:val="0"/>
          <w:numId w:val="60"/>
        </w:numPr>
        <w:spacing w:after="0" w:line="240" w:lineRule="auto"/>
        <w:ind w:right="0" w:hanging="355"/>
        <w:rPr>
          <w:rFonts w:ascii="Arial" w:hAnsi="Arial" w:cs="Arial"/>
          <w:sz w:val="22"/>
        </w:rPr>
      </w:pPr>
      <w:r w:rsidRPr="00E420C6">
        <w:rPr>
          <w:rFonts w:ascii="Arial" w:hAnsi="Arial" w:cs="Arial"/>
          <w:sz w:val="22"/>
        </w:rPr>
        <w:t xml:space="preserve">Banque Internationale du Cameroun pour </w:t>
      </w:r>
      <w:proofErr w:type="spellStart"/>
      <w:r w:rsidRPr="00E420C6">
        <w:rPr>
          <w:rFonts w:ascii="Arial" w:hAnsi="Arial" w:cs="Arial"/>
          <w:sz w:val="22"/>
        </w:rPr>
        <w:t>l’Epargne</w:t>
      </w:r>
      <w:proofErr w:type="spellEnd"/>
      <w:r w:rsidRPr="00E420C6">
        <w:rPr>
          <w:rFonts w:ascii="Arial" w:hAnsi="Arial" w:cs="Arial"/>
          <w:sz w:val="22"/>
        </w:rPr>
        <w:t xml:space="preserve"> et le Crédit (BICEC), </w:t>
      </w:r>
      <w:proofErr w:type="gramStart"/>
      <w:r w:rsidRPr="00E420C6">
        <w:rPr>
          <w:rFonts w:ascii="Arial" w:hAnsi="Arial" w:cs="Arial"/>
          <w:sz w:val="22"/>
        </w:rPr>
        <w:t>BP :</w:t>
      </w:r>
      <w:proofErr w:type="gramEnd"/>
      <w:r w:rsidRPr="00E420C6">
        <w:rPr>
          <w:rFonts w:ascii="Arial" w:hAnsi="Arial" w:cs="Arial"/>
          <w:sz w:val="22"/>
        </w:rPr>
        <w:t xml:space="preserve"> 1 925 Douala ; </w:t>
      </w:r>
    </w:p>
    <w:p w14:paraId="61C0718F" w14:textId="77777777" w:rsidR="0013560D" w:rsidRPr="00E420C6" w:rsidRDefault="008356BE" w:rsidP="00E420C6">
      <w:pPr>
        <w:numPr>
          <w:ilvl w:val="0"/>
          <w:numId w:val="60"/>
        </w:numPr>
        <w:spacing w:after="0" w:line="240" w:lineRule="auto"/>
        <w:ind w:right="0" w:hanging="355"/>
        <w:rPr>
          <w:rFonts w:ascii="Arial" w:hAnsi="Arial" w:cs="Arial"/>
          <w:sz w:val="22"/>
        </w:rPr>
      </w:pPr>
      <w:r w:rsidRPr="00E420C6">
        <w:rPr>
          <w:rFonts w:ascii="Arial" w:hAnsi="Arial" w:cs="Arial"/>
          <w:sz w:val="22"/>
        </w:rPr>
        <w:t xml:space="preserve">CITI Bank, </w:t>
      </w:r>
      <w:proofErr w:type="gramStart"/>
      <w:r w:rsidRPr="00E420C6">
        <w:rPr>
          <w:rFonts w:ascii="Arial" w:hAnsi="Arial" w:cs="Arial"/>
          <w:sz w:val="22"/>
        </w:rPr>
        <w:t>BP :</w:t>
      </w:r>
      <w:proofErr w:type="gramEnd"/>
      <w:r w:rsidRPr="00E420C6">
        <w:rPr>
          <w:rFonts w:ascii="Arial" w:hAnsi="Arial" w:cs="Arial"/>
          <w:sz w:val="22"/>
        </w:rPr>
        <w:t xml:space="preserve"> 4 571 Douala ; </w:t>
      </w:r>
    </w:p>
    <w:p w14:paraId="2ED16B31" w14:textId="77777777" w:rsidR="0013560D" w:rsidRPr="00E420C6" w:rsidRDefault="008356BE" w:rsidP="00E420C6">
      <w:pPr>
        <w:numPr>
          <w:ilvl w:val="0"/>
          <w:numId w:val="60"/>
        </w:numPr>
        <w:spacing w:after="0" w:line="240" w:lineRule="auto"/>
        <w:ind w:right="0" w:hanging="355"/>
        <w:rPr>
          <w:rFonts w:ascii="Arial" w:hAnsi="Arial" w:cs="Arial"/>
          <w:sz w:val="22"/>
        </w:rPr>
      </w:pPr>
      <w:r w:rsidRPr="00E420C6">
        <w:rPr>
          <w:rFonts w:ascii="Arial" w:hAnsi="Arial" w:cs="Arial"/>
          <w:sz w:val="22"/>
        </w:rPr>
        <w:t xml:space="preserve">Commercial Bank of Cameroon (CBC), </w:t>
      </w:r>
      <w:proofErr w:type="gramStart"/>
      <w:r w:rsidRPr="00E420C6">
        <w:rPr>
          <w:rFonts w:ascii="Arial" w:hAnsi="Arial" w:cs="Arial"/>
          <w:sz w:val="22"/>
        </w:rPr>
        <w:t>BP :</w:t>
      </w:r>
      <w:proofErr w:type="gramEnd"/>
      <w:r w:rsidRPr="00E420C6">
        <w:rPr>
          <w:rFonts w:ascii="Arial" w:hAnsi="Arial" w:cs="Arial"/>
          <w:sz w:val="22"/>
        </w:rPr>
        <w:t xml:space="preserve"> 4 004 Douala ; </w:t>
      </w:r>
    </w:p>
    <w:p w14:paraId="330A1463" w14:textId="77777777" w:rsidR="0013560D" w:rsidRPr="00E420C6" w:rsidRDefault="008356BE" w:rsidP="00E420C6">
      <w:pPr>
        <w:numPr>
          <w:ilvl w:val="0"/>
          <w:numId w:val="60"/>
        </w:numPr>
        <w:spacing w:after="0" w:line="240" w:lineRule="auto"/>
        <w:ind w:right="0" w:hanging="355"/>
        <w:rPr>
          <w:rFonts w:ascii="Arial" w:hAnsi="Arial" w:cs="Arial"/>
          <w:sz w:val="22"/>
        </w:rPr>
      </w:pPr>
      <w:r w:rsidRPr="00E420C6">
        <w:rPr>
          <w:rFonts w:ascii="Arial" w:hAnsi="Arial" w:cs="Arial"/>
          <w:sz w:val="22"/>
        </w:rPr>
        <w:t xml:space="preserve">Crédit Communautaire </w:t>
      </w:r>
      <w:proofErr w:type="spellStart"/>
      <w:r w:rsidRPr="00E420C6">
        <w:rPr>
          <w:rFonts w:ascii="Arial" w:hAnsi="Arial" w:cs="Arial"/>
          <w:sz w:val="22"/>
        </w:rPr>
        <w:t>d’Afrique</w:t>
      </w:r>
      <w:proofErr w:type="spellEnd"/>
      <w:r w:rsidRPr="00E420C6">
        <w:rPr>
          <w:rFonts w:ascii="Arial" w:hAnsi="Arial" w:cs="Arial"/>
          <w:sz w:val="22"/>
        </w:rPr>
        <w:t xml:space="preserve">-Bank (CCA-BANK), </w:t>
      </w:r>
      <w:proofErr w:type="gramStart"/>
      <w:r w:rsidRPr="00E420C6">
        <w:rPr>
          <w:rFonts w:ascii="Arial" w:hAnsi="Arial" w:cs="Arial"/>
          <w:sz w:val="22"/>
        </w:rPr>
        <w:t>BP :</w:t>
      </w:r>
      <w:proofErr w:type="gramEnd"/>
      <w:r w:rsidRPr="00E420C6">
        <w:rPr>
          <w:rFonts w:ascii="Arial" w:hAnsi="Arial" w:cs="Arial"/>
          <w:sz w:val="22"/>
        </w:rPr>
        <w:t xml:space="preserve"> 30 388 Yaoundé ; </w:t>
      </w:r>
    </w:p>
    <w:p w14:paraId="24BCEEC9" w14:textId="77777777" w:rsidR="0013560D" w:rsidRPr="00E420C6" w:rsidRDefault="008356BE" w:rsidP="00E420C6">
      <w:pPr>
        <w:numPr>
          <w:ilvl w:val="0"/>
          <w:numId w:val="60"/>
        </w:numPr>
        <w:spacing w:after="0" w:line="240" w:lineRule="auto"/>
        <w:ind w:right="0" w:hanging="355"/>
        <w:rPr>
          <w:rFonts w:ascii="Arial" w:hAnsi="Arial" w:cs="Arial"/>
          <w:sz w:val="22"/>
        </w:rPr>
      </w:pPr>
      <w:r w:rsidRPr="00E420C6">
        <w:rPr>
          <w:rFonts w:ascii="Arial" w:hAnsi="Arial" w:cs="Arial"/>
          <w:sz w:val="22"/>
        </w:rPr>
        <w:t xml:space="preserve">ECOBANK Cameroon (ECOBANK), </w:t>
      </w:r>
      <w:proofErr w:type="gramStart"/>
      <w:r w:rsidRPr="00E420C6">
        <w:rPr>
          <w:rFonts w:ascii="Arial" w:hAnsi="Arial" w:cs="Arial"/>
          <w:sz w:val="22"/>
        </w:rPr>
        <w:t>BP :</w:t>
      </w:r>
      <w:proofErr w:type="gramEnd"/>
      <w:r w:rsidRPr="00E420C6">
        <w:rPr>
          <w:rFonts w:ascii="Arial" w:hAnsi="Arial" w:cs="Arial"/>
          <w:sz w:val="22"/>
        </w:rPr>
        <w:t xml:space="preserve"> 582 Douala ; </w:t>
      </w:r>
    </w:p>
    <w:p w14:paraId="7F21602B" w14:textId="77777777" w:rsidR="0013560D" w:rsidRPr="00E420C6" w:rsidRDefault="008356BE" w:rsidP="00E420C6">
      <w:pPr>
        <w:numPr>
          <w:ilvl w:val="0"/>
          <w:numId w:val="60"/>
        </w:numPr>
        <w:spacing w:after="0" w:line="240" w:lineRule="auto"/>
        <w:ind w:right="0" w:hanging="355"/>
        <w:rPr>
          <w:rFonts w:ascii="Arial" w:hAnsi="Arial" w:cs="Arial"/>
          <w:sz w:val="22"/>
        </w:rPr>
      </w:pPr>
      <w:r w:rsidRPr="00E420C6">
        <w:rPr>
          <w:rFonts w:ascii="Arial" w:hAnsi="Arial" w:cs="Arial"/>
          <w:sz w:val="22"/>
        </w:rPr>
        <w:t xml:space="preserve">La </w:t>
      </w:r>
      <w:proofErr w:type="spellStart"/>
      <w:r w:rsidRPr="00E420C6">
        <w:rPr>
          <w:rFonts w:ascii="Arial" w:hAnsi="Arial" w:cs="Arial"/>
          <w:sz w:val="22"/>
        </w:rPr>
        <w:t>Régionale</w:t>
      </w:r>
      <w:proofErr w:type="spellEnd"/>
      <w:r w:rsidRPr="00E420C6">
        <w:rPr>
          <w:rFonts w:ascii="Arial" w:hAnsi="Arial" w:cs="Arial"/>
          <w:sz w:val="22"/>
        </w:rPr>
        <w:t xml:space="preserve"> Bank, </w:t>
      </w:r>
      <w:proofErr w:type="gramStart"/>
      <w:r w:rsidRPr="00E420C6">
        <w:rPr>
          <w:rFonts w:ascii="Arial" w:hAnsi="Arial" w:cs="Arial"/>
          <w:sz w:val="22"/>
        </w:rPr>
        <w:t>BP :</w:t>
      </w:r>
      <w:proofErr w:type="gramEnd"/>
      <w:r w:rsidRPr="00E420C6">
        <w:rPr>
          <w:rFonts w:ascii="Arial" w:hAnsi="Arial" w:cs="Arial"/>
          <w:sz w:val="22"/>
        </w:rPr>
        <w:t xml:space="preserve"> 30 145 Yaoundé ; </w:t>
      </w:r>
    </w:p>
    <w:p w14:paraId="3E7358F1" w14:textId="77777777" w:rsidR="0013560D" w:rsidRPr="00E420C6" w:rsidRDefault="008356BE" w:rsidP="00E420C6">
      <w:pPr>
        <w:numPr>
          <w:ilvl w:val="0"/>
          <w:numId w:val="60"/>
        </w:numPr>
        <w:spacing w:after="0" w:line="240" w:lineRule="auto"/>
        <w:ind w:right="0" w:hanging="355"/>
        <w:rPr>
          <w:rFonts w:ascii="Arial" w:hAnsi="Arial" w:cs="Arial"/>
          <w:sz w:val="22"/>
        </w:rPr>
      </w:pPr>
      <w:r w:rsidRPr="00E420C6">
        <w:rPr>
          <w:rFonts w:ascii="Arial" w:hAnsi="Arial" w:cs="Arial"/>
          <w:sz w:val="22"/>
        </w:rPr>
        <w:t xml:space="preserve">National Financial Credit Bank (NFC -Bank), </w:t>
      </w:r>
      <w:proofErr w:type="gramStart"/>
      <w:r w:rsidRPr="00E420C6">
        <w:rPr>
          <w:rFonts w:ascii="Arial" w:hAnsi="Arial" w:cs="Arial"/>
          <w:sz w:val="22"/>
        </w:rPr>
        <w:t>BP :</w:t>
      </w:r>
      <w:proofErr w:type="gramEnd"/>
      <w:r w:rsidRPr="00E420C6">
        <w:rPr>
          <w:rFonts w:ascii="Arial" w:hAnsi="Arial" w:cs="Arial"/>
          <w:sz w:val="22"/>
        </w:rPr>
        <w:t xml:space="preserve"> 6 578 Yaoundé ; </w:t>
      </w:r>
    </w:p>
    <w:p w14:paraId="6A27F130" w14:textId="77777777" w:rsidR="0013560D" w:rsidRPr="00E420C6" w:rsidRDefault="008356BE" w:rsidP="00E420C6">
      <w:pPr>
        <w:numPr>
          <w:ilvl w:val="0"/>
          <w:numId w:val="60"/>
        </w:numPr>
        <w:spacing w:after="0" w:line="240" w:lineRule="auto"/>
        <w:ind w:right="0" w:hanging="355"/>
        <w:rPr>
          <w:rFonts w:ascii="Arial" w:hAnsi="Arial" w:cs="Arial"/>
          <w:sz w:val="22"/>
        </w:rPr>
      </w:pPr>
      <w:r w:rsidRPr="00E420C6">
        <w:rPr>
          <w:rFonts w:ascii="Arial" w:hAnsi="Arial" w:cs="Arial"/>
          <w:sz w:val="22"/>
        </w:rPr>
        <w:t xml:space="preserve">Société Commerciale de Banque-Cameroun (SCB-Cameroun), </w:t>
      </w:r>
      <w:proofErr w:type="gramStart"/>
      <w:r w:rsidRPr="00E420C6">
        <w:rPr>
          <w:rFonts w:ascii="Arial" w:hAnsi="Arial" w:cs="Arial"/>
          <w:sz w:val="22"/>
        </w:rPr>
        <w:t>BP :</w:t>
      </w:r>
      <w:proofErr w:type="gramEnd"/>
      <w:r w:rsidRPr="00E420C6">
        <w:rPr>
          <w:rFonts w:ascii="Arial" w:hAnsi="Arial" w:cs="Arial"/>
          <w:sz w:val="22"/>
        </w:rPr>
        <w:t xml:space="preserve"> 300 Douala ; </w:t>
      </w:r>
    </w:p>
    <w:p w14:paraId="195C9DE6" w14:textId="77777777" w:rsidR="0013560D" w:rsidRPr="00E420C6" w:rsidRDefault="008356BE" w:rsidP="00E420C6">
      <w:pPr>
        <w:numPr>
          <w:ilvl w:val="0"/>
          <w:numId w:val="60"/>
        </w:numPr>
        <w:spacing w:after="0" w:line="240" w:lineRule="auto"/>
        <w:ind w:right="0" w:hanging="355"/>
        <w:rPr>
          <w:rFonts w:ascii="Arial" w:hAnsi="Arial" w:cs="Arial"/>
          <w:sz w:val="22"/>
        </w:rPr>
      </w:pPr>
      <w:r w:rsidRPr="00E420C6">
        <w:rPr>
          <w:rFonts w:ascii="Arial" w:hAnsi="Arial" w:cs="Arial"/>
          <w:sz w:val="22"/>
        </w:rPr>
        <w:t xml:space="preserve">Société Générale Cameroun (SGC), </w:t>
      </w:r>
      <w:proofErr w:type="gramStart"/>
      <w:r w:rsidRPr="00E420C6">
        <w:rPr>
          <w:rFonts w:ascii="Arial" w:hAnsi="Arial" w:cs="Arial"/>
          <w:sz w:val="22"/>
        </w:rPr>
        <w:t>BP :</w:t>
      </w:r>
      <w:proofErr w:type="gramEnd"/>
      <w:r w:rsidRPr="00E420C6">
        <w:rPr>
          <w:rFonts w:ascii="Arial" w:hAnsi="Arial" w:cs="Arial"/>
          <w:sz w:val="22"/>
        </w:rPr>
        <w:t xml:space="preserve"> 4 042 Douala ; </w:t>
      </w:r>
    </w:p>
    <w:p w14:paraId="112243C5" w14:textId="77777777" w:rsidR="0013560D" w:rsidRPr="00E420C6" w:rsidRDefault="008356BE" w:rsidP="00E420C6">
      <w:pPr>
        <w:numPr>
          <w:ilvl w:val="0"/>
          <w:numId w:val="60"/>
        </w:numPr>
        <w:spacing w:after="0" w:line="240" w:lineRule="auto"/>
        <w:ind w:right="0" w:hanging="355"/>
        <w:rPr>
          <w:rFonts w:ascii="Arial" w:hAnsi="Arial" w:cs="Arial"/>
          <w:sz w:val="22"/>
        </w:rPr>
      </w:pPr>
      <w:r w:rsidRPr="00E420C6">
        <w:rPr>
          <w:rFonts w:ascii="Arial" w:hAnsi="Arial" w:cs="Arial"/>
          <w:sz w:val="22"/>
        </w:rPr>
        <w:t xml:space="preserve">Standard Chartered Bank Cameroon (SCBC), </w:t>
      </w:r>
      <w:proofErr w:type="gramStart"/>
      <w:r w:rsidRPr="00E420C6">
        <w:rPr>
          <w:rFonts w:ascii="Arial" w:hAnsi="Arial" w:cs="Arial"/>
          <w:sz w:val="22"/>
        </w:rPr>
        <w:t>BP :</w:t>
      </w:r>
      <w:proofErr w:type="gramEnd"/>
      <w:r w:rsidRPr="00E420C6">
        <w:rPr>
          <w:rFonts w:ascii="Arial" w:hAnsi="Arial" w:cs="Arial"/>
          <w:sz w:val="22"/>
        </w:rPr>
        <w:t xml:space="preserve"> 1 784 Douala ; 17.</w:t>
      </w:r>
      <w:r w:rsidRPr="00E420C6">
        <w:rPr>
          <w:rFonts w:ascii="Arial" w:eastAsia="Arial" w:hAnsi="Arial" w:cs="Arial"/>
          <w:sz w:val="22"/>
        </w:rPr>
        <w:t xml:space="preserve"> </w:t>
      </w:r>
      <w:r w:rsidRPr="00E420C6">
        <w:rPr>
          <w:rFonts w:ascii="Arial" w:hAnsi="Arial" w:cs="Arial"/>
          <w:sz w:val="22"/>
        </w:rPr>
        <w:t xml:space="preserve">Union Bank of Cameroon, (UBC), BP : 15 569 Douala ; </w:t>
      </w:r>
    </w:p>
    <w:p w14:paraId="6A8E8D6B" w14:textId="77777777" w:rsidR="0013560D" w:rsidRPr="00E420C6" w:rsidRDefault="008356BE" w:rsidP="00E420C6">
      <w:pPr>
        <w:numPr>
          <w:ilvl w:val="0"/>
          <w:numId w:val="61"/>
        </w:numPr>
        <w:spacing w:after="0" w:line="240" w:lineRule="auto"/>
        <w:ind w:right="0" w:firstLine="358"/>
        <w:rPr>
          <w:rFonts w:ascii="Arial" w:hAnsi="Arial" w:cs="Arial"/>
          <w:sz w:val="22"/>
        </w:rPr>
      </w:pPr>
      <w:r w:rsidRPr="00E420C6">
        <w:rPr>
          <w:rFonts w:ascii="Arial" w:hAnsi="Arial" w:cs="Arial"/>
          <w:sz w:val="22"/>
        </w:rPr>
        <w:t xml:space="preserve">United Bank for Africa (UBA), </w:t>
      </w:r>
      <w:proofErr w:type="gramStart"/>
      <w:r w:rsidRPr="00E420C6">
        <w:rPr>
          <w:rFonts w:ascii="Arial" w:hAnsi="Arial" w:cs="Arial"/>
          <w:sz w:val="22"/>
        </w:rPr>
        <w:t>BP :</w:t>
      </w:r>
      <w:proofErr w:type="gramEnd"/>
      <w:r w:rsidRPr="00E420C6">
        <w:rPr>
          <w:rFonts w:ascii="Arial" w:hAnsi="Arial" w:cs="Arial"/>
          <w:sz w:val="22"/>
        </w:rPr>
        <w:t xml:space="preserve"> 2 088 Douala. </w:t>
      </w:r>
      <w:r w:rsidRPr="00E420C6">
        <w:rPr>
          <w:rFonts w:ascii="Arial" w:hAnsi="Arial" w:cs="Arial"/>
          <w:b/>
          <w:sz w:val="22"/>
        </w:rPr>
        <w:t xml:space="preserve">II- Compagnies </w:t>
      </w:r>
      <w:proofErr w:type="spellStart"/>
      <w:r w:rsidRPr="00E420C6">
        <w:rPr>
          <w:rFonts w:ascii="Arial" w:hAnsi="Arial" w:cs="Arial"/>
          <w:b/>
          <w:sz w:val="22"/>
        </w:rPr>
        <w:t>d’assurances</w:t>
      </w:r>
      <w:proofErr w:type="spellEnd"/>
      <w:r w:rsidRPr="00E420C6">
        <w:rPr>
          <w:rFonts w:ascii="Arial" w:hAnsi="Arial" w:cs="Arial"/>
          <w:b/>
          <w:sz w:val="22"/>
        </w:rPr>
        <w:t xml:space="preserve"> </w:t>
      </w:r>
    </w:p>
    <w:p w14:paraId="79D42C31" w14:textId="77777777" w:rsidR="0013560D" w:rsidRPr="00E420C6" w:rsidRDefault="008356BE" w:rsidP="00E420C6">
      <w:pPr>
        <w:numPr>
          <w:ilvl w:val="0"/>
          <w:numId w:val="61"/>
        </w:numPr>
        <w:spacing w:after="0" w:line="240" w:lineRule="auto"/>
        <w:ind w:right="0" w:firstLine="358"/>
        <w:rPr>
          <w:rFonts w:ascii="Arial" w:hAnsi="Arial" w:cs="Arial"/>
          <w:sz w:val="22"/>
        </w:rPr>
      </w:pPr>
      <w:r w:rsidRPr="00E420C6">
        <w:rPr>
          <w:rFonts w:ascii="Arial" w:hAnsi="Arial" w:cs="Arial"/>
          <w:sz w:val="22"/>
        </w:rPr>
        <w:t xml:space="preserve">Activa Assurances, </w:t>
      </w:r>
      <w:proofErr w:type="gramStart"/>
      <w:r w:rsidRPr="00E420C6">
        <w:rPr>
          <w:rFonts w:ascii="Arial" w:hAnsi="Arial" w:cs="Arial"/>
          <w:sz w:val="22"/>
        </w:rPr>
        <w:t>BP :</w:t>
      </w:r>
      <w:proofErr w:type="gramEnd"/>
      <w:r w:rsidRPr="00E420C6">
        <w:rPr>
          <w:rFonts w:ascii="Arial" w:hAnsi="Arial" w:cs="Arial"/>
          <w:sz w:val="22"/>
        </w:rPr>
        <w:t xml:space="preserve"> 12 970 Douala ; </w:t>
      </w:r>
    </w:p>
    <w:p w14:paraId="5BB04A56" w14:textId="77777777" w:rsidR="0013560D" w:rsidRPr="00E420C6" w:rsidRDefault="008356BE" w:rsidP="00E420C6">
      <w:pPr>
        <w:numPr>
          <w:ilvl w:val="0"/>
          <w:numId w:val="61"/>
        </w:numPr>
        <w:spacing w:after="0" w:line="240" w:lineRule="auto"/>
        <w:ind w:right="0" w:firstLine="358"/>
        <w:rPr>
          <w:rFonts w:ascii="Arial" w:hAnsi="Arial" w:cs="Arial"/>
          <w:sz w:val="22"/>
        </w:rPr>
      </w:pPr>
      <w:r w:rsidRPr="00E420C6">
        <w:rPr>
          <w:rFonts w:ascii="Arial" w:hAnsi="Arial" w:cs="Arial"/>
          <w:sz w:val="22"/>
        </w:rPr>
        <w:t xml:space="preserve">AREA Assurances S.A, BP :15 584 </w:t>
      </w:r>
      <w:proofErr w:type="gramStart"/>
      <w:r w:rsidRPr="00E420C6">
        <w:rPr>
          <w:rFonts w:ascii="Arial" w:hAnsi="Arial" w:cs="Arial"/>
          <w:sz w:val="22"/>
        </w:rPr>
        <w:t>Douala ;</w:t>
      </w:r>
      <w:proofErr w:type="gramEnd"/>
      <w:r w:rsidRPr="00E420C6">
        <w:rPr>
          <w:rFonts w:ascii="Arial" w:hAnsi="Arial" w:cs="Arial"/>
          <w:sz w:val="22"/>
        </w:rPr>
        <w:t xml:space="preserve"> </w:t>
      </w:r>
    </w:p>
    <w:p w14:paraId="1520ACDF" w14:textId="77777777" w:rsidR="0013560D" w:rsidRPr="00E420C6" w:rsidRDefault="008356BE" w:rsidP="00E420C6">
      <w:pPr>
        <w:numPr>
          <w:ilvl w:val="0"/>
          <w:numId w:val="61"/>
        </w:numPr>
        <w:spacing w:after="0" w:line="240" w:lineRule="auto"/>
        <w:ind w:right="0" w:firstLine="358"/>
        <w:rPr>
          <w:rFonts w:ascii="Arial" w:hAnsi="Arial" w:cs="Arial"/>
          <w:sz w:val="22"/>
        </w:rPr>
      </w:pPr>
      <w:r w:rsidRPr="00E420C6">
        <w:rPr>
          <w:rFonts w:ascii="Arial" w:hAnsi="Arial" w:cs="Arial"/>
          <w:sz w:val="22"/>
        </w:rPr>
        <w:t xml:space="preserve">Atlantique Assurances Cameroun IARDT, BP :3 073 </w:t>
      </w:r>
      <w:proofErr w:type="gramStart"/>
      <w:r w:rsidRPr="00E420C6">
        <w:rPr>
          <w:rFonts w:ascii="Arial" w:hAnsi="Arial" w:cs="Arial"/>
          <w:sz w:val="22"/>
        </w:rPr>
        <w:t>Douala ;</w:t>
      </w:r>
      <w:proofErr w:type="gramEnd"/>
      <w:r w:rsidRPr="00E420C6">
        <w:rPr>
          <w:rFonts w:ascii="Arial" w:hAnsi="Arial" w:cs="Arial"/>
          <w:sz w:val="22"/>
        </w:rPr>
        <w:t xml:space="preserve"> </w:t>
      </w:r>
    </w:p>
    <w:p w14:paraId="2194A282" w14:textId="77777777" w:rsidR="0013560D" w:rsidRPr="00E420C6" w:rsidRDefault="008356BE" w:rsidP="00E420C6">
      <w:pPr>
        <w:numPr>
          <w:ilvl w:val="0"/>
          <w:numId w:val="61"/>
        </w:numPr>
        <w:spacing w:after="0" w:line="240" w:lineRule="auto"/>
        <w:ind w:right="0" w:firstLine="358"/>
        <w:rPr>
          <w:rFonts w:ascii="Arial" w:hAnsi="Arial" w:cs="Arial"/>
          <w:sz w:val="22"/>
        </w:rPr>
      </w:pPr>
      <w:r w:rsidRPr="00E420C6">
        <w:rPr>
          <w:rFonts w:ascii="Arial" w:hAnsi="Arial" w:cs="Arial"/>
          <w:sz w:val="22"/>
        </w:rPr>
        <w:t xml:space="preserve">Chanas Assurances S.A, BP :109 </w:t>
      </w:r>
      <w:proofErr w:type="gramStart"/>
      <w:r w:rsidRPr="00E420C6">
        <w:rPr>
          <w:rFonts w:ascii="Arial" w:hAnsi="Arial" w:cs="Arial"/>
          <w:sz w:val="22"/>
        </w:rPr>
        <w:t>Douala ;</w:t>
      </w:r>
      <w:proofErr w:type="gramEnd"/>
      <w:r w:rsidRPr="00E420C6">
        <w:rPr>
          <w:rFonts w:ascii="Arial" w:hAnsi="Arial" w:cs="Arial"/>
          <w:sz w:val="22"/>
        </w:rPr>
        <w:t xml:space="preserve"> </w:t>
      </w:r>
    </w:p>
    <w:p w14:paraId="5E2B113E" w14:textId="77777777" w:rsidR="0013560D" w:rsidRPr="00E420C6" w:rsidRDefault="008356BE" w:rsidP="00E420C6">
      <w:pPr>
        <w:numPr>
          <w:ilvl w:val="0"/>
          <w:numId w:val="61"/>
        </w:numPr>
        <w:spacing w:after="0" w:line="240" w:lineRule="auto"/>
        <w:ind w:right="0" w:firstLine="358"/>
        <w:rPr>
          <w:rFonts w:ascii="Arial" w:hAnsi="Arial" w:cs="Arial"/>
          <w:sz w:val="22"/>
        </w:rPr>
      </w:pPr>
      <w:r w:rsidRPr="00E420C6">
        <w:rPr>
          <w:rFonts w:ascii="Arial" w:hAnsi="Arial" w:cs="Arial"/>
          <w:sz w:val="22"/>
        </w:rPr>
        <w:t xml:space="preserve">CPA S.A., BP: 54 </w:t>
      </w:r>
      <w:proofErr w:type="gramStart"/>
      <w:r w:rsidRPr="00E420C6">
        <w:rPr>
          <w:rFonts w:ascii="Arial" w:hAnsi="Arial" w:cs="Arial"/>
          <w:sz w:val="22"/>
        </w:rPr>
        <w:t>Douala ;</w:t>
      </w:r>
      <w:proofErr w:type="gramEnd"/>
      <w:r w:rsidRPr="00E420C6">
        <w:rPr>
          <w:rFonts w:ascii="Arial" w:hAnsi="Arial" w:cs="Arial"/>
          <w:sz w:val="22"/>
        </w:rPr>
        <w:t xml:space="preserve"> </w:t>
      </w:r>
    </w:p>
    <w:p w14:paraId="35416452" w14:textId="77777777" w:rsidR="0013560D" w:rsidRPr="00E420C6" w:rsidRDefault="008356BE" w:rsidP="00E420C6">
      <w:pPr>
        <w:numPr>
          <w:ilvl w:val="0"/>
          <w:numId w:val="61"/>
        </w:numPr>
        <w:spacing w:after="0" w:line="240" w:lineRule="auto"/>
        <w:ind w:right="0" w:firstLine="358"/>
        <w:rPr>
          <w:rFonts w:ascii="Arial" w:hAnsi="Arial" w:cs="Arial"/>
          <w:sz w:val="22"/>
        </w:rPr>
      </w:pPr>
      <w:r w:rsidRPr="00E420C6">
        <w:rPr>
          <w:rFonts w:ascii="Arial" w:hAnsi="Arial" w:cs="Arial"/>
          <w:sz w:val="22"/>
        </w:rPr>
        <w:t xml:space="preserve">NSIA Assurances S.A., </w:t>
      </w:r>
      <w:proofErr w:type="gramStart"/>
      <w:r w:rsidRPr="00E420C6">
        <w:rPr>
          <w:rFonts w:ascii="Arial" w:hAnsi="Arial" w:cs="Arial"/>
          <w:sz w:val="22"/>
        </w:rPr>
        <w:t>BP :</w:t>
      </w:r>
      <w:proofErr w:type="gramEnd"/>
      <w:r w:rsidRPr="00E420C6">
        <w:rPr>
          <w:rFonts w:ascii="Arial" w:hAnsi="Arial" w:cs="Arial"/>
          <w:sz w:val="22"/>
        </w:rPr>
        <w:t xml:space="preserve"> 2 759 Douala ; </w:t>
      </w:r>
    </w:p>
    <w:p w14:paraId="28B26DBD" w14:textId="77777777" w:rsidR="0013560D" w:rsidRPr="00E420C6" w:rsidRDefault="008356BE" w:rsidP="00E420C6">
      <w:pPr>
        <w:numPr>
          <w:ilvl w:val="0"/>
          <w:numId w:val="61"/>
        </w:numPr>
        <w:spacing w:after="0" w:line="240" w:lineRule="auto"/>
        <w:ind w:right="0" w:firstLine="358"/>
        <w:rPr>
          <w:rFonts w:ascii="Arial" w:hAnsi="Arial" w:cs="Arial"/>
          <w:sz w:val="22"/>
        </w:rPr>
      </w:pPr>
      <w:r w:rsidRPr="00E420C6">
        <w:rPr>
          <w:rFonts w:ascii="Arial" w:hAnsi="Arial" w:cs="Arial"/>
          <w:sz w:val="22"/>
        </w:rPr>
        <w:t xml:space="preserve">PRO ASSUR S.A, </w:t>
      </w:r>
      <w:proofErr w:type="gramStart"/>
      <w:r w:rsidRPr="00E420C6">
        <w:rPr>
          <w:rFonts w:ascii="Arial" w:hAnsi="Arial" w:cs="Arial"/>
          <w:sz w:val="22"/>
        </w:rPr>
        <w:t>BP :</w:t>
      </w:r>
      <w:proofErr w:type="gramEnd"/>
      <w:r w:rsidRPr="00E420C6">
        <w:rPr>
          <w:rFonts w:ascii="Arial" w:hAnsi="Arial" w:cs="Arial"/>
          <w:sz w:val="22"/>
        </w:rPr>
        <w:t xml:space="preserve"> 5 963 Douala ; </w:t>
      </w:r>
    </w:p>
    <w:p w14:paraId="6028BE3B" w14:textId="77777777" w:rsidR="0013560D" w:rsidRPr="00E420C6" w:rsidRDefault="008356BE" w:rsidP="00E420C6">
      <w:pPr>
        <w:numPr>
          <w:ilvl w:val="0"/>
          <w:numId w:val="61"/>
        </w:numPr>
        <w:spacing w:after="0" w:line="240" w:lineRule="auto"/>
        <w:ind w:right="0" w:firstLine="358"/>
        <w:rPr>
          <w:rFonts w:ascii="Arial" w:hAnsi="Arial" w:cs="Arial"/>
          <w:sz w:val="22"/>
        </w:rPr>
      </w:pPr>
      <w:r w:rsidRPr="00E420C6">
        <w:rPr>
          <w:rFonts w:ascii="Arial" w:hAnsi="Arial" w:cs="Arial"/>
          <w:sz w:val="22"/>
        </w:rPr>
        <w:t xml:space="preserve">Prudential </w:t>
      </w:r>
      <w:proofErr w:type="spellStart"/>
      <w:r w:rsidRPr="00E420C6">
        <w:rPr>
          <w:rFonts w:ascii="Arial" w:hAnsi="Arial" w:cs="Arial"/>
          <w:sz w:val="22"/>
        </w:rPr>
        <w:t>Bénéficial</w:t>
      </w:r>
      <w:proofErr w:type="spellEnd"/>
      <w:r w:rsidRPr="00E420C6">
        <w:rPr>
          <w:rFonts w:ascii="Arial" w:hAnsi="Arial" w:cs="Arial"/>
          <w:sz w:val="22"/>
        </w:rPr>
        <w:t xml:space="preserve"> General Insurance S.A, BP: 2 328 </w:t>
      </w:r>
      <w:proofErr w:type="gramStart"/>
      <w:r w:rsidRPr="00E420C6">
        <w:rPr>
          <w:rFonts w:ascii="Arial" w:hAnsi="Arial" w:cs="Arial"/>
          <w:sz w:val="22"/>
        </w:rPr>
        <w:t>Douala ;</w:t>
      </w:r>
      <w:proofErr w:type="gramEnd"/>
      <w:r w:rsidRPr="00E420C6">
        <w:rPr>
          <w:rFonts w:ascii="Arial" w:hAnsi="Arial" w:cs="Arial"/>
          <w:sz w:val="22"/>
        </w:rPr>
        <w:t xml:space="preserve"> </w:t>
      </w:r>
    </w:p>
    <w:p w14:paraId="1616BDB8" w14:textId="77777777" w:rsidR="0013560D" w:rsidRPr="00E420C6" w:rsidRDefault="008356BE" w:rsidP="00E420C6">
      <w:pPr>
        <w:numPr>
          <w:ilvl w:val="0"/>
          <w:numId w:val="61"/>
        </w:numPr>
        <w:spacing w:after="0" w:line="240" w:lineRule="auto"/>
        <w:ind w:right="0" w:firstLine="358"/>
        <w:rPr>
          <w:rFonts w:ascii="Arial" w:hAnsi="Arial" w:cs="Arial"/>
          <w:sz w:val="22"/>
        </w:rPr>
      </w:pPr>
      <w:r w:rsidRPr="00E420C6">
        <w:rPr>
          <w:rFonts w:ascii="Arial" w:hAnsi="Arial" w:cs="Arial"/>
          <w:sz w:val="22"/>
        </w:rPr>
        <w:t xml:space="preserve">ROYAL ONYX Insurance Cie, </w:t>
      </w:r>
      <w:proofErr w:type="gramStart"/>
      <w:r w:rsidRPr="00E420C6">
        <w:rPr>
          <w:rFonts w:ascii="Arial" w:hAnsi="Arial" w:cs="Arial"/>
          <w:sz w:val="22"/>
        </w:rPr>
        <w:t>BP :</w:t>
      </w:r>
      <w:proofErr w:type="gramEnd"/>
      <w:r w:rsidRPr="00E420C6">
        <w:rPr>
          <w:rFonts w:ascii="Arial" w:hAnsi="Arial" w:cs="Arial"/>
          <w:sz w:val="22"/>
        </w:rPr>
        <w:t xml:space="preserve"> 12 230 Douala ; </w:t>
      </w:r>
    </w:p>
    <w:p w14:paraId="0178FEFC" w14:textId="77777777" w:rsidR="0013560D" w:rsidRPr="00E420C6" w:rsidRDefault="008356BE" w:rsidP="00E420C6">
      <w:pPr>
        <w:numPr>
          <w:ilvl w:val="0"/>
          <w:numId w:val="61"/>
        </w:numPr>
        <w:spacing w:after="0" w:line="240" w:lineRule="auto"/>
        <w:ind w:right="0" w:firstLine="358"/>
        <w:rPr>
          <w:rFonts w:ascii="Arial" w:hAnsi="Arial" w:cs="Arial"/>
          <w:sz w:val="22"/>
        </w:rPr>
      </w:pPr>
      <w:r w:rsidRPr="00E420C6">
        <w:rPr>
          <w:rFonts w:ascii="Arial" w:hAnsi="Arial" w:cs="Arial"/>
          <w:sz w:val="22"/>
        </w:rPr>
        <w:t xml:space="preserve">SAAR S.A, B.P. 1011 </w:t>
      </w:r>
      <w:proofErr w:type="gramStart"/>
      <w:r w:rsidRPr="00E420C6">
        <w:rPr>
          <w:rFonts w:ascii="Arial" w:hAnsi="Arial" w:cs="Arial"/>
          <w:sz w:val="22"/>
        </w:rPr>
        <w:t>Douala ;</w:t>
      </w:r>
      <w:proofErr w:type="gramEnd"/>
      <w:r w:rsidRPr="00E420C6">
        <w:rPr>
          <w:rFonts w:ascii="Arial" w:hAnsi="Arial" w:cs="Arial"/>
          <w:sz w:val="22"/>
        </w:rPr>
        <w:t xml:space="preserve"> </w:t>
      </w:r>
    </w:p>
    <w:p w14:paraId="19DAB36F" w14:textId="77777777" w:rsidR="0013560D" w:rsidRPr="00E420C6" w:rsidRDefault="008356BE" w:rsidP="00E420C6">
      <w:pPr>
        <w:numPr>
          <w:ilvl w:val="0"/>
          <w:numId w:val="61"/>
        </w:numPr>
        <w:spacing w:after="0" w:line="240" w:lineRule="auto"/>
        <w:ind w:right="0" w:firstLine="358"/>
        <w:rPr>
          <w:rFonts w:ascii="Arial" w:hAnsi="Arial" w:cs="Arial"/>
          <w:sz w:val="22"/>
        </w:rPr>
      </w:pPr>
      <w:r w:rsidRPr="00E420C6">
        <w:rPr>
          <w:rFonts w:ascii="Arial" w:hAnsi="Arial" w:cs="Arial"/>
          <w:sz w:val="22"/>
        </w:rPr>
        <w:t xml:space="preserve">SANLAM Assurances Cameroun, BP: 12 125 </w:t>
      </w:r>
      <w:proofErr w:type="gramStart"/>
      <w:r w:rsidRPr="00E420C6">
        <w:rPr>
          <w:rFonts w:ascii="Arial" w:hAnsi="Arial" w:cs="Arial"/>
          <w:sz w:val="22"/>
        </w:rPr>
        <w:t>Douala ;</w:t>
      </w:r>
      <w:proofErr w:type="gramEnd"/>
      <w:r w:rsidRPr="00E420C6">
        <w:rPr>
          <w:rFonts w:ascii="Arial" w:hAnsi="Arial" w:cs="Arial"/>
          <w:sz w:val="22"/>
        </w:rPr>
        <w:t xml:space="preserve"> </w:t>
      </w:r>
    </w:p>
    <w:p w14:paraId="76227167" w14:textId="77777777" w:rsidR="0013560D" w:rsidRPr="00E420C6" w:rsidRDefault="008356BE" w:rsidP="00E420C6">
      <w:pPr>
        <w:numPr>
          <w:ilvl w:val="0"/>
          <w:numId w:val="61"/>
        </w:numPr>
        <w:spacing w:after="0" w:line="240" w:lineRule="auto"/>
        <w:ind w:right="0" w:firstLine="358"/>
        <w:rPr>
          <w:rFonts w:ascii="Arial" w:hAnsi="Arial" w:cs="Arial"/>
          <w:sz w:val="22"/>
        </w:rPr>
      </w:pPr>
      <w:r w:rsidRPr="00E420C6">
        <w:rPr>
          <w:rFonts w:ascii="Arial" w:hAnsi="Arial" w:cs="Arial"/>
          <w:sz w:val="22"/>
        </w:rPr>
        <w:t xml:space="preserve">ZENITHE Insurance, </w:t>
      </w:r>
      <w:proofErr w:type="gramStart"/>
      <w:r w:rsidRPr="00E420C6">
        <w:rPr>
          <w:rFonts w:ascii="Arial" w:hAnsi="Arial" w:cs="Arial"/>
          <w:sz w:val="22"/>
        </w:rPr>
        <w:t>BP :</w:t>
      </w:r>
      <w:proofErr w:type="gramEnd"/>
      <w:r w:rsidRPr="00E420C6">
        <w:rPr>
          <w:rFonts w:ascii="Arial" w:hAnsi="Arial" w:cs="Arial"/>
          <w:sz w:val="22"/>
        </w:rPr>
        <w:t xml:space="preserve"> 1 540 Douala. </w:t>
      </w:r>
    </w:p>
    <w:p w14:paraId="22657E15" w14:textId="77777777" w:rsidR="0013560D" w:rsidRPr="00E420C6" w:rsidRDefault="008356BE" w:rsidP="00E420C6">
      <w:pPr>
        <w:spacing w:after="0" w:line="240" w:lineRule="auto"/>
        <w:ind w:left="10" w:right="0"/>
        <w:rPr>
          <w:rFonts w:ascii="Arial" w:hAnsi="Arial" w:cs="Arial"/>
          <w:sz w:val="22"/>
        </w:rPr>
      </w:pPr>
      <w:r w:rsidRPr="00E420C6">
        <w:rPr>
          <w:rFonts w:ascii="Arial" w:hAnsi="Arial" w:cs="Arial"/>
          <w:i/>
          <w:sz w:val="22"/>
        </w:rPr>
        <w:t xml:space="preserve">.  </w:t>
      </w:r>
    </w:p>
    <w:p w14:paraId="2AA2BF07" w14:textId="77777777" w:rsidR="0013560D" w:rsidRPr="00E420C6" w:rsidRDefault="008356BE" w:rsidP="00E420C6">
      <w:pPr>
        <w:spacing w:after="0" w:line="240" w:lineRule="auto"/>
        <w:ind w:left="0" w:right="0" w:firstLine="0"/>
        <w:jc w:val="left"/>
        <w:rPr>
          <w:rFonts w:ascii="Arial" w:hAnsi="Arial" w:cs="Arial"/>
          <w:sz w:val="22"/>
        </w:rPr>
      </w:pPr>
      <w:r w:rsidRPr="00E420C6">
        <w:rPr>
          <w:rFonts w:ascii="Arial" w:hAnsi="Arial" w:cs="Arial"/>
          <w:sz w:val="22"/>
        </w:rPr>
        <w:t xml:space="preserve"> </w:t>
      </w:r>
    </w:p>
    <w:sectPr w:rsidR="0013560D" w:rsidRPr="00E420C6" w:rsidSect="000305BF">
      <w:footerReference w:type="even" r:id="rId39"/>
      <w:footerReference w:type="default" r:id="rId40"/>
      <w:footerReference w:type="first" r:id="rId41"/>
      <w:pgSz w:w="11906" w:h="16838"/>
      <w:pgMar w:top="1134" w:right="1134" w:bottom="1134" w:left="1134" w:header="72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AAC50" w14:textId="77777777" w:rsidR="001103C8" w:rsidRDefault="001103C8">
      <w:pPr>
        <w:spacing w:after="0" w:line="240" w:lineRule="auto"/>
      </w:pPr>
      <w:r>
        <w:separator/>
      </w:r>
    </w:p>
  </w:endnote>
  <w:endnote w:type="continuationSeparator" w:id="0">
    <w:p w14:paraId="27ACFC7E" w14:textId="77777777" w:rsidR="001103C8" w:rsidRDefault="00110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8953" w14:textId="77777777" w:rsidR="0013560D" w:rsidRDefault="008356BE">
    <w:pPr>
      <w:spacing w:after="0" w:line="259" w:lineRule="auto"/>
      <w:ind w:left="502" w:right="0" w:firstLine="0"/>
      <w:jc w:val="center"/>
    </w:pPr>
    <w:r>
      <w:fldChar w:fldCharType="begin"/>
    </w:r>
    <w:r>
      <w:instrText xml:space="preserve"> PAGE   \* MERGEFORMAT </w:instrText>
    </w:r>
    <w:r>
      <w:fldChar w:fldCharType="separate"/>
    </w:r>
    <w:r>
      <w:t>1</w:t>
    </w:r>
    <w:r>
      <w:fldChar w:fldCharType="end"/>
    </w:r>
    <w:r>
      <w:t xml:space="preserve"> </w:t>
    </w:r>
  </w:p>
  <w:p w14:paraId="67A32744" w14:textId="77777777" w:rsidR="0013560D" w:rsidRDefault="008356BE">
    <w:pPr>
      <w:spacing w:after="0" w:line="259" w:lineRule="auto"/>
      <w:ind w:left="578" w:right="0" w:firstLine="0"/>
      <w:jc w:val="left"/>
    </w:pPr>
    <w:r>
      <w:t xml:space="preserve"> </w:t>
    </w:r>
  </w:p>
  <w:p w14:paraId="79264E0A" w14:textId="77777777" w:rsidR="0013560D" w:rsidRDefault="008356BE">
    <w:pPr>
      <w:spacing w:after="0" w:line="259" w:lineRule="auto"/>
      <w:ind w:left="578" w:right="0" w:firstLine="0"/>
      <w:jc w:val="left"/>
    </w:pPr>
    <w:r>
      <w:t xml:space="preserve"> </w:t>
    </w:r>
  </w:p>
  <w:p w14:paraId="4D8CDCE1" w14:textId="77777777" w:rsidR="0013560D" w:rsidRDefault="008356BE">
    <w:pPr>
      <w:spacing w:after="0" w:line="259" w:lineRule="auto"/>
      <w:ind w:left="578" w:right="0" w:firstLine="0"/>
      <w:jc w:val="left"/>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523E" w14:textId="77777777" w:rsidR="0013560D" w:rsidRDefault="0013560D">
    <w:pPr>
      <w:spacing w:after="160" w:line="259"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6F70" w14:textId="77777777" w:rsidR="0013560D" w:rsidRDefault="0013560D">
    <w:pPr>
      <w:spacing w:after="160" w:line="259" w:lineRule="auto"/>
      <w:ind w:left="0"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F810" w14:textId="77777777" w:rsidR="0013560D" w:rsidRDefault="0013560D">
    <w:pPr>
      <w:spacing w:after="160" w:line="259" w:lineRule="auto"/>
      <w:ind w:left="0" w:righ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8B31" w14:textId="77777777" w:rsidR="0013560D" w:rsidRDefault="008356BE">
    <w:pPr>
      <w:spacing w:after="0" w:line="259" w:lineRule="auto"/>
      <w:ind w:left="0" w:right="386" w:firstLine="0"/>
      <w:jc w:val="center"/>
    </w:pPr>
    <w:r>
      <w:fldChar w:fldCharType="begin"/>
    </w:r>
    <w:r>
      <w:instrText xml:space="preserve"> PAGE   \* MERGEFORMAT </w:instrText>
    </w:r>
    <w:r>
      <w:fldChar w:fldCharType="separate"/>
    </w:r>
    <w:r>
      <w:t>34</w:t>
    </w:r>
    <w:r>
      <w:fldChar w:fldCharType="end"/>
    </w: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0695" w14:textId="77777777" w:rsidR="0013560D" w:rsidRDefault="008356BE">
    <w:pPr>
      <w:spacing w:after="0" w:line="259" w:lineRule="auto"/>
      <w:ind w:left="0" w:right="386" w:firstLine="0"/>
      <w:jc w:val="center"/>
    </w:pPr>
    <w:r>
      <w:fldChar w:fldCharType="begin"/>
    </w:r>
    <w:r>
      <w:instrText xml:space="preserve"> PAGE   \* MERGEFORMAT </w:instrText>
    </w:r>
    <w:r>
      <w:fldChar w:fldCharType="separate"/>
    </w:r>
    <w:r>
      <w:t>34</w:t>
    </w:r>
    <w:r>
      <w:fldChar w:fldCharType="end"/>
    </w:r>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AEFCF" w14:textId="77777777" w:rsidR="0013560D" w:rsidRDefault="0013560D">
    <w:pPr>
      <w:spacing w:after="160" w:line="259" w:lineRule="auto"/>
      <w:ind w:left="0" w:righ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8F89" w14:textId="77777777" w:rsidR="0013560D" w:rsidRDefault="008356BE">
    <w:pPr>
      <w:spacing w:after="0" w:line="259" w:lineRule="auto"/>
      <w:ind w:left="427" w:right="0" w:firstLine="0"/>
      <w:jc w:val="center"/>
    </w:pPr>
    <w:r>
      <w:fldChar w:fldCharType="begin"/>
    </w:r>
    <w:r>
      <w:instrText xml:space="preserve"> PAGE   \* MERGEFORMAT </w:instrText>
    </w:r>
    <w:r>
      <w:fldChar w:fldCharType="separate"/>
    </w:r>
    <w:r>
      <w:t>41</w:t>
    </w:r>
    <w:r>
      <w:fldChar w:fldCharType="end"/>
    </w:r>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0840" w14:textId="77777777" w:rsidR="0013560D" w:rsidRDefault="008356BE">
    <w:pPr>
      <w:spacing w:after="0" w:line="259" w:lineRule="auto"/>
      <w:ind w:left="427" w:right="0" w:firstLine="0"/>
      <w:jc w:val="center"/>
    </w:pPr>
    <w:r>
      <w:fldChar w:fldCharType="begin"/>
    </w:r>
    <w:r>
      <w:instrText xml:space="preserve"> PAGE   \* MERGEFORMAT </w:instrText>
    </w:r>
    <w:r>
      <w:fldChar w:fldCharType="separate"/>
    </w:r>
    <w:r>
      <w:t>41</w:t>
    </w:r>
    <w:r>
      <w:fldChar w:fldCharType="end"/>
    </w:r>
    <w: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E8BF" w14:textId="77777777" w:rsidR="0013560D" w:rsidRDefault="008356BE">
    <w:pPr>
      <w:spacing w:after="0" w:line="259" w:lineRule="auto"/>
      <w:ind w:left="427" w:right="0" w:firstLine="0"/>
      <w:jc w:val="center"/>
    </w:pPr>
    <w:r>
      <w:fldChar w:fldCharType="begin"/>
    </w:r>
    <w:r>
      <w:instrText xml:space="preserve"> PAGE   \* MERGEFORMAT </w:instrText>
    </w:r>
    <w:r>
      <w:fldChar w:fldCharType="separate"/>
    </w:r>
    <w:r>
      <w:t>41</w:t>
    </w:r>
    <w:r>
      <w:fldChar w:fldCharType="end"/>
    </w:r>
    <w: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563A" w14:textId="77777777" w:rsidR="0013560D" w:rsidRDefault="008356BE">
    <w:pPr>
      <w:spacing w:after="0" w:line="259" w:lineRule="auto"/>
      <w:ind w:left="0" w:right="264" w:firstLine="0"/>
      <w:jc w:val="center"/>
    </w:pPr>
    <w:r>
      <w:fldChar w:fldCharType="begin"/>
    </w:r>
    <w:r>
      <w:instrText xml:space="preserve"> PAGE   \* MERGEFORMAT </w:instrText>
    </w:r>
    <w:r>
      <w:fldChar w:fldCharType="separate"/>
    </w:r>
    <w:r>
      <w:t>41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317D" w14:textId="77777777" w:rsidR="0013560D" w:rsidRDefault="008356BE">
    <w:pPr>
      <w:spacing w:after="0" w:line="259" w:lineRule="auto"/>
      <w:ind w:left="502" w:right="0" w:firstLine="0"/>
      <w:jc w:val="center"/>
    </w:pPr>
    <w:r>
      <w:fldChar w:fldCharType="begin"/>
    </w:r>
    <w:r>
      <w:instrText xml:space="preserve"> PAGE   \* MERGEFORMAT </w:instrText>
    </w:r>
    <w:r>
      <w:fldChar w:fldCharType="separate"/>
    </w:r>
    <w:r>
      <w:t>1</w:t>
    </w:r>
    <w:r>
      <w:fldChar w:fldCharType="end"/>
    </w:r>
    <w:r>
      <w:t xml:space="preserve"> </w:t>
    </w:r>
  </w:p>
  <w:p w14:paraId="4CAA75BB" w14:textId="77777777" w:rsidR="0013560D" w:rsidRDefault="008356BE">
    <w:pPr>
      <w:spacing w:after="0" w:line="259" w:lineRule="auto"/>
      <w:ind w:left="578" w:right="0" w:firstLine="0"/>
      <w:jc w:val="left"/>
    </w:pPr>
    <w:r>
      <w:t xml:space="preserve"> </w:t>
    </w:r>
  </w:p>
  <w:p w14:paraId="4273614C" w14:textId="77777777" w:rsidR="0013560D" w:rsidRDefault="008356BE">
    <w:pPr>
      <w:spacing w:after="0" w:line="259" w:lineRule="auto"/>
      <w:ind w:left="578" w:right="0" w:firstLine="0"/>
      <w:jc w:val="left"/>
    </w:pPr>
    <w:r>
      <w:t xml:space="preserve"> </w:t>
    </w:r>
  </w:p>
  <w:p w14:paraId="5F687CB2" w14:textId="77777777" w:rsidR="0013560D" w:rsidRDefault="008356BE">
    <w:pPr>
      <w:spacing w:after="0" w:line="259" w:lineRule="auto"/>
      <w:ind w:left="578" w:right="0" w:firstLine="0"/>
      <w:jc w:val="left"/>
    </w:pPr>
    <w: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E2D2" w14:textId="77777777" w:rsidR="0013560D" w:rsidRDefault="008356BE">
    <w:pPr>
      <w:spacing w:after="0" w:line="259" w:lineRule="auto"/>
      <w:ind w:left="0" w:right="264" w:firstLine="0"/>
      <w:jc w:val="center"/>
    </w:pPr>
    <w:r>
      <w:fldChar w:fldCharType="begin"/>
    </w:r>
    <w:r>
      <w:instrText xml:space="preserve"> PAGE   \* MERGEFORMAT </w:instrText>
    </w:r>
    <w:r>
      <w:fldChar w:fldCharType="separate"/>
    </w:r>
    <w:r>
      <w:t>41</w:t>
    </w:r>
    <w:r>
      <w:fldChar w:fldCharType="end"/>
    </w:r>
    <w: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54AB" w14:textId="77777777" w:rsidR="0013560D" w:rsidRDefault="0013560D">
    <w:pPr>
      <w:spacing w:after="160" w:line="259" w:lineRule="auto"/>
      <w:ind w:left="0" w:right="0" w:firstLine="0"/>
      <w:jc w:val="lef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C17C" w14:textId="77777777" w:rsidR="0013560D" w:rsidRDefault="008356BE">
    <w:pPr>
      <w:spacing w:after="0" w:line="259" w:lineRule="auto"/>
      <w:ind w:left="0" w:right="14" w:firstLine="0"/>
      <w:jc w:val="center"/>
    </w:pPr>
    <w:r>
      <w:fldChar w:fldCharType="begin"/>
    </w:r>
    <w:r>
      <w:instrText xml:space="preserve"> PAGE   \* MERGEFORMAT </w:instrText>
    </w:r>
    <w:r>
      <w:fldChar w:fldCharType="separate"/>
    </w:r>
    <w:r>
      <w:t>34</w:t>
    </w:r>
    <w:r>
      <w:fldChar w:fldCharType="end"/>
    </w:r>
    <w: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829B" w14:textId="77777777" w:rsidR="0013560D" w:rsidRDefault="008356BE">
    <w:pPr>
      <w:spacing w:after="0" w:line="259" w:lineRule="auto"/>
      <w:ind w:left="0" w:right="14" w:firstLine="0"/>
      <w:jc w:val="center"/>
    </w:pPr>
    <w:r>
      <w:fldChar w:fldCharType="begin"/>
    </w:r>
    <w:r>
      <w:instrText xml:space="preserve"> PAGE   \* MERGEFORMAT </w:instrText>
    </w:r>
    <w:r>
      <w:fldChar w:fldCharType="separate"/>
    </w:r>
    <w:r>
      <w:t>34</w:t>
    </w:r>
    <w:r>
      <w:fldChar w:fldCharType="end"/>
    </w:r>
    <w: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A594" w14:textId="77777777" w:rsidR="0013560D" w:rsidRDefault="008356BE">
    <w:pPr>
      <w:spacing w:after="0" w:line="259" w:lineRule="auto"/>
      <w:ind w:left="0" w:right="14" w:firstLine="0"/>
      <w:jc w:val="center"/>
    </w:pPr>
    <w:r>
      <w:fldChar w:fldCharType="begin"/>
    </w:r>
    <w:r>
      <w:instrText xml:space="preserve"> PAGE   \* MERGEFORMAT </w:instrText>
    </w:r>
    <w:r>
      <w:fldChar w:fldCharType="separate"/>
    </w:r>
    <w:r>
      <w:t>34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00E2" w14:textId="77777777" w:rsidR="0013560D" w:rsidRDefault="008356BE">
    <w:pPr>
      <w:spacing w:after="0" w:line="259" w:lineRule="auto"/>
      <w:ind w:left="502" w:right="0" w:firstLine="0"/>
      <w:jc w:val="center"/>
    </w:pPr>
    <w:r>
      <w:fldChar w:fldCharType="begin"/>
    </w:r>
    <w:r>
      <w:instrText xml:space="preserve"> PAGE   \* MERGEFORMAT </w:instrText>
    </w:r>
    <w:r>
      <w:fldChar w:fldCharType="separate"/>
    </w:r>
    <w:r>
      <w:t>1</w:t>
    </w:r>
    <w:r>
      <w:fldChar w:fldCharType="end"/>
    </w:r>
    <w:r>
      <w:t xml:space="preserve"> </w:t>
    </w:r>
  </w:p>
  <w:p w14:paraId="069BDDEF" w14:textId="77777777" w:rsidR="0013560D" w:rsidRDefault="008356BE">
    <w:pPr>
      <w:spacing w:after="0" w:line="259" w:lineRule="auto"/>
      <w:ind w:left="578" w:right="0" w:firstLine="0"/>
      <w:jc w:val="left"/>
    </w:pPr>
    <w:r>
      <w:t xml:space="preserve"> </w:t>
    </w:r>
  </w:p>
  <w:p w14:paraId="249DC8A8" w14:textId="77777777" w:rsidR="0013560D" w:rsidRDefault="008356BE">
    <w:pPr>
      <w:spacing w:after="0" w:line="259" w:lineRule="auto"/>
      <w:ind w:left="578" w:right="0" w:firstLine="0"/>
      <w:jc w:val="left"/>
    </w:pPr>
    <w:r>
      <w:t xml:space="preserve"> </w:t>
    </w:r>
  </w:p>
  <w:p w14:paraId="54279CA9" w14:textId="77777777" w:rsidR="0013560D" w:rsidRDefault="008356BE">
    <w:pPr>
      <w:spacing w:after="0" w:line="259" w:lineRule="auto"/>
      <w:ind w:left="578"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F988" w14:textId="77777777" w:rsidR="0013560D" w:rsidRDefault="0013560D">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5D17" w14:textId="77777777" w:rsidR="0013560D" w:rsidRDefault="0013560D">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E67D" w14:textId="77777777" w:rsidR="0013560D" w:rsidRDefault="0013560D">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C5CD" w14:textId="77777777" w:rsidR="0013560D" w:rsidRDefault="0013560D">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34D0" w14:textId="77777777" w:rsidR="0013560D" w:rsidRDefault="0013560D">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DAA8" w14:textId="77777777" w:rsidR="0013560D" w:rsidRDefault="0013560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D4011" w14:textId="77777777" w:rsidR="001103C8" w:rsidRDefault="001103C8">
      <w:pPr>
        <w:spacing w:after="53" w:line="247" w:lineRule="auto"/>
        <w:ind w:left="147" w:right="11120"/>
        <w:jc w:val="left"/>
      </w:pPr>
      <w:r>
        <w:separator/>
      </w:r>
    </w:p>
  </w:footnote>
  <w:footnote w:type="continuationSeparator" w:id="0">
    <w:p w14:paraId="49861772" w14:textId="77777777" w:rsidR="001103C8" w:rsidRDefault="001103C8">
      <w:pPr>
        <w:spacing w:after="53" w:line="247" w:lineRule="auto"/>
        <w:ind w:left="147" w:right="11120"/>
        <w:jc w:val="left"/>
      </w:pPr>
      <w:r>
        <w:continuationSeparator/>
      </w:r>
    </w:p>
  </w:footnote>
  <w:footnote w:id="1">
    <w:p w14:paraId="371184E5" w14:textId="77777777" w:rsidR="0013560D" w:rsidRDefault="008356BE">
      <w:pPr>
        <w:pStyle w:val="footnotedescription"/>
        <w:spacing w:after="53"/>
        <w:ind w:right="11120"/>
      </w:pPr>
      <w:r>
        <w:rPr>
          <w:rStyle w:val="footnotemark"/>
        </w:rPr>
        <w:footnoteRef/>
      </w:r>
      <w:r>
        <w:t xml:space="preserve"> 1 Si applicable </w:t>
      </w:r>
      <w:r>
        <w:rPr>
          <w:sz w:val="20"/>
        </w:rPr>
        <w:t xml:space="preserve"> </w:t>
      </w:r>
    </w:p>
    <w:p w14:paraId="36241717" w14:textId="77777777" w:rsidR="0013560D" w:rsidRDefault="008356BE">
      <w:pPr>
        <w:pStyle w:val="footnotedescription"/>
        <w:spacing w:line="259" w:lineRule="auto"/>
        <w:ind w:left="572" w:firstLine="0"/>
        <w:jc w:val="center"/>
      </w:pPr>
      <w:r>
        <w:rPr>
          <w:sz w:val="24"/>
        </w:rPr>
        <w:t xml:space="preserve">30 </w:t>
      </w:r>
    </w:p>
    <w:p w14:paraId="2196954A" w14:textId="77777777" w:rsidR="0013560D" w:rsidRDefault="008356BE">
      <w:pPr>
        <w:pStyle w:val="footnotedescription"/>
        <w:spacing w:line="259" w:lineRule="auto"/>
        <w:ind w:left="146" w:firstLine="0"/>
      </w:pPr>
      <w:r>
        <w:rPr>
          <w:sz w:val="22"/>
        </w:rPr>
        <w:t xml:space="preserve"> </w:t>
      </w:r>
    </w:p>
  </w:footnote>
  <w:footnote w:id="2">
    <w:p w14:paraId="28E9F9BF" w14:textId="77777777" w:rsidR="0013560D" w:rsidRDefault="008356BE">
      <w:pPr>
        <w:pStyle w:val="footnotedescription"/>
        <w:spacing w:line="246" w:lineRule="auto"/>
        <w:ind w:left="142" w:hanging="142"/>
        <w:jc w:val="both"/>
      </w:pPr>
      <w:r>
        <w:rPr>
          <w:rStyle w:val="footnotemark"/>
        </w:rPr>
        <w:footnoteRef/>
      </w:r>
      <w:r>
        <w:t xml:space="preserve"> </w:t>
      </w:r>
      <w:proofErr w:type="spellStart"/>
      <w:r>
        <w:rPr>
          <w:sz w:val="20"/>
        </w:rPr>
        <w:t>Seules</w:t>
      </w:r>
      <w:proofErr w:type="spellEnd"/>
      <w:r>
        <w:rPr>
          <w:sz w:val="20"/>
        </w:rPr>
        <w:t xml:space="preserve"> les </w:t>
      </w:r>
      <w:proofErr w:type="spellStart"/>
      <w:r>
        <w:rPr>
          <w:sz w:val="20"/>
        </w:rPr>
        <w:t>cotations</w:t>
      </w:r>
      <w:proofErr w:type="spellEnd"/>
      <w:r>
        <w:rPr>
          <w:sz w:val="20"/>
        </w:rPr>
        <w:t xml:space="preserve"> </w:t>
      </w:r>
      <w:proofErr w:type="spellStart"/>
      <w:r>
        <w:rPr>
          <w:sz w:val="20"/>
        </w:rPr>
        <w:t>complètes</w:t>
      </w:r>
      <w:proofErr w:type="spellEnd"/>
      <w:r>
        <w:rPr>
          <w:sz w:val="20"/>
        </w:rPr>
        <w:t xml:space="preserve">, </w:t>
      </w:r>
      <w:proofErr w:type="spellStart"/>
      <w:proofErr w:type="gramStart"/>
      <w:r>
        <w:rPr>
          <w:sz w:val="20"/>
        </w:rPr>
        <w:t>éligibles</w:t>
      </w:r>
      <w:proofErr w:type="spellEnd"/>
      <w:r>
        <w:rPr>
          <w:sz w:val="20"/>
        </w:rPr>
        <w:t xml:space="preserve">  et</w:t>
      </w:r>
      <w:proofErr w:type="gramEnd"/>
      <w:r>
        <w:rPr>
          <w:sz w:val="20"/>
        </w:rPr>
        <w:t xml:space="preserve"> </w:t>
      </w:r>
      <w:proofErr w:type="spellStart"/>
      <w:r>
        <w:rPr>
          <w:sz w:val="20"/>
        </w:rPr>
        <w:t>substantiellement</w:t>
      </w:r>
      <w:proofErr w:type="spellEnd"/>
      <w:r>
        <w:rPr>
          <w:sz w:val="20"/>
        </w:rPr>
        <w:t xml:space="preserve"> </w:t>
      </w:r>
      <w:proofErr w:type="spellStart"/>
      <w:r>
        <w:rPr>
          <w:sz w:val="20"/>
        </w:rPr>
        <w:t>conformes</w:t>
      </w:r>
      <w:proofErr w:type="spellEnd"/>
      <w:r>
        <w:rPr>
          <w:sz w:val="20"/>
        </w:rPr>
        <w:t xml:space="preserve"> (</w:t>
      </w:r>
      <w:proofErr w:type="spellStart"/>
      <w:r>
        <w:rPr>
          <w:sz w:val="20"/>
        </w:rPr>
        <w:t>colonne</w:t>
      </w:r>
      <w:proofErr w:type="spellEnd"/>
      <w:r>
        <w:rPr>
          <w:sz w:val="20"/>
        </w:rPr>
        <w:t xml:space="preserve"> 4) </w:t>
      </w:r>
      <w:proofErr w:type="spellStart"/>
      <w:r>
        <w:rPr>
          <w:sz w:val="20"/>
        </w:rPr>
        <w:t>seront</w:t>
      </w:r>
      <w:proofErr w:type="spellEnd"/>
      <w:r>
        <w:rPr>
          <w:sz w:val="20"/>
        </w:rPr>
        <w:t xml:space="preserve"> </w:t>
      </w:r>
      <w:proofErr w:type="spellStart"/>
      <w:r>
        <w:rPr>
          <w:sz w:val="20"/>
        </w:rPr>
        <w:t>classées</w:t>
      </w:r>
      <w:proofErr w:type="spellEnd"/>
      <w:r>
        <w:rPr>
          <w:sz w:val="20"/>
        </w:rPr>
        <w:t xml:space="preserve"> </w:t>
      </w:r>
      <w:proofErr w:type="spellStart"/>
      <w:r>
        <w:rPr>
          <w:sz w:val="20"/>
        </w:rPr>
        <w:t>ici</w:t>
      </w:r>
      <w:proofErr w:type="spellEnd"/>
      <w:r>
        <w:rPr>
          <w:sz w:val="20"/>
        </w:rPr>
        <w:t xml:space="preserve">. Le « Prix de la cotation corrigé » le plus bas recevra la première place, le deuxième plus bas, la seconde place etc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0FB"/>
    <w:multiLevelType w:val="hybridMultilevel"/>
    <w:tmpl w:val="27184374"/>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01362418"/>
    <w:multiLevelType w:val="hybridMultilevel"/>
    <w:tmpl w:val="C34E07C2"/>
    <w:lvl w:ilvl="0" w:tplc="19D8CC3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046E76">
      <w:start w:val="1"/>
      <w:numFmt w:val="bullet"/>
      <w:lvlText w:val="o"/>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78C596">
      <w:start w:val="1"/>
      <w:numFmt w:val="bullet"/>
      <w:lvlRestart w:val="0"/>
      <w:lvlText w:val="-"/>
      <w:lvlJc w:val="left"/>
      <w:pPr>
        <w:ind w:left="2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364B7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286146">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A61D2C">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8AD24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62AE5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E0FAB2">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99583C"/>
    <w:multiLevelType w:val="hybridMultilevel"/>
    <w:tmpl w:val="808AB8A0"/>
    <w:lvl w:ilvl="0" w:tplc="8C425178">
      <w:start w:val="1"/>
      <w:numFmt w:val="bullet"/>
      <w:lvlText w:val="-"/>
      <w:lvlJc w:val="left"/>
      <w:pPr>
        <w:ind w:left="15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D92F8DC">
      <w:start w:val="1"/>
      <w:numFmt w:val="bullet"/>
      <w:lvlText w:val="o"/>
      <w:lvlJc w:val="left"/>
      <w:pPr>
        <w:ind w:left="17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2340622">
      <w:start w:val="1"/>
      <w:numFmt w:val="bullet"/>
      <w:lvlText w:val="▪"/>
      <w:lvlJc w:val="left"/>
      <w:pPr>
        <w:ind w:left="24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8FA0D22">
      <w:start w:val="1"/>
      <w:numFmt w:val="bullet"/>
      <w:lvlText w:val="•"/>
      <w:lvlJc w:val="left"/>
      <w:pPr>
        <w:ind w:left="31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54CEBCA">
      <w:start w:val="1"/>
      <w:numFmt w:val="bullet"/>
      <w:lvlText w:val="o"/>
      <w:lvlJc w:val="left"/>
      <w:pPr>
        <w:ind w:left="38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43C4BE6">
      <w:start w:val="1"/>
      <w:numFmt w:val="bullet"/>
      <w:lvlText w:val="▪"/>
      <w:lvlJc w:val="left"/>
      <w:pPr>
        <w:ind w:left="46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63C1D4C">
      <w:start w:val="1"/>
      <w:numFmt w:val="bullet"/>
      <w:lvlText w:val="•"/>
      <w:lvlJc w:val="left"/>
      <w:pPr>
        <w:ind w:left="53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EEE8508">
      <w:start w:val="1"/>
      <w:numFmt w:val="bullet"/>
      <w:lvlText w:val="o"/>
      <w:lvlJc w:val="left"/>
      <w:pPr>
        <w:ind w:left="60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A769534">
      <w:start w:val="1"/>
      <w:numFmt w:val="bullet"/>
      <w:lvlText w:val="▪"/>
      <w:lvlJc w:val="left"/>
      <w:pPr>
        <w:ind w:left="67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796550"/>
    <w:multiLevelType w:val="hybridMultilevel"/>
    <w:tmpl w:val="EB604A4C"/>
    <w:lvl w:ilvl="0" w:tplc="D61C7DDA">
      <w:start w:val="7"/>
      <w:numFmt w:val="lowerLetter"/>
      <w:lvlText w:val="%1)"/>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3A4FD2">
      <w:start w:val="1"/>
      <w:numFmt w:val="lowerLetter"/>
      <w:lvlText w:val="%2"/>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84EC62">
      <w:start w:val="1"/>
      <w:numFmt w:val="lowerRoman"/>
      <w:lvlText w:val="%3"/>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9C66AE">
      <w:start w:val="1"/>
      <w:numFmt w:val="decimal"/>
      <w:lvlText w:val="%4"/>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E48EB2">
      <w:start w:val="1"/>
      <w:numFmt w:val="lowerLetter"/>
      <w:lvlText w:val="%5"/>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FA752A">
      <w:start w:val="1"/>
      <w:numFmt w:val="lowerRoman"/>
      <w:lvlText w:val="%6"/>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88FA08">
      <w:start w:val="1"/>
      <w:numFmt w:val="decimal"/>
      <w:lvlText w:val="%7"/>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4032F8">
      <w:start w:val="1"/>
      <w:numFmt w:val="lowerLetter"/>
      <w:lvlText w:val="%8"/>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80A7D8">
      <w:start w:val="1"/>
      <w:numFmt w:val="lowerRoman"/>
      <w:lvlText w:val="%9"/>
      <w:lvlJc w:val="left"/>
      <w:pPr>
        <w:ind w:left="7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995D40"/>
    <w:multiLevelType w:val="multilevel"/>
    <w:tmpl w:val="6D68BE86"/>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63781A"/>
    <w:multiLevelType w:val="hybridMultilevel"/>
    <w:tmpl w:val="826AAD8C"/>
    <w:lvl w:ilvl="0" w:tplc="69685AC4">
      <w:start w:val="1"/>
      <w:numFmt w:val="bullet"/>
      <w:lvlText w:val="▪"/>
      <w:lvlJc w:val="left"/>
      <w:pPr>
        <w:ind w:left="12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A22B8F0">
      <w:start w:val="1"/>
      <w:numFmt w:val="bullet"/>
      <w:lvlText w:val="o"/>
      <w:lvlJc w:val="left"/>
      <w:pPr>
        <w:ind w:left="15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730B80C">
      <w:start w:val="1"/>
      <w:numFmt w:val="bullet"/>
      <w:lvlText w:val="▪"/>
      <w:lvlJc w:val="left"/>
      <w:pPr>
        <w:ind w:left="23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1602CE8">
      <w:start w:val="1"/>
      <w:numFmt w:val="bullet"/>
      <w:lvlText w:val="•"/>
      <w:lvlJc w:val="left"/>
      <w:pPr>
        <w:ind w:left="30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EF48C82">
      <w:start w:val="1"/>
      <w:numFmt w:val="bullet"/>
      <w:lvlText w:val="o"/>
      <w:lvlJc w:val="left"/>
      <w:pPr>
        <w:ind w:left="37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CA4B96C">
      <w:start w:val="1"/>
      <w:numFmt w:val="bullet"/>
      <w:lvlText w:val="▪"/>
      <w:lvlJc w:val="left"/>
      <w:pPr>
        <w:ind w:left="44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B34AEB4">
      <w:start w:val="1"/>
      <w:numFmt w:val="bullet"/>
      <w:lvlText w:val="•"/>
      <w:lvlJc w:val="left"/>
      <w:pPr>
        <w:ind w:left="5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3CC8A52">
      <w:start w:val="1"/>
      <w:numFmt w:val="bullet"/>
      <w:lvlText w:val="o"/>
      <w:lvlJc w:val="left"/>
      <w:pPr>
        <w:ind w:left="5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BF4B2D0">
      <w:start w:val="1"/>
      <w:numFmt w:val="bullet"/>
      <w:lvlText w:val="▪"/>
      <w:lvlJc w:val="left"/>
      <w:pPr>
        <w:ind w:left="6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C463AD"/>
    <w:multiLevelType w:val="hybridMultilevel"/>
    <w:tmpl w:val="63F2A46A"/>
    <w:lvl w:ilvl="0" w:tplc="FE86E30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3A7620">
      <w:start w:val="3"/>
      <w:numFmt w:val="lowerRoman"/>
      <w:lvlText w:val="%2)"/>
      <w:lvlJc w:val="left"/>
      <w:pPr>
        <w:ind w:left="2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38272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ECD9A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608FD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4CDE6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64A98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BCABA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A0F42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EE3995"/>
    <w:multiLevelType w:val="hybridMultilevel"/>
    <w:tmpl w:val="92A658AE"/>
    <w:lvl w:ilvl="0" w:tplc="5CBC09FC">
      <w:start w:val="1"/>
      <w:numFmt w:val="bullet"/>
      <w:lvlText w:val="•"/>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0A7A32">
      <w:start w:val="1"/>
      <w:numFmt w:val="bullet"/>
      <w:lvlText w:val="o"/>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B65E8A">
      <w:start w:val="1"/>
      <w:numFmt w:val="bullet"/>
      <w:lvlText w:val="▪"/>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04F984">
      <w:start w:val="1"/>
      <w:numFmt w:val="bullet"/>
      <w:lvlText w:val="•"/>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0C3B70">
      <w:start w:val="1"/>
      <w:numFmt w:val="bullet"/>
      <w:lvlText w:val="o"/>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98663A">
      <w:start w:val="1"/>
      <w:numFmt w:val="bullet"/>
      <w:lvlText w:val="▪"/>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3E929C">
      <w:start w:val="1"/>
      <w:numFmt w:val="bullet"/>
      <w:lvlText w:val="•"/>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6A14B0">
      <w:start w:val="1"/>
      <w:numFmt w:val="bullet"/>
      <w:lvlText w:val="o"/>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208022">
      <w:start w:val="1"/>
      <w:numFmt w:val="bullet"/>
      <w:lvlText w:val="▪"/>
      <w:lvlJc w:val="left"/>
      <w:pPr>
        <w:ind w:left="7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EE228A2"/>
    <w:multiLevelType w:val="hybridMultilevel"/>
    <w:tmpl w:val="0C74015E"/>
    <w:lvl w:ilvl="0" w:tplc="BC78B7DE">
      <w:start w:val="1"/>
      <w:numFmt w:val="bullet"/>
      <w:lvlText w:val="-"/>
      <w:lvlJc w:val="left"/>
      <w:pPr>
        <w:ind w:left="11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42A40A0">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69E3C70">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98C3F36">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D8E2BD0">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EE21CD6">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B7AE37E">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30A4AC8">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06E4642">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0CC0A39"/>
    <w:multiLevelType w:val="hybridMultilevel"/>
    <w:tmpl w:val="9FDC3570"/>
    <w:lvl w:ilvl="0" w:tplc="7C8449C8">
      <w:start w:val="2"/>
      <w:numFmt w:val="lowerLetter"/>
      <w:lvlText w:val="%1)"/>
      <w:lvlJc w:val="left"/>
      <w:pPr>
        <w:ind w:left="1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023F2A">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5A0670">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46E46A">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56BC9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DEF620">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6EB1C4">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FACF1A">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9EAEAC">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273723A"/>
    <w:multiLevelType w:val="hybridMultilevel"/>
    <w:tmpl w:val="C220CFEE"/>
    <w:lvl w:ilvl="0" w:tplc="84ECC41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7FC9ED4">
      <w:start w:val="1"/>
      <w:numFmt w:val="bullet"/>
      <w:lvlText w:val="o"/>
      <w:lvlJc w:val="left"/>
      <w:pPr>
        <w:ind w:left="10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B92C986">
      <w:start w:val="1"/>
      <w:numFmt w:val="bullet"/>
      <w:lvlText w:val="▪"/>
      <w:lvlJc w:val="left"/>
      <w:pPr>
        <w:ind w:left="16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490B06E">
      <w:start w:val="1"/>
      <w:numFmt w:val="bullet"/>
      <w:lvlRestart w:val="0"/>
      <w:lvlText w:val="▪"/>
      <w:lvlJc w:val="left"/>
      <w:pPr>
        <w:ind w:left="29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0001204">
      <w:start w:val="1"/>
      <w:numFmt w:val="bullet"/>
      <w:lvlText w:val="o"/>
      <w:lvlJc w:val="left"/>
      <w:pPr>
        <w:ind w:left="30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410EE96">
      <w:start w:val="1"/>
      <w:numFmt w:val="bullet"/>
      <w:lvlText w:val="▪"/>
      <w:lvlJc w:val="left"/>
      <w:pPr>
        <w:ind w:left="37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DBAA960">
      <w:start w:val="1"/>
      <w:numFmt w:val="bullet"/>
      <w:lvlText w:val="•"/>
      <w:lvlJc w:val="left"/>
      <w:pPr>
        <w:ind w:left="45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E06750C">
      <w:start w:val="1"/>
      <w:numFmt w:val="bullet"/>
      <w:lvlText w:val="o"/>
      <w:lvlJc w:val="left"/>
      <w:pPr>
        <w:ind w:left="52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03CF46C">
      <w:start w:val="1"/>
      <w:numFmt w:val="bullet"/>
      <w:lvlText w:val="▪"/>
      <w:lvlJc w:val="left"/>
      <w:pPr>
        <w:ind w:left="59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38E61B8"/>
    <w:multiLevelType w:val="hybridMultilevel"/>
    <w:tmpl w:val="3DE85410"/>
    <w:lvl w:ilvl="0" w:tplc="40C2DAD2">
      <w:start w:val="1"/>
      <w:numFmt w:val="bullet"/>
      <w:lvlText w:val="•"/>
      <w:lvlJc w:val="left"/>
      <w:pPr>
        <w:ind w:left="1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266168">
      <w:start w:val="1"/>
      <w:numFmt w:val="bullet"/>
      <w:lvlText w:val="o"/>
      <w:lvlJc w:val="left"/>
      <w:pPr>
        <w:ind w:left="2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E06638">
      <w:start w:val="1"/>
      <w:numFmt w:val="bullet"/>
      <w:lvlText w:val="▪"/>
      <w:lvlJc w:val="left"/>
      <w:pPr>
        <w:ind w:left="2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588196">
      <w:start w:val="1"/>
      <w:numFmt w:val="bullet"/>
      <w:lvlText w:val="•"/>
      <w:lvlJc w:val="left"/>
      <w:pPr>
        <w:ind w:left="3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92374E">
      <w:start w:val="1"/>
      <w:numFmt w:val="bullet"/>
      <w:lvlText w:val="o"/>
      <w:lvlJc w:val="left"/>
      <w:pPr>
        <w:ind w:left="4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44D1B8">
      <w:start w:val="1"/>
      <w:numFmt w:val="bullet"/>
      <w:lvlText w:val="▪"/>
      <w:lvlJc w:val="left"/>
      <w:pPr>
        <w:ind w:left="4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E6C68A">
      <w:start w:val="1"/>
      <w:numFmt w:val="bullet"/>
      <w:lvlText w:val="•"/>
      <w:lvlJc w:val="left"/>
      <w:pPr>
        <w:ind w:left="5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A6A01A">
      <w:start w:val="1"/>
      <w:numFmt w:val="bullet"/>
      <w:lvlText w:val="o"/>
      <w:lvlJc w:val="left"/>
      <w:pPr>
        <w:ind w:left="64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708A3A">
      <w:start w:val="1"/>
      <w:numFmt w:val="bullet"/>
      <w:lvlText w:val="▪"/>
      <w:lvlJc w:val="left"/>
      <w:pPr>
        <w:ind w:left="71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49C4BA7"/>
    <w:multiLevelType w:val="hybridMultilevel"/>
    <w:tmpl w:val="046E32CE"/>
    <w:lvl w:ilvl="0" w:tplc="7BA4D0D0">
      <w:start w:val="1"/>
      <w:numFmt w:val="lowerLetter"/>
      <w:lvlText w:val="%1."/>
      <w:lvlJc w:val="left"/>
      <w:pPr>
        <w:ind w:left="1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1C4ED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7041E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CC6C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A8519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1294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065BA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96556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40E23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61E2EDC"/>
    <w:multiLevelType w:val="hybridMultilevel"/>
    <w:tmpl w:val="DB5C0180"/>
    <w:lvl w:ilvl="0" w:tplc="0C464604">
      <w:start w:val="18"/>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073C4">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9E514A">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8046EE">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88A2DA">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441A00">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DAD2F0">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FC158C">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02B02A">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80E1805"/>
    <w:multiLevelType w:val="hybridMultilevel"/>
    <w:tmpl w:val="361C2F8E"/>
    <w:lvl w:ilvl="0" w:tplc="A3B6F84E">
      <w:start w:val="1"/>
      <w:numFmt w:val="bullet"/>
      <w:lvlText w:val="▪"/>
      <w:lvlJc w:val="left"/>
      <w:pPr>
        <w:ind w:left="13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F1AF1E8">
      <w:start w:val="1"/>
      <w:numFmt w:val="bullet"/>
      <w:lvlText w:val="o"/>
      <w:lvlJc w:val="left"/>
      <w:pPr>
        <w:ind w:left="1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D780F40">
      <w:start w:val="1"/>
      <w:numFmt w:val="bullet"/>
      <w:lvlText w:val="▪"/>
      <w:lvlJc w:val="left"/>
      <w:pPr>
        <w:ind w:left="2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FA4979E">
      <w:start w:val="1"/>
      <w:numFmt w:val="bullet"/>
      <w:lvlText w:val="•"/>
      <w:lvlJc w:val="left"/>
      <w:pPr>
        <w:ind w:left="2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6AC76B4">
      <w:start w:val="1"/>
      <w:numFmt w:val="bullet"/>
      <w:lvlText w:val="o"/>
      <w:lvlJc w:val="left"/>
      <w:pPr>
        <w:ind w:left="3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6362AF8">
      <w:start w:val="1"/>
      <w:numFmt w:val="bullet"/>
      <w:lvlText w:val="▪"/>
      <w:lvlJc w:val="left"/>
      <w:pPr>
        <w:ind w:left="43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2FA977C">
      <w:start w:val="1"/>
      <w:numFmt w:val="bullet"/>
      <w:lvlText w:val="•"/>
      <w:lvlJc w:val="left"/>
      <w:pPr>
        <w:ind w:left="51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A42AFCE">
      <w:start w:val="1"/>
      <w:numFmt w:val="bullet"/>
      <w:lvlText w:val="o"/>
      <w:lvlJc w:val="left"/>
      <w:pPr>
        <w:ind w:left="58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31E8018">
      <w:start w:val="1"/>
      <w:numFmt w:val="bullet"/>
      <w:lvlText w:val="▪"/>
      <w:lvlJc w:val="left"/>
      <w:pPr>
        <w:ind w:left="6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82043AB"/>
    <w:multiLevelType w:val="hybridMultilevel"/>
    <w:tmpl w:val="5E766B3A"/>
    <w:lvl w:ilvl="0" w:tplc="144AC9EC">
      <w:start w:val="1"/>
      <w:numFmt w:val="bullet"/>
      <w:lvlText w:val="▪"/>
      <w:lvlJc w:val="left"/>
      <w:pPr>
        <w:ind w:left="1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D962B98">
      <w:start w:val="1"/>
      <w:numFmt w:val="bullet"/>
      <w:lvlText w:val="o"/>
      <w:lvlJc w:val="left"/>
      <w:pPr>
        <w:ind w:left="16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5CA18C">
      <w:start w:val="1"/>
      <w:numFmt w:val="bullet"/>
      <w:lvlText w:val="▪"/>
      <w:lvlJc w:val="left"/>
      <w:pPr>
        <w:ind w:left="23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F963A96">
      <w:start w:val="1"/>
      <w:numFmt w:val="bullet"/>
      <w:lvlText w:val="•"/>
      <w:lvlJc w:val="left"/>
      <w:pPr>
        <w:ind w:left="31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9E6F4FE">
      <w:start w:val="1"/>
      <w:numFmt w:val="bullet"/>
      <w:lvlText w:val="o"/>
      <w:lvlJc w:val="left"/>
      <w:pPr>
        <w:ind w:left="38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5866FCC">
      <w:start w:val="1"/>
      <w:numFmt w:val="bullet"/>
      <w:lvlText w:val="▪"/>
      <w:lvlJc w:val="left"/>
      <w:pPr>
        <w:ind w:left="4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5F67B9C">
      <w:start w:val="1"/>
      <w:numFmt w:val="bullet"/>
      <w:lvlText w:val="•"/>
      <w:lvlJc w:val="left"/>
      <w:pPr>
        <w:ind w:left="52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632BA4A">
      <w:start w:val="1"/>
      <w:numFmt w:val="bullet"/>
      <w:lvlText w:val="o"/>
      <w:lvlJc w:val="left"/>
      <w:pPr>
        <w:ind w:left="59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7F84FCC">
      <w:start w:val="1"/>
      <w:numFmt w:val="bullet"/>
      <w:lvlText w:val="▪"/>
      <w:lvlJc w:val="left"/>
      <w:pPr>
        <w:ind w:left="67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9CD784C"/>
    <w:multiLevelType w:val="hybridMultilevel"/>
    <w:tmpl w:val="C1345E96"/>
    <w:lvl w:ilvl="0" w:tplc="26BC7F7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82EE34">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4C19F6">
      <w:start w:val="1"/>
      <w:numFmt w:val="bullet"/>
      <w:lvlText w:val="▪"/>
      <w:lvlJc w:val="left"/>
      <w:pPr>
        <w:ind w:left="2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94EF18">
      <w:start w:val="1"/>
      <w:numFmt w:val="bullet"/>
      <w:lvlText w:val="•"/>
      <w:lvlJc w:val="left"/>
      <w:pPr>
        <w:ind w:left="3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D29432">
      <w:start w:val="1"/>
      <w:numFmt w:val="bullet"/>
      <w:lvlText w:val="o"/>
      <w:lvlJc w:val="left"/>
      <w:pPr>
        <w:ind w:left="3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307130">
      <w:start w:val="1"/>
      <w:numFmt w:val="bullet"/>
      <w:lvlText w:val="▪"/>
      <w:lvlJc w:val="left"/>
      <w:pPr>
        <w:ind w:left="4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A0B508">
      <w:start w:val="1"/>
      <w:numFmt w:val="bullet"/>
      <w:lvlText w:val="•"/>
      <w:lvlJc w:val="left"/>
      <w:pPr>
        <w:ind w:left="5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E22010">
      <w:start w:val="1"/>
      <w:numFmt w:val="bullet"/>
      <w:lvlText w:val="o"/>
      <w:lvlJc w:val="left"/>
      <w:pPr>
        <w:ind w:left="5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EAA944">
      <w:start w:val="1"/>
      <w:numFmt w:val="bullet"/>
      <w:lvlText w:val="▪"/>
      <w:lvlJc w:val="left"/>
      <w:pPr>
        <w:ind w:left="6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A08665B"/>
    <w:multiLevelType w:val="hybridMultilevel"/>
    <w:tmpl w:val="F14CB2B6"/>
    <w:lvl w:ilvl="0" w:tplc="75FEEC62">
      <w:start w:val="1"/>
      <w:numFmt w:val="lowerLetter"/>
      <w:lvlText w:val="%1."/>
      <w:lvlJc w:val="left"/>
      <w:pPr>
        <w:ind w:left="1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AEA83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F6633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E2DFB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E4FC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0765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38968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AC77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3C983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F1D5F8C"/>
    <w:multiLevelType w:val="hybridMultilevel"/>
    <w:tmpl w:val="989C095C"/>
    <w:lvl w:ilvl="0" w:tplc="57AA933A">
      <w:start w:val="1"/>
      <w:numFmt w:val="lowerLetter"/>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DAE8AA">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B4EC24">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D6E616">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4843FC">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EE6B4">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CC946E">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0AAB24">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825E8">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F6C1A47"/>
    <w:multiLevelType w:val="hybridMultilevel"/>
    <w:tmpl w:val="8C3C52AA"/>
    <w:lvl w:ilvl="0" w:tplc="93F82A80">
      <w:start w:val="1"/>
      <w:numFmt w:val="lowerLetter"/>
      <w:lvlText w:val="%1."/>
      <w:lvlJc w:val="left"/>
      <w:pPr>
        <w:ind w:left="17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800E8BE">
      <w:start w:val="1"/>
      <w:numFmt w:val="lowerLetter"/>
      <w:lvlText w:val="%2"/>
      <w:lvlJc w:val="left"/>
      <w:pPr>
        <w:ind w:left="166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3120402">
      <w:start w:val="1"/>
      <w:numFmt w:val="lowerRoman"/>
      <w:lvlText w:val="%3"/>
      <w:lvlJc w:val="left"/>
      <w:pPr>
        <w:ind w:left="23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DE4D600">
      <w:start w:val="1"/>
      <w:numFmt w:val="decimal"/>
      <w:lvlText w:val="%4"/>
      <w:lvlJc w:val="left"/>
      <w:pPr>
        <w:ind w:left="310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72A7A2E">
      <w:start w:val="1"/>
      <w:numFmt w:val="lowerLetter"/>
      <w:lvlText w:val="%5"/>
      <w:lvlJc w:val="left"/>
      <w:pPr>
        <w:ind w:left="38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6D2F2AA">
      <w:start w:val="1"/>
      <w:numFmt w:val="lowerRoman"/>
      <w:lvlText w:val="%6"/>
      <w:lvlJc w:val="left"/>
      <w:pPr>
        <w:ind w:left="45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4E6CEFA">
      <w:start w:val="1"/>
      <w:numFmt w:val="decimal"/>
      <w:lvlText w:val="%7"/>
      <w:lvlJc w:val="left"/>
      <w:pPr>
        <w:ind w:left="526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136809C">
      <w:start w:val="1"/>
      <w:numFmt w:val="lowerLetter"/>
      <w:lvlText w:val="%8"/>
      <w:lvlJc w:val="left"/>
      <w:pPr>
        <w:ind w:left="59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A82748A">
      <w:start w:val="1"/>
      <w:numFmt w:val="lowerRoman"/>
      <w:lvlText w:val="%9"/>
      <w:lvlJc w:val="left"/>
      <w:pPr>
        <w:ind w:left="670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FAE0F9A"/>
    <w:multiLevelType w:val="hybridMultilevel"/>
    <w:tmpl w:val="53403E4C"/>
    <w:lvl w:ilvl="0" w:tplc="7C30D26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A0CD7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0ABB4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038775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96AD3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DE8C8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600C18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7A9CF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3AC1E3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49770B8"/>
    <w:multiLevelType w:val="hybridMultilevel"/>
    <w:tmpl w:val="1B3E879E"/>
    <w:lvl w:ilvl="0" w:tplc="32FC7918">
      <w:start w:val="1"/>
      <w:numFmt w:val="lowerLetter"/>
      <w:lvlText w:val="%1."/>
      <w:lvlJc w:val="left"/>
      <w:pPr>
        <w:ind w:left="1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76014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9AE9D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3C41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1EB60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E218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B67D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8EDBA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C2684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52240F6"/>
    <w:multiLevelType w:val="hybridMultilevel"/>
    <w:tmpl w:val="9F20039E"/>
    <w:lvl w:ilvl="0" w:tplc="1194BD76">
      <w:start w:val="1"/>
      <w:numFmt w:val="decimal"/>
      <w:lvlText w:val="%1."/>
      <w:lvlJc w:val="left"/>
      <w:pPr>
        <w:ind w:left="1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F0D0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2C92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6CB35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EA3EF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6C6A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3439F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9A6D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2C601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5DF0757"/>
    <w:multiLevelType w:val="hybridMultilevel"/>
    <w:tmpl w:val="7B8E8360"/>
    <w:lvl w:ilvl="0" w:tplc="64E2AD86">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FE56A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FCD4B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62278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DED02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02A84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B82FF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387C6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20F51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7B74F6D"/>
    <w:multiLevelType w:val="hybridMultilevel"/>
    <w:tmpl w:val="9930460E"/>
    <w:lvl w:ilvl="0" w:tplc="E962E136">
      <w:start w:val="1"/>
      <w:numFmt w:val="bullet"/>
      <w:lvlText w:val="-"/>
      <w:lvlJc w:val="left"/>
      <w:pPr>
        <w:ind w:left="1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76ACB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F85E9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307F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A257C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3C79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E4E9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80EEB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0C3A3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E2F090E"/>
    <w:multiLevelType w:val="hybridMultilevel"/>
    <w:tmpl w:val="161E0246"/>
    <w:lvl w:ilvl="0" w:tplc="A43ACE3E">
      <w:start w:val="1"/>
      <w:numFmt w:val="bullet"/>
      <w:lvlText w:val="▪"/>
      <w:lvlJc w:val="left"/>
      <w:pPr>
        <w:ind w:left="13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D98F0EA">
      <w:start w:val="1"/>
      <w:numFmt w:val="bullet"/>
      <w:lvlText w:val="o"/>
      <w:lvlJc w:val="left"/>
      <w:pPr>
        <w:ind w:left="16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BF6056E">
      <w:start w:val="1"/>
      <w:numFmt w:val="bullet"/>
      <w:lvlText w:val="▪"/>
      <w:lvlJc w:val="left"/>
      <w:pPr>
        <w:ind w:left="23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71C67FE">
      <w:start w:val="1"/>
      <w:numFmt w:val="bullet"/>
      <w:lvlText w:val="•"/>
      <w:lvlJc w:val="left"/>
      <w:pPr>
        <w:ind w:left="31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50496CA">
      <w:start w:val="1"/>
      <w:numFmt w:val="bullet"/>
      <w:lvlText w:val="o"/>
      <w:lvlJc w:val="left"/>
      <w:pPr>
        <w:ind w:left="38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556543E">
      <w:start w:val="1"/>
      <w:numFmt w:val="bullet"/>
      <w:lvlText w:val="▪"/>
      <w:lvlJc w:val="left"/>
      <w:pPr>
        <w:ind w:left="45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9725878">
      <w:start w:val="1"/>
      <w:numFmt w:val="bullet"/>
      <w:lvlText w:val="•"/>
      <w:lvlJc w:val="left"/>
      <w:pPr>
        <w:ind w:left="52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4442FD8">
      <w:start w:val="1"/>
      <w:numFmt w:val="bullet"/>
      <w:lvlText w:val="o"/>
      <w:lvlJc w:val="left"/>
      <w:pPr>
        <w:ind w:left="59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9B257C8">
      <w:start w:val="1"/>
      <w:numFmt w:val="bullet"/>
      <w:lvlText w:val="▪"/>
      <w:lvlJc w:val="left"/>
      <w:pPr>
        <w:ind w:left="67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F5E714E"/>
    <w:multiLevelType w:val="hybridMultilevel"/>
    <w:tmpl w:val="2F369676"/>
    <w:lvl w:ilvl="0" w:tplc="D7AA33A4">
      <w:start w:val="1"/>
      <w:numFmt w:val="bullet"/>
      <w:lvlText w:val="-"/>
      <w:lvlJc w:val="left"/>
      <w:pPr>
        <w:ind w:left="15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BDED440">
      <w:start w:val="1"/>
      <w:numFmt w:val="bullet"/>
      <w:lvlText w:val="o"/>
      <w:lvlJc w:val="left"/>
      <w:pPr>
        <w:ind w:left="16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FAC3E9E">
      <w:start w:val="1"/>
      <w:numFmt w:val="bullet"/>
      <w:lvlText w:val="▪"/>
      <w:lvlJc w:val="left"/>
      <w:pPr>
        <w:ind w:left="24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EE86602">
      <w:start w:val="1"/>
      <w:numFmt w:val="bullet"/>
      <w:lvlText w:val="•"/>
      <w:lvlJc w:val="left"/>
      <w:pPr>
        <w:ind w:left="31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D3A7E94">
      <w:start w:val="1"/>
      <w:numFmt w:val="bullet"/>
      <w:lvlText w:val="o"/>
      <w:lvlJc w:val="left"/>
      <w:pPr>
        <w:ind w:left="38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0BAA5C4">
      <w:start w:val="1"/>
      <w:numFmt w:val="bullet"/>
      <w:lvlText w:val="▪"/>
      <w:lvlJc w:val="left"/>
      <w:pPr>
        <w:ind w:left="4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3A26C9A">
      <w:start w:val="1"/>
      <w:numFmt w:val="bullet"/>
      <w:lvlText w:val="•"/>
      <w:lvlJc w:val="left"/>
      <w:pPr>
        <w:ind w:left="52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21CC634">
      <w:start w:val="1"/>
      <w:numFmt w:val="bullet"/>
      <w:lvlText w:val="o"/>
      <w:lvlJc w:val="left"/>
      <w:pPr>
        <w:ind w:left="60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E9AEEF6">
      <w:start w:val="1"/>
      <w:numFmt w:val="bullet"/>
      <w:lvlText w:val="▪"/>
      <w:lvlJc w:val="left"/>
      <w:pPr>
        <w:ind w:left="67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FB57456"/>
    <w:multiLevelType w:val="hybridMultilevel"/>
    <w:tmpl w:val="AD285D9E"/>
    <w:lvl w:ilvl="0" w:tplc="F894FB50">
      <w:start w:val="1"/>
      <w:numFmt w:val="lowerLetter"/>
      <w:lvlText w:val="%1)"/>
      <w:lvlJc w:val="left"/>
      <w:pPr>
        <w:ind w:left="1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BC743E">
      <w:start w:val="1"/>
      <w:numFmt w:val="lowerLetter"/>
      <w:lvlText w:val="%2"/>
      <w:lvlJc w:val="left"/>
      <w:pPr>
        <w:ind w:left="1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F4C88E">
      <w:start w:val="1"/>
      <w:numFmt w:val="lowerRoman"/>
      <w:lvlText w:val="%3"/>
      <w:lvlJc w:val="left"/>
      <w:pPr>
        <w:ind w:left="2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349E42">
      <w:start w:val="1"/>
      <w:numFmt w:val="decimal"/>
      <w:lvlText w:val="%4"/>
      <w:lvlJc w:val="left"/>
      <w:pPr>
        <w:ind w:left="3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E2C24E">
      <w:start w:val="1"/>
      <w:numFmt w:val="lowerLetter"/>
      <w:lvlText w:val="%5"/>
      <w:lvlJc w:val="left"/>
      <w:pPr>
        <w:ind w:left="3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688E50">
      <w:start w:val="1"/>
      <w:numFmt w:val="lowerRoman"/>
      <w:lvlText w:val="%6"/>
      <w:lvlJc w:val="left"/>
      <w:pPr>
        <w:ind w:left="4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6865E4">
      <w:start w:val="1"/>
      <w:numFmt w:val="decimal"/>
      <w:lvlText w:val="%7"/>
      <w:lvlJc w:val="left"/>
      <w:pPr>
        <w:ind w:left="5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42F3A">
      <w:start w:val="1"/>
      <w:numFmt w:val="lowerLetter"/>
      <w:lvlText w:val="%8"/>
      <w:lvlJc w:val="left"/>
      <w:pPr>
        <w:ind w:left="5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D2CA76">
      <w:start w:val="1"/>
      <w:numFmt w:val="lowerRoman"/>
      <w:lvlText w:val="%9"/>
      <w:lvlJc w:val="left"/>
      <w:pPr>
        <w:ind w:left="6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C4C6063"/>
    <w:multiLevelType w:val="multilevel"/>
    <w:tmpl w:val="135CF60E"/>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C605D30"/>
    <w:multiLevelType w:val="hybridMultilevel"/>
    <w:tmpl w:val="AB5C8F0C"/>
    <w:lvl w:ilvl="0" w:tplc="6C684560">
      <w:start w:val="1"/>
      <w:numFmt w:val="bullet"/>
      <w:lvlText w:val="•"/>
      <w:lvlJc w:val="left"/>
      <w:pPr>
        <w:ind w:left="1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8E18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D2F1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9434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F091F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8604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24CA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4895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1236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E951F56"/>
    <w:multiLevelType w:val="hybridMultilevel"/>
    <w:tmpl w:val="D22EC526"/>
    <w:lvl w:ilvl="0" w:tplc="EC6232D6">
      <w:start w:val="1"/>
      <w:numFmt w:val="lowerLetter"/>
      <w:lvlText w:val="(%1)"/>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90D3EC">
      <w:start w:val="1"/>
      <w:numFmt w:val="bullet"/>
      <w:lvlText w:val="▪"/>
      <w:lvlJc w:val="left"/>
      <w:pPr>
        <w:ind w:left="19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584FC2E">
      <w:start w:val="1"/>
      <w:numFmt w:val="bullet"/>
      <w:lvlText w:val="▪"/>
      <w:lvlJc w:val="left"/>
      <w:pPr>
        <w:ind w:left="24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E3AAF82">
      <w:start w:val="1"/>
      <w:numFmt w:val="bullet"/>
      <w:lvlText w:val="•"/>
      <w:lvlJc w:val="left"/>
      <w:pPr>
        <w:ind w:left="32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2DECC7A">
      <w:start w:val="1"/>
      <w:numFmt w:val="bullet"/>
      <w:lvlText w:val="o"/>
      <w:lvlJc w:val="left"/>
      <w:pPr>
        <w:ind w:left="39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5F6A956">
      <w:start w:val="1"/>
      <w:numFmt w:val="bullet"/>
      <w:lvlText w:val="▪"/>
      <w:lvlJc w:val="left"/>
      <w:pPr>
        <w:ind w:left="46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6B4500C">
      <w:start w:val="1"/>
      <w:numFmt w:val="bullet"/>
      <w:lvlText w:val="•"/>
      <w:lvlJc w:val="left"/>
      <w:pPr>
        <w:ind w:left="53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048C774">
      <w:start w:val="1"/>
      <w:numFmt w:val="bullet"/>
      <w:lvlText w:val="o"/>
      <w:lvlJc w:val="left"/>
      <w:pPr>
        <w:ind w:left="60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20A368A">
      <w:start w:val="1"/>
      <w:numFmt w:val="bullet"/>
      <w:lvlText w:val="▪"/>
      <w:lvlJc w:val="left"/>
      <w:pPr>
        <w:ind w:left="68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00F456B"/>
    <w:multiLevelType w:val="hybridMultilevel"/>
    <w:tmpl w:val="9BD02BA6"/>
    <w:lvl w:ilvl="0" w:tplc="0C1CE46C">
      <w:start w:val="1"/>
      <w:numFmt w:val="bullet"/>
      <w:lvlText w:val="▪"/>
      <w:lvlJc w:val="left"/>
      <w:pPr>
        <w:ind w:left="13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C92128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9F856A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130286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11CB84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764CA7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DC262F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7CC3BF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CD242E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0C57DC0"/>
    <w:multiLevelType w:val="hybridMultilevel"/>
    <w:tmpl w:val="DF1E39B8"/>
    <w:lvl w:ilvl="0" w:tplc="D2407A58">
      <w:start w:val="7"/>
      <w:numFmt w:val="decimal"/>
      <w:lvlText w:val="%1."/>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80363A">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4466CC">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B40C38">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C025B4">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668FE2">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625550">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CC356">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1EA9EC">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0FA7FCC"/>
    <w:multiLevelType w:val="multilevel"/>
    <w:tmpl w:val="345640F2"/>
    <w:lvl w:ilvl="0">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14B2265"/>
    <w:multiLevelType w:val="hybridMultilevel"/>
    <w:tmpl w:val="7C8A512A"/>
    <w:lvl w:ilvl="0" w:tplc="19BE0E00">
      <w:start w:val="8"/>
      <w:numFmt w:val="decimal"/>
      <w:lvlText w:val="(%1)"/>
      <w:lvlJc w:val="left"/>
      <w:pPr>
        <w:ind w:left="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8F2608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2B8622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E24619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4C7EE9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6A804B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0DF27A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691027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1EA04E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35" w15:restartNumberingAfterBreak="0">
    <w:nsid w:val="45B45F0B"/>
    <w:multiLevelType w:val="hybridMultilevel"/>
    <w:tmpl w:val="F7E0D4A8"/>
    <w:lvl w:ilvl="0" w:tplc="CE8C906E">
      <w:start w:val="10"/>
      <w:numFmt w:val="upperLetter"/>
      <w:lvlText w:val="%1."/>
      <w:lvlJc w:val="left"/>
      <w:pPr>
        <w:ind w:left="1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844FB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F808A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56F0F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08643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AE547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CAEE6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86BC7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44237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6DE7BC8"/>
    <w:multiLevelType w:val="hybridMultilevel"/>
    <w:tmpl w:val="F2040E2C"/>
    <w:lvl w:ilvl="0" w:tplc="1F767662">
      <w:start w:val="1"/>
      <w:numFmt w:val="lowerLetter"/>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E0E2DA">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5C41EC">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A431D8">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42537C">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907A50">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89C5E">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2AC7F2">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C84E60">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8605E59"/>
    <w:multiLevelType w:val="hybridMultilevel"/>
    <w:tmpl w:val="8BCECCF8"/>
    <w:lvl w:ilvl="0" w:tplc="F52405C2">
      <w:start w:val="1"/>
      <w:numFmt w:val="decimal"/>
      <w:lvlText w:val="%1."/>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B4C294">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AE4FBE">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6687C2">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3E4CC8">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0F266">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F45AFA">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3E5D20">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EAF9A2">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89963BE"/>
    <w:multiLevelType w:val="hybridMultilevel"/>
    <w:tmpl w:val="9280C644"/>
    <w:lvl w:ilvl="0" w:tplc="95E26F26">
      <w:start w:val="1"/>
      <w:numFmt w:val="bullet"/>
      <w:lvlText w:val="-"/>
      <w:lvlJc w:val="left"/>
      <w:pPr>
        <w:ind w:left="11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5CACC76">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3086548">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E908838">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476994A">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720DBC2">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A687012">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DEA7FF2">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F5689AA">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B1F1FAE"/>
    <w:multiLevelType w:val="hybridMultilevel"/>
    <w:tmpl w:val="1466FE1E"/>
    <w:lvl w:ilvl="0" w:tplc="708E5490">
      <w:start w:val="1"/>
      <w:numFmt w:val="bullet"/>
      <w:lvlText w:val="•"/>
      <w:lvlJc w:val="left"/>
      <w:pPr>
        <w:ind w:left="13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F2F7A6">
      <w:start w:val="1"/>
      <w:numFmt w:val="bullet"/>
      <w:lvlText w:val="o"/>
      <w:lvlJc w:val="left"/>
      <w:pPr>
        <w:ind w:left="1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D6C994">
      <w:start w:val="1"/>
      <w:numFmt w:val="bullet"/>
      <w:lvlText w:val="▪"/>
      <w:lvlJc w:val="left"/>
      <w:pPr>
        <w:ind w:left="2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2AA91C">
      <w:start w:val="1"/>
      <w:numFmt w:val="bullet"/>
      <w:lvlText w:val="•"/>
      <w:lvlJc w:val="left"/>
      <w:pPr>
        <w:ind w:left="2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DCD1AC">
      <w:start w:val="1"/>
      <w:numFmt w:val="bullet"/>
      <w:lvlText w:val="o"/>
      <w:lvlJc w:val="left"/>
      <w:pPr>
        <w:ind w:left="3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38732C">
      <w:start w:val="1"/>
      <w:numFmt w:val="bullet"/>
      <w:lvlText w:val="▪"/>
      <w:lvlJc w:val="left"/>
      <w:pPr>
        <w:ind w:left="4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FE7A3A">
      <w:start w:val="1"/>
      <w:numFmt w:val="bullet"/>
      <w:lvlText w:val="•"/>
      <w:lvlJc w:val="left"/>
      <w:pPr>
        <w:ind w:left="5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445108">
      <w:start w:val="1"/>
      <w:numFmt w:val="bullet"/>
      <w:lvlText w:val="o"/>
      <w:lvlJc w:val="left"/>
      <w:pPr>
        <w:ind w:left="5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121B06">
      <w:start w:val="1"/>
      <w:numFmt w:val="bullet"/>
      <w:lvlText w:val="▪"/>
      <w:lvlJc w:val="left"/>
      <w:pPr>
        <w:ind w:left="6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C452D7A"/>
    <w:multiLevelType w:val="hybridMultilevel"/>
    <w:tmpl w:val="B908E138"/>
    <w:lvl w:ilvl="0" w:tplc="CB50404E">
      <w:start w:val="1"/>
      <w:numFmt w:val="lowerLetter"/>
      <w:lvlText w:val="%1)"/>
      <w:lvlJc w:val="left"/>
      <w:pPr>
        <w:ind w:left="1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A6CC9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1C19B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0EAC2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C212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6E5AB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60133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A4135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6C2D7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C645166"/>
    <w:multiLevelType w:val="hybridMultilevel"/>
    <w:tmpl w:val="136A1608"/>
    <w:lvl w:ilvl="0" w:tplc="921008B4">
      <w:start w:val="1"/>
      <w:numFmt w:val="decimal"/>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EA403E">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321F92">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62A328">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F61114">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E7DD2">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60E636">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00BD42">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CA3672">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C983862"/>
    <w:multiLevelType w:val="hybridMultilevel"/>
    <w:tmpl w:val="989E79F6"/>
    <w:lvl w:ilvl="0" w:tplc="3FFE87B0">
      <w:start w:val="1"/>
      <w:numFmt w:val="decimal"/>
      <w:lvlText w:val="%1."/>
      <w:lvlJc w:val="left"/>
      <w:pPr>
        <w:ind w:left="1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AAE530">
      <w:start w:val="1"/>
      <w:numFmt w:val="lowerLetter"/>
      <w:lvlText w:val="%2."/>
      <w:lvlJc w:val="left"/>
      <w:pPr>
        <w:ind w:left="2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56CB9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9C150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EA833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10CC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0A39D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3CBE5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52DF3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EC05A67"/>
    <w:multiLevelType w:val="hybridMultilevel"/>
    <w:tmpl w:val="C34E37B0"/>
    <w:lvl w:ilvl="0" w:tplc="C016A630">
      <w:start w:val="1"/>
      <w:numFmt w:val="lowerLetter"/>
      <w:lvlText w:val="%1."/>
      <w:lvlJc w:val="left"/>
      <w:pPr>
        <w:ind w:left="1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BAEE3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3E66A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ECFDB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428E9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C06E6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647C6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9A35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489EB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51D7D05"/>
    <w:multiLevelType w:val="hybridMultilevel"/>
    <w:tmpl w:val="4E14D25E"/>
    <w:lvl w:ilvl="0" w:tplc="D778C39E">
      <w:start w:val="11"/>
      <w:numFmt w:val="lowerLetter"/>
      <w:lvlText w:val="(%1)"/>
      <w:lvlJc w:val="left"/>
      <w:pPr>
        <w:ind w:left="1615"/>
      </w:pPr>
      <w:rPr>
        <w:rFonts w:ascii="Times New Roman" w:eastAsia="Times New Roman" w:hAnsi="Times New Roman" w:cs="Times New Roman"/>
        <w:b w:val="0"/>
        <w:i w:val="0"/>
        <w:strike w:val="0"/>
        <w:dstrike w:val="0"/>
        <w:color w:val="000000" w:themeColor="text1"/>
        <w:sz w:val="24"/>
        <w:szCs w:val="24"/>
        <w:u w:val="none" w:color="000000"/>
        <w:bdr w:val="none" w:sz="0" w:space="0" w:color="auto"/>
        <w:shd w:val="clear" w:color="auto" w:fill="auto"/>
        <w:vertAlign w:val="baseline"/>
      </w:rPr>
    </w:lvl>
    <w:lvl w:ilvl="1" w:tplc="4B4CFF38">
      <w:start w:val="1"/>
      <w:numFmt w:val="lowerLetter"/>
      <w:lvlText w:val="%2"/>
      <w:lvlJc w:val="left"/>
      <w:pPr>
        <w:ind w:left="1755"/>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980A4F14">
      <w:start w:val="1"/>
      <w:numFmt w:val="lowerRoman"/>
      <w:lvlText w:val="%3"/>
      <w:lvlJc w:val="left"/>
      <w:pPr>
        <w:ind w:left="2475"/>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3782E08E">
      <w:start w:val="1"/>
      <w:numFmt w:val="decimal"/>
      <w:lvlText w:val="%4"/>
      <w:lvlJc w:val="left"/>
      <w:pPr>
        <w:ind w:left="3195"/>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4F40E280">
      <w:start w:val="1"/>
      <w:numFmt w:val="lowerLetter"/>
      <w:lvlText w:val="%5"/>
      <w:lvlJc w:val="left"/>
      <w:pPr>
        <w:ind w:left="3915"/>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EECCAA5C">
      <w:start w:val="1"/>
      <w:numFmt w:val="lowerRoman"/>
      <w:lvlText w:val="%6"/>
      <w:lvlJc w:val="left"/>
      <w:pPr>
        <w:ind w:left="4635"/>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FDE03ABC">
      <w:start w:val="1"/>
      <w:numFmt w:val="decimal"/>
      <w:lvlText w:val="%7"/>
      <w:lvlJc w:val="left"/>
      <w:pPr>
        <w:ind w:left="5355"/>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CF98900A">
      <w:start w:val="1"/>
      <w:numFmt w:val="lowerLetter"/>
      <w:lvlText w:val="%8"/>
      <w:lvlJc w:val="left"/>
      <w:pPr>
        <w:ind w:left="6075"/>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72606E52">
      <w:start w:val="1"/>
      <w:numFmt w:val="lowerRoman"/>
      <w:lvlText w:val="%9"/>
      <w:lvlJc w:val="left"/>
      <w:pPr>
        <w:ind w:left="6795"/>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45" w15:restartNumberingAfterBreak="0">
    <w:nsid w:val="551F4E1A"/>
    <w:multiLevelType w:val="hybridMultilevel"/>
    <w:tmpl w:val="12464CA8"/>
    <w:lvl w:ilvl="0" w:tplc="3650085E">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582D8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BA0EA12">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2E7B0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987B8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9A150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6A999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AF2C66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1E67B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6040D89"/>
    <w:multiLevelType w:val="hybridMultilevel"/>
    <w:tmpl w:val="F0C433CA"/>
    <w:lvl w:ilvl="0" w:tplc="178E1AEC">
      <w:start w:val="1"/>
      <w:numFmt w:val="bullet"/>
      <w:lvlText w:val="-"/>
      <w:lvlJc w:val="left"/>
      <w:pPr>
        <w:ind w:left="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B808D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0E64B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A4F0B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EA54E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389D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7CBB0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FA7CD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0C61E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69C781D"/>
    <w:multiLevelType w:val="hybridMultilevel"/>
    <w:tmpl w:val="60F03234"/>
    <w:lvl w:ilvl="0" w:tplc="85E4FDE2">
      <w:start w:val="1"/>
      <w:numFmt w:val="bullet"/>
      <w:lvlText w:val="▪"/>
      <w:lvlJc w:val="left"/>
      <w:pPr>
        <w:ind w:left="20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2C0CBB4">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E4415A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EB4A98E">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FF81012">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BD6212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1AA41EA">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FC4B2FC">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D1246A8">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7FD4687"/>
    <w:multiLevelType w:val="hybridMultilevel"/>
    <w:tmpl w:val="1FB47C26"/>
    <w:lvl w:ilvl="0" w:tplc="09F8CB86">
      <w:start w:val="1"/>
      <w:numFmt w:val="lowerLetter"/>
      <w:lvlText w:val="(%1)"/>
      <w:lvlJc w:val="left"/>
      <w:pPr>
        <w:ind w:left="16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07230FE">
      <w:start w:val="1"/>
      <w:numFmt w:val="lowerRoman"/>
      <w:lvlText w:val="%2)"/>
      <w:lvlJc w:val="left"/>
      <w:pPr>
        <w:ind w:left="1947"/>
      </w:pPr>
      <w:rPr>
        <w:rFonts w:ascii="Times New Roman" w:eastAsia="Times New Roman" w:hAnsi="Times New Roman" w:cs="Times New Roman"/>
        <w:b w:val="0"/>
        <w:i w:val="0"/>
        <w:strike w:val="0"/>
        <w:dstrike w:val="0"/>
        <w:color w:val="000000" w:themeColor="text1"/>
        <w:sz w:val="24"/>
        <w:szCs w:val="24"/>
        <w:u w:val="none" w:color="000000"/>
        <w:bdr w:val="none" w:sz="0" w:space="0" w:color="auto"/>
        <w:shd w:val="clear" w:color="auto" w:fill="auto"/>
        <w:vertAlign w:val="baseline"/>
      </w:rPr>
    </w:lvl>
    <w:lvl w:ilvl="2" w:tplc="000405F6">
      <w:start w:val="1"/>
      <w:numFmt w:val="lowerRoman"/>
      <w:lvlText w:val="%3"/>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FC64442A">
      <w:start w:val="1"/>
      <w:numFmt w:val="decimal"/>
      <w:lvlText w:val="%4"/>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71A41488">
      <w:start w:val="1"/>
      <w:numFmt w:val="lowerLetter"/>
      <w:lvlText w:val="%5"/>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FD6009D8">
      <w:start w:val="1"/>
      <w:numFmt w:val="lowerRoman"/>
      <w:lvlText w:val="%6"/>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E286B1A2">
      <w:start w:val="1"/>
      <w:numFmt w:val="decimal"/>
      <w:lvlText w:val="%7"/>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34D8AFA4">
      <w:start w:val="1"/>
      <w:numFmt w:val="lowerLetter"/>
      <w:lvlText w:val="%8"/>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C0DEA974">
      <w:start w:val="1"/>
      <w:numFmt w:val="lowerRoman"/>
      <w:lvlText w:val="%9"/>
      <w:lvlJc w:val="left"/>
      <w:pPr>
        <w:ind w:left="68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49" w15:restartNumberingAfterBreak="0">
    <w:nsid w:val="5D8B7868"/>
    <w:multiLevelType w:val="hybridMultilevel"/>
    <w:tmpl w:val="F3301F82"/>
    <w:lvl w:ilvl="0" w:tplc="0562E3BE">
      <w:start w:val="1"/>
      <w:numFmt w:val="lowerRoman"/>
      <w:lvlText w:val="(%1)"/>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56FD98">
      <w:start w:val="1"/>
      <w:numFmt w:val="lowerLetter"/>
      <w:lvlText w:val="%2"/>
      <w:lvlJc w:val="left"/>
      <w:pPr>
        <w:ind w:left="2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D8B8F6">
      <w:start w:val="1"/>
      <w:numFmt w:val="lowerRoman"/>
      <w:lvlText w:val="%3"/>
      <w:lvlJc w:val="left"/>
      <w:pPr>
        <w:ind w:left="2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FE1168">
      <w:start w:val="1"/>
      <w:numFmt w:val="decimal"/>
      <w:lvlText w:val="%4"/>
      <w:lvlJc w:val="left"/>
      <w:pPr>
        <w:ind w:left="3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806B92">
      <w:start w:val="1"/>
      <w:numFmt w:val="lowerLetter"/>
      <w:lvlText w:val="%5"/>
      <w:lvlJc w:val="left"/>
      <w:pPr>
        <w:ind w:left="4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C276AA">
      <w:start w:val="1"/>
      <w:numFmt w:val="lowerRoman"/>
      <w:lvlText w:val="%6"/>
      <w:lvlJc w:val="left"/>
      <w:pPr>
        <w:ind w:left="4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E65406">
      <w:start w:val="1"/>
      <w:numFmt w:val="decimal"/>
      <w:lvlText w:val="%7"/>
      <w:lvlJc w:val="left"/>
      <w:pPr>
        <w:ind w:left="5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EEAA8E">
      <w:start w:val="1"/>
      <w:numFmt w:val="lowerLetter"/>
      <w:lvlText w:val="%8"/>
      <w:lvlJc w:val="left"/>
      <w:pPr>
        <w:ind w:left="6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12C1E8">
      <w:start w:val="1"/>
      <w:numFmt w:val="lowerRoman"/>
      <w:lvlText w:val="%9"/>
      <w:lvlJc w:val="left"/>
      <w:pPr>
        <w:ind w:left="7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E1354B4"/>
    <w:multiLevelType w:val="hybridMultilevel"/>
    <w:tmpl w:val="6B5E4DF8"/>
    <w:lvl w:ilvl="0" w:tplc="BB74D072">
      <w:start w:val="1"/>
      <w:numFmt w:val="bullet"/>
      <w:lvlText w:val="-"/>
      <w:lvlJc w:val="left"/>
      <w:pPr>
        <w:ind w:left="12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1AAB460">
      <w:start w:val="1"/>
      <w:numFmt w:val="bullet"/>
      <w:lvlText w:val="o"/>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4EC20B2">
      <w:start w:val="1"/>
      <w:numFmt w:val="bullet"/>
      <w:lvlText w:val="▪"/>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CCA6946">
      <w:start w:val="1"/>
      <w:numFmt w:val="bullet"/>
      <w:lvlText w:val="•"/>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29E278C">
      <w:start w:val="1"/>
      <w:numFmt w:val="bullet"/>
      <w:lvlText w:val="o"/>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8103F8C">
      <w:start w:val="1"/>
      <w:numFmt w:val="bullet"/>
      <w:lvlText w:val="▪"/>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FA03968">
      <w:start w:val="1"/>
      <w:numFmt w:val="bullet"/>
      <w:lvlText w:val="•"/>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A42F83C">
      <w:start w:val="1"/>
      <w:numFmt w:val="bullet"/>
      <w:lvlText w:val="o"/>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A5E2B00">
      <w:start w:val="1"/>
      <w:numFmt w:val="bullet"/>
      <w:lvlText w:val="▪"/>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254790D"/>
    <w:multiLevelType w:val="hybridMultilevel"/>
    <w:tmpl w:val="77009CEA"/>
    <w:lvl w:ilvl="0" w:tplc="5A968188">
      <w:start w:val="1"/>
      <w:numFmt w:val="decimal"/>
      <w:lvlText w:val="%1."/>
      <w:lvlJc w:val="left"/>
      <w:pPr>
        <w:ind w:left="1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28651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C805D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C01ED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82678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C01F9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FA74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422C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10E07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38E7AE7"/>
    <w:multiLevelType w:val="hybridMultilevel"/>
    <w:tmpl w:val="AB46067E"/>
    <w:lvl w:ilvl="0" w:tplc="793211DE">
      <w:start w:val="1"/>
      <w:numFmt w:val="bullet"/>
      <w:lvlText w:val="-"/>
      <w:lvlJc w:val="left"/>
      <w:pPr>
        <w:ind w:left="1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6A28E6">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B2EA02">
      <w:start w:val="1"/>
      <w:numFmt w:val="bullet"/>
      <w:lvlText w:val="▪"/>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D45F34">
      <w:start w:val="1"/>
      <w:numFmt w:val="bullet"/>
      <w:lvlText w:val="•"/>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20BE6C">
      <w:start w:val="1"/>
      <w:numFmt w:val="bullet"/>
      <w:lvlText w:val="o"/>
      <w:lvlJc w:val="left"/>
      <w:pPr>
        <w:ind w:left="30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342C02">
      <w:start w:val="1"/>
      <w:numFmt w:val="bullet"/>
      <w:lvlText w:val="▪"/>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F07448">
      <w:start w:val="1"/>
      <w:numFmt w:val="bullet"/>
      <w:lvlText w:val="•"/>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80C612">
      <w:start w:val="1"/>
      <w:numFmt w:val="bullet"/>
      <w:lvlText w:val="o"/>
      <w:lvlJc w:val="left"/>
      <w:pPr>
        <w:ind w:left="5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746F62">
      <w:start w:val="1"/>
      <w:numFmt w:val="bullet"/>
      <w:lvlText w:val="▪"/>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7FF5FFE"/>
    <w:multiLevelType w:val="hybridMultilevel"/>
    <w:tmpl w:val="9A8C7D14"/>
    <w:lvl w:ilvl="0" w:tplc="D034FB4A">
      <w:start w:val="1"/>
      <w:numFmt w:val="lowerLetter"/>
      <w:lvlText w:val="%1)"/>
      <w:lvlJc w:val="left"/>
      <w:pPr>
        <w:ind w:left="1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4EE5B6">
      <w:start w:val="1"/>
      <w:numFmt w:val="lowerLetter"/>
      <w:lvlText w:val="%2"/>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222F66">
      <w:start w:val="1"/>
      <w:numFmt w:val="lowerRoman"/>
      <w:lvlText w:val="%3"/>
      <w:lvlJc w:val="left"/>
      <w:pPr>
        <w:ind w:left="2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EA0CC0">
      <w:start w:val="1"/>
      <w:numFmt w:val="decimal"/>
      <w:lvlText w:val="%4"/>
      <w:lvlJc w:val="left"/>
      <w:pPr>
        <w:ind w:left="2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A8CC6A">
      <w:start w:val="1"/>
      <w:numFmt w:val="lowerLetter"/>
      <w:lvlText w:val="%5"/>
      <w:lvlJc w:val="left"/>
      <w:pPr>
        <w:ind w:left="3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B2F8BE">
      <w:start w:val="1"/>
      <w:numFmt w:val="lowerRoman"/>
      <w:lvlText w:val="%6"/>
      <w:lvlJc w:val="left"/>
      <w:pPr>
        <w:ind w:left="4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EEF5F2">
      <w:start w:val="1"/>
      <w:numFmt w:val="decimal"/>
      <w:lvlText w:val="%7"/>
      <w:lvlJc w:val="left"/>
      <w:pPr>
        <w:ind w:left="5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BE6928">
      <w:start w:val="1"/>
      <w:numFmt w:val="lowerLetter"/>
      <w:lvlText w:val="%8"/>
      <w:lvlJc w:val="left"/>
      <w:pPr>
        <w:ind w:left="5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6A628C">
      <w:start w:val="1"/>
      <w:numFmt w:val="lowerRoman"/>
      <w:lvlText w:val="%9"/>
      <w:lvlJc w:val="left"/>
      <w:pPr>
        <w:ind w:left="6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85140A5"/>
    <w:multiLevelType w:val="hybridMultilevel"/>
    <w:tmpl w:val="8E84D1D0"/>
    <w:lvl w:ilvl="0" w:tplc="9AAC3466">
      <w:start w:val="1"/>
      <w:numFmt w:val="bullet"/>
      <w:lvlText w:val="-"/>
      <w:lvlJc w:val="left"/>
      <w:pPr>
        <w:ind w:left="1284"/>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1" w:tplc="865C0020">
      <w:start w:val="1"/>
      <w:numFmt w:val="bullet"/>
      <w:lvlText w:val="o"/>
      <w:lvlJc w:val="left"/>
      <w:pPr>
        <w:ind w:left="1440"/>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2" w:tplc="3EB2A596">
      <w:start w:val="1"/>
      <w:numFmt w:val="bullet"/>
      <w:lvlText w:val="▪"/>
      <w:lvlJc w:val="left"/>
      <w:pPr>
        <w:ind w:left="2160"/>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3" w:tplc="D7743FB4">
      <w:start w:val="1"/>
      <w:numFmt w:val="bullet"/>
      <w:lvlText w:val="•"/>
      <w:lvlJc w:val="left"/>
      <w:pPr>
        <w:ind w:left="2880"/>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4" w:tplc="3DF0B392">
      <w:start w:val="1"/>
      <w:numFmt w:val="bullet"/>
      <w:lvlText w:val="o"/>
      <w:lvlJc w:val="left"/>
      <w:pPr>
        <w:ind w:left="3600"/>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5" w:tplc="6B32D608">
      <w:start w:val="1"/>
      <w:numFmt w:val="bullet"/>
      <w:lvlText w:val="▪"/>
      <w:lvlJc w:val="left"/>
      <w:pPr>
        <w:ind w:left="4320"/>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6" w:tplc="7CDA5C96">
      <w:start w:val="1"/>
      <w:numFmt w:val="bullet"/>
      <w:lvlText w:val="•"/>
      <w:lvlJc w:val="left"/>
      <w:pPr>
        <w:ind w:left="5040"/>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7" w:tplc="72C09586">
      <w:start w:val="1"/>
      <w:numFmt w:val="bullet"/>
      <w:lvlText w:val="o"/>
      <w:lvlJc w:val="left"/>
      <w:pPr>
        <w:ind w:left="5760"/>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8" w:tplc="9CCE0CA0">
      <w:start w:val="1"/>
      <w:numFmt w:val="bullet"/>
      <w:lvlText w:val="▪"/>
      <w:lvlJc w:val="left"/>
      <w:pPr>
        <w:ind w:left="6480"/>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abstractNum>
  <w:abstractNum w:abstractNumId="55" w15:restartNumberingAfterBreak="0">
    <w:nsid w:val="6A4F3673"/>
    <w:multiLevelType w:val="hybridMultilevel"/>
    <w:tmpl w:val="13B093D8"/>
    <w:lvl w:ilvl="0" w:tplc="3E50ED68">
      <w:start w:val="1"/>
      <w:numFmt w:val="lowerLetter"/>
      <w:lvlText w:val="%1."/>
      <w:lvlJc w:val="left"/>
      <w:pPr>
        <w:ind w:left="1222"/>
      </w:pPr>
      <w:rPr>
        <w:rFonts w:ascii="Times New Roman" w:eastAsia="Times New Roman" w:hAnsi="Times New Roman" w:cs="Times New Roman"/>
        <w:b w:val="0"/>
        <w:i/>
        <w:iCs/>
        <w:strike w:val="0"/>
        <w:dstrike w:val="0"/>
        <w:color w:val="221F1F"/>
        <w:sz w:val="24"/>
        <w:szCs w:val="24"/>
        <w:u w:val="none" w:color="000000"/>
        <w:bdr w:val="none" w:sz="0" w:space="0" w:color="auto"/>
        <w:shd w:val="clear" w:color="auto" w:fill="auto"/>
        <w:vertAlign w:val="baseline"/>
      </w:rPr>
    </w:lvl>
    <w:lvl w:ilvl="1" w:tplc="6248C550">
      <w:start w:val="1"/>
      <w:numFmt w:val="lowerLetter"/>
      <w:lvlText w:val="%2"/>
      <w:lvlJc w:val="left"/>
      <w:pPr>
        <w:ind w:left="1505"/>
      </w:pPr>
      <w:rPr>
        <w:rFonts w:ascii="Times New Roman" w:eastAsia="Times New Roman" w:hAnsi="Times New Roman" w:cs="Times New Roman"/>
        <w:b w:val="0"/>
        <w:i/>
        <w:iCs/>
        <w:strike w:val="0"/>
        <w:dstrike w:val="0"/>
        <w:color w:val="221F1F"/>
        <w:sz w:val="24"/>
        <w:szCs w:val="24"/>
        <w:u w:val="none" w:color="000000"/>
        <w:bdr w:val="none" w:sz="0" w:space="0" w:color="auto"/>
        <w:shd w:val="clear" w:color="auto" w:fill="auto"/>
        <w:vertAlign w:val="baseline"/>
      </w:rPr>
    </w:lvl>
    <w:lvl w:ilvl="2" w:tplc="03005F72">
      <w:start w:val="1"/>
      <w:numFmt w:val="lowerRoman"/>
      <w:lvlText w:val="%3"/>
      <w:lvlJc w:val="left"/>
      <w:pPr>
        <w:ind w:left="2225"/>
      </w:pPr>
      <w:rPr>
        <w:rFonts w:ascii="Times New Roman" w:eastAsia="Times New Roman" w:hAnsi="Times New Roman" w:cs="Times New Roman"/>
        <w:b w:val="0"/>
        <w:i/>
        <w:iCs/>
        <w:strike w:val="0"/>
        <w:dstrike w:val="0"/>
        <w:color w:val="221F1F"/>
        <w:sz w:val="24"/>
        <w:szCs w:val="24"/>
        <w:u w:val="none" w:color="000000"/>
        <w:bdr w:val="none" w:sz="0" w:space="0" w:color="auto"/>
        <w:shd w:val="clear" w:color="auto" w:fill="auto"/>
        <w:vertAlign w:val="baseline"/>
      </w:rPr>
    </w:lvl>
    <w:lvl w:ilvl="3" w:tplc="FFFACBAC">
      <w:start w:val="1"/>
      <w:numFmt w:val="decimal"/>
      <w:lvlText w:val="%4"/>
      <w:lvlJc w:val="left"/>
      <w:pPr>
        <w:ind w:left="2945"/>
      </w:pPr>
      <w:rPr>
        <w:rFonts w:ascii="Times New Roman" w:eastAsia="Times New Roman" w:hAnsi="Times New Roman" w:cs="Times New Roman"/>
        <w:b w:val="0"/>
        <w:i/>
        <w:iCs/>
        <w:strike w:val="0"/>
        <w:dstrike w:val="0"/>
        <w:color w:val="221F1F"/>
        <w:sz w:val="24"/>
        <w:szCs w:val="24"/>
        <w:u w:val="none" w:color="000000"/>
        <w:bdr w:val="none" w:sz="0" w:space="0" w:color="auto"/>
        <w:shd w:val="clear" w:color="auto" w:fill="auto"/>
        <w:vertAlign w:val="baseline"/>
      </w:rPr>
    </w:lvl>
    <w:lvl w:ilvl="4" w:tplc="06322D90">
      <w:start w:val="1"/>
      <w:numFmt w:val="lowerLetter"/>
      <w:lvlText w:val="%5"/>
      <w:lvlJc w:val="left"/>
      <w:pPr>
        <w:ind w:left="3665"/>
      </w:pPr>
      <w:rPr>
        <w:rFonts w:ascii="Times New Roman" w:eastAsia="Times New Roman" w:hAnsi="Times New Roman" w:cs="Times New Roman"/>
        <w:b w:val="0"/>
        <w:i/>
        <w:iCs/>
        <w:strike w:val="0"/>
        <w:dstrike w:val="0"/>
        <w:color w:val="221F1F"/>
        <w:sz w:val="24"/>
        <w:szCs w:val="24"/>
        <w:u w:val="none" w:color="000000"/>
        <w:bdr w:val="none" w:sz="0" w:space="0" w:color="auto"/>
        <w:shd w:val="clear" w:color="auto" w:fill="auto"/>
        <w:vertAlign w:val="baseline"/>
      </w:rPr>
    </w:lvl>
    <w:lvl w:ilvl="5" w:tplc="7CB0CF0C">
      <w:start w:val="1"/>
      <w:numFmt w:val="lowerRoman"/>
      <w:lvlText w:val="%6"/>
      <w:lvlJc w:val="left"/>
      <w:pPr>
        <w:ind w:left="4385"/>
      </w:pPr>
      <w:rPr>
        <w:rFonts w:ascii="Times New Roman" w:eastAsia="Times New Roman" w:hAnsi="Times New Roman" w:cs="Times New Roman"/>
        <w:b w:val="0"/>
        <w:i/>
        <w:iCs/>
        <w:strike w:val="0"/>
        <w:dstrike w:val="0"/>
        <w:color w:val="221F1F"/>
        <w:sz w:val="24"/>
        <w:szCs w:val="24"/>
        <w:u w:val="none" w:color="000000"/>
        <w:bdr w:val="none" w:sz="0" w:space="0" w:color="auto"/>
        <w:shd w:val="clear" w:color="auto" w:fill="auto"/>
        <w:vertAlign w:val="baseline"/>
      </w:rPr>
    </w:lvl>
    <w:lvl w:ilvl="6" w:tplc="818A0988">
      <w:start w:val="1"/>
      <w:numFmt w:val="decimal"/>
      <w:lvlText w:val="%7"/>
      <w:lvlJc w:val="left"/>
      <w:pPr>
        <w:ind w:left="5105"/>
      </w:pPr>
      <w:rPr>
        <w:rFonts w:ascii="Times New Roman" w:eastAsia="Times New Roman" w:hAnsi="Times New Roman" w:cs="Times New Roman"/>
        <w:b w:val="0"/>
        <w:i/>
        <w:iCs/>
        <w:strike w:val="0"/>
        <w:dstrike w:val="0"/>
        <w:color w:val="221F1F"/>
        <w:sz w:val="24"/>
        <w:szCs w:val="24"/>
        <w:u w:val="none" w:color="000000"/>
        <w:bdr w:val="none" w:sz="0" w:space="0" w:color="auto"/>
        <w:shd w:val="clear" w:color="auto" w:fill="auto"/>
        <w:vertAlign w:val="baseline"/>
      </w:rPr>
    </w:lvl>
    <w:lvl w:ilvl="7" w:tplc="F8D008C4">
      <w:start w:val="1"/>
      <w:numFmt w:val="lowerLetter"/>
      <w:lvlText w:val="%8"/>
      <w:lvlJc w:val="left"/>
      <w:pPr>
        <w:ind w:left="5825"/>
      </w:pPr>
      <w:rPr>
        <w:rFonts w:ascii="Times New Roman" w:eastAsia="Times New Roman" w:hAnsi="Times New Roman" w:cs="Times New Roman"/>
        <w:b w:val="0"/>
        <w:i/>
        <w:iCs/>
        <w:strike w:val="0"/>
        <w:dstrike w:val="0"/>
        <w:color w:val="221F1F"/>
        <w:sz w:val="24"/>
        <w:szCs w:val="24"/>
        <w:u w:val="none" w:color="000000"/>
        <w:bdr w:val="none" w:sz="0" w:space="0" w:color="auto"/>
        <w:shd w:val="clear" w:color="auto" w:fill="auto"/>
        <w:vertAlign w:val="baseline"/>
      </w:rPr>
    </w:lvl>
    <w:lvl w:ilvl="8" w:tplc="C9122F0A">
      <w:start w:val="1"/>
      <w:numFmt w:val="lowerRoman"/>
      <w:lvlText w:val="%9"/>
      <w:lvlJc w:val="left"/>
      <w:pPr>
        <w:ind w:left="6545"/>
      </w:pPr>
      <w:rPr>
        <w:rFonts w:ascii="Times New Roman" w:eastAsia="Times New Roman" w:hAnsi="Times New Roman" w:cs="Times New Roman"/>
        <w:b w:val="0"/>
        <w:i/>
        <w:iCs/>
        <w:strike w:val="0"/>
        <w:dstrike w:val="0"/>
        <w:color w:val="221F1F"/>
        <w:sz w:val="24"/>
        <w:szCs w:val="24"/>
        <w:u w:val="none" w:color="000000"/>
        <w:bdr w:val="none" w:sz="0" w:space="0" w:color="auto"/>
        <w:shd w:val="clear" w:color="auto" w:fill="auto"/>
        <w:vertAlign w:val="baseline"/>
      </w:rPr>
    </w:lvl>
  </w:abstractNum>
  <w:abstractNum w:abstractNumId="56" w15:restartNumberingAfterBreak="0">
    <w:nsid w:val="733745AE"/>
    <w:multiLevelType w:val="hybridMultilevel"/>
    <w:tmpl w:val="CCF2F28A"/>
    <w:lvl w:ilvl="0" w:tplc="1A3837DE">
      <w:start w:val="1"/>
      <w:numFmt w:val="lowerLetter"/>
      <w:lvlText w:val="%1)"/>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0C08F8">
      <w:start w:val="1"/>
      <w:numFmt w:val="bullet"/>
      <w:lvlText w:val="-"/>
      <w:lvlJc w:val="left"/>
      <w:pPr>
        <w:ind w:left="31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924CD60">
      <w:start w:val="1"/>
      <w:numFmt w:val="bullet"/>
      <w:lvlText w:val="▪"/>
      <w:lvlJc w:val="left"/>
      <w:pPr>
        <w:ind w:left="33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B5CE996">
      <w:start w:val="1"/>
      <w:numFmt w:val="bullet"/>
      <w:lvlText w:val="•"/>
      <w:lvlJc w:val="left"/>
      <w:pPr>
        <w:ind w:left="40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EEC854C">
      <w:start w:val="1"/>
      <w:numFmt w:val="bullet"/>
      <w:lvlText w:val="o"/>
      <w:lvlJc w:val="left"/>
      <w:pPr>
        <w:ind w:left="47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D6A1304">
      <w:start w:val="1"/>
      <w:numFmt w:val="bullet"/>
      <w:lvlText w:val="▪"/>
      <w:lvlJc w:val="left"/>
      <w:pPr>
        <w:ind w:left="54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E84D7B2">
      <w:start w:val="1"/>
      <w:numFmt w:val="bullet"/>
      <w:lvlText w:val="•"/>
      <w:lvlJc w:val="left"/>
      <w:pPr>
        <w:ind w:left="61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9101E18">
      <w:start w:val="1"/>
      <w:numFmt w:val="bullet"/>
      <w:lvlText w:val="o"/>
      <w:lvlJc w:val="left"/>
      <w:pPr>
        <w:ind w:left="69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A507F10">
      <w:start w:val="1"/>
      <w:numFmt w:val="bullet"/>
      <w:lvlText w:val="▪"/>
      <w:lvlJc w:val="left"/>
      <w:pPr>
        <w:ind w:left="76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4F05F34"/>
    <w:multiLevelType w:val="hybridMultilevel"/>
    <w:tmpl w:val="1C347DD2"/>
    <w:lvl w:ilvl="0" w:tplc="5C84B978">
      <w:start w:val="1"/>
      <w:numFmt w:val="bullet"/>
      <w:lvlText w:val="-"/>
      <w:lvlJc w:val="left"/>
      <w:pPr>
        <w:ind w:left="15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772C344">
      <w:start w:val="1"/>
      <w:numFmt w:val="bullet"/>
      <w:lvlText w:val="o"/>
      <w:lvlJc w:val="left"/>
      <w:pPr>
        <w:ind w:left="17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79A8026">
      <w:start w:val="1"/>
      <w:numFmt w:val="bullet"/>
      <w:lvlText w:val="▪"/>
      <w:lvlJc w:val="left"/>
      <w:pPr>
        <w:ind w:left="24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2A6AEB0">
      <w:start w:val="1"/>
      <w:numFmt w:val="bullet"/>
      <w:lvlText w:val="•"/>
      <w:lvlJc w:val="left"/>
      <w:pPr>
        <w:ind w:left="31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B8C5CEC">
      <w:start w:val="1"/>
      <w:numFmt w:val="bullet"/>
      <w:lvlText w:val="o"/>
      <w:lvlJc w:val="left"/>
      <w:pPr>
        <w:ind w:left="38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B705F16">
      <w:start w:val="1"/>
      <w:numFmt w:val="bullet"/>
      <w:lvlText w:val="▪"/>
      <w:lvlJc w:val="left"/>
      <w:pPr>
        <w:ind w:left="46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DDC3450">
      <w:start w:val="1"/>
      <w:numFmt w:val="bullet"/>
      <w:lvlText w:val="•"/>
      <w:lvlJc w:val="left"/>
      <w:pPr>
        <w:ind w:left="53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1FC6652">
      <w:start w:val="1"/>
      <w:numFmt w:val="bullet"/>
      <w:lvlText w:val="o"/>
      <w:lvlJc w:val="left"/>
      <w:pPr>
        <w:ind w:left="60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57C6DA6">
      <w:start w:val="1"/>
      <w:numFmt w:val="bullet"/>
      <w:lvlText w:val="▪"/>
      <w:lvlJc w:val="left"/>
      <w:pPr>
        <w:ind w:left="67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55E615A"/>
    <w:multiLevelType w:val="hybridMultilevel"/>
    <w:tmpl w:val="212292F8"/>
    <w:lvl w:ilvl="0" w:tplc="BF7A58F6">
      <w:start w:val="1"/>
      <w:numFmt w:val="decimal"/>
      <w:lvlText w:val="%1)"/>
      <w:lvlJc w:val="left"/>
      <w:pPr>
        <w:ind w:left="1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DA9616">
      <w:start w:val="1"/>
      <w:numFmt w:val="lowerLetter"/>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002676">
      <w:start w:val="1"/>
      <w:numFmt w:val="lowerRoman"/>
      <w:lvlText w:val="%3"/>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284F16">
      <w:start w:val="1"/>
      <w:numFmt w:val="decimal"/>
      <w:lvlText w:val="%4"/>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26CEA4">
      <w:start w:val="1"/>
      <w:numFmt w:val="lowerLetter"/>
      <w:lvlText w:val="%5"/>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06223C">
      <w:start w:val="1"/>
      <w:numFmt w:val="lowerRoman"/>
      <w:lvlText w:val="%6"/>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C81422">
      <w:start w:val="1"/>
      <w:numFmt w:val="decimal"/>
      <w:lvlText w:val="%7"/>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A8F7DE">
      <w:start w:val="1"/>
      <w:numFmt w:val="lowerLetter"/>
      <w:lvlText w:val="%8"/>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F60CC8">
      <w:start w:val="1"/>
      <w:numFmt w:val="lowerRoman"/>
      <w:lvlText w:val="%9"/>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68C296C"/>
    <w:multiLevelType w:val="hybridMultilevel"/>
    <w:tmpl w:val="9BD6E950"/>
    <w:lvl w:ilvl="0" w:tplc="383EE97E">
      <w:start w:val="12"/>
      <w:numFmt w:val="upperLetter"/>
      <w:lvlText w:val="%1"/>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98D1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662D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164F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B284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0EA1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6693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92A3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4AE7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B1D6880"/>
    <w:multiLevelType w:val="hybridMultilevel"/>
    <w:tmpl w:val="92F2C5DA"/>
    <w:lvl w:ilvl="0" w:tplc="D4B4AB48">
      <w:start w:val="1"/>
      <w:numFmt w:val="bullet"/>
      <w:lvlText w:val="▪"/>
      <w:lvlJc w:val="left"/>
      <w:pPr>
        <w:ind w:left="13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4B6992A">
      <w:start w:val="1"/>
      <w:numFmt w:val="bullet"/>
      <w:lvlText w:val="o"/>
      <w:lvlJc w:val="left"/>
      <w:pPr>
        <w:ind w:left="1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2F26534">
      <w:start w:val="1"/>
      <w:numFmt w:val="bullet"/>
      <w:lvlText w:val="▪"/>
      <w:lvlJc w:val="left"/>
      <w:pPr>
        <w:ind w:left="2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05A7E52">
      <w:start w:val="1"/>
      <w:numFmt w:val="bullet"/>
      <w:lvlText w:val="•"/>
      <w:lvlJc w:val="left"/>
      <w:pPr>
        <w:ind w:left="2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6D2C702">
      <w:start w:val="1"/>
      <w:numFmt w:val="bullet"/>
      <w:lvlText w:val="o"/>
      <w:lvlJc w:val="left"/>
      <w:pPr>
        <w:ind w:left="3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81E4300">
      <w:start w:val="1"/>
      <w:numFmt w:val="bullet"/>
      <w:lvlText w:val="▪"/>
      <w:lvlJc w:val="left"/>
      <w:pPr>
        <w:ind w:left="43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6AEDBC">
      <w:start w:val="1"/>
      <w:numFmt w:val="bullet"/>
      <w:lvlText w:val="•"/>
      <w:lvlJc w:val="left"/>
      <w:pPr>
        <w:ind w:left="51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907F3C">
      <w:start w:val="1"/>
      <w:numFmt w:val="bullet"/>
      <w:lvlText w:val="o"/>
      <w:lvlJc w:val="left"/>
      <w:pPr>
        <w:ind w:left="58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6C47614">
      <w:start w:val="1"/>
      <w:numFmt w:val="bullet"/>
      <w:lvlText w:val="▪"/>
      <w:lvlJc w:val="left"/>
      <w:pPr>
        <w:ind w:left="6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F3B48FB"/>
    <w:multiLevelType w:val="hybridMultilevel"/>
    <w:tmpl w:val="FB42A888"/>
    <w:lvl w:ilvl="0" w:tplc="1A50CCA2">
      <w:start w:val="1"/>
      <w:numFmt w:val="decimal"/>
      <w:lvlText w:val="%1."/>
      <w:lvlJc w:val="left"/>
      <w:pPr>
        <w:ind w:left="1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AC109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4E9B5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0AE33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CA6E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0A344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92861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767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58FC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75421653">
    <w:abstractNumId w:val="55"/>
  </w:num>
  <w:num w:numId="2" w16cid:durableId="73554733">
    <w:abstractNumId w:val="5"/>
  </w:num>
  <w:num w:numId="3" w16cid:durableId="2071149161">
    <w:abstractNumId w:val="29"/>
  </w:num>
  <w:num w:numId="4" w16cid:durableId="1332609204">
    <w:abstractNumId w:val="17"/>
  </w:num>
  <w:num w:numId="5" w16cid:durableId="2065565303">
    <w:abstractNumId w:val="35"/>
  </w:num>
  <w:num w:numId="6" w16cid:durableId="1348822722">
    <w:abstractNumId w:val="60"/>
  </w:num>
  <w:num w:numId="7" w16cid:durableId="2126926607">
    <w:abstractNumId w:val="30"/>
  </w:num>
  <w:num w:numId="8" w16cid:durableId="1568882015">
    <w:abstractNumId w:val="44"/>
  </w:num>
  <w:num w:numId="9" w16cid:durableId="665590880">
    <w:abstractNumId w:val="48"/>
  </w:num>
  <w:num w:numId="10" w16cid:durableId="221451922">
    <w:abstractNumId w:val="16"/>
  </w:num>
  <w:num w:numId="11" w16cid:durableId="1213031582">
    <w:abstractNumId w:val="6"/>
  </w:num>
  <w:num w:numId="12" w16cid:durableId="1000426407">
    <w:abstractNumId w:val="56"/>
  </w:num>
  <w:num w:numId="13" w16cid:durableId="225917196">
    <w:abstractNumId w:val="7"/>
  </w:num>
  <w:num w:numId="14" w16cid:durableId="2131432361">
    <w:abstractNumId w:val="3"/>
  </w:num>
  <w:num w:numId="15" w16cid:durableId="1953784663">
    <w:abstractNumId w:val="47"/>
  </w:num>
  <w:num w:numId="16" w16cid:durableId="1246770480">
    <w:abstractNumId w:val="14"/>
  </w:num>
  <w:num w:numId="17" w16cid:durableId="1478375192">
    <w:abstractNumId w:val="31"/>
  </w:num>
  <w:num w:numId="18" w16cid:durableId="456798310">
    <w:abstractNumId w:val="39"/>
  </w:num>
  <w:num w:numId="19" w16cid:durableId="37750582">
    <w:abstractNumId w:val="11"/>
  </w:num>
  <w:num w:numId="20" w16cid:durableId="288751977">
    <w:abstractNumId w:val="25"/>
  </w:num>
  <w:num w:numId="21" w16cid:durableId="2093116364">
    <w:abstractNumId w:val="1"/>
  </w:num>
  <w:num w:numId="22" w16cid:durableId="946038758">
    <w:abstractNumId w:val="10"/>
  </w:num>
  <w:num w:numId="23" w16cid:durableId="1660622258">
    <w:abstractNumId w:val="27"/>
  </w:num>
  <w:num w:numId="24" w16cid:durableId="1068921562">
    <w:abstractNumId w:val="49"/>
  </w:num>
  <w:num w:numId="25" w16cid:durableId="29696269">
    <w:abstractNumId w:val="42"/>
  </w:num>
  <w:num w:numId="26" w16cid:durableId="790824685">
    <w:abstractNumId w:val="26"/>
  </w:num>
  <w:num w:numId="27" w16cid:durableId="1924795680">
    <w:abstractNumId w:val="61"/>
  </w:num>
  <w:num w:numId="28" w16cid:durableId="1767070701">
    <w:abstractNumId w:val="37"/>
  </w:num>
  <w:num w:numId="29" w16cid:durableId="1498957576">
    <w:abstractNumId w:val="32"/>
  </w:num>
  <w:num w:numId="30" w16cid:durableId="215246002">
    <w:abstractNumId w:val="23"/>
  </w:num>
  <w:num w:numId="31" w16cid:durableId="1762482364">
    <w:abstractNumId w:val="18"/>
  </w:num>
  <w:num w:numId="32" w16cid:durableId="1403985211">
    <w:abstractNumId w:val="28"/>
  </w:num>
  <w:num w:numId="33" w16cid:durableId="1198078326">
    <w:abstractNumId w:val="4"/>
  </w:num>
  <w:num w:numId="34" w16cid:durableId="1556163686">
    <w:abstractNumId w:val="51"/>
  </w:num>
  <w:num w:numId="35" w16cid:durableId="829563780">
    <w:abstractNumId w:val="22"/>
  </w:num>
  <w:num w:numId="36" w16cid:durableId="860238507">
    <w:abstractNumId w:val="19"/>
  </w:num>
  <w:num w:numId="37" w16cid:durableId="657078205">
    <w:abstractNumId w:val="24"/>
  </w:num>
  <w:num w:numId="38" w16cid:durableId="274407346">
    <w:abstractNumId w:val="54"/>
  </w:num>
  <w:num w:numId="39" w16cid:durableId="1142573533">
    <w:abstractNumId w:val="46"/>
  </w:num>
  <w:num w:numId="40" w16cid:durableId="761560758">
    <w:abstractNumId w:val="53"/>
  </w:num>
  <w:num w:numId="41" w16cid:durableId="1680621890">
    <w:abstractNumId w:val="9"/>
  </w:num>
  <w:num w:numId="42" w16cid:durableId="1648048929">
    <w:abstractNumId w:val="40"/>
  </w:num>
  <w:num w:numId="43" w16cid:durableId="1638024818">
    <w:abstractNumId w:val="57"/>
  </w:num>
  <w:num w:numId="44" w16cid:durableId="1085296885">
    <w:abstractNumId w:val="2"/>
  </w:num>
  <w:num w:numId="45" w16cid:durableId="1018390659">
    <w:abstractNumId w:val="38"/>
  </w:num>
  <w:num w:numId="46" w16cid:durableId="1152790267">
    <w:abstractNumId w:val="50"/>
  </w:num>
  <w:num w:numId="47" w16cid:durableId="136653880">
    <w:abstractNumId w:val="59"/>
  </w:num>
  <w:num w:numId="48" w16cid:durableId="1222405038">
    <w:abstractNumId w:val="36"/>
  </w:num>
  <w:num w:numId="49" w16cid:durableId="605620471">
    <w:abstractNumId w:val="15"/>
  </w:num>
  <w:num w:numId="50" w16cid:durableId="877670724">
    <w:abstractNumId w:val="52"/>
  </w:num>
  <w:num w:numId="51" w16cid:durableId="252250514">
    <w:abstractNumId w:val="43"/>
  </w:num>
  <w:num w:numId="52" w16cid:durableId="662899930">
    <w:abstractNumId w:val="21"/>
  </w:num>
  <w:num w:numId="53" w16cid:durableId="570193870">
    <w:abstractNumId w:val="12"/>
  </w:num>
  <w:num w:numId="54" w16cid:durableId="1322386327">
    <w:abstractNumId w:val="8"/>
  </w:num>
  <w:num w:numId="55" w16cid:durableId="434643441">
    <w:abstractNumId w:val="45"/>
  </w:num>
  <w:num w:numId="56" w16cid:durableId="964189788">
    <w:abstractNumId w:val="34"/>
  </w:num>
  <w:num w:numId="57" w16cid:durableId="1993026754">
    <w:abstractNumId w:val="20"/>
  </w:num>
  <w:num w:numId="58" w16cid:durableId="1409228813">
    <w:abstractNumId w:val="33"/>
  </w:num>
  <w:num w:numId="59" w16cid:durableId="1741100099">
    <w:abstractNumId w:val="58"/>
  </w:num>
  <w:num w:numId="60" w16cid:durableId="1439253916">
    <w:abstractNumId w:val="41"/>
  </w:num>
  <w:num w:numId="61" w16cid:durableId="626081181">
    <w:abstractNumId w:val="13"/>
  </w:num>
  <w:num w:numId="62" w16cid:durableId="1399935683">
    <w:abstractNumId w:val="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60D"/>
    <w:rsid w:val="000305BF"/>
    <w:rsid w:val="00074D03"/>
    <w:rsid w:val="000A3975"/>
    <w:rsid w:val="001103C8"/>
    <w:rsid w:val="0013560D"/>
    <w:rsid w:val="001D3D5E"/>
    <w:rsid w:val="00204B23"/>
    <w:rsid w:val="0023038C"/>
    <w:rsid w:val="00534BA7"/>
    <w:rsid w:val="005F04E0"/>
    <w:rsid w:val="005F402F"/>
    <w:rsid w:val="00682D5B"/>
    <w:rsid w:val="006D0C7D"/>
    <w:rsid w:val="007C6978"/>
    <w:rsid w:val="007D4A27"/>
    <w:rsid w:val="008356BE"/>
    <w:rsid w:val="00880BBA"/>
    <w:rsid w:val="008A4F0E"/>
    <w:rsid w:val="00937F08"/>
    <w:rsid w:val="009C76E0"/>
    <w:rsid w:val="00A263F0"/>
    <w:rsid w:val="00B53A55"/>
    <w:rsid w:val="00E420C6"/>
    <w:rsid w:val="00EC3473"/>
    <w:rsid w:val="00FA5C34"/>
  </w:rsids>
  <m:mathPr>
    <m:mathFont m:val="Cambria Math"/>
    <m:brkBin m:val="before"/>
    <m:brkBinSub m:val="--"/>
    <m:smallFrac m:val="0"/>
    <m:dispDef/>
    <m:lMargin m:val="0"/>
    <m:rMargin m:val="0"/>
    <m:defJc m:val="centerGroup"/>
    <m:wrapIndent m:val="1440"/>
    <m:intLim m:val="subSup"/>
    <m:naryLim m:val="undOvr"/>
  </m:mathPr>
  <w:themeFontLang w:val="en-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900A"/>
  <w15:docId w15:val="{28EBC3D1-844B-4000-8D69-BF1F12DD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M" w:eastAsia="en-CM"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8" w:lineRule="auto"/>
      <w:ind w:left="588" w:right="74" w:hanging="10"/>
      <w:jc w:val="both"/>
    </w:pPr>
    <w:rPr>
      <w:rFonts w:ascii="Times New Roman" w:eastAsia="Times New Roman" w:hAnsi="Times New Roman" w:cs="Times New Roman"/>
      <w:color w:val="000000"/>
      <w:sz w:val="24"/>
    </w:rPr>
  </w:style>
  <w:style w:type="paragraph" w:styleId="Titre1">
    <w:name w:val="heading 1"/>
    <w:next w:val="Normal"/>
    <w:link w:val="Titre1Car"/>
    <w:uiPriority w:val="9"/>
    <w:qFormat/>
    <w:pPr>
      <w:keepNext/>
      <w:keepLines/>
      <w:spacing w:after="14" w:line="249" w:lineRule="auto"/>
      <w:ind w:left="534" w:hanging="10"/>
      <w:jc w:val="both"/>
      <w:outlineLvl w:val="0"/>
    </w:pPr>
    <w:rPr>
      <w:rFonts w:ascii="Times New Roman" w:eastAsia="Times New Roman" w:hAnsi="Times New Roman" w:cs="Times New Roman"/>
      <w:b/>
      <w:color w:val="000000"/>
      <w:sz w:val="24"/>
    </w:rPr>
  </w:style>
  <w:style w:type="paragraph" w:styleId="Titre2">
    <w:name w:val="heading 2"/>
    <w:next w:val="Normal"/>
    <w:link w:val="Titre2Car"/>
    <w:uiPriority w:val="9"/>
    <w:unhideWhenUsed/>
    <w:qFormat/>
    <w:pPr>
      <w:keepNext/>
      <w:keepLines/>
      <w:spacing w:after="1" w:line="257" w:lineRule="auto"/>
      <w:ind w:left="872" w:hanging="10"/>
      <w:outlineLvl w:val="1"/>
    </w:pPr>
    <w:rPr>
      <w:rFonts w:ascii="Times New Roman" w:eastAsia="Times New Roman" w:hAnsi="Times New Roman" w:cs="Times New Roman"/>
      <w:b/>
      <w:color w:val="000000"/>
      <w:sz w:val="28"/>
    </w:rPr>
  </w:style>
  <w:style w:type="paragraph" w:styleId="Titre3">
    <w:name w:val="heading 3"/>
    <w:next w:val="Normal"/>
    <w:link w:val="Titre3Car"/>
    <w:uiPriority w:val="9"/>
    <w:unhideWhenUsed/>
    <w:qFormat/>
    <w:pPr>
      <w:keepNext/>
      <w:keepLines/>
      <w:spacing w:after="14" w:line="249" w:lineRule="auto"/>
      <w:ind w:left="534" w:hanging="10"/>
      <w:jc w:val="both"/>
      <w:outlineLvl w:val="2"/>
    </w:pPr>
    <w:rPr>
      <w:rFonts w:ascii="Times New Roman" w:eastAsia="Times New Roman" w:hAnsi="Times New Roman" w:cs="Times New Roman"/>
      <w:b/>
      <w:color w:val="000000"/>
      <w:sz w:val="24"/>
    </w:rPr>
  </w:style>
  <w:style w:type="paragraph" w:styleId="Titre4">
    <w:name w:val="heading 4"/>
    <w:next w:val="Normal"/>
    <w:link w:val="Titre4Car"/>
    <w:uiPriority w:val="9"/>
    <w:unhideWhenUsed/>
    <w:qFormat/>
    <w:pPr>
      <w:keepNext/>
      <w:keepLines/>
      <w:spacing w:after="1" w:line="257" w:lineRule="auto"/>
      <w:ind w:left="872" w:hanging="10"/>
      <w:outlineLvl w:val="3"/>
    </w:pPr>
    <w:rPr>
      <w:rFonts w:ascii="Times New Roman" w:eastAsia="Times New Roman" w:hAnsi="Times New Roman" w:cs="Times New Roman"/>
      <w:b/>
      <w:color w:val="000000"/>
      <w:sz w:val="28"/>
    </w:rPr>
  </w:style>
  <w:style w:type="paragraph" w:styleId="Titre5">
    <w:name w:val="heading 5"/>
    <w:next w:val="Normal"/>
    <w:link w:val="Titre5Car"/>
    <w:uiPriority w:val="9"/>
    <w:unhideWhenUsed/>
    <w:qFormat/>
    <w:pPr>
      <w:keepNext/>
      <w:keepLines/>
      <w:spacing w:after="14" w:line="249" w:lineRule="auto"/>
      <w:ind w:left="534" w:hanging="10"/>
      <w:jc w:val="both"/>
      <w:outlineLvl w:val="4"/>
    </w:pPr>
    <w:rPr>
      <w:rFonts w:ascii="Times New Roman" w:eastAsia="Times New Roman" w:hAnsi="Times New Roman" w:cs="Times New Roman"/>
      <w:b/>
      <w:color w:val="000000"/>
      <w:sz w:val="24"/>
    </w:rPr>
  </w:style>
  <w:style w:type="paragraph" w:styleId="Titre6">
    <w:name w:val="heading 6"/>
    <w:next w:val="Normal"/>
    <w:link w:val="Titre6Car"/>
    <w:uiPriority w:val="9"/>
    <w:unhideWhenUsed/>
    <w:qFormat/>
    <w:pPr>
      <w:keepNext/>
      <w:keepLines/>
      <w:spacing w:after="0"/>
      <w:ind w:left="10" w:hanging="10"/>
      <w:outlineLvl w:val="5"/>
    </w:pPr>
    <w:rPr>
      <w:rFonts w:ascii="Times New Roman" w:eastAsia="Times New Roman" w:hAnsi="Times New Roman" w:cs="Times New Roman"/>
      <w:color w:val="000000"/>
      <w:sz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pPr>
      <w:spacing w:after="0" w:line="247" w:lineRule="auto"/>
      <w:ind w:left="147" w:hanging="10"/>
    </w:pPr>
    <w:rPr>
      <w:rFonts w:ascii="Times New Roman" w:eastAsia="Times New Roman" w:hAnsi="Times New Roman" w:cs="Times New Roman"/>
      <w:color w:val="000000"/>
      <w:sz w:val="19"/>
    </w:rPr>
  </w:style>
  <w:style w:type="character" w:customStyle="1" w:styleId="footnotedescriptionChar">
    <w:name w:val="footnote description Char"/>
    <w:link w:val="footnotedescription"/>
    <w:rPr>
      <w:rFonts w:ascii="Times New Roman" w:eastAsia="Times New Roman" w:hAnsi="Times New Roman" w:cs="Times New Roman"/>
      <w:color w:val="000000"/>
      <w:sz w:val="19"/>
    </w:rPr>
  </w:style>
  <w:style w:type="character" w:customStyle="1" w:styleId="Titre6Car">
    <w:name w:val="Titre 6 Car"/>
    <w:link w:val="Titre6"/>
    <w:rPr>
      <w:rFonts w:ascii="Times New Roman" w:eastAsia="Times New Roman" w:hAnsi="Times New Roman" w:cs="Times New Roman"/>
      <w:color w:val="000000"/>
      <w:sz w:val="20"/>
    </w:rPr>
  </w:style>
  <w:style w:type="character" w:customStyle="1" w:styleId="Titre3Car">
    <w:name w:val="Titre 3 Car"/>
    <w:link w:val="Titre3"/>
    <w:rPr>
      <w:rFonts w:ascii="Times New Roman" w:eastAsia="Times New Roman" w:hAnsi="Times New Roman" w:cs="Times New Roman"/>
      <w:b/>
      <w:color w:val="000000"/>
      <w:sz w:val="24"/>
    </w:rPr>
  </w:style>
  <w:style w:type="character" w:customStyle="1" w:styleId="Titre4Car">
    <w:name w:val="Titre 4 Car"/>
    <w:link w:val="Titre4"/>
    <w:rPr>
      <w:rFonts w:ascii="Times New Roman" w:eastAsia="Times New Roman" w:hAnsi="Times New Roman" w:cs="Times New Roman"/>
      <w:b/>
      <w:color w:val="000000"/>
      <w:sz w:val="28"/>
    </w:rPr>
  </w:style>
  <w:style w:type="character" w:customStyle="1" w:styleId="Titre5Car">
    <w:name w:val="Titre 5 Car"/>
    <w:link w:val="Titre5"/>
    <w:rPr>
      <w:rFonts w:ascii="Times New Roman" w:eastAsia="Times New Roman" w:hAnsi="Times New Roman" w:cs="Times New Roman"/>
      <w:b/>
      <w:color w:val="000000"/>
      <w:sz w:val="24"/>
    </w:rPr>
  </w:style>
  <w:style w:type="character" w:customStyle="1" w:styleId="Titre1Car">
    <w:name w:val="Titre 1 Car"/>
    <w:link w:val="Titre1"/>
    <w:rPr>
      <w:rFonts w:ascii="Times New Roman" w:eastAsia="Times New Roman" w:hAnsi="Times New Roman" w:cs="Times New Roman"/>
      <w:b/>
      <w:color w:val="000000"/>
      <w:sz w:val="24"/>
    </w:rPr>
  </w:style>
  <w:style w:type="character" w:customStyle="1" w:styleId="Titre2Car">
    <w:name w:val="Titre 2 Car"/>
    <w:link w:val="Titre2"/>
    <w:rPr>
      <w:rFonts w:ascii="Times New Roman" w:eastAsia="Times New Roman" w:hAnsi="Times New Roman" w:cs="Times New Roman"/>
      <w:b/>
      <w:color w:val="000000"/>
      <w:sz w:val="28"/>
    </w:rPr>
  </w:style>
  <w:style w:type="paragraph" w:styleId="TM1">
    <w:name w:val="toc 1"/>
    <w:hidden/>
    <w:pPr>
      <w:spacing w:after="95"/>
      <w:ind w:left="490" w:right="98" w:hanging="10"/>
      <w:jc w:val="right"/>
    </w:pPr>
    <w:rPr>
      <w:rFonts w:ascii="Times New Roman" w:eastAsia="Times New Roman" w:hAnsi="Times New Roman" w:cs="Times New Roman"/>
      <w:i/>
      <w:color w:val="000000"/>
      <w:sz w:val="20"/>
    </w:rPr>
  </w:style>
  <w:style w:type="paragraph" w:styleId="TM2">
    <w:name w:val="toc 2"/>
    <w:hidden/>
    <w:pPr>
      <w:spacing w:after="86"/>
      <w:ind w:left="985" w:right="83" w:hanging="10"/>
    </w:pPr>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9"/>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204B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armp.cm/" TargetMode="External"/><Relationship Id="rId18" Type="http://schemas.openxmlformats.org/officeDocument/2006/relationships/footer" Target="footer1.xml"/><Relationship Id="rId26" Type="http://schemas.openxmlformats.org/officeDocument/2006/relationships/footer" Target="footer9.xml"/><Relationship Id="rId39" Type="http://schemas.openxmlformats.org/officeDocument/2006/relationships/footer" Target="footer22.xml"/><Relationship Id="rId21" Type="http://schemas.openxmlformats.org/officeDocument/2006/relationships/footer" Target="footer4.xml"/><Relationship Id="rId34" Type="http://schemas.openxmlformats.org/officeDocument/2006/relationships/footer" Target="footer17.xml"/><Relationship Id="rId42" Type="http://schemas.openxmlformats.org/officeDocument/2006/relationships/fontTable" Target="fontTable.xml"/><Relationship Id="rId7" Type="http://schemas.openxmlformats.org/officeDocument/2006/relationships/hyperlink" Target="http://www.publiccontracts.cm/" TargetMode="External"/><Relationship Id="rId2" Type="http://schemas.openxmlformats.org/officeDocument/2006/relationships/styles" Target="styles.xml"/><Relationship Id="rId16" Type="http://schemas.openxmlformats.org/officeDocument/2006/relationships/hyperlink" Target="http://www.publiccontracts.cm/" TargetMode="External"/><Relationship Id="rId20" Type="http://schemas.openxmlformats.org/officeDocument/2006/relationships/footer" Target="footer3.xml"/><Relationship Id="rId29" Type="http://schemas.openxmlformats.org/officeDocument/2006/relationships/footer" Target="footer12.xml"/><Relationship Id="rId41" Type="http://schemas.openxmlformats.org/officeDocument/2006/relationships/footer" Target="footer2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ccontracts.cm/" TargetMode="External"/><Relationship Id="rId24" Type="http://schemas.openxmlformats.org/officeDocument/2006/relationships/footer" Target="footer7.xm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5" Type="http://schemas.openxmlformats.org/officeDocument/2006/relationships/footnotes" Target="footnotes.xml"/><Relationship Id="rId15" Type="http://schemas.openxmlformats.org/officeDocument/2006/relationships/hyperlink" Target="http://www.publiccontracts.cm/" TargetMode="External"/><Relationship Id="rId23" Type="http://schemas.openxmlformats.org/officeDocument/2006/relationships/footer" Target="footer6.xml"/><Relationship Id="rId28" Type="http://schemas.openxmlformats.org/officeDocument/2006/relationships/footer" Target="footer11.xml"/><Relationship Id="rId36" Type="http://schemas.openxmlformats.org/officeDocument/2006/relationships/footer" Target="footer19.xml"/><Relationship Id="rId10" Type="http://schemas.openxmlformats.org/officeDocument/2006/relationships/hyperlink" Target="http://www.publiccontracts.cm/" TargetMode="External"/><Relationship Id="rId19" Type="http://schemas.openxmlformats.org/officeDocument/2006/relationships/footer" Target="footer2.xml"/><Relationship Id="rId31"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hyperlink" Target="http://www.publiccontracts.cm/" TargetMode="External"/><Relationship Id="rId22" Type="http://schemas.openxmlformats.org/officeDocument/2006/relationships/footer" Target="footer5.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theme" Target="theme/theme1.xml"/><Relationship Id="rId8" Type="http://schemas.openxmlformats.org/officeDocument/2006/relationships/hyperlink" Target="http://www.publiccontracts.cm/" TargetMode="External"/><Relationship Id="rId3" Type="http://schemas.openxmlformats.org/officeDocument/2006/relationships/settings" Target="settings.xml"/><Relationship Id="rId12" Type="http://schemas.openxmlformats.org/officeDocument/2006/relationships/hyperlink" Target="http://www.armp.cm/" TargetMode="External"/><Relationship Id="rId17" Type="http://schemas.openxmlformats.org/officeDocument/2006/relationships/hyperlink" Target="http://www.publiccontracts.cm/" TargetMode="External"/><Relationship Id="rId25" Type="http://schemas.openxmlformats.org/officeDocument/2006/relationships/footer" Target="footer8.xml"/><Relationship Id="rId33" Type="http://schemas.openxmlformats.org/officeDocument/2006/relationships/footer" Target="footer16.xml"/><Relationship Id="rId38" Type="http://schemas.openxmlformats.org/officeDocument/2006/relationships/footer" Target="footer2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71</Pages>
  <Words>20557</Words>
  <Characters>117179</Characters>
  <Application>Microsoft Office Word</Application>
  <DocSecurity>0</DocSecurity>
  <Lines>976</Lines>
  <Paragraphs>274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LAPTOP DG _</cp:lastModifiedBy>
  <cp:revision>3</cp:revision>
  <dcterms:created xsi:type="dcterms:W3CDTF">2025-05-06T19:40:00Z</dcterms:created>
  <dcterms:modified xsi:type="dcterms:W3CDTF">2025-05-06T22:23:00Z</dcterms:modified>
</cp:coreProperties>
</file>